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Thermophysical Properties of Polystyrene Sulfonic Acid at Room Temperature</w:t>
      </w:r>
    </w:p>
    <w:p>
      <w:pPr>
        <w:pStyle w:val="Heading1"/>
      </w:pPr>
      <w:r>
        <w:t>1. Density</w:t>
      </w:r>
    </w:p>
    <w:p>
      <w:r>
        <w:t>The density of Polystyrene Sulfonic Acid (PSSA) typically ranges from 1.25 to 1.30 g/cm³.</w:t>
      </w:r>
    </w:p>
    <w:p>
      <w:r>
        <w:t>Reference: Ismail, A.F., Zubir, N., Nasef, M.M., Dahlan, K.M., Hassan, A.R. (2005). Physico-chemical study of sulfonated polystyrene pore-filled electrolyte membranes by electrons induced grafting. Journal of Membrane Science, 254(1–2), 189–196. DOI: 10.1016/j.memsci.2005.01.006.</w:t>
      </w:r>
    </w:p>
    <w:p>
      <w:pPr>
        <w:pStyle w:val="Heading1"/>
      </w:pPr>
      <w:r>
        <w:t>2. Glass Transition Temperature (Tg)</w:t>
      </w:r>
    </w:p>
    <w:p>
      <w:r>
        <w:t>The glass transition temperature (Tg) of PSSA typically ranges from 150°C to 180°C.</w:t>
      </w:r>
    </w:p>
    <w:p>
      <w:r>
        <w:t>References:</w:t>
      </w:r>
    </w:p>
    <w:p>
      <w:r>
        <w:t>1. Acar, O., Sen, U., Bozkurt, A., Ata, A. (2010). Blend membranes from poly(2,5-benzimidazole) and poly(styrene sulfonic acid) as proton-conducting polymer electrolytes for fuel cells. Journal of Materials Science, 45(4), 993–998. DOI: 10.1007/s10853-009-4030-6.</w:t>
      </w:r>
    </w:p>
    <w:p>
      <w:r>
        <w:t>2. Arunbabu, D., Sanga, Z., Seenimeera, K.M., Jana, T. (2009). Emulsion copolymerization of styrene and sodium styrene sulfonate: kinetics, monomer reactivity ratios and copolymer properties. Polymer International, 58(1), 88–96. DOI: 10.1002/pi.2497.</w:t>
      </w:r>
    </w:p>
    <w:p>
      <w:pPr>
        <w:pStyle w:val="Heading1"/>
      </w:pPr>
      <w:r>
        <w:t>3. Thermal Conductivity</w:t>
      </w:r>
    </w:p>
    <w:p>
      <w:r>
        <w:t>The thermal conductivity of PSSA is approximately 0.12 W/m·K.</w:t>
      </w:r>
    </w:p>
    <w:p>
      <w:r>
        <w:t>References:</w:t>
      </w:r>
    </w:p>
    <w:p>
      <w:r>
        <w:t>1. Material-Properties.org. URL: https://material-properties.org/polystyrene-density-strength-hardness.</w:t>
      </w:r>
    </w:p>
    <w:p>
      <w:r>
        <w:t>2. Safronova, L. P., &amp; Lebedev, M. V. (1980). Polymer Science USSR, 22(2), 454-457.</w:t>
      </w:r>
    </w:p>
    <w:p>
      <w:pPr>
        <w:pStyle w:val="Heading1"/>
      </w:pPr>
      <w:r>
        <w:t>4. Specific Heat Capacity (Cp)</w:t>
      </w:r>
    </w:p>
    <w:p>
      <w:r>
        <w:t>The specific heat capacity of PSSA is around 1100 J/kg·K at room temperature.</w:t>
      </w:r>
    </w:p>
    <w:p>
      <w:r>
        <w:t>References:</w:t>
      </w:r>
    </w:p>
    <w:p>
      <w:r>
        <w:t>1. Material-Properties.org. URL: https://material-properties.org/polystyrene-density-strength-hardness.</w:t>
      </w:r>
    </w:p>
    <w:p>
      <w:r>
        <w:t>2. Shang, X., Tian, S., Kong, L., Meng, Y. (2005). Synthesis and characterization of sulfonated fluorene-containing poly(arylene ether ketone) for proton exchange membrane. Journal of Membrane Science, 266(1–2), 94–101. DOI: 10.1016/j.memsci.2005.05.014.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