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9D36" w14:textId="5413D8AA" w:rsidR="00B31F6E" w:rsidRPr="00195C4A" w:rsidRDefault="00CA494B" w:rsidP="00CA494B">
      <w:pPr>
        <w:pStyle w:val="Heading1"/>
        <w:jc w:val="center"/>
        <w:rPr>
          <w:b/>
          <w:bCs/>
          <w:sz w:val="36"/>
          <w:szCs w:val="36"/>
        </w:rPr>
      </w:pPr>
      <w:r w:rsidRPr="00195C4A">
        <w:rPr>
          <w:b/>
          <w:bCs/>
          <w:color w:val="auto"/>
          <w:sz w:val="36"/>
          <w:szCs w:val="36"/>
        </w:rPr>
        <w:t>NEIGHBORHOOD RESTAURANT</w:t>
      </w:r>
      <w:r w:rsidR="00314320">
        <w:rPr>
          <w:b/>
          <w:bCs/>
          <w:color w:val="auto"/>
          <w:sz w:val="36"/>
          <w:szCs w:val="36"/>
        </w:rPr>
        <w:t xml:space="preserve"> CUSINE</w:t>
      </w:r>
      <w:r w:rsidRPr="00195C4A">
        <w:rPr>
          <w:b/>
          <w:bCs/>
          <w:color w:val="auto"/>
          <w:sz w:val="36"/>
          <w:szCs w:val="36"/>
        </w:rPr>
        <w:t xml:space="preserve"> ANALYSIS OF LOS ANGELES</w:t>
      </w:r>
    </w:p>
    <w:p w14:paraId="3E78A399" w14:textId="3528F701" w:rsidR="00CA494B" w:rsidRPr="00CA494B" w:rsidRDefault="00CA494B" w:rsidP="00CA494B"/>
    <w:p w14:paraId="7F98B3B5" w14:textId="4D1D93D8" w:rsidR="00CA494B" w:rsidRPr="00195C4A" w:rsidRDefault="00CA494B" w:rsidP="00CA494B">
      <w:pPr>
        <w:rPr>
          <w:b/>
          <w:bCs/>
          <w:sz w:val="32"/>
          <w:szCs w:val="32"/>
          <w:u w:val="single"/>
        </w:rPr>
      </w:pPr>
      <w:r w:rsidRPr="00195C4A">
        <w:rPr>
          <w:b/>
          <w:bCs/>
          <w:sz w:val="32"/>
          <w:szCs w:val="32"/>
          <w:u w:val="single"/>
        </w:rPr>
        <w:t>1. Introduction</w:t>
      </w:r>
    </w:p>
    <w:p w14:paraId="02BDAF59" w14:textId="507F448E" w:rsidR="00CA494B" w:rsidRDefault="00CA494B" w:rsidP="00C003BB">
      <w:pPr>
        <w:jc w:val="both"/>
      </w:pPr>
      <w:r w:rsidRPr="00CA494B">
        <w:t>Los Angeles (LA) is the largest city in California. LA has a population of approximately four (4) million people</w:t>
      </w:r>
      <w:r>
        <w:t xml:space="preserve"> and ranks third in having the largest population in North America. There are many characteristics that define LA including the city having</w:t>
      </w:r>
      <w:r w:rsidR="00C003BB">
        <w:t xml:space="preserve"> </w:t>
      </w:r>
      <w:r>
        <w:t>ethnic diversity</w:t>
      </w:r>
      <w:r w:rsidR="00C003BB">
        <w:t xml:space="preserve">, a large metropolis and a wide-ranging economy. As such it has one of the largest Gross Domestic Product (GDP) in the world that has reached 1 trillion USD. </w:t>
      </w:r>
    </w:p>
    <w:p w14:paraId="2C765D20" w14:textId="15105AB3" w:rsidR="00C003BB" w:rsidRDefault="00C003BB" w:rsidP="00C003BB">
      <w:pPr>
        <w:jc w:val="both"/>
      </w:pPr>
      <w:r>
        <w:t>Development of any business within LA will require an in-depth analysis of several factors. This report however looks specifically into the restaurant business and how data analysis can point to several key indicators in determining specifics of the business</w:t>
      </w:r>
      <w:r w:rsidR="009A2DFF">
        <w:t xml:space="preserve"> which can suggest a possible location and a recommended type of </w:t>
      </w:r>
      <w:r w:rsidR="001F2E2D">
        <w:t>cuisine</w:t>
      </w:r>
      <w:r w:rsidR="00C81A93">
        <w:t xml:space="preserve"> to maximize profit</w:t>
      </w:r>
      <w:r w:rsidR="001F2E2D">
        <w:t>. The</w:t>
      </w:r>
      <w:r w:rsidR="003B6AB1">
        <w:t xml:space="preserve"> following are the queries that the report will </w:t>
      </w:r>
      <w:r w:rsidR="009A2DFF">
        <w:t>answer to determine these</w:t>
      </w:r>
      <w:r w:rsidR="003B6AB1">
        <w:t>:</w:t>
      </w:r>
    </w:p>
    <w:p w14:paraId="2FFECFAE" w14:textId="7F555ABC" w:rsidR="003B6AB1" w:rsidRDefault="003B6AB1" w:rsidP="00C003BB">
      <w:pPr>
        <w:jc w:val="both"/>
      </w:pPr>
      <w:r>
        <w:t xml:space="preserve">1) </w:t>
      </w:r>
      <w:r w:rsidR="009C245D">
        <w:t xml:space="preserve">Determining </w:t>
      </w:r>
      <w:r w:rsidR="00FD7A5F">
        <w:t xml:space="preserve">neighborhood </w:t>
      </w:r>
      <w:r w:rsidR="009C245D">
        <w:t xml:space="preserve">clusters according </w:t>
      </w:r>
      <w:r w:rsidR="00FD7A5F">
        <w:t>to the most popular type of restaurants cuisine</w:t>
      </w:r>
      <w:r w:rsidR="009A2DFF">
        <w:t xml:space="preserve"> e.g. Italian, Chinese. </w:t>
      </w:r>
    </w:p>
    <w:p w14:paraId="0886D13E" w14:textId="7F37BBCC" w:rsidR="009A2DFF" w:rsidRDefault="009A2DFF" w:rsidP="00C003BB">
      <w:pPr>
        <w:jc w:val="both"/>
      </w:pPr>
      <w:r>
        <w:t xml:space="preserve">2) </w:t>
      </w:r>
      <w:r>
        <w:t xml:space="preserve">Determining </w:t>
      </w:r>
      <w:r>
        <w:t>current rating of the different types of restaurant cuisine</w:t>
      </w:r>
    </w:p>
    <w:p w14:paraId="29478C37" w14:textId="61FF4E77" w:rsidR="00FD7A5F" w:rsidRDefault="009A2DFF" w:rsidP="00C003BB">
      <w:pPr>
        <w:jc w:val="both"/>
      </w:pPr>
      <w:r>
        <w:t>3</w:t>
      </w:r>
      <w:r w:rsidR="00FD7A5F">
        <w:t>) Determining current trending type</w:t>
      </w:r>
      <w:r>
        <w:t>s</w:t>
      </w:r>
      <w:r w:rsidR="00FD7A5F">
        <w:t xml:space="preserve"> of restaurants </w:t>
      </w:r>
      <w:r>
        <w:t>cuisine</w:t>
      </w:r>
    </w:p>
    <w:p w14:paraId="1A7203B9" w14:textId="53396E9E" w:rsidR="00E669F3" w:rsidRDefault="00E669F3" w:rsidP="00C003BB">
      <w:pPr>
        <w:jc w:val="both"/>
      </w:pPr>
      <w:r>
        <w:t>4) Analyze the tips for a restaurant cuisine to determine popularity</w:t>
      </w:r>
    </w:p>
    <w:p w14:paraId="6556B53C" w14:textId="3329BBD6" w:rsidR="002B0A49" w:rsidRDefault="009A2DFF" w:rsidP="00C003BB">
      <w:pPr>
        <w:jc w:val="both"/>
      </w:pPr>
      <w:r>
        <w:t>These queries will have the effect of showing the relationship between a location and a preferred cuisine as LA is ethnically diverse</w:t>
      </w:r>
      <w:r w:rsidR="00E018C3">
        <w:t xml:space="preserve"> </w:t>
      </w:r>
      <w:r>
        <w:t>as mentioned before</w:t>
      </w:r>
      <w:r w:rsidR="00E018C3">
        <w:t>. In addition, even changes to colloquial preferences as per current trends in demand for certain foods can be shown by the queries</w:t>
      </w:r>
      <w:r>
        <w:t xml:space="preserve">. </w:t>
      </w:r>
    </w:p>
    <w:p w14:paraId="1B90FD0B" w14:textId="388BFCA0" w:rsidR="00C81A93" w:rsidRDefault="00E018C3" w:rsidP="00683712">
      <w:pPr>
        <w:jc w:val="both"/>
      </w:pPr>
      <w:r>
        <w:t>Business personnel making the decisions can get an idea how the accumulated data points</w:t>
      </w:r>
      <w:r w:rsidR="000A5DFC">
        <w:t xml:space="preserve"> </w:t>
      </w:r>
      <w:r w:rsidR="00CB4D8D">
        <w:t xml:space="preserve">to </w:t>
      </w:r>
      <w:r w:rsidR="000A5DFC">
        <w:t xml:space="preserve">via </w:t>
      </w:r>
      <w:r w:rsidR="005E49ED">
        <w:t>a simplified map showing the clusters</w:t>
      </w:r>
      <w:r w:rsidR="00CB4D8D">
        <w:t xml:space="preserve">. The use of graphs </w:t>
      </w:r>
      <w:r w:rsidR="00755525">
        <w:t>will also give insight into which location</w:t>
      </w:r>
      <w:r w:rsidR="000D211A">
        <w:t xml:space="preserve"> and cuisine</w:t>
      </w:r>
      <w:r w:rsidR="00755525">
        <w:t xml:space="preserve"> can be most profitable </w:t>
      </w:r>
      <w:r w:rsidR="000B38B1">
        <w:t>based on indicators of restaurant ratings</w:t>
      </w:r>
      <w:r w:rsidR="00102342">
        <w:t>,</w:t>
      </w:r>
      <w:r w:rsidR="00A04254">
        <w:t xml:space="preserve"> </w:t>
      </w:r>
      <w:r w:rsidR="000B38B1">
        <w:t xml:space="preserve">trending </w:t>
      </w:r>
      <w:r w:rsidR="00102342">
        <w:t xml:space="preserve">and tips analysis for </w:t>
      </w:r>
      <w:r w:rsidR="000B38B1">
        <w:t>restaurants</w:t>
      </w:r>
      <w:r w:rsidR="005777DA">
        <w:t xml:space="preserve">. These will then be compiled into a final table that can surmise the best location and cuisine a </w:t>
      </w:r>
      <w:r w:rsidR="00D2336F">
        <w:t>business owner starting a restaurant</w:t>
      </w:r>
      <w:r w:rsidR="008F7404">
        <w:t xml:space="preserve"> in LA</w:t>
      </w:r>
      <w:r w:rsidR="00D2336F">
        <w:t xml:space="preserve"> can choose.</w:t>
      </w:r>
      <w:r w:rsidR="001F2E2D" w:rsidRPr="001F2E2D">
        <w:t xml:space="preserve"> </w:t>
      </w:r>
    </w:p>
    <w:p w14:paraId="52A0A358" w14:textId="002FC08C" w:rsidR="00A613D0" w:rsidRDefault="001F2E2D" w:rsidP="00683712">
      <w:pPr>
        <w:jc w:val="both"/>
      </w:pPr>
      <w:r>
        <w:t>A businessperson’s interest in knowing this data will be due to him/her making an informed decision such that they gain the most amount of profit from their initial investment</w:t>
      </w:r>
      <w:r w:rsidR="00513BEA">
        <w:t xml:space="preserve">. By knowing the analysis of the existing </w:t>
      </w:r>
      <w:r w:rsidR="00FA3654">
        <w:t>data,</w:t>
      </w:r>
      <w:r w:rsidR="00513BEA">
        <w:t xml:space="preserve"> they reduce the risk of</w:t>
      </w:r>
      <w:r w:rsidR="00FA3654">
        <w:t xml:space="preserve"> a loss</w:t>
      </w:r>
      <w:r w:rsidR="00973427">
        <w:t xml:space="preserve"> since location and cuisine </w:t>
      </w:r>
      <w:r w:rsidR="00DB07E8">
        <w:t>of a restaurant are key decision factors that can determine how popular a restaurant is and the amount of revenue that can be drawn.</w:t>
      </w:r>
    </w:p>
    <w:p w14:paraId="20CC5EA7" w14:textId="79FAC5E7" w:rsidR="00973427" w:rsidRDefault="001A2657" w:rsidP="001A2657">
      <w:r>
        <w:br w:type="page"/>
      </w:r>
    </w:p>
    <w:p w14:paraId="7F024AEC" w14:textId="6DE8EE32" w:rsidR="00CE3E0E" w:rsidRPr="00195C4A" w:rsidRDefault="00A613D0">
      <w:pPr>
        <w:rPr>
          <w:b/>
          <w:bCs/>
          <w:sz w:val="32"/>
          <w:szCs w:val="32"/>
          <w:u w:val="single"/>
        </w:rPr>
      </w:pPr>
      <w:r w:rsidRPr="00195C4A">
        <w:rPr>
          <w:b/>
          <w:bCs/>
          <w:sz w:val="32"/>
          <w:szCs w:val="32"/>
          <w:u w:val="single"/>
        </w:rPr>
        <w:lastRenderedPageBreak/>
        <w:t xml:space="preserve">2. </w:t>
      </w:r>
      <w:r w:rsidR="00CE3E0E" w:rsidRPr="00195C4A">
        <w:rPr>
          <w:b/>
          <w:bCs/>
          <w:sz w:val="32"/>
          <w:szCs w:val="32"/>
          <w:u w:val="single"/>
        </w:rPr>
        <w:t>Data Description</w:t>
      </w:r>
    </w:p>
    <w:p w14:paraId="1C06D56C" w14:textId="3786B665" w:rsidR="00121BF6" w:rsidRDefault="00121B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2.1 Description of dataframe with </w:t>
      </w:r>
      <w:r w:rsidR="00CD6D75">
        <w:rPr>
          <w:b/>
          <w:bCs/>
          <w:sz w:val="28"/>
          <w:szCs w:val="28"/>
          <w:u w:val="single"/>
        </w:rPr>
        <w:t>Restaurant Name, Co-ordinates and Cuisines</w:t>
      </w:r>
    </w:p>
    <w:p w14:paraId="105F94CB" w14:textId="34169494" w:rsidR="007C49EA" w:rsidRDefault="001A2657" w:rsidP="007C49EA">
      <w:pPr>
        <w:jc w:val="both"/>
      </w:pPr>
      <w:r>
        <w:t>The data will be obtained</w:t>
      </w:r>
      <w:r w:rsidR="0032418D">
        <w:t xml:space="preserve"> from Foursquare Places API</w:t>
      </w:r>
      <w:r w:rsidR="000C0183">
        <w:t xml:space="preserve"> for Los Angeles, California.</w:t>
      </w:r>
      <w:r w:rsidR="00462133">
        <w:t xml:space="preserve"> </w:t>
      </w:r>
      <w:r w:rsidR="007906AB">
        <w:t>The co-ordinates for the latitude and longitude was obtained for LA, CA</w:t>
      </w:r>
      <w:r w:rsidR="000912B8">
        <w:t xml:space="preserve">, a URL was created using a search query </w:t>
      </w:r>
      <w:r w:rsidR="002A7BEE">
        <w:t>on ‘Restaurant’</w:t>
      </w:r>
      <w:r w:rsidR="001B700B">
        <w:t xml:space="preserve"> which is </w:t>
      </w:r>
      <w:r w:rsidR="004110E3">
        <w:t>used with a 1000 m radius</w:t>
      </w:r>
      <w:r w:rsidR="002A7BEE">
        <w:t xml:space="preserve"> in order to get the JSON file</w:t>
      </w:r>
      <w:r w:rsidR="007C49EA">
        <w:t xml:space="preserve"> a snippet of which is shown in Figure 1.</w:t>
      </w:r>
    </w:p>
    <w:p w14:paraId="3B661F51" w14:textId="1B2FEAE2" w:rsidR="007C49EA" w:rsidRDefault="00C1449E" w:rsidP="00C1449E">
      <w:pPr>
        <w:jc w:val="center"/>
      </w:pPr>
      <w:r>
        <w:rPr>
          <w:noProof/>
        </w:rPr>
        <w:drawing>
          <wp:inline distT="0" distB="0" distL="0" distR="0" wp14:anchorId="50CF0BB4" wp14:editId="71835EE7">
            <wp:extent cx="4524375" cy="3267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2AEDB" w14:textId="6C00B5A1" w:rsidR="00C5178C" w:rsidRPr="00E125E6" w:rsidRDefault="00C5178C" w:rsidP="00C1449E">
      <w:pPr>
        <w:jc w:val="center"/>
        <w:rPr>
          <w:b/>
          <w:bCs/>
        </w:rPr>
      </w:pPr>
      <w:r w:rsidRPr="00E125E6">
        <w:rPr>
          <w:b/>
          <w:bCs/>
        </w:rPr>
        <w:t xml:space="preserve">Figure 1: The figure shows a snippet of the JSON generated </w:t>
      </w:r>
      <w:r w:rsidR="00FD0599" w:rsidRPr="00E125E6">
        <w:rPr>
          <w:b/>
          <w:bCs/>
        </w:rPr>
        <w:t>from the ‘Restaurant’ query</w:t>
      </w:r>
    </w:p>
    <w:p w14:paraId="4DBF4CF5" w14:textId="69052B94" w:rsidR="00A613D0" w:rsidRDefault="00E125E6">
      <w:r>
        <w:t>This will then be converted into a dataframe</w:t>
      </w:r>
      <w:r w:rsidR="00FA763D">
        <w:t xml:space="preserve"> which is shown in Figure 2.</w:t>
      </w:r>
      <w:r w:rsidR="00CD75B3">
        <w:t xml:space="preserve"> As seen in this </w:t>
      </w:r>
      <w:r w:rsidR="002A7DD9">
        <w:t xml:space="preserve">dataframe the categories </w:t>
      </w:r>
      <w:r w:rsidR="00B9596D">
        <w:t>are</w:t>
      </w:r>
      <w:r w:rsidR="002A7DD9">
        <w:t xml:space="preserve"> described via ID characters.</w:t>
      </w:r>
    </w:p>
    <w:p w14:paraId="34247359" w14:textId="46A53FA7" w:rsidR="00FA763D" w:rsidRDefault="00FA763D">
      <w:r>
        <w:rPr>
          <w:noProof/>
        </w:rPr>
        <w:drawing>
          <wp:inline distT="0" distB="0" distL="0" distR="0" wp14:anchorId="35016AEC" wp14:editId="0B6BEE65">
            <wp:extent cx="5943600" cy="23253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7D4E4" w14:textId="5CE99B8A" w:rsidR="00FA763D" w:rsidRPr="00FA763D" w:rsidRDefault="00FA763D" w:rsidP="00FA763D">
      <w:pPr>
        <w:jc w:val="center"/>
        <w:rPr>
          <w:b/>
          <w:bCs/>
        </w:rPr>
      </w:pPr>
      <w:r w:rsidRPr="00FA763D">
        <w:rPr>
          <w:b/>
          <w:bCs/>
        </w:rPr>
        <w:t>Figure 2: The figure shows</w:t>
      </w:r>
      <w:r w:rsidR="002F55E7">
        <w:rPr>
          <w:b/>
          <w:bCs/>
        </w:rPr>
        <w:t xml:space="preserve"> a snippet of</w:t>
      </w:r>
      <w:r w:rsidRPr="00FA763D">
        <w:rPr>
          <w:b/>
          <w:bCs/>
        </w:rPr>
        <w:t xml:space="preserve"> the JSON data converted into a dataframe</w:t>
      </w:r>
    </w:p>
    <w:p w14:paraId="2E3717DD" w14:textId="186BE719" w:rsidR="00647A3C" w:rsidRDefault="006251E5" w:rsidP="00C003BB">
      <w:pPr>
        <w:jc w:val="both"/>
      </w:pPr>
      <w:r>
        <w:lastRenderedPageBreak/>
        <w:t>The important components of this dataframe</w:t>
      </w:r>
      <w:r w:rsidR="008479F2">
        <w:t xml:space="preserve"> from Figure 2</w:t>
      </w:r>
      <w:r>
        <w:t xml:space="preserve"> is the generated restaurant’s name and </w:t>
      </w:r>
      <w:r w:rsidR="008479F2">
        <w:t>co-ordinates i.e. latitude and longitude</w:t>
      </w:r>
      <w:r>
        <w:t xml:space="preserve"> that</w:t>
      </w:r>
      <w:r w:rsidR="008479F2">
        <w:t xml:space="preserve"> </w:t>
      </w:r>
      <w:r>
        <w:t>can be used after</w:t>
      </w:r>
      <w:r w:rsidR="008479F2">
        <w:t>.</w:t>
      </w:r>
      <w:r w:rsidR="008069F7">
        <w:t xml:space="preserve"> Filtering will then be used in order to get the cat</w:t>
      </w:r>
      <w:r w:rsidR="00770B31">
        <w:t>egories i.e. the cuisines required as mentioned above for the data analysis. This is show in Figure 3 where each restaurant’s cuisine is described in the dataframe</w:t>
      </w:r>
      <w:r w:rsidR="00256FDB">
        <w:t xml:space="preserve"> under the ‘categories’ column</w:t>
      </w:r>
      <w:r w:rsidR="00770B31">
        <w:t>.</w:t>
      </w:r>
      <w:r w:rsidR="00AF10D4">
        <w:t xml:space="preserve"> </w:t>
      </w:r>
      <w:r w:rsidR="00671ECA">
        <w:t>The data that shows cuisines can then be grouped to show the actual numbers of each for the respective neighborhoods this can give an idea of popularity of the cuisines</w:t>
      </w:r>
      <w:r w:rsidR="008F1610">
        <w:t xml:space="preserve"> and will be illustrated via graphs.</w:t>
      </w:r>
      <w:bookmarkStart w:id="0" w:name="_GoBack"/>
      <w:bookmarkEnd w:id="0"/>
    </w:p>
    <w:p w14:paraId="0FE6949B" w14:textId="1D0399FC" w:rsidR="00770B31" w:rsidRDefault="00AF10D4" w:rsidP="00C003BB">
      <w:pPr>
        <w:jc w:val="both"/>
      </w:pPr>
      <w:r>
        <w:t>Figure 4 shows some of the restaurants that will be used in the analysis.</w:t>
      </w:r>
      <w:r w:rsidR="00EE63B3">
        <w:t xml:space="preserve"> This data will be used for clustering in the respective neighborhoods for the restaurants based on </w:t>
      </w:r>
      <w:r w:rsidR="00811F3A">
        <w:t>cuisine</w:t>
      </w:r>
      <w:r w:rsidR="00EE63B3">
        <w:t>.</w:t>
      </w:r>
    </w:p>
    <w:p w14:paraId="26D8E502" w14:textId="77777777" w:rsidR="002A7DD9" w:rsidRDefault="002A7DD9" w:rsidP="00C003BB">
      <w:pPr>
        <w:jc w:val="both"/>
      </w:pPr>
    </w:p>
    <w:p w14:paraId="6DDE42D5" w14:textId="40F65A39" w:rsidR="00770B31" w:rsidRDefault="00256FDB" w:rsidP="00C003BB">
      <w:pPr>
        <w:jc w:val="both"/>
      </w:pPr>
      <w:r>
        <w:rPr>
          <w:noProof/>
        </w:rPr>
        <w:drawing>
          <wp:inline distT="0" distB="0" distL="0" distR="0" wp14:anchorId="24B1BD7F" wp14:editId="5E97F4D8">
            <wp:extent cx="5943600" cy="13855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018A5" w14:textId="563E44EF" w:rsidR="00357F7A" w:rsidRDefault="00357F7A" w:rsidP="00357F7A">
      <w:pPr>
        <w:jc w:val="center"/>
        <w:rPr>
          <w:b/>
          <w:bCs/>
        </w:rPr>
      </w:pPr>
      <w:r w:rsidRPr="00357F7A">
        <w:rPr>
          <w:b/>
          <w:bCs/>
        </w:rPr>
        <w:t>Figure 3: The figure shows the filtered dataframe showing the cuisines for each restaurant</w:t>
      </w:r>
    </w:p>
    <w:p w14:paraId="2DE76017" w14:textId="77777777" w:rsidR="00AB4CCF" w:rsidRDefault="00AB4CCF" w:rsidP="00357F7A">
      <w:pPr>
        <w:jc w:val="center"/>
        <w:rPr>
          <w:b/>
          <w:bCs/>
        </w:rPr>
      </w:pPr>
    </w:p>
    <w:p w14:paraId="7A5B6B7E" w14:textId="27F7FF54" w:rsidR="00AF10D4" w:rsidRDefault="00E5427C" w:rsidP="00E542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60E607" wp14:editId="46CF190C">
            <wp:extent cx="3952875" cy="32766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BFEA9" w14:textId="1DA882B7" w:rsidR="00CB2A61" w:rsidRDefault="00E5427C" w:rsidP="00CB2A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Figure 4: The figure shows some of the restaurants </w:t>
      </w:r>
      <w:r w:rsidR="00AB4CCF">
        <w:rPr>
          <w:b/>
          <w:bCs/>
        </w:rPr>
        <w:t>whose data will</w:t>
      </w:r>
      <w:r>
        <w:rPr>
          <w:b/>
          <w:bCs/>
        </w:rPr>
        <w:t xml:space="preserve"> be analyzed in the report</w:t>
      </w:r>
      <w:r w:rsidR="00DE3483">
        <w:rPr>
          <w:b/>
          <w:bCs/>
          <w:sz w:val="28"/>
          <w:szCs w:val="28"/>
          <w:u w:val="single"/>
        </w:rPr>
        <w:br/>
      </w:r>
      <w:r w:rsidR="00CB2A61">
        <w:rPr>
          <w:b/>
          <w:bCs/>
          <w:sz w:val="28"/>
          <w:szCs w:val="28"/>
          <w:u w:val="single"/>
        </w:rPr>
        <w:br w:type="page"/>
      </w:r>
    </w:p>
    <w:p w14:paraId="382C4B01" w14:textId="5E5059A5" w:rsidR="00985078" w:rsidRPr="00CB2A61" w:rsidRDefault="00DE3483" w:rsidP="00CB2A61">
      <w:pPr>
        <w:rPr>
          <w:b/>
          <w:bCs/>
        </w:rPr>
      </w:pPr>
      <w:r>
        <w:rPr>
          <w:b/>
          <w:bCs/>
          <w:sz w:val="28"/>
          <w:szCs w:val="28"/>
          <w:u w:val="single"/>
        </w:rPr>
        <w:lastRenderedPageBreak/>
        <w:t>2.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Description of </w:t>
      </w:r>
      <w:r w:rsidR="0096229F">
        <w:rPr>
          <w:b/>
          <w:bCs/>
          <w:sz w:val="28"/>
          <w:szCs w:val="28"/>
          <w:u w:val="single"/>
        </w:rPr>
        <w:t xml:space="preserve">JSON data to be </w:t>
      </w:r>
      <w:r w:rsidR="00E15CC9">
        <w:rPr>
          <w:b/>
          <w:bCs/>
          <w:sz w:val="28"/>
          <w:szCs w:val="28"/>
          <w:u w:val="single"/>
        </w:rPr>
        <w:t>used for ratings, trending and tips analysis</w:t>
      </w:r>
    </w:p>
    <w:p w14:paraId="74D216BD" w14:textId="63941DC0" w:rsidR="00253B50" w:rsidRDefault="00253B50" w:rsidP="009B05DD">
      <w:pPr>
        <w:jc w:val="both"/>
      </w:pPr>
      <w:r>
        <w:t xml:space="preserve">The next JSON was generated </w:t>
      </w:r>
      <w:r w:rsidR="00985078">
        <w:t>to get specific venue information including the rating</w:t>
      </w:r>
      <w:r w:rsidR="006B2DF6">
        <w:t>s</w:t>
      </w:r>
      <w:r w:rsidR="00E669F3">
        <w:t xml:space="preserve">, </w:t>
      </w:r>
      <w:r w:rsidR="00A60AAA">
        <w:t>trending</w:t>
      </w:r>
      <w:r w:rsidR="006B2DF6">
        <w:t xml:space="preserve"> </w:t>
      </w:r>
      <w:r w:rsidR="00E669F3">
        <w:t xml:space="preserve">and tips </w:t>
      </w:r>
      <w:r w:rsidR="005D1ABD">
        <w:t>for</w:t>
      </w:r>
      <w:r w:rsidR="00985078">
        <w:t xml:space="preserve"> the venue</w:t>
      </w:r>
      <w:r w:rsidR="00083AA7">
        <w:t xml:space="preserve">, this is shown in Figure 5. This data </w:t>
      </w:r>
      <w:r w:rsidR="009B05DD">
        <w:t xml:space="preserve">will be used to determine how popular a restaurant is </w:t>
      </w:r>
      <w:r w:rsidR="006B2DF6">
        <w:t>in each</w:t>
      </w:r>
      <w:r w:rsidR="009B05DD">
        <w:t xml:space="preserve"> location based on </w:t>
      </w:r>
      <w:r w:rsidR="00AB4CCF">
        <w:t>cuisine</w:t>
      </w:r>
      <w:r w:rsidR="009B05DD">
        <w:t>.</w:t>
      </w:r>
      <w:r w:rsidR="001B3FC6">
        <w:t xml:space="preserve"> This data will be used to generate graphs for analysis.</w:t>
      </w:r>
    </w:p>
    <w:p w14:paraId="233C4B97" w14:textId="3CD9B801" w:rsidR="002D2CEE" w:rsidRDefault="002D2CEE" w:rsidP="009B05DD">
      <w:pPr>
        <w:jc w:val="both"/>
      </w:pPr>
      <w:r>
        <w:t xml:space="preserve">This data will be placed into a dataframe and cleaned. The issues with this data </w:t>
      </w:r>
      <w:r w:rsidR="00314320">
        <w:t>are</w:t>
      </w:r>
      <w:r>
        <w:t xml:space="preserve"> some venues are missing for example rating’s data and thus for </w:t>
      </w:r>
      <w:r w:rsidR="00566E71">
        <w:t>analyses purposes will be removed from the dataset</w:t>
      </w:r>
      <w:r w:rsidR="00CB2A61">
        <w:t>, this holds true for trending and tips analysis.</w:t>
      </w:r>
    </w:p>
    <w:p w14:paraId="3AB529E0" w14:textId="579DF5F0" w:rsidR="00083AA7" w:rsidRDefault="00083AA7" w:rsidP="00253B50">
      <w:r>
        <w:rPr>
          <w:noProof/>
        </w:rPr>
        <w:drawing>
          <wp:inline distT="0" distB="0" distL="0" distR="0" wp14:anchorId="7877A141" wp14:editId="35AA0C13">
            <wp:extent cx="5943600" cy="2733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0EB80" w14:textId="790B61BD" w:rsidR="00083AA7" w:rsidRPr="00083AA7" w:rsidRDefault="00083AA7" w:rsidP="00083AA7">
      <w:pPr>
        <w:jc w:val="center"/>
        <w:rPr>
          <w:b/>
          <w:bCs/>
        </w:rPr>
      </w:pPr>
      <w:r w:rsidRPr="00083AA7">
        <w:rPr>
          <w:b/>
          <w:bCs/>
        </w:rPr>
        <w:t>Figure 5: This figure shows a snippet of the JSON that will be used to get specifics about the venue including ratings</w:t>
      </w:r>
      <w:r w:rsidR="00E669F3">
        <w:rPr>
          <w:b/>
          <w:bCs/>
        </w:rPr>
        <w:t xml:space="preserve">, </w:t>
      </w:r>
      <w:r w:rsidR="00A60AAA">
        <w:rPr>
          <w:b/>
          <w:bCs/>
        </w:rPr>
        <w:t>trending</w:t>
      </w:r>
      <w:r w:rsidRPr="00083AA7">
        <w:rPr>
          <w:b/>
          <w:bCs/>
        </w:rPr>
        <w:t xml:space="preserve"> </w:t>
      </w:r>
      <w:r w:rsidR="00E669F3">
        <w:rPr>
          <w:b/>
          <w:bCs/>
        </w:rPr>
        <w:t>and tips</w:t>
      </w:r>
    </w:p>
    <w:sectPr w:rsidR="00083AA7" w:rsidRPr="0008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19B1D" w14:textId="77777777" w:rsidR="00E018C3" w:rsidRDefault="00E018C3" w:rsidP="00E018C3">
      <w:pPr>
        <w:spacing w:after="0" w:line="240" w:lineRule="auto"/>
      </w:pPr>
      <w:r>
        <w:separator/>
      </w:r>
    </w:p>
  </w:endnote>
  <w:endnote w:type="continuationSeparator" w:id="0">
    <w:p w14:paraId="6111DF86" w14:textId="77777777" w:rsidR="00E018C3" w:rsidRDefault="00E018C3" w:rsidP="00E0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7421B" w14:textId="77777777" w:rsidR="00E018C3" w:rsidRDefault="00E018C3" w:rsidP="00E018C3">
      <w:pPr>
        <w:spacing w:after="0" w:line="240" w:lineRule="auto"/>
      </w:pPr>
      <w:r>
        <w:separator/>
      </w:r>
    </w:p>
  </w:footnote>
  <w:footnote w:type="continuationSeparator" w:id="0">
    <w:p w14:paraId="2D54C42F" w14:textId="77777777" w:rsidR="00E018C3" w:rsidRDefault="00E018C3" w:rsidP="00E01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4B"/>
    <w:rsid w:val="00083AA7"/>
    <w:rsid w:val="000912B8"/>
    <w:rsid w:val="000A5DFC"/>
    <w:rsid w:val="000B38B1"/>
    <w:rsid w:val="000C0183"/>
    <w:rsid w:val="000D211A"/>
    <w:rsid w:val="00102342"/>
    <w:rsid w:val="00121BF6"/>
    <w:rsid w:val="00195C4A"/>
    <w:rsid w:val="001A2657"/>
    <w:rsid w:val="001B3FC6"/>
    <w:rsid w:val="001B700B"/>
    <w:rsid w:val="001F2E2D"/>
    <w:rsid w:val="00253B50"/>
    <w:rsid w:val="00256FDB"/>
    <w:rsid w:val="002A7BEE"/>
    <w:rsid w:val="002A7DD9"/>
    <w:rsid w:val="002B0A49"/>
    <w:rsid w:val="002D2CEE"/>
    <w:rsid w:val="002F55E7"/>
    <w:rsid w:val="00314320"/>
    <w:rsid w:val="0032418D"/>
    <w:rsid w:val="00357F7A"/>
    <w:rsid w:val="003B6AB1"/>
    <w:rsid w:val="004067E0"/>
    <w:rsid w:val="00407313"/>
    <w:rsid w:val="004110E3"/>
    <w:rsid w:val="00462133"/>
    <w:rsid w:val="00513BEA"/>
    <w:rsid w:val="00566E71"/>
    <w:rsid w:val="005777DA"/>
    <w:rsid w:val="005D1ABD"/>
    <w:rsid w:val="005E49ED"/>
    <w:rsid w:val="006251E5"/>
    <w:rsid w:val="00635324"/>
    <w:rsid w:val="00647A3C"/>
    <w:rsid w:val="00671ECA"/>
    <w:rsid w:val="00683712"/>
    <w:rsid w:val="006B2DF6"/>
    <w:rsid w:val="00755525"/>
    <w:rsid w:val="00770B31"/>
    <w:rsid w:val="007906AB"/>
    <w:rsid w:val="007C49EA"/>
    <w:rsid w:val="008069F7"/>
    <w:rsid w:val="00811F3A"/>
    <w:rsid w:val="008479F2"/>
    <w:rsid w:val="008A4D88"/>
    <w:rsid w:val="008F1610"/>
    <w:rsid w:val="008F7404"/>
    <w:rsid w:val="0096229F"/>
    <w:rsid w:val="0097100B"/>
    <w:rsid w:val="00973427"/>
    <w:rsid w:val="00985078"/>
    <w:rsid w:val="009A2DFF"/>
    <w:rsid w:val="009B05DD"/>
    <w:rsid w:val="009C245D"/>
    <w:rsid w:val="00A04254"/>
    <w:rsid w:val="00A60AAA"/>
    <w:rsid w:val="00A613D0"/>
    <w:rsid w:val="00AB4CCF"/>
    <w:rsid w:val="00AF10D4"/>
    <w:rsid w:val="00B20D88"/>
    <w:rsid w:val="00B42A5A"/>
    <w:rsid w:val="00B9596D"/>
    <w:rsid w:val="00C003BB"/>
    <w:rsid w:val="00C00436"/>
    <w:rsid w:val="00C1449E"/>
    <w:rsid w:val="00C5178C"/>
    <w:rsid w:val="00C81A93"/>
    <w:rsid w:val="00CA494B"/>
    <w:rsid w:val="00CB2A61"/>
    <w:rsid w:val="00CB4D8D"/>
    <w:rsid w:val="00CD6D75"/>
    <w:rsid w:val="00CD75B3"/>
    <w:rsid w:val="00CE3E0E"/>
    <w:rsid w:val="00D2336F"/>
    <w:rsid w:val="00D84B94"/>
    <w:rsid w:val="00DB07E8"/>
    <w:rsid w:val="00DE3483"/>
    <w:rsid w:val="00E018C3"/>
    <w:rsid w:val="00E125E6"/>
    <w:rsid w:val="00E15CC9"/>
    <w:rsid w:val="00E5427C"/>
    <w:rsid w:val="00E669F3"/>
    <w:rsid w:val="00E9679A"/>
    <w:rsid w:val="00EE63B3"/>
    <w:rsid w:val="00F349D1"/>
    <w:rsid w:val="00F4229E"/>
    <w:rsid w:val="00FA3654"/>
    <w:rsid w:val="00FA763D"/>
    <w:rsid w:val="00FD0599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223D8"/>
  <w15:chartTrackingRefBased/>
  <w15:docId w15:val="{C10D92DA-E48B-4C04-8B72-5843A83A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5CFC742BEE04CB71942116D448D31" ma:contentTypeVersion="9" ma:contentTypeDescription="Create a new document." ma:contentTypeScope="" ma:versionID="c380b94eb09f5239403da11fd511eaa9">
  <xsd:schema xmlns:xsd="http://www.w3.org/2001/XMLSchema" xmlns:xs="http://www.w3.org/2001/XMLSchema" xmlns:p="http://schemas.microsoft.com/office/2006/metadata/properties" xmlns:ns3="11dc07a0-5a05-467f-9b5c-4749e8cc654a" targetNamespace="http://schemas.microsoft.com/office/2006/metadata/properties" ma:root="true" ma:fieldsID="72b97f35da176c5e9809d6b4114a0f50" ns3:_="">
    <xsd:import namespace="11dc07a0-5a05-467f-9b5c-4749e8cc65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07a0-5a05-467f-9b5c-4749e8cc6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4836D-471D-40CB-8BFF-5FC58AE68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c07a0-5a05-467f-9b5c-4749e8cc6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16C7F-7D6E-4D6B-973A-4D68EBE40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FF3C3-03FD-4978-AA46-D4B06554B16B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1dc07a0-5a05-467f-9b5c-4749e8cc654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Balraj</dc:creator>
  <cp:keywords/>
  <dc:description/>
  <cp:lastModifiedBy>Balraj, Anderson</cp:lastModifiedBy>
  <cp:revision>89</cp:revision>
  <dcterms:created xsi:type="dcterms:W3CDTF">2020-06-01T00:09:00Z</dcterms:created>
  <dcterms:modified xsi:type="dcterms:W3CDTF">2020-06-01T03:11:00Z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Anderson.Balraj@bp.com</vt:lpwstr>
  </property>
  <property fmtid="{D5CDD505-2E9C-101B-9397-08002B2CF9AE}" pid="5" name="MSIP_Label_569bf4a9-87bd-4dbf-a36c-1db5158e5def_SetDate">
    <vt:lpwstr>2020-06-01T01:31:23.9994500Z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211050b0-3c8a-4018-9003-02bcde96c71d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  <property fmtid="{D5CDD505-2E9C-101B-9397-08002B2CF9AE}" pid="11" name="ContentTypeId">
    <vt:lpwstr>0x010100F9C5CFC742BEE04CB71942116D448D31</vt:lpwstr>
  </property>
</Properties>
</file>