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F3C3333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31A7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C23959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7F8F693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474C9617" w:rsidR="003E31DB" w:rsidRPr="003E31DB" w:rsidRDefault="00887D2F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4143DA1A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2.4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9463BEE" w14:textId="77777777" w:rsidR="00BB6350" w:rsidRDefault="00BB6350" w:rsidP="00BB6350">
      <w:pPr>
        <w:rPr>
          <w:b/>
          <w:color w:val="002060"/>
        </w:rPr>
      </w:pPr>
      <w:r>
        <w:rPr>
          <w:b/>
          <w:color w:val="002060"/>
        </w:rPr>
        <w:t>EJERCICIO 1</w:t>
      </w:r>
    </w:p>
    <w:p w14:paraId="56541EE1" w14:textId="77777777" w:rsidR="00C31A72" w:rsidRDefault="00C31A72" w:rsidP="00C31A72"/>
    <w:p w14:paraId="743194CC" w14:textId="77777777" w:rsidR="00C31A72" w:rsidRDefault="00C31A72" w:rsidP="00C31A72">
      <w:r>
        <w:t>Analiza el siguiente código que debe aplicar descuentos por rangos de edad.</w:t>
      </w:r>
    </w:p>
    <w:p w14:paraId="2D26480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#Descuento por edad</w:t>
      </w:r>
    </w:p>
    <w:p w14:paraId="30A5057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"Ingrese su edad"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5CE6092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95B947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95A468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 descuento de un 50%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750B1F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 30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7DC7188E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 descuento de un 20%"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A05EDA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lastRenderedPageBreak/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07B196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,tiene descuento de un 90%"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D8B4AC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63C1A35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,no aplica descuento"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6A52198" w14:textId="77777777" w:rsidR="00C31A72" w:rsidRDefault="00C31A72" w:rsidP="00C31A72"/>
    <w:p w14:paraId="580692E4" w14:textId="77777777" w:rsidR="00C31A72" w:rsidRDefault="00C31A72" w:rsidP="00C31A72"/>
    <w:p w14:paraId="0F3E2A65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31A72" w14:paraId="63FC7DDF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D17F1" w14:textId="77777777" w:rsidR="00C31A72" w:rsidRPr="00B2735C" w:rsidRDefault="00C31A72" w:rsidP="006E380A">
            <w:pPr>
              <w:rPr>
                <w:color w:val="002060"/>
              </w:rPr>
            </w:pPr>
            <w:r w:rsidRPr="00B2735C">
              <w:rPr>
                <w:color w:val="002060"/>
              </w:rPr>
              <w:t>Pregunta</w:t>
            </w:r>
          </w:p>
        </w:tc>
        <w:tc>
          <w:tcPr>
            <w:tcW w:w="6848" w:type="dxa"/>
          </w:tcPr>
          <w:p w14:paraId="48BC5BAE" w14:textId="77777777" w:rsidR="00C31A72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Reordenar los códigos con el fin que el sistema valide:</w:t>
            </w:r>
          </w:p>
          <w:p w14:paraId="7D1607F6" w14:textId="77777777" w:rsidR="00C31A72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</w:p>
          <w:p w14:paraId="513C5BD5" w14:textId="77777777" w:rsidR="00C31A72" w:rsidRPr="000B29BE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0B29BE">
              <w:rPr>
                <w:b w:val="0"/>
                <w:bCs w:val="0"/>
                <w:color w:val="000000" w:themeColor="text1"/>
              </w:rPr>
              <w:t>Rango de edad entre 0 y menor que 18 años. Descuento de 50%</w:t>
            </w:r>
          </w:p>
          <w:p w14:paraId="139BD0C6" w14:textId="77777777" w:rsidR="00C31A72" w:rsidRPr="000B29BE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0B29BE">
              <w:rPr>
                <w:b w:val="0"/>
                <w:bCs w:val="0"/>
                <w:color w:val="000000" w:themeColor="text1"/>
              </w:rPr>
              <w:t>Rango de edad entre 18 y menor que 30 años. Descuento de 20%</w:t>
            </w:r>
          </w:p>
          <w:p w14:paraId="5BA4FFF7" w14:textId="77777777" w:rsidR="00C31A72" w:rsidRPr="00715942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0B29BE">
              <w:rPr>
                <w:b w:val="0"/>
                <w:bCs w:val="0"/>
                <w:color w:val="000000" w:themeColor="text1"/>
              </w:rPr>
              <w:t>Mayor o igual a 60 años. Descuento de 90%</w:t>
            </w:r>
          </w:p>
        </w:tc>
      </w:tr>
      <w:tr w:rsidR="00C31A72" w14:paraId="4F2CF46E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D5BA9B" w14:textId="77777777" w:rsidR="00C31A72" w:rsidRPr="00B2735C" w:rsidRDefault="00C31A72" w:rsidP="006E380A">
            <w:pPr>
              <w:rPr>
                <w:color w:val="002060"/>
              </w:rPr>
            </w:pPr>
            <w:r w:rsidRPr="00B2735C">
              <w:rPr>
                <w:color w:val="002060"/>
              </w:rPr>
              <w:t>Solución</w:t>
            </w:r>
          </w:p>
        </w:tc>
        <w:tc>
          <w:tcPr>
            <w:tcW w:w="6848" w:type="dxa"/>
          </w:tcPr>
          <w:p w14:paraId="2364CB8A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#Descuento por edad</w:t>
            </w:r>
          </w:p>
          <w:p w14:paraId="6CE130F1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"Ingrese su edad"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161F762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50047F86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579D0AD9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 descuento de un 50%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EB61880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6AD6AF0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 descuento de un 20%"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9059927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76D13F83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,tiene descuento de un 90%"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47E7654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28E6A62" w14:textId="77777777" w:rsidR="00C31A7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edad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,no aplica descuento"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C93DA5C" w14:textId="77777777" w:rsidR="00C31A72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</w:rPr>
            </w:pPr>
          </w:p>
        </w:tc>
      </w:tr>
      <w:tr w:rsidR="00C31A72" w14:paraId="4E67CEF3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A074A" w14:textId="77777777" w:rsidR="00C31A72" w:rsidRPr="00B2735C" w:rsidRDefault="00C31A72" w:rsidP="006E380A">
            <w:pPr>
              <w:rPr>
                <w:color w:val="002060"/>
              </w:rPr>
            </w:pPr>
            <w:proofErr w:type="spellStart"/>
            <w:r w:rsidRPr="00B2735C">
              <w:rPr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37E667DE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códigos de programación deben siempre considerar el orden de Entrada -&gt; Proceso -&gt; Salida En Python y cualquier otro lenguaje de programación debemos programar en el orden:</w:t>
            </w:r>
          </w:p>
          <w:p w14:paraId="1D2B7C27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Solicitar datos de entrada</w:t>
            </w:r>
          </w:p>
          <w:p w14:paraId="2846A91B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Procesar la información (ejemplo: operaciones aritméticas, sentencias de lógica)</w:t>
            </w:r>
          </w:p>
          <w:p w14:paraId="39D2287B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 Mostrar datos de salida</w:t>
            </w:r>
          </w:p>
        </w:tc>
      </w:tr>
    </w:tbl>
    <w:p w14:paraId="7F7B1910" w14:textId="77777777" w:rsidR="00C31A72" w:rsidRDefault="00C31A72" w:rsidP="00C31A72">
      <w:pPr>
        <w:rPr>
          <w:b/>
          <w:bCs/>
          <w:color w:val="002060"/>
        </w:rPr>
      </w:pPr>
    </w:p>
    <w:p w14:paraId="307D8462" w14:textId="77777777" w:rsidR="00C31A72" w:rsidRDefault="00C31A72" w:rsidP="00C31A72">
      <w:pPr>
        <w:rPr>
          <w:b/>
          <w:bCs/>
          <w:color w:val="002060"/>
        </w:rPr>
      </w:pPr>
    </w:p>
    <w:p w14:paraId="5A4C69F5" w14:textId="77777777" w:rsidR="00C31A72" w:rsidRDefault="00C31A72" w:rsidP="00C31A72">
      <w:pPr>
        <w:rPr>
          <w:b/>
          <w:bCs/>
          <w:color w:val="002060"/>
        </w:rPr>
      </w:pPr>
    </w:p>
    <w:p w14:paraId="4089CB59" w14:textId="50D4A613" w:rsidR="00C31A72" w:rsidRPr="00B049B5" w:rsidRDefault="00C31A72" w:rsidP="00C31A72">
      <w:pPr>
        <w:rPr>
          <w:b/>
          <w:bCs/>
          <w:u w:val="single"/>
        </w:rPr>
      </w:pPr>
      <w:r>
        <w:rPr>
          <w:b/>
          <w:bCs/>
          <w:color w:val="002060"/>
        </w:rPr>
        <w:t xml:space="preserve">EJERCICIO </w:t>
      </w:r>
      <w:r>
        <w:rPr>
          <w:b/>
          <w:color w:val="002060"/>
        </w:rPr>
        <w:t>2</w:t>
      </w:r>
    </w:p>
    <w:p w14:paraId="014AEC07" w14:textId="77777777" w:rsidR="00C31A72" w:rsidRDefault="00C31A72" w:rsidP="00C31A72">
      <w:pPr>
        <w:rPr>
          <w:b/>
          <w:bCs/>
          <w:color w:val="002060"/>
        </w:rPr>
      </w:pPr>
    </w:p>
    <w:p w14:paraId="324D8217" w14:textId="77777777" w:rsidR="00C31A72" w:rsidRPr="00E01620" w:rsidRDefault="00C31A72" w:rsidP="00C31A72">
      <w:pPr>
        <w:rPr>
          <w:color w:val="000000" w:themeColor="text1"/>
        </w:rPr>
      </w:pPr>
      <w:r w:rsidRPr="00E01620">
        <w:rPr>
          <w:color w:val="000000" w:themeColor="text1"/>
        </w:rPr>
        <w:t>Observa el siguiente código, falta una sentencia</w:t>
      </w:r>
    </w:p>
    <w:p w14:paraId="6284730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validación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user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y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pass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</w:p>
    <w:p w14:paraId="0E3D2A7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"ingrese su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user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B922C4E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pwd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"Ingrese su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BAA4D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51E920" w14:textId="77777777" w:rsidR="00C31A72" w:rsidRPr="00D62E1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D62E12">
        <w:rPr>
          <w:rFonts w:ascii="Menlo" w:hAnsi="Menlo" w:cs="Menlo"/>
          <w:color w:val="FF0000"/>
          <w:sz w:val="18"/>
          <w:szCs w:val="18"/>
        </w:rPr>
        <w:t>Aquí va la sentencia fal</w:t>
      </w:r>
      <w:r>
        <w:rPr>
          <w:rFonts w:ascii="Menlo" w:hAnsi="Menlo" w:cs="Menlo"/>
          <w:color w:val="FF0000"/>
          <w:sz w:val="18"/>
          <w:szCs w:val="18"/>
        </w:rPr>
        <w:t>tante</w:t>
      </w:r>
    </w:p>
    <w:p w14:paraId="21694C7D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62E12"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"Bienvenido"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FA82569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0B00A5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"Error en contraseña"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8A1D67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996B1D1" w14:textId="77777777" w:rsidR="00C31A72" w:rsidRDefault="00C31A72" w:rsidP="00C31A72">
      <w:pPr>
        <w:rPr>
          <w:b/>
          <w:bCs/>
          <w:color w:val="002060"/>
        </w:rPr>
      </w:pPr>
    </w:p>
    <w:p w14:paraId="153057A6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31A72" w14:paraId="564CC97D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F4209" w14:textId="77777777" w:rsidR="00C31A72" w:rsidRPr="00B2735C" w:rsidRDefault="00C31A72" w:rsidP="006E380A">
            <w:pPr>
              <w:rPr>
                <w:color w:val="002060"/>
              </w:rPr>
            </w:pPr>
            <w:r w:rsidRPr="00B2735C">
              <w:rPr>
                <w:color w:val="002060"/>
              </w:rPr>
              <w:t>Pregunta</w:t>
            </w:r>
          </w:p>
        </w:tc>
        <w:tc>
          <w:tcPr>
            <w:tcW w:w="6848" w:type="dxa"/>
          </w:tcPr>
          <w:p w14:paraId="4AB53F17" w14:textId="77777777" w:rsidR="00C31A72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¿Qué sentencia de igualdad debemos utilizar para que el sistema de la bienvenida al usuario cuando el usuario ingrese el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y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pass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correcto</w:t>
            </w:r>
            <w:r w:rsidRPr="00A1064E">
              <w:rPr>
                <w:b w:val="0"/>
                <w:bCs w:val="0"/>
                <w:color w:val="000000" w:themeColor="text1"/>
              </w:rPr>
              <w:t>?</w:t>
            </w:r>
          </w:p>
          <w:p w14:paraId="26423DE2" w14:textId="77777777" w:rsidR="00C31A72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2060"/>
              </w:rPr>
            </w:pPr>
          </w:p>
        </w:tc>
      </w:tr>
      <w:tr w:rsidR="00C31A72" w:rsidRPr="00C23959" w14:paraId="72FE933E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197F5" w14:textId="19ECF8BE" w:rsidR="00C31A72" w:rsidRPr="00B2735C" w:rsidRDefault="00F03E02" w:rsidP="006E380A">
            <w:pPr>
              <w:rPr>
                <w:color w:val="002060"/>
              </w:rPr>
            </w:pPr>
            <w:r w:rsidRPr="00B2735C">
              <w:rPr>
                <w:color w:val="002060"/>
              </w:rPr>
              <w:t>Solución</w:t>
            </w:r>
          </w:p>
        </w:tc>
        <w:tc>
          <w:tcPr>
            <w:tcW w:w="6848" w:type="dxa"/>
          </w:tcPr>
          <w:p w14:paraId="477F6267" w14:textId="77777777" w:rsidR="00C31A72" w:rsidRPr="00D62E12" w:rsidRDefault="00C31A72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D62E12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user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duoc</w:t>
            </w:r>
            <w:proofErr w:type="spellEnd"/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2E1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pwd</w:t>
            </w:r>
            <w:proofErr w:type="spellEnd"/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62E12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"123duoc"</w:t>
            </w:r>
            <w:r w:rsidRPr="00D62E12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7CEEDF6F" w14:textId="77777777" w:rsidR="00C31A72" w:rsidRPr="00D62E12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1A72" w14:paraId="1E0F37FF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925F0" w14:textId="77777777" w:rsidR="00C31A72" w:rsidRPr="00B2735C" w:rsidRDefault="00C31A72" w:rsidP="006E380A">
            <w:pPr>
              <w:rPr>
                <w:color w:val="002060"/>
              </w:rPr>
            </w:pPr>
            <w:proofErr w:type="spellStart"/>
            <w:r w:rsidRPr="00B2735C">
              <w:rPr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4621611F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debemos validar accesos, es muy relevante que las igualdades consideren como obligatorio solicitar todos los datos, esto se </w:t>
            </w:r>
            <w:r>
              <w:lastRenderedPageBreak/>
              <w:t>consigue con la cláusula “and”, que valida que ambas variables (</w:t>
            </w:r>
            <w:proofErr w:type="spellStart"/>
            <w:r>
              <w:t>user</w:t>
            </w:r>
            <w:proofErr w:type="spellEnd"/>
            <w:r>
              <w:t xml:space="preserve"> y </w:t>
            </w:r>
            <w:proofErr w:type="spellStart"/>
            <w:r>
              <w:t>pass</w:t>
            </w:r>
            <w:proofErr w:type="spellEnd"/>
            <w:r>
              <w:t xml:space="preserve">) sean verdaderas, </w:t>
            </w:r>
          </w:p>
          <w:p w14:paraId="0997C28C" w14:textId="77777777" w:rsidR="00C31A72" w:rsidRDefault="00C31A72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401E2" w14:textId="77777777" w:rsidR="00C31A72" w:rsidRDefault="00C31A72" w:rsidP="00C31A72">
      <w:pPr>
        <w:rPr>
          <w:b/>
          <w:bCs/>
          <w:color w:val="002060"/>
        </w:rPr>
      </w:pPr>
    </w:p>
    <w:p w14:paraId="3C2BAFA9" w14:textId="330F513D" w:rsidR="00C31A72" w:rsidRDefault="00C31A72" w:rsidP="00C31A72">
      <w:pPr>
        <w:rPr>
          <w:b/>
          <w:bCs/>
          <w:color w:val="002060"/>
        </w:rPr>
      </w:pPr>
    </w:p>
    <w:p w14:paraId="72FEAB1A" w14:textId="658CA334" w:rsidR="00C31A72" w:rsidRPr="00B049B5" w:rsidRDefault="00C31A72" w:rsidP="00C31A72">
      <w:pPr>
        <w:rPr>
          <w:b/>
          <w:bCs/>
          <w:u w:val="single"/>
        </w:rPr>
      </w:pPr>
      <w:r>
        <w:rPr>
          <w:b/>
          <w:bCs/>
          <w:color w:val="002060"/>
        </w:rPr>
        <w:t xml:space="preserve">EJERCICIO </w:t>
      </w:r>
      <w:r w:rsidR="00F03E02">
        <w:rPr>
          <w:b/>
          <w:color w:val="002060"/>
        </w:rPr>
        <w:t>3</w:t>
      </w:r>
    </w:p>
    <w:p w14:paraId="2EF6F3F1" w14:textId="77777777" w:rsidR="00C31A72" w:rsidRDefault="00C31A72" w:rsidP="00C31A72">
      <w:pPr>
        <w:rPr>
          <w:b/>
          <w:bCs/>
          <w:color w:val="002060"/>
        </w:rPr>
      </w:pPr>
    </w:p>
    <w:p w14:paraId="52F922D1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#Devolución Dinero</w:t>
      </w:r>
    </w:p>
    <w:p w14:paraId="3AB98398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“Ingrese  el usuario: “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9FA259F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E01620">
        <w:rPr>
          <w:rFonts w:ascii="Menlo" w:hAnsi="Menlo" w:cs="Menlo"/>
          <w:color w:val="9CDCFE"/>
          <w:sz w:val="18"/>
          <w:szCs w:val="18"/>
          <w:lang w:val="en-US"/>
        </w:rPr>
        <w:t>pwd</w:t>
      </w:r>
      <w:proofErr w:type="spell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Ingrese</w:t>
      </w:r>
      <w:proofErr w:type="spellEnd"/>
      <w:r w:rsidRPr="00E0162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su</w:t>
      </w:r>
      <w:proofErr w:type="spellEnd"/>
      <w:r w:rsidRPr="00E01620">
        <w:rPr>
          <w:rFonts w:ascii="Menlo" w:hAnsi="Menlo" w:cs="Menlo"/>
          <w:color w:val="CE9178"/>
          <w:sz w:val="18"/>
          <w:szCs w:val="18"/>
          <w:lang w:val="en-US"/>
        </w:rPr>
        <w:t xml:space="preserve"> password: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0C8248F0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7D34E28B" w14:textId="77777777" w:rsidR="00C31A72" w:rsidRPr="00E01620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E0162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proofErr w:type="spellStart"/>
      <w:r w:rsidRPr="00E01620">
        <w:rPr>
          <w:rFonts w:ascii="Menlo" w:hAnsi="Menlo" w:cs="Menlo"/>
          <w:color w:val="CE9178"/>
          <w:sz w:val="18"/>
          <w:szCs w:val="18"/>
          <w:lang w:val="en-US"/>
        </w:rPr>
        <w:t>duoc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”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E01620">
        <w:rPr>
          <w:rFonts w:ascii="Menlo" w:hAnsi="Menlo" w:cs="Menlo"/>
          <w:color w:val="9CDCFE"/>
          <w:sz w:val="18"/>
          <w:szCs w:val="18"/>
          <w:lang w:val="en-US"/>
        </w:rPr>
        <w:t>pwd</w:t>
      </w:r>
      <w:proofErr w:type="spellEnd"/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E01620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E01620">
        <w:rPr>
          <w:rFonts w:ascii="Menlo" w:hAnsi="Menlo" w:cs="Menlo"/>
          <w:color w:val="CE9178"/>
          <w:sz w:val="18"/>
          <w:szCs w:val="18"/>
          <w:lang w:val="en-US"/>
        </w:rPr>
        <w:t>123duoc</w:t>
      </w:r>
      <w:r>
        <w:rPr>
          <w:rFonts w:ascii="Menlo" w:hAnsi="Menlo" w:cs="Menlo"/>
          <w:color w:val="CE9178"/>
          <w:sz w:val="18"/>
          <w:szCs w:val="18"/>
          <w:lang w:val="en-US"/>
        </w:rPr>
        <w:t>”</w:t>
      </w:r>
      <w:r w:rsidRPr="00E01620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70E3FA03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01620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valorDev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“Bienvenido, Ingrese el valor a devolver: “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74FB272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valorDev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21A93FB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“Se dará la máxima urgencia a su devolución de dinero”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0ABEBA9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4E7C865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“El caso ha quedado registrado, le informaremos lo antes posible”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A3995B0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E30469F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“Error en contraseña”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D1218C2" w14:textId="77777777" w:rsidR="00C31A72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A4C7989" w14:textId="77777777" w:rsidR="00C31A72" w:rsidRPr="00724DEC" w:rsidRDefault="00C31A72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DF32F2" w14:textId="77777777" w:rsidR="00C31A72" w:rsidRDefault="00C31A72" w:rsidP="00C31A72"/>
    <w:p w14:paraId="37B22DE7" w14:textId="77777777" w:rsidR="00C31A72" w:rsidRDefault="00C31A72" w:rsidP="00C31A72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1A72" w14:paraId="72F2546A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97D567" w14:textId="77777777" w:rsidR="00C31A72" w:rsidRPr="00B2735C" w:rsidRDefault="00C31A72" w:rsidP="006E380A">
            <w:pPr>
              <w:rPr>
                <w:color w:val="002060"/>
              </w:rPr>
            </w:pPr>
            <w:r w:rsidRPr="00B2735C">
              <w:rPr>
                <w:color w:val="002060"/>
              </w:rPr>
              <w:t>Pregunta</w:t>
            </w:r>
          </w:p>
        </w:tc>
        <w:tc>
          <w:tcPr>
            <w:tcW w:w="7273" w:type="dxa"/>
          </w:tcPr>
          <w:p w14:paraId="60E2AC21" w14:textId="5F5DF833" w:rsidR="00C31A72" w:rsidRPr="000B29BE" w:rsidRDefault="00C31A72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¿Qué mensaje nos imprimirá el sistema, si nos devuelve una devolución de dinero de $120.000, e ingresamos el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“duoc123”, y el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pass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“123duoc”?.</w:t>
            </w:r>
          </w:p>
        </w:tc>
      </w:tr>
      <w:tr w:rsidR="00C31A72" w14:paraId="0AF193DD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EE77C" w14:textId="77777777" w:rsidR="00C31A72" w:rsidRPr="00B2735C" w:rsidRDefault="00C31A72" w:rsidP="006E380A">
            <w:pPr>
              <w:rPr>
                <w:color w:val="002060"/>
              </w:rPr>
            </w:pPr>
            <w:proofErr w:type="spellStart"/>
            <w:r w:rsidRPr="00B2735C">
              <w:rPr>
                <w:color w:val="002060"/>
              </w:rPr>
              <w:t>Feedback</w:t>
            </w:r>
            <w:proofErr w:type="spellEnd"/>
          </w:p>
        </w:tc>
        <w:tc>
          <w:tcPr>
            <w:tcW w:w="7273" w:type="dxa"/>
          </w:tcPr>
          <w:p w14:paraId="2D936760" w14:textId="77777777" w:rsidR="00C31A72" w:rsidRDefault="00C31A72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realizamos el seguimiento a un código, se debe comenzar por las sentencias más externas y que se encuentren más arriba, luego, debemos fijarnos bien que los datos solicitados sean los mismos que nosotros le entregaremos al sistema, en caso contrario, la sentencia “</w:t>
            </w:r>
            <w:proofErr w:type="spellStart"/>
            <w:r>
              <w:t>if</w:t>
            </w:r>
            <w:proofErr w:type="spellEnd"/>
            <w:r>
              <w:t>” entrega en valor “falso”, bajando a la opción “</w:t>
            </w:r>
            <w:proofErr w:type="spellStart"/>
            <w:r>
              <w:t>else</w:t>
            </w:r>
            <w:proofErr w:type="spellEnd"/>
            <w:r>
              <w:t xml:space="preserve">” que se encuentra al final. En el caso que el </w:t>
            </w:r>
            <w:proofErr w:type="spellStart"/>
            <w:r>
              <w:t>user</w:t>
            </w:r>
            <w:proofErr w:type="spellEnd"/>
            <w:r>
              <w:t xml:space="preserve"> hubiera sido “</w:t>
            </w:r>
            <w:proofErr w:type="spellStart"/>
            <w:r>
              <w:t>duoc</w:t>
            </w:r>
            <w:proofErr w:type="spellEnd"/>
            <w:r>
              <w:t xml:space="preserve">” y el </w:t>
            </w:r>
            <w:proofErr w:type="spellStart"/>
            <w:r>
              <w:t>pass</w:t>
            </w:r>
            <w:proofErr w:type="spellEnd"/>
            <w:r>
              <w:t xml:space="preserve"> “123duoc”, la sentencia </w:t>
            </w:r>
            <w:proofErr w:type="spellStart"/>
            <w:r>
              <w:t>if</w:t>
            </w:r>
            <w:proofErr w:type="spellEnd"/>
            <w:r>
              <w:t xml:space="preserve"> hubiera dado como resultado “verdadero”, por lo que el código pasaría a evaluar la sentencia “</w:t>
            </w:r>
            <w:proofErr w:type="spellStart"/>
            <w:r>
              <w:t>if</w:t>
            </w:r>
            <w:proofErr w:type="spellEnd"/>
            <w:r>
              <w:t>” que se encuentra hacia el interior, como el segundo valor a evaluar es $120.000, el sistema hubiera entregado el mensaje 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El caso ha quedado registrado, le informaremos lo antes posible</w:t>
            </w:r>
            <w:r>
              <w:t>”</w:t>
            </w:r>
          </w:p>
        </w:tc>
      </w:tr>
    </w:tbl>
    <w:p w14:paraId="70C22B6C" w14:textId="77777777" w:rsidR="00C31A72" w:rsidRDefault="00C31A72" w:rsidP="00C31A72"/>
    <w:p w14:paraId="6675BDF3" w14:textId="49C95026" w:rsidR="00BB6350" w:rsidRDefault="00BB6350" w:rsidP="00BB6350"/>
    <w:sectPr w:rsidR="00BB6350" w:rsidSect="00FC72BB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1296" w14:textId="77777777" w:rsidR="00FC72BB" w:rsidRDefault="00FC72BB" w:rsidP="002E3ED2">
      <w:r>
        <w:separator/>
      </w:r>
    </w:p>
  </w:endnote>
  <w:endnote w:type="continuationSeparator" w:id="0">
    <w:p w14:paraId="0DBBE2A7" w14:textId="77777777" w:rsidR="00FC72BB" w:rsidRDefault="00FC72BB" w:rsidP="002E3ED2">
      <w:r>
        <w:continuationSeparator/>
      </w:r>
    </w:p>
  </w:endnote>
  <w:endnote w:type="continuationNotice" w:id="1">
    <w:p w14:paraId="2C03D529" w14:textId="77777777" w:rsidR="00FC72BB" w:rsidRDefault="00FC7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9B08" w14:textId="77777777" w:rsidR="00FC72BB" w:rsidRDefault="00FC72BB" w:rsidP="002E3ED2">
      <w:r>
        <w:separator/>
      </w:r>
    </w:p>
  </w:footnote>
  <w:footnote w:type="continuationSeparator" w:id="0">
    <w:p w14:paraId="2E62AE9E" w14:textId="77777777" w:rsidR="00FC72BB" w:rsidRDefault="00FC72BB" w:rsidP="002E3ED2">
      <w:r>
        <w:continuationSeparator/>
      </w:r>
    </w:p>
  </w:footnote>
  <w:footnote w:type="continuationNotice" w:id="1">
    <w:p w14:paraId="79617555" w14:textId="77777777" w:rsidR="00FC72BB" w:rsidRDefault="00FC72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3959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2BB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89F90-81DD-49D7-90A0-E9DBD6A6A485}"/>
</file>

<file path=customXml/itemProps4.xml><?xml version="1.0" encoding="utf-8"?>
<ds:datastoreItem xmlns:ds="http://schemas.openxmlformats.org/officeDocument/2006/customXml" ds:itemID="{9ED8132E-6C66-4653-A184-79F012DF7B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17</cp:revision>
  <cp:lastPrinted>2021-11-12T16:52:00Z</cp:lastPrinted>
  <dcterms:created xsi:type="dcterms:W3CDTF">2023-11-08T19:24:00Z</dcterms:created>
  <dcterms:modified xsi:type="dcterms:W3CDTF">2024-01-06T06:00:00Z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