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E4A23" w14:textId="475096A0" w:rsidR="00F2400B" w:rsidRPr="00671736" w:rsidRDefault="00BE765B" w:rsidP="00671736">
      <w:pPr>
        <w:spacing w:after="40"/>
        <w:jc w:val="both"/>
        <w:rPr>
          <w:rFonts w:asciiTheme="majorHAnsi" w:hAnsiTheme="majorHAnsi" w:cstheme="majorHAnsi"/>
          <w:sz w:val="24"/>
          <w:szCs w:val="24"/>
          <w:lang w:val="es-MX"/>
        </w:rPr>
      </w:pPr>
      <w:r w:rsidRPr="00671736">
        <w:rPr>
          <w:rFonts w:asciiTheme="majorHAnsi" w:hAnsiTheme="majorHAnsi" w:cstheme="majorHAnsi"/>
          <w:b/>
          <w:color w:val="003366"/>
          <w:sz w:val="44"/>
          <w:szCs w:val="24"/>
          <w:lang w:val="es-MX"/>
        </w:rPr>
        <w:t>ITINERARIO Y CRONOGRAMA DE TOMA DE MUESTRAS DE AVANCE</w:t>
      </w:r>
      <w:r w:rsidR="00671736">
        <w:rPr>
          <w:rFonts w:asciiTheme="majorHAnsi" w:hAnsiTheme="majorHAnsi" w:cstheme="majorHAnsi"/>
          <w:b/>
          <w:color w:val="003366"/>
          <w:sz w:val="44"/>
          <w:szCs w:val="24"/>
          <w:lang w:val="es-MX"/>
        </w:rPr>
        <w:t>.</w:t>
      </w:r>
    </w:p>
    <w:p w14:paraId="1D6EE8F3" w14:textId="77777777" w:rsidR="00F2400B" w:rsidRPr="00671736" w:rsidRDefault="00BE765B" w:rsidP="00671736">
      <w:pPr>
        <w:spacing w:after="280"/>
        <w:jc w:val="both"/>
        <w:rPr>
          <w:rFonts w:asciiTheme="majorHAnsi" w:hAnsiTheme="majorHAnsi" w:cstheme="majorHAnsi"/>
          <w:sz w:val="24"/>
          <w:szCs w:val="24"/>
          <w:lang w:val="es-MX"/>
        </w:rPr>
      </w:pPr>
      <w:r w:rsidRPr="00671736">
        <w:rPr>
          <w:rFonts w:asciiTheme="majorHAnsi" w:hAnsiTheme="majorHAnsi" w:cstheme="majorHAnsi"/>
          <w:i/>
          <w:color w:val="646464"/>
          <w:sz w:val="28"/>
          <w:szCs w:val="24"/>
          <w:lang w:val="es-MX"/>
        </w:rPr>
        <w:t>XXVIII Concurso Nacional de Prototipos y Proyectos de Emprendimiento DGETI</w:t>
      </w:r>
    </w:p>
    <w:p w14:paraId="42EB69A6" w14:textId="77777777" w:rsidR="00F2400B" w:rsidRPr="00671736" w:rsidRDefault="00BE765B" w:rsidP="00671736">
      <w:pPr>
        <w:jc w:val="both"/>
        <w:rPr>
          <w:sz w:val="24"/>
          <w:lang w:val="es-MX"/>
        </w:rPr>
      </w:pPr>
      <w:r w:rsidRPr="00671736">
        <w:rPr>
          <w:lang w:val="es-MX"/>
        </w:rPr>
        <w:t xml:space="preserve">Este documento establece la guía operativa y el calendario ajustado de control interno para el desarrollo de los </w:t>
      </w:r>
      <w:r w:rsidRPr="00671736">
        <w:rPr>
          <w:lang w:val="es-MX"/>
        </w:rPr>
        <w:t>proyectos del plantel. Iniciando la toma de muestras el 22 de octubre de 2026, la ruta comprende cuatro puntos de revisión metodológica y técnica previo a la celebración de la Fase Estatal fijada para el 30 de noviembre de 2026.</w:t>
      </w:r>
    </w:p>
    <w:p w14:paraId="5C40E80F" w14:textId="77777777" w:rsidR="00F2400B" w:rsidRPr="00671736" w:rsidRDefault="00BE765B" w:rsidP="00671736">
      <w:pPr>
        <w:pStyle w:val="Ttulo1"/>
        <w:spacing w:before="240" w:after="120"/>
        <w:jc w:val="both"/>
        <w:rPr>
          <w:rFonts w:cstheme="majorHAnsi"/>
          <w:sz w:val="32"/>
          <w:szCs w:val="32"/>
          <w:lang w:val="es-MX"/>
        </w:rPr>
      </w:pPr>
      <w:r w:rsidRPr="00671736">
        <w:rPr>
          <w:rFonts w:cstheme="majorHAnsi"/>
          <w:color w:val="003366"/>
          <w:sz w:val="32"/>
          <w:szCs w:val="32"/>
          <w:lang w:val="es-MX"/>
        </w:rPr>
        <w:t xml:space="preserve">1. Estructura de Asesorías </w:t>
      </w:r>
      <w:r w:rsidRPr="00671736">
        <w:rPr>
          <w:rFonts w:cstheme="majorHAnsi"/>
          <w:color w:val="003366"/>
          <w:sz w:val="32"/>
          <w:szCs w:val="32"/>
          <w:lang w:val="es-MX"/>
        </w:rPr>
        <w:t>y Equipos</w:t>
      </w:r>
    </w:p>
    <w:p w14:paraId="411370B9" w14:textId="3768B766" w:rsidR="00F2400B" w:rsidRPr="00671736" w:rsidRDefault="00BE765B" w:rsidP="00671736">
      <w:pPr>
        <w:jc w:val="both"/>
        <w:rPr>
          <w:lang w:val="es-MX"/>
        </w:rPr>
      </w:pPr>
      <w:r w:rsidRPr="00671736">
        <w:rPr>
          <w:b/>
          <w:lang w:val="es-MX"/>
        </w:rPr>
        <w:t xml:space="preserve">Pareja de Asesores (Técnico y Metodológico): </w:t>
      </w:r>
      <w:r w:rsidRPr="00671736">
        <w:rPr>
          <w:lang w:val="es-MX"/>
        </w:rPr>
        <w:t>Como lineamiento preferente e interno del plantel, cada proyecto contará obligatoriamente con dos docentes: el Asesor Técnico (encargado de la viabilidad, prototipado y solución) y el Asesor Metodológi</w:t>
      </w:r>
      <w:r w:rsidRPr="00671736">
        <w:rPr>
          <w:lang w:val="es-MX"/>
        </w:rPr>
        <w:t xml:space="preserve">co (encargado del rigor del informe, bitácora y encuadre PROIDET). Cada asesor </w:t>
      </w:r>
      <w:r w:rsidR="00671736">
        <w:rPr>
          <w:lang w:val="es-MX"/>
        </w:rPr>
        <w:t>pedirá</w:t>
      </w:r>
      <w:r w:rsidRPr="00671736">
        <w:rPr>
          <w:lang w:val="es-MX"/>
        </w:rPr>
        <w:t xml:space="preserve"> su formato FOAS de manera individual, anexando su cédula profesional. En caso de excepción justificada de un solo docente, este asumirá ambas funciones.</w:t>
      </w:r>
    </w:p>
    <w:p w14:paraId="21D84AEA" w14:textId="77777777" w:rsidR="00F2400B" w:rsidRPr="00671736" w:rsidRDefault="00BE765B" w:rsidP="00671736">
      <w:pPr>
        <w:jc w:val="both"/>
        <w:rPr>
          <w:lang w:val="es-MX"/>
        </w:rPr>
      </w:pPr>
      <w:r w:rsidRPr="00671736">
        <w:rPr>
          <w:b/>
          <w:lang w:val="es-MX"/>
        </w:rPr>
        <w:t>Reglas de Co</w:t>
      </w:r>
      <w:r w:rsidRPr="00671736">
        <w:rPr>
          <w:b/>
          <w:lang w:val="es-MX"/>
        </w:rPr>
        <w:t xml:space="preserve">autoría e Integración: </w:t>
      </w:r>
      <w:r w:rsidRPr="00671736">
        <w:rPr>
          <w:lang w:val="es-MX"/>
        </w:rPr>
        <w:t>En Prototipos (Tecnológico, Didáctico, Software) participan equipos de 1 a 4 integrantes en categoría Alumnos o Docentes (permitiendo equipos de 1, 2, 3 o 4 profesores). En Emprendimiento (Social, Verde, Tecnologías) participan única</w:t>
      </w:r>
      <w:r w:rsidRPr="00671736">
        <w:rPr>
          <w:lang w:val="es-MX"/>
        </w:rPr>
        <w:t>mente alumnos (1 a 4). Quedan estrictamente prohibidos los equipos mixtos entre alumnos y docentes como coautores.</w:t>
      </w:r>
    </w:p>
    <w:p w14:paraId="01BEC775" w14:textId="77777777" w:rsidR="00F2400B" w:rsidRPr="00671736" w:rsidRDefault="00BE765B" w:rsidP="00671736">
      <w:pPr>
        <w:pStyle w:val="Ttulo1"/>
        <w:spacing w:before="240" w:after="120"/>
        <w:jc w:val="both"/>
        <w:rPr>
          <w:rFonts w:cstheme="majorHAnsi"/>
          <w:sz w:val="32"/>
          <w:szCs w:val="32"/>
          <w:lang w:val="es-MX"/>
        </w:rPr>
      </w:pPr>
      <w:r w:rsidRPr="00671736">
        <w:rPr>
          <w:rFonts w:cstheme="majorHAnsi"/>
          <w:color w:val="003366"/>
          <w:sz w:val="32"/>
          <w:szCs w:val="32"/>
          <w:lang w:val="es-MX"/>
        </w:rPr>
        <w:t>2. Alineación a las 5 Líneas de Investigación PROIDET</w:t>
      </w:r>
    </w:p>
    <w:p w14:paraId="0EF67BD2" w14:textId="77777777" w:rsidR="00F2400B" w:rsidRPr="00671736" w:rsidRDefault="00BE765B" w:rsidP="00671736">
      <w:pPr>
        <w:jc w:val="both"/>
        <w:rPr>
          <w:lang w:val="es-MX"/>
        </w:rPr>
      </w:pPr>
      <w:r w:rsidRPr="00671736">
        <w:rPr>
          <w:b/>
          <w:lang w:val="es-MX"/>
        </w:rPr>
        <w:t xml:space="preserve">Desarrollo Tecnológico: </w:t>
      </w:r>
      <w:r w:rsidRPr="00671736">
        <w:rPr>
          <w:lang w:val="es-MX"/>
        </w:rPr>
        <w:t>Análisis e innovación tecnológica aplicada a los sectores educa</w:t>
      </w:r>
      <w:r w:rsidRPr="00671736">
        <w:rPr>
          <w:lang w:val="es-MX"/>
        </w:rPr>
        <w:t>tivo, productivo o de servicios.</w:t>
      </w:r>
    </w:p>
    <w:p w14:paraId="20F8D021" w14:textId="77777777" w:rsidR="00F2400B" w:rsidRPr="00671736" w:rsidRDefault="00BE765B" w:rsidP="00671736">
      <w:pPr>
        <w:jc w:val="both"/>
        <w:rPr>
          <w:lang w:val="es-MX"/>
        </w:rPr>
      </w:pPr>
      <w:r w:rsidRPr="00671736">
        <w:rPr>
          <w:b/>
          <w:lang w:val="es-MX"/>
        </w:rPr>
        <w:t xml:space="preserve">Investigación Educativa: </w:t>
      </w:r>
      <w:r w:rsidRPr="00671736">
        <w:rPr>
          <w:lang w:val="es-MX"/>
        </w:rPr>
        <w:t>Proyectos orientados a fortalecer el modelo educativo, marco curricular común y práctica docente.</w:t>
      </w:r>
    </w:p>
    <w:p w14:paraId="04554C3F" w14:textId="77777777" w:rsidR="00F2400B" w:rsidRPr="00671736" w:rsidRDefault="00BE765B" w:rsidP="00671736">
      <w:pPr>
        <w:jc w:val="both"/>
        <w:rPr>
          <w:lang w:val="es-MX"/>
        </w:rPr>
      </w:pPr>
      <w:r w:rsidRPr="00671736">
        <w:rPr>
          <w:b/>
          <w:lang w:val="es-MX"/>
        </w:rPr>
        <w:t xml:space="preserve">Desarrollo Sustentable y Medio Ambiente: </w:t>
      </w:r>
      <w:r w:rsidRPr="00671736">
        <w:rPr>
          <w:lang w:val="es-MX"/>
        </w:rPr>
        <w:t>Conservación de recursos, impacto ambiental, seguridad alim</w:t>
      </w:r>
      <w:r w:rsidRPr="00671736">
        <w:rPr>
          <w:lang w:val="es-MX"/>
        </w:rPr>
        <w:t>entaria y cambio climático.</w:t>
      </w:r>
    </w:p>
    <w:p w14:paraId="575AC096" w14:textId="77777777" w:rsidR="00F2400B" w:rsidRPr="00671736" w:rsidRDefault="00BE765B" w:rsidP="00671736">
      <w:pPr>
        <w:jc w:val="both"/>
        <w:rPr>
          <w:lang w:val="es-MX"/>
        </w:rPr>
      </w:pPr>
      <w:r w:rsidRPr="00671736">
        <w:rPr>
          <w:b/>
          <w:lang w:val="es-MX"/>
        </w:rPr>
        <w:t xml:space="preserve">Investigación en Ciencias de la Salud: </w:t>
      </w:r>
      <w:r w:rsidRPr="00671736">
        <w:rPr>
          <w:lang w:val="es-MX"/>
        </w:rPr>
        <w:t>Prevención, diagnóstico y solución de problemas biopsicosociales y de salud pública en jóvenes.</w:t>
      </w:r>
    </w:p>
    <w:p w14:paraId="4F9B2112" w14:textId="467019FE" w:rsidR="00671736" w:rsidRPr="00671736" w:rsidRDefault="00BE765B" w:rsidP="00671736">
      <w:pPr>
        <w:jc w:val="both"/>
        <w:rPr>
          <w:lang w:val="es-MX"/>
        </w:rPr>
      </w:pPr>
      <w:r w:rsidRPr="00671736">
        <w:rPr>
          <w:b/>
          <w:lang w:val="es-MX"/>
        </w:rPr>
        <w:t xml:space="preserve">Desarrollo Humano, Social y Emocional: </w:t>
      </w:r>
      <w:r w:rsidRPr="00671736">
        <w:rPr>
          <w:lang w:val="es-MX"/>
        </w:rPr>
        <w:t>Atención a rezagos sociales, desarrollo emocional esco</w:t>
      </w:r>
      <w:r w:rsidRPr="00671736">
        <w:rPr>
          <w:lang w:val="es-MX"/>
        </w:rPr>
        <w:t>lar, preservación cultural y conducta.</w:t>
      </w:r>
    </w:p>
    <w:p w14:paraId="55A1FEBD" w14:textId="77777777" w:rsidR="00671736" w:rsidRPr="00671736" w:rsidRDefault="00671736" w:rsidP="00671736">
      <w:pPr>
        <w:jc w:val="both"/>
        <w:rPr>
          <w:lang w:val="es-MX"/>
        </w:rPr>
      </w:pPr>
      <w:r w:rsidRPr="00671736">
        <w:rPr>
          <w:lang w:val="es-MX"/>
        </w:rPr>
        <w:br w:type="page"/>
      </w:r>
    </w:p>
    <w:p w14:paraId="0D507C92" w14:textId="77777777" w:rsidR="00F2400B" w:rsidRPr="00671736" w:rsidRDefault="00BE765B" w:rsidP="00671736">
      <w:pPr>
        <w:pStyle w:val="Ttulo1"/>
        <w:spacing w:before="280" w:after="120"/>
        <w:jc w:val="both"/>
        <w:rPr>
          <w:rFonts w:cstheme="majorHAnsi"/>
          <w:sz w:val="32"/>
          <w:szCs w:val="32"/>
          <w:lang w:val="es-MX"/>
        </w:rPr>
      </w:pPr>
      <w:r w:rsidRPr="00671736">
        <w:rPr>
          <w:rFonts w:cstheme="majorHAnsi"/>
          <w:color w:val="003366"/>
          <w:sz w:val="32"/>
          <w:szCs w:val="32"/>
          <w:lang w:val="es-MX"/>
        </w:rPr>
        <w:lastRenderedPageBreak/>
        <w:t>3. Calendario y Checklist de Toma de Muestras de Avance</w:t>
      </w:r>
    </w:p>
    <w:p w14:paraId="63C79606" w14:textId="77777777" w:rsidR="00F2400B" w:rsidRPr="00671736" w:rsidRDefault="00BE765B" w:rsidP="00671736">
      <w:pPr>
        <w:jc w:val="both"/>
        <w:rPr>
          <w:lang w:val="es-MX"/>
        </w:rPr>
      </w:pPr>
      <w:r w:rsidRPr="00671736">
        <w:rPr>
          <w:lang w:val="es-MX"/>
        </w:rPr>
        <w:t xml:space="preserve">A continuación se detallan las cuatro muestras obligatorias de revisión de avance programadas entre el 22 de octubre y el 26 de noviembre de 2026, culminando en </w:t>
      </w:r>
      <w:r w:rsidRPr="00671736">
        <w:rPr>
          <w:lang w:val="es-MX"/>
        </w:rPr>
        <w:t>la evaluación estatal el 30 de noviembre: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296"/>
        <w:gridCol w:w="4608"/>
        <w:gridCol w:w="1584"/>
      </w:tblGrid>
      <w:tr w:rsidR="00F2400B" w:rsidRPr="00671736" w14:paraId="4B1E5232" w14:textId="77777777" w:rsidTr="00671736">
        <w:trPr>
          <w:jc w:val="center"/>
        </w:trPr>
        <w:tc>
          <w:tcPr>
            <w:tcW w:w="2160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AD34BBA" w14:textId="77777777" w:rsidR="00F2400B" w:rsidRPr="00671736" w:rsidRDefault="00BE765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color w:val="FFFFFF"/>
                <w:sz w:val="20"/>
                <w:szCs w:val="24"/>
                <w:lang w:val="es-MX"/>
              </w:rPr>
              <w:t>Muestra / Fecha</w:t>
            </w:r>
          </w:p>
        </w:tc>
        <w:tc>
          <w:tcPr>
            <w:tcW w:w="1296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0D1FD3" w14:textId="77777777" w:rsidR="00F2400B" w:rsidRPr="00671736" w:rsidRDefault="00BE765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color w:val="FFFFFF"/>
                <w:sz w:val="20"/>
                <w:szCs w:val="24"/>
                <w:lang w:val="es-MX"/>
              </w:rPr>
              <w:t>% Avance</w:t>
            </w:r>
          </w:p>
        </w:tc>
        <w:tc>
          <w:tcPr>
            <w:tcW w:w="4608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D8AA1DD" w14:textId="77777777" w:rsidR="00F2400B" w:rsidRPr="00671736" w:rsidRDefault="00BE765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color w:val="FFFFFF"/>
                <w:sz w:val="20"/>
                <w:szCs w:val="24"/>
                <w:lang w:val="es-MX"/>
              </w:rPr>
              <w:t>Entregables y Puntos a Evaluar</w:t>
            </w:r>
          </w:p>
        </w:tc>
        <w:tc>
          <w:tcPr>
            <w:tcW w:w="1584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A708EAC" w14:textId="77777777" w:rsidR="00F2400B" w:rsidRPr="00671736" w:rsidRDefault="00BE765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color w:val="FFFFFF"/>
                <w:sz w:val="20"/>
                <w:szCs w:val="24"/>
                <w:lang w:val="es-MX"/>
              </w:rPr>
              <w:t>Firma / Estatus</w:t>
            </w:r>
          </w:p>
        </w:tc>
      </w:tr>
      <w:tr w:rsidR="00F2400B" w:rsidRPr="00671736" w14:paraId="52DD4469" w14:textId="77777777" w:rsidTr="00671736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42FCA" w14:textId="77777777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color w:val="003366"/>
                <w:sz w:val="20"/>
                <w:szCs w:val="24"/>
                <w:lang w:val="es-MX"/>
              </w:rPr>
              <w:t>MUESTRA 1</w:t>
            </w:r>
            <w:r w:rsidRPr="00671736">
              <w:rPr>
                <w:rFonts w:asciiTheme="majorHAnsi" w:hAnsiTheme="majorHAnsi" w:cstheme="majorHAnsi"/>
                <w:b/>
                <w:color w:val="003366"/>
                <w:sz w:val="20"/>
                <w:szCs w:val="24"/>
                <w:lang w:val="es-MX"/>
              </w:rPr>
              <w:br/>
              <w:t>22 de Octubre 2026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A3A3E" w14:textId="77777777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sz w:val="20"/>
                <w:szCs w:val="24"/>
                <w:lang w:val="es-MX"/>
              </w:rPr>
              <w:t>25%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8B4B5" w14:textId="77777777" w:rsid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0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• Protocolo de investigación inicial y planteamiento del problema.</w:t>
            </w:r>
          </w:p>
          <w:p w14:paraId="41B88A89" w14:textId="77777777" w:rsid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0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 xml:space="preserve">• Asignación y encuadre en una línea </w:t>
            </w: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PROIDET.</w:t>
            </w:r>
          </w:p>
          <w:p w14:paraId="390C025C" w14:textId="77777777" w:rsid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0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• Registro de la Pareja de Asesores (Técnico y Metodológico)</w:t>
            </w:r>
          </w:p>
          <w:p w14:paraId="4BC9188A" w14:textId="0EF1989A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• Formatos FOAS e iniciales de FOCOMO debidamente firmados.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F52ED" w14:textId="77777777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[  ] Aprobado</w:t>
            </w: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br/>
              <w:t>[  ] Pendiente</w:t>
            </w:r>
          </w:p>
        </w:tc>
      </w:tr>
      <w:tr w:rsidR="00F2400B" w:rsidRPr="00671736" w14:paraId="10FA5603" w14:textId="77777777" w:rsidTr="00671736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642CB" w14:textId="77777777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color w:val="003366"/>
                <w:sz w:val="20"/>
                <w:szCs w:val="24"/>
                <w:lang w:val="es-MX"/>
              </w:rPr>
              <w:t>MUESTRA 2</w:t>
            </w:r>
            <w:r w:rsidRPr="00671736">
              <w:rPr>
                <w:rFonts w:asciiTheme="majorHAnsi" w:hAnsiTheme="majorHAnsi" w:cstheme="majorHAnsi"/>
                <w:b/>
                <w:color w:val="003366"/>
                <w:sz w:val="20"/>
                <w:szCs w:val="24"/>
                <w:lang w:val="es-MX"/>
              </w:rPr>
              <w:br/>
              <w:t>05 de Noviembre 2026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D26A2" w14:textId="77777777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sz w:val="20"/>
                <w:szCs w:val="24"/>
                <w:lang w:val="es-MX"/>
              </w:rPr>
              <w:t>50%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17960" w14:textId="77777777" w:rsid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0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• Borrador del Informe Técnico (Marco Teórico y Metodología)</w:t>
            </w: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.</w:t>
            </w:r>
          </w:p>
          <w:p w14:paraId="021F5986" w14:textId="77777777" w:rsid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0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• Bitácora de Investigación con registros de pruebas al día.</w:t>
            </w:r>
          </w:p>
          <w:p w14:paraId="3A0FFA3B" w14:textId="3644A29E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• Diagramas de flujo, esquemáticos o modelo de negocio preliminary.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F7A0F" w14:textId="77777777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[  ] Aprobado</w:t>
            </w: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br/>
              <w:t>[  ] Pendiente</w:t>
            </w:r>
          </w:p>
        </w:tc>
      </w:tr>
      <w:tr w:rsidR="00F2400B" w:rsidRPr="00671736" w14:paraId="4F1BD0F9" w14:textId="77777777" w:rsidTr="00671736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26C48" w14:textId="77777777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color w:val="003366"/>
                <w:sz w:val="20"/>
                <w:szCs w:val="24"/>
                <w:lang w:val="es-MX"/>
              </w:rPr>
              <w:t>MUESTRA 3</w:t>
            </w:r>
            <w:r w:rsidRPr="00671736">
              <w:rPr>
                <w:rFonts w:asciiTheme="majorHAnsi" w:hAnsiTheme="majorHAnsi" w:cstheme="majorHAnsi"/>
                <w:b/>
                <w:color w:val="003366"/>
                <w:sz w:val="20"/>
                <w:szCs w:val="24"/>
                <w:lang w:val="es-MX"/>
              </w:rPr>
              <w:br/>
              <w:t>18 de Noviembre 2026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0F307" w14:textId="77777777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sz w:val="20"/>
                <w:szCs w:val="24"/>
                <w:lang w:val="es-MX"/>
              </w:rPr>
              <w:t>75%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05409" w14:textId="77777777" w:rsid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0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 xml:space="preserve">• Demostración funcional del Prototipo/MVP en vivo ante la </w:t>
            </w: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academia.</w:t>
            </w:r>
          </w:p>
          <w:p w14:paraId="02C7413B" w14:textId="77777777" w:rsid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0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•</w:t>
            </w: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 xml:space="preserve"> Borrador del cartel o lámina expositiva.</w:t>
            </w:r>
          </w:p>
          <w:p w14:paraId="0C382A8A" w14:textId="3010778E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• Primer ensayo de defensa oral del equipo de autores.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49F30" w14:textId="77777777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[  ] Aprobado</w:t>
            </w: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br/>
              <w:t>[  ] Pendiente</w:t>
            </w:r>
          </w:p>
        </w:tc>
      </w:tr>
      <w:tr w:rsidR="00F2400B" w:rsidRPr="00671736" w14:paraId="5D7FE342" w14:textId="77777777" w:rsidTr="00671736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CC6CE" w14:textId="77777777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color w:val="003366"/>
                <w:sz w:val="20"/>
                <w:szCs w:val="24"/>
                <w:lang w:val="es-MX"/>
              </w:rPr>
              <w:t>MUESTRA 4</w:t>
            </w:r>
            <w:r w:rsidRPr="00671736">
              <w:rPr>
                <w:rFonts w:asciiTheme="majorHAnsi" w:hAnsiTheme="majorHAnsi" w:cstheme="majorHAnsi"/>
                <w:b/>
                <w:color w:val="003366"/>
                <w:sz w:val="20"/>
                <w:szCs w:val="24"/>
                <w:lang w:val="es-MX"/>
              </w:rPr>
              <w:br/>
              <w:t>26 de Noviembre 2026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3D1AF" w14:textId="77777777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sz w:val="20"/>
                <w:szCs w:val="24"/>
                <w:lang w:val="es-MX"/>
              </w:rPr>
              <w:t>100%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37125" w14:textId="77777777" w:rsid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0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• Verificación de Expediente Digital Completo (FOREG, FOAPA, FOCOMO, FOAS).</w:t>
            </w:r>
          </w:p>
          <w:p w14:paraId="7F382082" w14:textId="77777777" w:rsid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0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 xml:space="preserve">• </w:t>
            </w: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Informe Técnico final revisado y respaldado en PDF.</w:t>
            </w:r>
          </w:p>
          <w:p w14:paraId="6A20025C" w14:textId="48F8789E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• Prototipo totalmente terminado y listo para exhibición estatal.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770D1" w14:textId="77777777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[  ] Aprobado</w:t>
            </w: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br/>
              <w:t>[  ] Pendiente</w:t>
            </w:r>
          </w:p>
        </w:tc>
      </w:tr>
      <w:tr w:rsidR="00F2400B" w:rsidRPr="00671736" w14:paraId="3D48931B" w14:textId="77777777" w:rsidTr="00671736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E32F2" w14:textId="77777777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color w:val="003366"/>
                <w:sz w:val="20"/>
                <w:szCs w:val="24"/>
                <w:lang w:val="es-MX"/>
              </w:rPr>
              <w:t>FASE ESTATAL</w:t>
            </w:r>
            <w:r w:rsidRPr="00671736">
              <w:rPr>
                <w:rFonts w:asciiTheme="majorHAnsi" w:hAnsiTheme="majorHAnsi" w:cstheme="majorHAnsi"/>
                <w:b/>
                <w:color w:val="003366"/>
                <w:sz w:val="20"/>
                <w:szCs w:val="24"/>
                <w:lang w:val="es-MX"/>
              </w:rPr>
              <w:br/>
              <w:t>30 de Noviembre 2026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52AD6" w14:textId="77777777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sz w:val="20"/>
                <w:szCs w:val="24"/>
                <w:lang w:val="es-MX"/>
              </w:rPr>
              <w:t>EVALUACIÓN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8B31B" w14:textId="77777777" w:rsid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0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• Celebración del concurso en la Fase Estatal.</w:t>
            </w:r>
          </w:p>
          <w:p w14:paraId="17F1F2DA" w14:textId="77777777" w:rsid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0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• Exposición ant</w:t>
            </w: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e la terna de jurados evaluadores</w:t>
            </w:r>
          </w:p>
          <w:p w14:paraId="29B8FAB5" w14:textId="37FE594E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• Calificación mínima de 80 puntos para pase a la Fase Nacional.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6B69E" w14:textId="77777777" w:rsidR="00F2400B" w:rsidRPr="00671736" w:rsidRDefault="00BE765B" w:rsidP="00671736">
            <w:pPr>
              <w:spacing w:before="40" w:after="40"/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t>[  ] Acreditado</w:t>
            </w:r>
            <w:r w:rsidRPr="00671736">
              <w:rPr>
                <w:rFonts w:asciiTheme="majorHAnsi" w:hAnsiTheme="majorHAnsi" w:cstheme="majorHAnsi"/>
                <w:sz w:val="20"/>
                <w:szCs w:val="24"/>
                <w:lang w:val="es-MX"/>
              </w:rPr>
              <w:br/>
              <w:t>[  ] No acr.</w:t>
            </w:r>
          </w:p>
        </w:tc>
      </w:tr>
    </w:tbl>
    <w:p w14:paraId="24404622" w14:textId="220F4E28" w:rsidR="00671736" w:rsidRPr="00671736" w:rsidRDefault="00671736" w:rsidP="00671736">
      <w:pPr>
        <w:spacing w:before="280"/>
        <w:jc w:val="both"/>
        <w:rPr>
          <w:rFonts w:asciiTheme="majorHAnsi" w:hAnsiTheme="majorHAnsi" w:cstheme="majorHAnsi"/>
          <w:sz w:val="24"/>
          <w:szCs w:val="24"/>
          <w:lang w:val="es-MX"/>
        </w:rPr>
      </w:pPr>
    </w:p>
    <w:p w14:paraId="40360B9B" w14:textId="77777777" w:rsidR="00671736" w:rsidRPr="00671736" w:rsidRDefault="00671736" w:rsidP="00671736">
      <w:pPr>
        <w:jc w:val="both"/>
        <w:rPr>
          <w:rFonts w:asciiTheme="majorHAnsi" w:hAnsiTheme="majorHAnsi" w:cstheme="majorHAnsi"/>
          <w:sz w:val="24"/>
          <w:szCs w:val="24"/>
          <w:lang w:val="es-MX"/>
        </w:rPr>
      </w:pPr>
      <w:r w:rsidRPr="00671736">
        <w:rPr>
          <w:rFonts w:asciiTheme="majorHAnsi" w:hAnsiTheme="majorHAnsi" w:cstheme="majorHAnsi"/>
          <w:sz w:val="24"/>
          <w:szCs w:val="24"/>
          <w:lang w:val="es-MX"/>
        </w:rPr>
        <w:br w:type="page"/>
      </w:r>
    </w:p>
    <w:p w14:paraId="50CF393A" w14:textId="77777777" w:rsidR="00F2400B" w:rsidRPr="00671736" w:rsidRDefault="00BE765B" w:rsidP="00671736">
      <w:pPr>
        <w:pStyle w:val="Ttulo1"/>
        <w:spacing w:before="240" w:after="120"/>
        <w:jc w:val="both"/>
        <w:rPr>
          <w:rFonts w:cstheme="majorHAnsi"/>
          <w:sz w:val="32"/>
          <w:szCs w:val="32"/>
          <w:lang w:val="es-MX"/>
        </w:rPr>
      </w:pPr>
      <w:r w:rsidRPr="00671736">
        <w:rPr>
          <w:rFonts w:cstheme="majorHAnsi"/>
          <w:color w:val="003366"/>
          <w:sz w:val="32"/>
          <w:szCs w:val="32"/>
          <w:lang w:val="es-MX"/>
        </w:rPr>
        <w:lastRenderedPageBreak/>
        <w:t>4. Hoja de Control y Registro de Evaluaciones de Muestras</w:t>
      </w:r>
    </w:p>
    <w:p w14:paraId="38D34CB9" w14:textId="77777777" w:rsidR="00F2400B" w:rsidRPr="00671736" w:rsidRDefault="00BE765B" w:rsidP="00671736">
      <w:pPr>
        <w:spacing w:after="160"/>
        <w:jc w:val="both"/>
        <w:rPr>
          <w:rFonts w:asciiTheme="majorHAnsi" w:hAnsiTheme="majorHAnsi" w:cstheme="majorHAnsi"/>
          <w:sz w:val="24"/>
          <w:szCs w:val="24"/>
          <w:lang w:val="es-MX"/>
        </w:rPr>
      </w:pPr>
      <w:r w:rsidRPr="00671736">
        <w:rPr>
          <w:rFonts w:asciiTheme="majorHAnsi" w:hAnsiTheme="majorHAnsi" w:cstheme="majorHAnsi"/>
          <w:sz w:val="24"/>
          <w:szCs w:val="24"/>
          <w:lang w:val="es-MX"/>
        </w:rPr>
        <w:t xml:space="preserve">Tabla de validación por equipo para ser firmada por los asesores y </w:t>
      </w:r>
      <w:r w:rsidRPr="00671736">
        <w:rPr>
          <w:rFonts w:asciiTheme="majorHAnsi" w:hAnsiTheme="majorHAnsi" w:cstheme="majorHAnsi"/>
          <w:sz w:val="24"/>
          <w:szCs w:val="24"/>
          <w:lang w:val="es-MX"/>
        </w:rPr>
        <w:t>el responsable de investigación en cada fecha de muestreo: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1728"/>
        <w:gridCol w:w="1872"/>
        <w:gridCol w:w="1728"/>
      </w:tblGrid>
      <w:tr w:rsidR="00F2400B" w:rsidRPr="00671736" w14:paraId="734AF069" w14:textId="77777777">
        <w:trPr>
          <w:jc w:val="center"/>
        </w:trPr>
        <w:tc>
          <w:tcPr>
            <w:tcW w:w="1728" w:type="dxa"/>
            <w:shd w:val="clear" w:color="auto" w:fill="00336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D332934" w14:textId="77777777" w:rsidR="00F2400B" w:rsidRPr="00671736" w:rsidRDefault="00BE765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color w:val="FFFFFF"/>
                <w:sz w:val="18"/>
                <w:szCs w:val="24"/>
                <w:lang w:val="es-MX"/>
              </w:rPr>
              <w:t>Fecha Muestra</w:t>
            </w:r>
          </w:p>
        </w:tc>
        <w:tc>
          <w:tcPr>
            <w:tcW w:w="2592" w:type="dxa"/>
            <w:shd w:val="clear" w:color="auto" w:fill="00336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EC07B1E" w14:textId="77777777" w:rsidR="00F2400B" w:rsidRPr="00671736" w:rsidRDefault="00BE765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color w:val="FFFFFF"/>
                <w:sz w:val="18"/>
                <w:szCs w:val="24"/>
                <w:lang w:val="es-MX"/>
              </w:rPr>
              <w:t>Nombre del Proyecto</w:t>
            </w:r>
          </w:p>
        </w:tc>
        <w:tc>
          <w:tcPr>
            <w:tcW w:w="1728" w:type="dxa"/>
            <w:shd w:val="clear" w:color="auto" w:fill="00336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94015D3" w14:textId="77777777" w:rsidR="00F2400B" w:rsidRPr="00671736" w:rsidRDefault="00BE765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color w:val="FFFFFF"/>
                <w:sz w:val="18"/>
                <w:szCs w:val="24"/>
                <w:lang w:val="es-MX"/>
              </w:rPr>
              <w:t>Firma Asesor Técnico</w:t>
            </w:r>
          </w:p>
        </w:tc>
        <w:tc>
          <w:tcPr>
            <w:tcW w:w="1872" w:type="dxa"/>
            <w:shd w:val="clear" w:color="auto" w:fill="00336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A921705" w14:textId="77777777" w:rsidR="00F2400B" w:rsidRPr="00671736" w:rsidRDefault="00BE765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color w:val="FFFFFF"/>
                <w:sz w:val="18"/>
                <w:szCs w:val="24"/>
                <w:lang w:val="es-MX"/>
              </w:rPr>
              <w:t>Firma Asesor Metodológico</w:t>
            </w:r>
          </w:p>
        </w:tc>
        <w:tc>
          <w:tcPr>
            <w:tcW w:w="1728" w:type="dxa"/>
            <w:shd w:val="clear" w:color="auto" w:fill="00336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189ECB7" w14:textId="77777777" w:rsidR="00F2400B" w:rsidRPr="00671736" w:rsidRDefault="00BE765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color w:val="FFFFFF"/>
                <w:sz w:val="18"/>
                <w:szCs w:val="24"/>
                <w:lang w:val="es-MX"/>
              </w:rPr>
              <w:t>Vo.Bo. Investigación</w:t>
            </w:r>
          </w:p>
        </w:tc>
      </w:tr>
      <w:tr w:rsidR="00F2400B" w:rsidRPr="00671736" w14:paraId="0AE454B6" w14:textId="77777777">
        <w:trPr>
          <w:jc w:val="center"/>
        </w:trPr>
        <w:tc>
          <w:tcPr>
            <w:tcW w:w="17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CF5D45F" w14:textId="77777777" w:rsidR="00F2400B" w:rsidRPr="00671736" w:rsidRDefault="00BE765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sz w:val="18"/>
                <w:szCs w:val="24"/>
                <w:lang w:val="es-MX"/>
              </w:rPr>
              <w:t>Muestra 1</w:t>
            </w:r>
            <w:r w:rsidRPr="00671736">
              <w:rPr>
                <w:rFonts w:asciiTheme="majorHAnsi" w:hAnsiTheme="majorHAnsi" w:cstheme="majorHAnsi"/>
                <w:b/>
                <w:sz w:val="18"/>
                <w:szCs w:val="24"/>
                <w:lang w:val="es-MX"/>
              </w:rPr>
              <w:br/>
              <w:t>(22/Oct/2026)</w:t>
            </w:r>
          </w:p>
        </w:tc>
        <w:tc>
          <w:tcPr>
            <w:tcW w:w="259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DE10D77" w14:textId="77777777" w:rsidR="00F2400B" w:rsidRPr="00671736" w:rsidRDefault="00F2400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</w:p>
        </w:tc>
        <w:tc>
          <w:tcPr>
            <w:tcW w:w="17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DCE569C" w14:textId="77777777" w:rsidR="00F2400B" w:rsidRPr="00671736" w:rsidRDefault="00F2400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</w:p>
        </w:tc>
        <w:tc>
          <w:tcPr>
            <w:tcW w:w="187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FDD8A58" w14:textId="77777777" w:rsidR="00F2400B" w:rsidRPr="00671736" w:rsidRDefault="00F2400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</w:p>
        </w:tc>
        <w:tc>
          <w:tcPr>
            <w:tcW w:w="17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1112C7C" w14:textId="77777777" w:rsidR="00F2400B" w:rsidRPr="00671736" w:rsidRDefault="00F2400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</w:p>
        </w:tc>
      </w:tr>
      <w:tr w:rsidR="00F2400B" w:rsidRPr="00671736" w14:paraId="2D4E5637" w14:textId="77777777">
        <w:trPr>
          <w:jc w:val="center"/>
        </w:trPr>
        <w:tc>
          <w:tcPr>
            <w:tcW w:w="17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4927E6A" w14:textId="77777777" w:rsidR="00F2400B" w:rsidRPr="00671736" w:rsidRDefault="00BE765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sz w:val="18"/>
                <w:szCs w:val="24"/>
                <w:lang w:val="es-MX"/>
              </w:rPr>
              <w:t>Muestra 2</w:t>
            </w:r>
            <w:r w:rsidRPr="00671736">
              <w:rPr>
                <w:rFonts w:asciiTheme="majorHAnsi" w:hAnsiTheme="majorHAnsi" w:cstheme="majorHAnsi"/>
                <w:b/>
                <w:sz w:val="18"/>
                <w:szCs w:val="24"/>
                <w:lang w:val="es-MX"/>
              </w:rPr>
              <w:br/>
              <w:t>(05/Nov/2026)</w:t>
            </w:r>
          </w:p>
        </w:tc>
        <w:tc>
          <w:tcPr>
            <w:tcW w:w="259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308ABF8" w14:textId="77777777" w:rsidR="00F2400B" w:rsidRPr="00671736" w:rsidRDefault="00F2400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</w:p>
        </w:tc>
        <w:tc>
          <w:tcPr>
            <w:tcW w:w="17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BA2A46" w14:textId="77777777" w:rsidR="00F2400B" w:rsidRPr="00671736" w:rsidRDefault="00F2400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</w:p>
        </w:tc>
        <w:tc>
          <w:tcPr>
            <w:tcW w:w="187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6F4AFD2" w14:textId="77777777" w:rsidR="00F2400B" w:rsidRPr="00671736" w:rsidRDefault="00F2400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</w:p>
        </w:tc>
        <w:tc>
          <w:tcPr>
            <w:tcW w:w="17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409F6D0" w14:textId="77777777" w:rsidR="00F2400B" w:rsidRPr="00671736" w:rsidRDefault="00F2400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</w:p>
        </w:tc>
      </w:tr>
      <w:tr w:rsidR="00F2400B" w:rsidRPr="00671736" w14:paraId="638031FD" w14:textId="77777777">
        <w:trPr>
          <w:jc w:val="center"/>
        </w:trPr>
        <w:tc>
          <w:tcPr>
            <w:tcW w:w="17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14E4EDA" w14:textId="77777777" w:rsidR="00F2400B" w:rsidRPr="00671736" w:rsidRDefault="00BE765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sz w:val="18"/>
                <w:szCs w:val="24"/>
                <w:lang w:val="es-MX"/>
              </w:rPr>
              <w:t>Muestra 3</w:t>
            </w:r>
            <w:r w:rsidRPr="00671736">
              <w:rPr>
                <w:rFonts w:asciiTheme="majorHAnsi" w:hAnsiTheme="majorHAnsi" w:cstheme="majorHAnsi"/>
                <w:b/>
                <w:sz w:val="18"/>
                <w:szCs w:val="24"/>
                <w:lang w:val="es-MX"/>
              </w:rPr>
              <w:br/>
              <w:t>(18/Nov/2026)</w:t>
            </w:r>
          </w:p>
        </w:tc>
        <w:tc>
          <w:tcPr>
            <w:tcW w:w="259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433D6FD" w14:textId="77777777" w:rsidR="00F2400B" w:rsidRPr="00671736" w:rsidRDefault="00F2400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</w:p>
        </w:tc>
        <w:tc>
          <w:tcPr>
            <w:tcW w:w="17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3CB80EC" w14:textId="77777777" w:rsidR="00F2400B" w:rsidRPr="00671736" w:rsidRDefault="00F2400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</w:p>
        </w:tc>
        <w:tc>
          <w:tcPr>
            <w:tcW w:w="187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11DD5D8" w14:textId="77777777" w:rsidR="00F2400B" w:rsidRPr="00671736" w:rsidRDefault="00F2400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</w:p>
        </w:tc>
        <w:tc>
          <w:tcPr>
            <w:tcW w:w="17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0A19FE7" w14:textId="77777777" w:rsidR="00F2400B" w:rsidRPr="00671736" w:rsidRDefault="00F2400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</w:p>
        </w:tc>
      </w:tr>
      <w:tr w:rsidR="00F2400B" w:rsidRPr="00671736" w14:paraId="716A52DC" w14:textId="77777777">
        <w:trPr>
          <w:jc w:val="center"/>
        </w:trPr>
        <w:tc>
          <w:tcPr>
            <w:tcW w:w="17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80AA548" w14:textId="77777777" w:rsidR="00F2400B" w:rsidRPr="00671736" w:rsidRDefault="00BE765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  <w:r w:rsidRPr="00671736">
              <w:rPr>
                <w:rFonts w:asciiTheme="majorHAnsi" w:hAnsiTheme="majorHAnsi" w:cstheme="majorHAnsi"/>
                <w:b/>
                <w:sz w:val="18"/>
                <w:szCs w:val="24"/>
                <w:lang w:val="es-MX"/>
              </w:rPr>
              <w:t>Muestra 4</w:t>
            </w:r>
            <w:r w:rsidRPr="00671736">
              <w:rPr>
                <w:rFonts w:asciiTheme="majorHAnsi" w:hAnsiTheme="majorHAnsi" w:cstheme="majorHAnsi"/>
                <w:b/>
                <w:sz w:val="18"/>
                <w:szCs w:val="24"/>
                <w:lang w:val="es-MX"/>
              </w:rPr>
              <w:br/>
              <w:t>(26/Nov/2026)</w:t>
            </w:r>
          </w:p>
        </w:tc>
        <w:tc>
          <w:tcPr>
            <w:tcW w:w="259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B7383FC" w14:textId="77777777" w:rsidR="00F2400B" w:rsidRPr="00671736" w:rsidRDefault="00F2400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</w:p>
        </w:tc>
        <w:tc>
          <w:tcPr>
            <w:tcW w:w="17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99B49AA" w14:textId="77777777" w:rsidR="00F2400B" w:rsidRPr="00671736" w:rsidRDefault="00F2400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</w:p>
        </w:tc>
        <w:tc>
          <w:tcPr>
            <w:tcW w:w="187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565E6E8" w14:textId="77777777" w:rsidR="00F2400B" w:rsidRPr="00671736" w:rsidRDefault="00F2400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</w:p>
        </w:tc>
        <w:tc>
          <w:tcPr>
            <w:tcW w:w="17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583EB4" w14:textId="77777777" w:rsidR="00F2400B" w:rsidRPr="00671736" w:rsidRDefault="00F2400B" w:rsidP="0067173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es-MX"/>
              </w:rPr>
            </w:pPr>
          </w:p>
        </w:tc>
      </w:tr>
    </w:tbl>
    <w:p w14:paraId="16F9A91A" w14:textId="77777777" w:rsidR="00BE765B" w:rsidRPr="00671736" w:rsidRDefault="00BE765B" w:rsidP="00671736">
      <w:pPr>
        <w:jc w:val="both"/>
        <w:rPr>
          <w:rFonts w:asciiTheme="majorHAnsi" w:hAnsiTheme="majorHAnsi" w:cstheme="majorHAnsi"/>
          <w:sz w:val="24"/>
          <w:szCs w:val="24"/>
          <w:lang w:val="es-MX"/>
        </w:rPr>
      </w:pPr>
    </w:p>
    <w:sectPr w:rsidR="00BE765B" w:rsidRPr="00671736" w:rsidSect="00034616">
      <w:headerReference w:type="default" r:id="rId8"/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464B3" w14:textId="77777777" w:rsidR="00BE765B" w:rsidRDefault="00BE765B">
      <w:pPr>
        <w:spacing w:after="0" w:line="240" w:lineRule="auto"/>
      </w:pPr>
      <w:r>
        <w:separator/>
      </w:r>
    </w:p>
  </w:endnote>
  <w:endnote w:type="continuationSeparator" w:id="0">
    <w:p w14:paraId="76E82A00" w14:textId="77777777" w:rsidR="00BE765B" w:rsidRDefault="00BE7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10E7D" w14:textId="77777777" w:rsidR="00F2400B" w:rsidRDefault="00BE765B">
    <w:pPr>
      <w:pStyle w:val="Piedepgina"/>
      <w:jc w:val="center"/>
    </w:pPr>
    <w:r>
      <w:rPr>
        <w:rFonts w:ascii="Calibri" w:hAnsi="Calibri"/>
        <w:color w:val="646464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67173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C4422" w14:textId="77777777" w:rsidR="00BE765B" w:rsidRDefault="00BE765B">
      <w:pPr>
        <w:spacing w:after="0" w:line="240" w:lineRule="auto"/>
      </w:pPr>
      <w:r>
        <w:separator/>
      </w:r>
    </w:p>
  </w:footnote>
  <w:footnote w:type="continuationSeparator" w:id="0">
    <w:p w14:paraId="6D2D61BE" w14:textId="77777777" w:rsidR="00BE765B" w:rsidRDefault="00BE7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F7997" w14:textId="77777777" w:rsidR="00F2400B" w:rsidRDefault="00BE765B">
    <w:pPr>
      <w:pStyle w:val="Encabezado"/>
      <w:jc w:val="right"/>
    </w:pPr>
    <w:r>
      <w:t>DGETI | ITINERARIO Y MUESTREO DE AVANCES - CONCURSO DE PROTOTIPOS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1F7"/>
    <w:rsid w:val="0029639D"/>
    <w:rsid w:val="00326F90"/>
    <w:rsid w:val="00671736"/>
    <w:rsid w:val="00AA1D8D"/>
    <w:rsid w:val="00B47730"/>
    <w:rsid w:val="00BE765B"/>
    <w:rsid w:val="00CB0664"/>
    <w:rsid w:val="00F24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0E3EA0"/>
  <w14:defaultImageDpi w14:val="300"/>
  <w15:docId w15:val="{81D70CAF-0B17-415D-889C-76E67219F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646464"/>
      <w:sz w:val="17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629</Words>
  <Characters>3465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Ludwing Iturbe Ortiz</cp:lastModifiedBy>
  <cp:revision>2</cp:revision>
  <dcterms:created xsi:type="dcterms:W3CDTF">2013-12-23T23:15:00Z</dcterms:created>
  <dcterms:modified xsi:type="dcterms:W3CDTF">2026-10-15T18:56:00Z</dcterms:modified>
  <cp:category/>
</cp:coreProperties>
</file>