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FC71F" w14:textId="77777777" w:rsidR="00CB2004" w:rsidRPr="00923407" w:rsidRDefault="00DB11AD">
      <w:pPr>
        <w:spacing w:after="80"/>
        <w:jc w:val="center"/>
        <w:rPr>
          <w:color w:val="943634" w:themeColor="accent2" w:themeShade="BF"/>
          <w:lang w:val="es-MX"/>
        </w:rPr>
      </w:pPr>
      <w:r w:rsidRPr="00923407">
        <w:rPr>
          <w:rFonts w:ascii="Calibri" w:hAnsi="Calibri"/>
          <w:b/>
          <w:color w:val="943634" w:themeColor="accent2" w:themeShade="BF"/>
          <w:sz w:val="20"/>
          <w:lang w:val="es-MX"/>
        </w:rPr>
        <w:t>DIRECCIÓN GENERAL DE EDUCACIÓN TECNOLÓGICA INDUSTRIAL Y DE SERVICIOS</w:t>
      </w:r>
      <w:r w:rsidRPr="00923407">
        <w:rPr>
          <w:rFonts w:ascii="Calibri" w:hAnsi="Calibri"/>
          <w:b/>
          <w:color w:val="943634" w:themeColor="accent2" w:themeShade="BF"/>
          <w:sz w:val="20"/>
          <w:lang w:val="es-MX"/>
        </w:rPr>
        <w:br/>
      </w:r>
      <w:r w:rsidRPr="00923407">
        <w:rPr>
          <w:rFonts w:ascii="Calibri" w:hAnsi="Calibri"/>
          <w:b/>
          <w:color w:val="943634" w:themeColor="accent2" w:themeShade="BF"/>
          <w:sz w:val="32"/>
          <w:lang w:val="es-MX"/>
        </w:rPr>
        <w:t>CONVOCATORIA INTERNA — FASE LOCAL</w:t>
      </w:r>
      <w:r w:rsidRPr="00923407">
        <w:rPr>
          <w:rFonts w:ascii="Calibri" w:hAnsi="Calibri"/>
          <w:b/>
          <w:color w:val="943634" w:themeColor="accent2" w:themeShade="BF"/>
          <w:sz w:val="32"/>
          <w:lang w:val="es-MX"/>
        </w:rPr>
        <w:br/>
        <w:t>XXVIII Concurso Nacional de Prototipos y Proyectos de Emprendimiento 2026</w:t>
      </w:r>
    </w:p>
    <w:p w14:paraId="6EB6B126" w14:textId="77777777" w:rsidR="00CB2004" w:rsidRPr="00531C97" w:rsidRDefault="00DB11AD">
      <w:pPr>
        <w:spacing w:before="80" w:after="240"/>
        <w:rPr>
          <w:sz w:val="32"/>
          <w:szCs w:val="32"/>
          <w:lang w:val="es-MX"/>
        </w:rPr>
      </w:pPr>
      <w:r w:rsidRPr="00531C97">
        <w:rPr>
          <w:rFonts w:ascii="Calibri" w:hAnsi="Calibri"/>
          <w:i/>
          <w:color w:val="333333"/>
          <w:sz w:val="28"/>
          <w:szCs w:val="32"/>
          <w:lang w:val="es-MX"/>
        </w:rPr>
        <w:t>Se convoca a todas y todos los estudiantes inscritos en este plantel a desarrollar e inscribir proyectos científicos, tecnológicos y de emprendimiento orientados a resolver necesidades del plantel, la comunidad o el sector productivo.</w:t>
      </w:r>
    </w:p>
    <w:p w14:paraId="71B6E42E" w14:textId="77777777" w:rsidR="00CB2004" w:rsidRPr="00923407" w:rsidRDefault="00DB11AD">
      <w:pPr>
        <w:keepNext/>
        <w:spacing w:before="240" w:after="80"/>
        <w:rPr>
          <w:color w:val="943634" w:themeColor="accent2" w:themeShade="BF"/>
          <w:lang w:val="es-MX"/>
        </w:rPr>
      </w:pPr>
      <w:r w:rsidRPr="00923407">
        <w:rPr>
          <w:rFonts w:ascii="Calibri" w:hAnsi="Calibri"/>
          <w:b/>
          <w:color w:val="943634" w:themeColor="accent2" w:themeShade="BF"/>
          <w:sz w:val="26"/>
          <w:lang w:val="es-MX"/>
        </w:rPr>
        <w:t>1. Bases de Participación</w:t>
      </w:r>
    </w:p>
    <w:p w14:paraId="105CAFC6" w14:textId="77777777" w:rsidR="00CB2004" w:rsidRPr="00531C97" w:rsidRDefault="00DB11AD">
      <w:pPr>
        <w:spacing w:after="60"/>
        <w:ind w:left="288"/>
        <w:rPr>
          <w:lang w:val="es-MX"/>
        </w:rPr>
      </w:pPr>
      <w:r w:rsidRPr="00531C97">
        <w:rPr>
          <w:b/>
          <w:lang w:val="es-MX"/>
        </w:rPr>
        <w:t xml:space="preserve">• Elegibilidad: </w:t>
      </w:r>
      <w:r w:rsidRPr="00531C97">
        <w:rPr>
          <w:lang w:val="es-MX"/>
        </w:rPr>
        <w:t>Estudiantes regularmente inscritos en el plantel.</w:t>
      </w:r>
    </w:p>
    <w:p w14:paraId="4ED00A88" w14:textId="77777777" w:rsidR="00CB2004" w:rsidRPr="00531C97" w:rsidRDefault="00DB11AD">
      <w:pPr>
        <w:spacing w:after="60"/>
        <w:ind w:left="288"/>
        <w:rPr>
          <w:lang w:val="es-MX"/>
        </w:rPr>
      </w:pPr>
      <w:r w:rsidRPr="00531C97">
        <w:rPr>
          <w:b/>
          <w:lang w:val="es-MX"/>
        </w:rPr>
        <w:t xml:space="preserve">• Integración de Equipos: </w:t>
      </w:r>
      <w:r w:rsidRPr="00531C97">
        <w:rPr>
          <w:lang w:val="es-MX"/>
        </w:rPr>
        <w:t>De 1 a 4 estudiantes por proyecto en la Categoría de Alumnos.</w:t>
      </w:r>
    </w:p>
    <w:p w14:paraId="1E30E7D0" w14:textId="77777777" w:rsidR="00CB2004" w:rsidRPr="00531C97" w:rsidRDefault="00DB11AD">
      <w:pPr>
        <w:spacing w:after="60"/>
        <w:ind w:left="288"/>
        <w:rPr>
          <w:lang w:val="es-MX"/>
        </w:rPr>
      </w:pPr>
      <w:r w:rsidRPr="00531C97">
        <w:rPr>
          <w:b/>
          <w:lang w:val="es-MX"/>
        </w:rPr>
        <w:t xml:space="preserve">• Restricción de Autoría: </w:t>
      </w:r>
      <w:r w:rsidRPr="00531C97">
        <w:rPr>
          <w:lang w:val="es-MX"/>
        </w:rPr>
        <w:t>No se permiten equipos mixtos entre docentes y alumnos como coautores. Cada estudiante o equipo puede registrar únicamente un proyecto.</w:t>
      </w:r>
    </w:p>
    <w:p w14:paraId="5539D953" w14:textId="77777777" w:rsidR="00CB2004" w:rsidRPr="00531C97" w:rsidRDefault="00DB11AD">
      <w:pPr>
        <w:spacing w:after="120"/>
        <w:ind w:left="288"/>
        <w:rPr>
          <w:lang w:val="es-MX"/>
        </w:rPr>
      </w:pPr>
      <w:r w:rsidRPr="00531C97">
        <w:rPr>
          <w:b/>
          <w:lang w:val="es-MX"/>
        </w:rPr>
        <w:t xml:space="preserve">• Asesoría Docente: </w:t>
      </w:r>
      <w:r w:rsidRPr="00531C97">
        <w:rPr>
          <w:lang w:val="es-MX"/>
        </w:rPr>
        <w:t>Cada proyecto debe contar con al menos un asesor docente adscrito a la DGETI con carga frente a grupo. Un mismo docente solo podrá asesorar un máximo de 3 proyectos entre las fases estatal y nacional.</w:t>
      </w:r>
    </w:p>
    <w:p w14:paraId="275318ED" w14:textId="77777777" w:rsidR="00CB2004" w:rsidRPr="00923407" w:rsidRDefault="00DB11AD">
      <w:pPr>
        <w:keepNext/>
        <w:spacing w:before="240" w:after="80"/>
        <w:rPr>
          <w:color w:val="943634" w:themeColor="accent2" w:themeShade="BF"/>
          <w:lang w:val="es-MX"/>
        </w:rPr>
      </w:pPr>
      <w:r w:rsidRPr="00923407">
        <w:rPr>
          <w:rFonts w:ascii="Calibri" w:hAnsi="Calibri"/>
          <w:b/>
          <w:color w:val="943634" w:themeColor="accent2" w:themeShade="BF"/>
          <w:sz w:val="26"/>
          <w:lang w:val="es-MX"/>
        </w:rPr>
        <w:t>2. Modalidades y Líneas de Investigación</w:t>
      </w:r>
    </w:p>
    <w:p w14:paraId="39EFF26C" w14:textId="77777777" w:rsidR="00CB2004" w:rsidRPr="00531C97" w:rsidRDefault="00DB11AD">
      <w:pPr>
        <w:spacing w:after="80"/>
        <w:rPr>
          <w:lang w:val="es-MX"/>
        </w:rPr>
      </w:pPr>
      <w:r w:rsidRPr="00531C97">
        <w:rPr>
          <w:lang w:val="es-MX"/>
        </w:rPr>
        <w:t>Los proyectos podrán registrarse en dos modalidades principales: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4896"/>
      </w:tblGrid>
      <w:tr w:rsidR="00CB2004" w:rsidRPr="00531C97" w14:paraId="4284A92D" w14:textId="77777777" w:rsidTr="00923407">
        <w:trPr>
          <w:jc w:val="center"/>
        </w:trPr>
        <w:tc>
          <w:tcPr>
            <w:tcW w:w="4464" w:type="dxa"/>
            <w:shd w:val="clear" w:color="auto" w:fill="C0504D" w:themeFill="accent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33E729" w14:textId="77777777" w:rsidR="00CB2004" w:rsidRPr="00531C97" w:rsidRDefault="00DB11AD">
            <w:pPr>
              <w:rPr>
                <w:lang w:val="es-MX"/>
              </w:rPr>
            </w:pPr>
            <w:r w:rsidRPr="00531C97">
              <w:rPr>
                <w:rFonts w:ascii="Calibri" w:hAnsi="Calibri"/>
                <w:b/>
                <w:color w:val="FFFFFF"/>
                <w:sz w:val="20"/>
                <w:lang w:val="es-MX"/>
              </w:rPr>
              <w:t>Modalidad</w:t>
            </w:r>
          </w:p>
        </w:tc>
        <w:tc>
          <w:tcPr>
            <w:tcW w:w="4896" w:type="dxa"/>
            <w:shd w:val="clear" w:color="auto" w:fill="C0504D" w:themeFill="accent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37E622" w14:textId="77777777" w:rsidR="00CB2004" w:rsidRPr="00531C97" w:rsidRDefault="00DB11AD">
            <w:pPr>
              <w:rPr>
                <w:lang w:val="es-MX"/>
              </w:rPr>
            </w:pPr>
            <w:r w:rsidRPr="00531C97">
              <w:rPr>
                <w:rFonts w:ascii="Calibri" w:hAnsi="Calibri"/>
                <w:b/>
                <w:color w:val="FFFFFF"/>
                <w:sz w:val="20"/>
                <w:lang w:val="es-MX"/>
              </w:rPr>
              <w:t>Categorías de Proyectos</w:t>
            </w:r>
          </w:p>
        </w:tc>
      </w:tr>
      <w:tr w:rsidR="00CB2004" w:rsidRPr="00531C97" w14:paraId="03E93768" w14:textId="77777777">
        <w:trPr>
          <w:jc w:val="center"/>
        </w:trPr>
        <w:tc>
          <w:tcPr>
            <w:tcW w:w="4464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B02E1" w14:textId="77777777" w:rsidR="00CB2004" w:rsidRPr="00531C97" w:rsidRDefault="00DB11AD">
            <w:pPr>
              <w:rPr>
                <w:lang w:val="es-MX"/>
              </w:rPr>
            </w:pPr>
            <w:r w:rsidRPr="00531C97">
              <w:rPr>
                <w:rFonts w:ascii="Calibri" w:hAnsi="Calibri"/>
                <w:color w:val="333333"/>
                <w:sz w:val="19"/>
                <w:lang w:val="es-MX"/>
              </w:rPr>
              <w:t>Prototipos (1 a 4 alumnos)</w:t>
            </w:r>
          </w:p>
        </w:tc>
        <w:tc>
          <w:tcPr>
            <w:tcW w:w="4896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A6248" w14:textId="77777777" w:rsidR="00CB2004" w:rsidRPr="00531C97" w:rsidRDefault="00DB11AD">
            <w:pPr>
              <w:rPr>
                <w:lang w:val="es-MX"/>
              </w:rPr>
            </w:pPr>
            <w:r w:rsidRPr="00531C97">
              <w:rPr>
                <w:rFonts w:ascii="Calibri" w:hAnsi="Calibri"/>
                <w:color w:val="333333"/>
                <w:sz w:val="19"/>
                <w:lang w:val="es-MX"/>
              </w:rPr>
              <w:t>• Tecnológico</w:t>
            </w:r>
            <w:r w:rsidRPr="00531C97">
              <w:rPr>
                <w:rFonts w:ascii="Calibri" w:hAnsi="Calibri"/>
                <w:color w:val="333333"/>
                <w:sz w:val="19"/>
                <w:lang w:val="es-MX"/>
              </w:rPr>
              <w:br/>
              <w:t>• Didáctico</w:t>
            </w:r>
            <w:r w:rsidRPr="00531C97">
              <w:rPr>
                <w:rFonts w:ascii="Calibri" w:hAnsi="Calibri"/>
                <w:color w:val="333333"/>
                <w:sz w:val="19"/>
                <w:lang w:val="es-MX"/>
              </w:rPr>
              <w:br/>
              <w:t>• Desarrollo de Software</w:t>
            </w:r>
          </w:p>
        </w:tc>
      </w:tr>
      <w:tr w:rsidR="00CB2004" w:rsidRPr="00531C97" w14:paraId="0D1C17BE" w14:textId="77777777">
        <w:trPr>
          <w:jc w:val="center"/>
        </w:trPr>
        <w:tc>
          <w:tcPr>
            <w:tcW w:w="44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FF3CB1" w14:textId="77777777" w:rsidR="00CB2004" w:rsidRPr="00531C97" w:rsidRDefault="00DB11AD">
            <w:pPr>
              <w:rPr>
                <w:lang w:val="es-MX"/>
              </w:rPr>
            </w:pPr>
            <w:r w:rsidRPr="00531C97">
              <w:rPr>
                <w:rFonts w:ascii="Calibri" w:hAnsi="Calibri"/>
                <w:color w:val="333333"/>
                <w:sz w:val="19"/>
                <w:lang w:val="es-MX"/>
              </w:rPr>
              <w:t>Proyectos de Emprendimiento (1 a 4 alumnos)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816B5" w14:textId="77777777" w:rsidR="00CB2004" w:rsidRPr="00531C97" w:rsidRDefault="00DB11AD">
            <w:pPr>
              <w:rPr>
                <w:lang w:val="es-MX"/>
              </w:rPr>
            </w:pPr>
            <w:r w:rsidRPr="00531C97">
              <w:rPr>
                <w:rFonts w:ascii="Calibri" w:hAnsi="Calibri"/>
                <w:color w:val="333333"/>
                <w:sz w:val="19"/>
                <w:lang w:val="es-MX"/>
              </w:rPr>
              <w:t>• Emprendedor Social</w:t>
            </w:r>
            <w:r w:rsidRPr="00531C97">
              <w:rPr>
                <w:rFonts w:ascii="Calibri" w:hAnsi="Calibri"/>
                <w:color w:val="333333"/>
                <w:sz w:val="19"/>
                <w:lang w:val="es-MX"/>
              </w:rPr>
              <w:br/>
              <w:t>• Emprendedor Verde</w:t>
            </w:r>
            <w:r w:rsidRPr="00531C97">
              <w:rPr>
                <w:rFonts w:ascii="Calibri" w:hAnsi="Calibri"/>
                <w:color w:val="333333"/>
                <w:sz w:val="19"/>
                <w:lang w:val="es-MX"/>
              </w:rPr>
              <w:br/>
              <w:t>• Emprendedor en Tecnologías</w:t>
            </w:r>
          </w:p>
        </w:tc>
      </w:tr>
    </w:tbl>
    <w:p w14:paraId="09C77C6A" w14:textId="1CBFB925" w:rsidR="00531C97" w:rsidRDefault="00DB11AD">
      <w:pPr>
        <w:spacing w:before="120" w:after="80"/>
        <w:rPr>
          <w:lang w:val="es-MX"/>
        </w:rPr>
      </w:pPr>
      <w:r w:rsidRPr="00531C97">
        <w:rPr>
          <w:b/>
          <w:lang w:val="es-MX"/>
        </w:rPr>
        <w:t xml:space="preserve">Líneas de Investigación (PROIDET): </w:t>
      </w:r>
      <w:r w:rsidRPr="00531C97">
        <w:rPr>
          <w:lang w:val="es-MX"/>
        </w:rPr>
        <w:t>Todo proyecto debe articularse con una de las siguientes áreas: 1) Investigación Educativa, 2) Ciencias de la Salud, 3) Desarrollo Tecnológico, 4) Desarrollo Sustentable y Medio Ambiente, o 5) Desarrollo Humano, Social y Emocional.</w:t>
      </w:r>
    </w:p>
    <w:p w14:paraId="022E7E1D" w14:textId="77777777" w:rsidR="00531C97" w:rsidRDefault="00531C97">
      <w:pPr>
        <w:rPr>
          <w:lang w:val="es-MX"/>
        </w:rPr>
      </w:pPr>
      <w:r>
        <w:rPr>
          <w:lang w:val="es-MX"/>
        </w:rPr>
        <w:br w:type="page"/>
      </w:r>
    </w:p>
    <w:p w14:paraId="44FC9E50" w14:textId="77777777" w:rsidR="00CB2004" w:rsidRPr="00923407" w:rsidRDefault="00DB11AD">
      <w:pPr>
        <w:keepNext/>
        <w:spacing w:before="240" w:after="80"/>
        <w:rPr>
          <w:color w:val="943634" w:themeColor="accent2" w:themeShade="BF"/>
          <w:lang w:val="es-MX"/>
        </w:rPr>
      </w:pPr>
      <w:r w:rsidRPr="00923407">
        <w:rPr>
          <w:rFonts w:ascii="Calibri" w:hAnsi="Calibri"/>
          <w:b/>
          <w:color w:val="943634" w:themeColor="accent2" w:themeShade="BF"/>
          <w:sz w:val="26"/>
          <w:lang w:val="es-MX"/>
        </w:rPr>
        <w:lastRenderedPageBreak/>
        <w:t>3. Fechas Clave del Proceso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4896"/>
      </w:tblGrid>
      <w:tr w:rsidR="00CB2004" w:rsidRPr="00531C97" w14:paraId="3EC1EB96" w14:textId="77777777" w:rsidTr="00923407">
        <w:trPr>
          <w:jc w:val="center"/>
        </w:trPr>
        <w:tc>
          <w:tcPr>
            <w:tcW w:w="4464" w:type="dxa"/>
            <w:shd w:val="clear" w:color="auto" w:fill="C0504D" w:themeFill="accent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52388F" w14:textId="77777777" w:rsidR="00CB2004" w:rsidRPr="00531C97" w:rsidRDefault="00DB11AD">
            <w:pPr>
              <w:rPr>
                <w:lang w:val="es-MX"/>
              </w:rPr>
            </w:pPr>
            <w:r w:rsidRPr="00531C97">
              <w:rPr>
                <w:rFonts w:ascii="Calibri" w:hAnsi="Calibri"/>
                <w:b/>
                <w:color w:val="FFFFFF"/>
                <w:sz w:val="20"/>
                <w:lang w:val="es-MX"/>
              </w:rPr>
              <w:t>Etapa / Actividad</w:t>
            </w:r>
          </w:p>
        </w:tc>
        <w:tc>
          <w:tcPr>
            <w:tcW w:w="4896" w:type="dxa"/>
            <w:shd w:val="clear" w:color="auto" w:fill="C0504D" w:themeFill="accent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508318" w14:textId="77777777" w:rsidR="00CB2004" w:rsidRPr="00531C97" w:rsidRDefault="00DB11AD">
            <w:pPr>
              <w:rPr>
                <w:lang w:val="es-MX"/>
              </w:rPr>
            </w:pPr>
            <w:r w:rsidRPr="00531C97">
              <w:rPr>
                <w:rFonts w:ascii="Calibri" w:hAnsi="Calibri"/>
                <w:b/>
                <w:color w:val="FFFFFF"/>
                <w:sz w:val="20"/>
                <w:lang w:val="es-MX"/>
              </w:rPr>
              <w:t>Periodo / Fecha</w:t>
            </w:r>
          </w:p>
        </w:tc>
      </w:tr>
      <w:tr w:rsidR="00923407" w:rsidRPr="00531C97" w14:paraId="528A75F0" w14:textId="77777777">
        <w:trPr>
          <w:jc w:val="center"/>
        </w:trPr>
        <w:tc>
          <w:tcPr>
            <w:tcW w:w="4464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19B7E" w14:textId="130F313F" w:rsidR="00923407" w:rsidRPr="00531C97" w:rsidRDefault="00923407">
            <w:pPr>
              <w:rPr>
                <w:rFonts w:ascii="Calibri" w:hAnsi="Calibri"/>
                <w:color w:val="333333"/>
                <w:sz w:val="19"/>
                <w:lang w:val="es-MX"/>
              </w:rPr>
            </w:pPr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Registro de fase en plantel </w:t>
            </w:r>
          </w:p>
        </w:tc>
        <w:tc>
          <w:tcPr>
            <w:tcW w:w="4896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86E84D" w14:textId="15AC1840" w:rsidR="00923407" w:rsidRPr="00531C97" w:rsidRDefault="00923407">
            <w:pPr>
              <w:rPr>
                <w:rFonts w:ascii="Calibri" w:hAnsi="Calibri"/>
                <w:color w:val="333333"/>
                <w:sz w:val="19"/>
                <w:lang w:val="es-MX"/>
              </w:rPr>
            </w:pPr>
            <w:r>
              <w:rPr>
                <w:rFonts w:ascii="Calibri" w:hAnsi="Calibri"/>
                <w:color w:val="333333"/>
                <w:sz w:val="19"/>
                <w:lang w:val="es-MX"/>
              </w:rPr>
              <w:t>1 al 10 de octubre de 2026</w:t>
            </w:r>
          </w:p>
        </w:tc>
      </w:tr>
      <w:tr w:rsidR="00CB2004" w:rsidRPr="00531C97" w14:paraId="150ED24A" w14:textId="77777777">
        <w:trPr>
          <w:jc w:val="center"/>
        </w:trPr>
        <w:tc>
          <w:tcPr>
            <w:tcW w:w="4464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7B85A" w14:textId="77777777" w:rsidR="00CB2004" w:rsidRPr="00531C97" w:rsidRDefault="00DB11AD">
            <w:pPr>
              <w:rPr>
                <w:lang w:val="es-MX"/>
              </w:rPr>
            </w:pPr>
            <w:r w:rsidRPr="00531C97">
              <w:rPr>
                <w:rFonts w:ascii="Calibri" w:hAnsi="Calibri"/>
                <w:color w:val="333333"/>
                <w:sz w:val="19"/>
                <w:lang w:val="es-MX"/>
              </w:rPr>
              <w:t>Registro de Proyectos en Plataforma SIGPE</w:t>
            </w:r>
          </w:p>
        </w:tc>
        <w:tc>
          <w:tcPr>
            <w:tcW w:w="4896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82CE2" w14:textId="0C8FD1A2" w:rsidR="00CB2004" w:rsidRPr="00531C97" w:rsidRDefault="00DB11AD">
            <w:pPr>
              <w:rPr>
                <w:lang w:val="es-MX"/>
              </w:rPr>
            </w:pPr>
            <w:r w:rsidRPr="00531C97">
              <w:rPr>
                <w:rFonts w:ascii="Calibri" w:hAnsi="Calibri"/>
                <w:color w:val="333333"/>
                <w:sz w:val="19"/>
                <w:lang w:val="es-MX"/>
              </w:rPr>
              <w:t>10 al 21 de noviembre de 202</w:t>
            </w:r>
            <w:r w:rsidR="00923407">
              <w:rPr>
                <w:rFonts w:ascii="Calibri" w:hAnsi="Calibri"/>
                <w:color w:val="333333"/>
                <w:sz w:val="19"/>
                <w:lang w:val="es-MX"/>
              </w:rPr>
              <w:t>6</w:t>
            </w:r>
          </w:p>
        </w:tc>
      </w:tr>
      <w:tr w:rsidR="00CB2004" w:rsidRPr="00531C97" w14:paraId="0F68E995" w14:textId="77777777">
        <w:trPr>
          <w:jc w:val="center"/>
        </w:trPr>
        <w:tc>
          <w:tcPr>
            <w:tcW w:w="44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621D8" w14:textId="77777777" w:rsidR="00CB2004" w:rsidRPr="00531C97" w:rsidRDefault="00DB11AD">
            <w:pPr>
              <w:rPr>
                <w:lang w:val="es-MX"/>
              </w:rPr>
            </w:pPr>
            <w:r w:rsidRPr="00531C97">
              <w:rPr>
                <w:rFonts w:ascii="Calibri" w:hAnsi="Calibri"/>
                <w:color w:val="333333"/>
                <w:sz w:val="19"/>
                <w:lang w:val="es-MX"/>
              </w:rPr>
              <w:t>Descarga del Formato Oficial FOREG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D47D1" w14:textId="6BABCC67" w:rsidR="00CB2004" w:rsidRPr="00531C97" w:rsidRDefault="00DB11AD">
            <w:pPr>
              <w:rPr>
                <w:lang w:val="es-MX"/>
              </w:rPr>
            </w:pPr>
            <w:r w:rsidRPr="00531C97">
              <w:rPr>
                <w:rFonts w:ascii="Calibri" w:hAnsi="Calibri"/>
                <w:color w:val="333333"/>
                <w:sz w:val="19"/>
                <w:lang w:val="es-MX"/>
              </w:rPr>
              <w:t>A partir del 24 de noviembre de 202</w:t>
            </w:r>
            <w:r w:rsidR="00923407">
              <w:rPr>
                <w:rFonts w:ascii="Calibri" w:hAnsi="Calibri"/>
                <w:color w:val="333333"/>
                <w:sz w:val="19"/>
                <w:lang w:val="es-MX"/>
              </w:rPr>
              <w:t>6</w:t>
            </w:r>
          </w:p>
        </w:tc>
      </w:tr>
      <w:tr w:rsidR="00CB2004" w:rsidRPr="00531C97" w14:paraId="731809BD" w14:textId="77777777">
        <w:trPr>
          <w:jc w:val="center"/>
        </w:trPr>
        <w:tc>
          <w:tcPr>
            <w:tcW w:w="4464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D5A5A3" w14:textId="77777777" w:rsidR="00CB2004" w:rsidRPr="00531C97" w:rsidRDefault="00DB11AD">
            <w:pPr>
              <w:rPr>
                <w:lang w:val="es-MX"/>
              </w:rPr>
            </w:pPr>
            <w:r w:rsidRPr="00531C97">
              <w:rPr>
                <w:rFonts w:ascii="Calibri" w:hAnsi="Calibri"/>
                <w:color w:val="333333"/>
                <w:sz w:val="19"/>
                <w:lang w:val="es-MX"/>
              </w:rPr>
              <w:t>Evaluación y Concurso en el Plantel (Fase Local)</w:t>
            </w:r>
          </w:p>
        </w:tc>
        <w:tc>
          <w:tcPr>
            <w:tcW w:w="4896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403403" w14:textId="401348DA" w:rsidR="00CB2004" w:rsidRPr="00531C97" w:rsidRDefault="00DB11AD">
            <w:pPr>
              <w:rPr>
                <w:lang w:val="es-MX"/>
              </w:rPr>
            </w:pPr>
            <w:r w:rsidRPr="00531C97">
              <w:rPr>
                <w:rFonts w:ascii="Calibri" w:hAnsi="Calibri"/>
                <w:color w:val="333333"/>
                <w:sz w:val="19"/>
                <w:lang w:val="es-MX"/>
              </w:rPr>
              <w:t>01 al 19 de diciembre de 202</w:t>
            </w:r>
            <w:r w:rsidR="00923407">
              <w:rPr>
                <w:rFonts w:ascii="Calibri" w:hAnsi="Calibri"/>
                <w:color w:val="333333"/>
                <w:sz w:val="19"/>
                <w:lang w:val="es-MX"/>
              </w:rPr>
              <w:t>6</w:t>
            </w:r>
          </w:p>
        </w:tc>
      </w:tr>
      <w:tr w:rsidR="00CB2004" w:rsidRPr="00531C97" w14:paraId="3B252626" w14:textId="77777777">
        <w:trPr>
          <w:jc w:val="center"/>
        </w:trPr>
        <w:tc>
          <w:tcPr>
            <w:tcW w:w="44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3A8FC4" w14:textId="77777777" w:rsidR="00CB2004" w:rsidRPr="00531C97" w:rsidRDefault="00DB11AD">
            <w:pPr>
              <w:rPr>
                <w:lang w:val="es-MX"/>
              </w:rPr>
            </w:pPr>
            <w:r w:rsidRPr="00531C97">
              <w:rPr>
                <w:rFonts w:ascii="Calibri" w:hAnsi="Calibri"/>
                <w:color w:val="333333"/>
                <w:sz w:val="19"/>
                <w:lang w:val="es-MX"/>
              </w:rPr>
              <w:t>Carga de Actas y Puntajes en SIGPE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A58FF" w14:textId="7F08AACB" w:rsidR="00CB2004" w:rsidRPr="00531C97" w:rsidRDefault="00DB11AD">
            <w:pPr>
              <w:rPr>
                <w:lang w:val="es-MX"/>
              </w:rPr>
            </w:pPr>
            <w:r w:rsidRPr="00531C97">
              <w:rPr>
                <w:rFonts w:ascii="Calibri" w:hAnsi="Calibri"/>
                <w:color w:val="333333"/>
                <w:sz w:val="19"/>
                <w:lang w:val="es-MX"/>
              </w:rPr>
              <w:t>07 al 09 de enero de 202</w:t>
            </w:r>
            <w:r w:rsidR="00923407">
              <w:rPr>
                <w:rFonts w:ascii="Calibri" w:hAnsi="Calibri"/>
                <w:color w:val="333333"/>
                <w:sz w:val="19"/>
                <w:lang w:val="es-MX"/>
              </w:rPr>
              <w:t>7</w:t>
            </w:r>
          </w:p>
        </w:tc>
      </w:tr>
    </w:tbl>
    <w:p w14:paraId="1B354EDB" w14:textId="77777777" w:rsidR="00CB2004" w:rsidRPr="00923407" w:rsidRDefault="00DB11AD">
      <w:pPr>
        <w:keepNext/>
        <w:spacing w:before="240" w:after="80"/>
        <w:rPr>
          <w:color w:val="943634" w:themeColor="accent2" w:themeShade="BF"/>
          <w:lang w:val="es-MX"/>
        </w:rPr>
      </w:pPr>
      <w:r w:rsidRPr="00923407">
        <w:rPr>
          <w:rFonts w:ascii="Calibri" w:hAnsi="Calibri"/>
          <w:b/>
          <w:color w:val="943634" w:themeColor="accent2" w:themeShade="BF"/>
          <w:sz w:val="26"/>
          <w:lang w:val="es-MX"/>
        </w:rPr>
        <w:t>4. Requisitos de Documentación y Acreditación</w:t>
      </w:r>
    </w:p>
    <w:p w14:paraId="671EF33C" w14:textId="77777777" w:rsidR="00CB2004" w:rsidRPr="00531C97" w:rsidRDefault="00DB11AD">
      <w:pPr>
        <w:spacing w:after="60"/>
        <w:ind w:left="288"/>
        <w:rPr>
          <w:lang w:val="es-MX"/>
        </w:rPr>
      </w:pPr>
      <w:r w:rsidRPr="00531C97">
        <w:rPr>
          <w:b/>
          <w:lang w:val="es-MX"/>
        </w:rPr>
        <w:t xml:space="preserve">• Documentación Ética: </w:t>
      </w:r>
      <w:r w:rsidRPr="00531C97">
        <w:rPr>
          <w:lang w:val="es-MX"/>
        </w:rPr>
        <w:t>Es obligatorio entregar el Formato de Compromiso de Ética y Originalidad (FOCOMO) firmado.</w:t>
      </w:r>
    </w:p>
    <w:p w14:paraId="2966302C" w14:textId="0302DC80" w:rsidR="00CB2004" w:rsidRPr="00531C97" w:rsidRDefault="00DB11AD">
      <w:pPr>
        <w:spacing w:after="60"/>
        <w:ind w:left="288"/>
        <w:rPr>
          <w:lang w:val="es-MX"/>
        </w:rPr>
      </w:pPr>
      <w:r w:rsidRPr="00531C97">
        <w:rPr>
          <w:b/>
          <w:lang w:val="es-MX"/>
        </w:rPr>
        <w:t xml:space="preserve">• Impacto Requerido: </w:t>
      </w:r>
      <w:r w:rsidRPr="00531C97">
        <w:rPr>
          <w:lang w:val="es-MX"/>
        </w:rPr>
        <w:t>Los trabajos deben demostrar una solución práctica o pertinente ligada al Proyecto Aula Escuela Comunidad (PAEC) o al entorno social/</w:t>
      </w:r>
      <w:r w:rsidR="00531C97" w:rsidRPr="00531C97">
        <w:rPr>
          <w:lang w:val="es-MX"/>
        </w:rPr>
        <w:t>productiv</w:t>
      </w:r>
      <w:r w:rsidR="00AC25D1">
        <w:rPr>
          <w:lang w:val="es-MX"/>
        </w:rPr>
        <w:t>o</w:t>
      </w:r>
      <w:r w:rsidR="00531C97" w:rsidRPr="00531C97">
        <w:rPr>
          <w:lang w:val="es-MX"/>
        </w:rPr>
        <w:t xml:space="preserve"> (plantel, comunidad, mercado, sector productivo)</w:t>
      </w:r>
      <w:r w:rsidRPr="00531C97">
        <w:rPr>
          <w:lang w:val="es-MX"/>
        </w:rPr>
        <w:t>.</w:t>
      </w:r>
    </w:p>
    <w:p w14:paraId="5052C6A0" w14:textId="77777777" w:rsidR="00CB2004" w:rsidRPr="00531C97" w:rsidRDefault="00DB11AD">
      <w:pPr>
        <w:spacing w:after="120"/>
        <w:ind w:left="288"/>
        <w:rPr>
          <w:lang w:val="es-MX"/>
        </w:rPr>
      </w:pPr>
      <w:r w:rsidRPr="00531C97">
        <w:rPr>
          <w:b/>
          <w:lang w:val="es-MX"/>
        </w:rPr>
        <w:t xml:space="preserve">• Puntaje Mínimo de Pases: </w:t>
      </w:r>
      <w:r w:rsidRPr="00531C97">
        <w:rPr>
          <w:lang w:val="es-MX"/>
        </w:rPr>
        <w:t>Se requiere obtener un mínimo de 80 puntos sobre 100 en la evaluación local para aspirar a ser promovido a la Fase Estatal.</w:t>
      </w:r>
    </w:p>
    <w:p w14:paraId="05199FB8" w14:textId="3BC6A339" w:rsidR="00CB2004" w:rsidRPr="00923407" w:rsidRDefault="00923407">
      <w:pPr>
        <w:keepNext/>
        <w:spacing w:before="240" w:after="80"/>
        <w:rPr>
          <w:color w:val="943634" w:themeColor="accent2" w:themeShade="BF"/>
          <w:lang w:val="es-MX"/>
        </w:rPr>
      </w:pPr>
      <w:r>
        <w:rPr>
          <w:rFonts w:ascii="Calibri" w:hAnsi="Calibri"/>
          <w:b/>
          <w:color w:val="943634" w:themeColor="accent2" w:themeShade="BF"/>
          <w:sz w:val="26"/>
          <w:lang w:val="es-MX"/>
        </w:rPr>
        <w:t>5</w:t>
      </w:r>
      <w:r w:rsidR="00DB11AD" w:rsidRPr="00923407">
        <w:rPr>
          <w:rFonts w:ascii="Calibri" w:hAnsi="Calibri"/>
          <w:b/>
          <w:color w:val="943634" w:themeColor="accent2" w:themeShade="BF"/>
          <w:sz w:val="26"/>
          <w:lang w:val="es-MX"/>
        </w:rPr>
        <w:t>. Informes e Inscripciones</w:t>
      </w:r>
    </w:p>
    <w:tbl>
      <w:tblPr>
        <w:tblW w:w="10925" w:type="dxa"/>
        <w:jc w:val="center"/>
        <w:tblLayout w:type="fixed"/>
        <w:tblLook w:val="04A0" w:firstRow="1" w:lastRow="0" w:firstColumn="1" w:lastColumn="0" w:noHBand="0" w:noVBand="1"/>
      </w:tblPr>
      <w:tblGrid>
        <w:gridCol w:w="10925"/>
      </w:tblGrid>
      <w:tr w:rsidR="00923407" w:rsidRPr="00923407" w14:paraId="7F1E0647" w14:textId="77777777" w:rsidTr="00AC25D1">
        <w:trPr>
          <w:trHeight w:val="726"/>
          <w:jc w:val="center"/>
        </w:trPr>
        <w:tc>
          <w:tcPr>
            <w:tcW w:w="10925" w:type="dxa"/>
            <w:tcBorders>
              <w:left w:val="single" w:sz="24" w:space="0" w:color="008080"/>
            </w:tcBorders>
            <w:shd w:val="clear" w:color="auto" w:fill="F4F6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500FB1C" w14:textId="7B55474A" w:rsidR="00AC25D1" w:rsidRPr="00923407" w:rsidRDefault="00AC25D1" w:rsidP="00AC25D1">
            <w:pPr>
              <w:spacing w:after="0"/>
              <w:rPr>
                <w:rFonts w:ascii="Calibri" w:hAnsi="Calibri"/>
                <w:b/>
                <w:color w:val="943634" w:themeColor="accent2" w:themeShade="BF"/>
                <w:lang w:val="es-MX"/>
              </w:rPr>
            </w:pPr>
            <w:r w:rsidRPr="00923407">
              <w:rPr>
                <w:rFonts w:ascii="Calibri" w:hAnsi="Calibri"/>
                <w:b/>
                <w:color w:val="943634" w:themeColor="accent2" w:themeShade="BF"/>
                <w:lang w:val="es-MX"/>
              </w:rPr>
              <w:t xml:space="preserve">Prof. Ludwing Iturbe Ortiz </w:t>
            </w:r>
          </w:p>
          <w:p w14:paraId="73FF1DBC" w14:textId="7C1D7E12" w:rsidR="00531C97" w:rsidRPr="00923407" w:rsidRDefault="009679C4">
            <w:pPr>
              <w:spacing w:after="0"/>
              <w:rPr>
                <w:color w:val="4F81BD" w:themeColor="accent1"/>
                <w:sz w:val="20"/>
                <w:u w:val="single"/>
                <w:lang w:val="es-MX"/>
              </w:rPr>
            </w:pPr>
            <w:hyperlink r:id="rId8" w:history="1">
              <w:r w:rsidRPr="00923407">
                <w:rPr>
                  <w:rStyle w:val="Hipervnculo"/>
                  <w:color w:val="4F81BD" w:themeColor="accent1"/>
                  <w:sz w:val="20"/>
                  <w:lang w:val="es-MX"/>
                </w:rPr>
                <w:t>https://uemstis.sep.gob.mx/images/multimediaDgeti/octubre2025/CONVOCATORIA_CNP_y_PE_2026_Firmada.pdf</w:t>
              </w:r>
            </w:hyperlink>
          </w:p>
          <w:p w14:paraId="431105F3" w14:textId="4A387C23" w:rsidR="009679C4" w:rsidRPr="00923407" w:rsidRDefault="009679C4">
            <w:pPr>
              <w:spacing w:after="0"/>
              <w:rPr>
                <w:color w:val="943634" w:themeColor="accent2" w:themeShade="BF"/>
                <w:sz w:val="20"/>
                <w:lang w:val="es-MX"/>
              </w:rPr>
            </w:pPr>
          </w:p>
        </w:tc>
      </w:tr>
    </w:tbl>
    <w:p w14:paraId="3DE3CB2D" w14:textId="77777777" w:rsidR="00DB11AD" w:rsidRPr="00531C97" w:rsidRDefault="00DB11AD" w:rsidP="00AC25D1">
      <w:pPr>
        <w:rPr>
          <w:lang w:val="es-MX"/>
        </w:rPr>
      </w:pPr>
    </w:p>
    <w:sectPr w:rsidR="00DB11AD" w:rsidRPr="00531C97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0FE42" w14:textId="77777777" w:rsidR="00E57619" w:rsidRDefault="00E57619">
      <w:pPr>
        <w:spacing w:after="0" w:line="240" w:lineRule="auto"/>
      </w:pPr>
      <w:r>
        <w:separator/>
      </w:r>
    </w:p>
  </w:endnote>
  <w:endnote w:type="continuationSeparator" w:id="0">
    <w:p w14:paraId="517FF616" w14:textId="77777777" w:rsidR="00E57619" w:rsidRDefault="00E57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98256" w14:textId="77777777" w:rsidR="00CB2004" w:rsidRDefault="00DB11AD">
    <w:pPr>
      <w:pStyle w:val="Piedepgina"/>
      <w:jc w:val="center"/>
    </w:pPr>
    <w:r>
      <w:rPr>
        <w:rFonts w:ascii="Calibri" w:hAnsi="Calibri"/>
        <w:color w:val="787878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89613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E12DD" w14:textId="77777777" w:rsidR="00E57619" w:rsidRDefault="00E57619">
      <w:pPr>
        <w:spacing w:after="0" w:line="240" w:lineRule="auto"/>
      </w:pPr>
      <w:r>
        <w:separator/>
      </w:r>
    </w:p>
  </w:footnote>
  <w:footnote w:type="continuationSeparator" w:id="0">
    <w:p w14:paraId="4AC06574" w14:textId="77777777" w:rsidR="00E57619" w:rsidRDefault="00E576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E96ED" w14:textId="77777777" w:rsidR="00CB2004" w:rsidRDefault="00DB11AD">
    <w:pPr>
      <w:pStyle w:val="Encabezado"/>
      <w:jc w:val="right"/>
    </w:pPr>
    <w:r>
      <w:rPr>
        <w:rFonts w:ascii="Calibri" w:hAnsi="Calibri"/>
        <w:color w:val="787878"/>
        <w:sz w:val="17"/>
      </w:rPr>
      <w:t>DGETI | Convocatoria XXVIII CNPyPE 2026 — Fase Local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9C3"/>
    <w:rsid w:val="0015074B"/>
    <w:rsid w:val="0029639D"/>
    <w:rsid w:val="00326F90"/>
    <w:rsid w:val="00531C97"/>
    <w:rsid w:val="0089613D"/>
    <w:rsid w:val="00923407"/>
    <w:rsid w:val="009679C4"/>
    <w:rsid w:val="00A8348D"/>
    <w:rsid w:val="00AA1D8D"/>
    <w:rsid w:val="00AC25D1"/>
    <w:rsid w:val="00B47730"/>
    <w:rsid w:val="00CB0664"/>
    <w:rsid w:val="00CB2004"/>
    <w:rsid w:val="00DB11AD"/>
    <w:rsid w:val="00DB5354"/>
    <w:rsid w:val="00E159E4"/>
    <w:rsid w:val="00E576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0A6C6"/>
  <w14:defaultImageDpi w14:val="300"/>
  <w15:docId w15:val="{47C05919-4C29-45B3-8E1B-F680870EF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31C9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1C9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31C9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emstis.sep.gob.mx/images/multimediaDgeti/octubre2025/CONVOCATORIA_CNP_y_PE_2026_Firmada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429</Words>
  <Characters>2361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Ludwing Iturbe Ortiz</cp:lastModifiedBy>
  <cp:revision>8</cp:revision>
  <dcterms:created xsi:type="dcterms:W3CDTF">2013-12-23T23:15:00Z</dcterms:created>
  <dcterms:modified xsi:type="dcterms:W3CDTF">2026-09-24T22:33:00Z</dcterms:modified>
  <cp:category/>
</cp:coreProperties>
</file>