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160C" w14:textId="77777777" w:rsidR="00DE5A68" w:rsidRDefault="00DE5A68" w:rsidP="00DE5A68">
      <w:pPr>
        <w:spacing w:after="13" w:line="268" w:lineRule="auto"/>
        <w:ind w:left="10" w:right="4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Численные методы</w:t>
      </w:r>
    </w:p>
    <w:p w14:paraId="27E8A1BA" w14:textId="347B3D43" w:rsidR="00DE5A68" w:rsidRDefault="00DE5A68" w:rsidP="00DE5A68">
      <w:pPr>
        <w:spacing w:after="13" w:line="268" w:lineRule="auto"/>
        <w:ind w:left="10" w:right="44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задание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2912E78" w14:textId="77777777" w:rsidR="00DE5A68" w:rsidRDefault="00DE5A68" w:rsidP="00DE5A68">
      <w:pPr>
        <w:spacing w:after="0"/>
      </w:pPr>
    </w:p>
    <w:p w14:paraId="36B07987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32F1E8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771E28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CCC4E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C6BC21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2C1822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A6712B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506DE4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94AA8D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5FE48E" w14:textId="77777777" w:rsidR="00DE5A68" w:rsidRDefault="00DE5A68" w:rsidP="00DE5A68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CFBC7B" w14:textId="77777777" w:rsidR="00DE5A68" w:rsidRPr="0024334A" w:rsidRDefault="00DE5A68" w:rsidP="00DE5A68">
      <w:pPr>
        <w:spacing w:after="13" w:line="266" w:lineRule="auto"/>
        <w:ind w:left="1953" w:right="1946" w:hanging="10"/>
        <w:jc w:val="center"/>
        <w:rPr>
          <w:sz w:val="24"/>
          <w:szCs w:val="24"/>
        </w:rPr>
      </w:pPr>
      <w:r w:rsidRPr="0024334A">
        <w:rPr>
          <w:rFonts w:ascii="Times New Roman" w:eastAsia="Times New Roman" w:hAnsi="Times New Roman" w:cs="Times New Roman"/>
          <w:sz w:val="32"/>
          <w:szCs w:val="24"/>
        </w:rPr>
        <w:t xml:space="preserve">Отчет </w:t>
      </w:r>
    </w:p>
    <w:p w14:paraId="677E8A8E" w14:textId="329F1030" w:rsidR="00DE5A68" w:rsidRPr="0024334A" w:rsidRDefault="00DE5A68" w:rsidP="00DE5A68">
      <w:pPr>
        <w:spacing w:after="0"/>
        <w:ind w:firstLine="708"/>
        <w:jc w:val="center"/>
        <w:rPr>
          <w:sz w:val="24"/>
          <w:szCs w:val="24"/>
        </w:rPr>
      </w:pPr>
      <w:r w:rsidRPr="0024334A">
        <w:rPr>
          <w:rFonts w:ascii="Times New Roman" w:eastAsia="Times New Roman" w:hAnsi="Times New Roman" w:cs="Times New Roman"/>
          <w:sz w:val="32"/>
          <w:szCs w:val="24"/>
        </w:rPr>
        <w:t xml:space="preserve">Тема: </w:t>
      </w:r>
      <w:r>
        <w:rPr>
          <w:rFonts w:ascii="Times New Roman" w:eastAsia="Times New Roman" w:hAnsi="Times New Roman" w:cs="Times New Roman"/>
          <w:sz w:val="32"/>
          <w:szCs w:val="24"/>
        </w:rPr>
        <w:t>Метод дифференциальной прогонки решения краевых задач для обыкновенных дифференциальных уравнений</w:t>
      </w:r>
    </w:p>
    <w:p w14:paraId="7C965B8C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4314A1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7B2740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9D9604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911A80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B294DE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05BF93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932358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BFE8F8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5951A1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9D57AB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390E38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E33EAD" w14:textId="77777777" w:rsidR="00DE5A68" w:rsidRDefault="00DE5A68" w:rsidP="00DE5A6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E865DE" w14:textId="77777777" w:rsidR="00DE5A68" w:rsidRDefault="00DE5A68" w:rsidP="00DE5A68">
      <w:pPr>
        <w:spacing w:after="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98A23A" w14:textId="77777777" w:rsidR="00DE5A68" w:rsidRDefault="00DE5A68" w:rsidP="00DE5A68">
      <w:pPr>
        <w:spacing w:after="20"/>
        <w:rPr>
          <w:rFonts w:ascii="Times New Roman" w:eastAsia="Times New Roman" w:hAnsi="Times New Roman" w:cs="Times New Roman"/>
          <w:sz w:val="28"/>
        </w:rPr>
      </w:pPr>
    </w:p>
    <w:p w14:paraId="6F948E31" w14:textId="77777777" w:rsidR="00DE5A68" w:rsidRDefault="00DE5A68" w:rsidP="00DE5A68">
      <w:pPr>
        <w:spacing w:after="20"/>
        <w:rPr>
          <w:rFonts w:ascii="Times New Roman" w:eastAsia="Times New Roman" w:hAnsi="Times New Roman" w:cs="Times New Roman"/>
          <w:sz w:val="28"/>
        </w:rPr>
      </w:pPr>
    </w:p>
    <w:p w14:paraId="311FE935" w14:textId="77777777" w:rsidR="00DE5A68" w:rsidRDefault="00DE5A68" w:rsidP="00DE5A68">
      <w:pPr>
        <w:spacing w:after="20"/>
      </w:pPr>
    </w:p>
    <w:p w14:paraId="30427663" w14:textId="77777777" w:rsidR="00DE5A68" w:rsidRDefault="00DE5A68" w:rsidP="00DE5A68">
      <w:pPr>
        <w:spacing w:after="13" w:line="266" w:lineRule="auto"/>
        <w:ind w:left="1953" w:right="4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Выполнили: </w:t>
      </w:r>
    </w:p>
    <w:p w14:paraId="00C48F88" w14:textId="77777777" w:rsidR="00DE5A68" w:rsidRDefault="00DE5A68" w:rsidP="00DE5A68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студенты 3 курса 61 группы Брянцев В.А.</w:t>
      </w:r>
    </w:p>
    <w:p w14:paraId="0FC30689" w14:textId="77777777" w:rsidR="00DE5A68" w:rsidRDefault="00DE5A68" w:rsidP="00DE5A68">
      <w:pPr>
        <w:spacing w:after="13" w:line="268" w:lineRule="auto"/>
        <w:ind w:left="4959" w:right="447" w:hanging="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Смехнев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И.Ю.</w:t>
      </w:r>
    </w:p>
    <w:p w14:paraId="47DE7D1A" w14:textId="77777777" w:rsidR="00DE5A68" w:rsidRDefault="00DE5A68" w:rsidP="00DE5A68">
      <w:pPr>
        <w:spacing w:after="20"/>
        <w:ind w:left="64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7230CA" w14:textId="77777777" w:rsidR="00DE5A68" w:rsidRDefault="00DE5A68" w:rsidP="00DE5A68">
      <w:pPr>
        <w:spacing w:after="13" w:line="266" w:lineRule="auto"/>
        <w:ind w:left="195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Проверила: </w:t>
      </w:r>
    </w:p>
    <w:p w14:paraId="207397EA" w14:textId="1B3CCFE4" w:rsidR="000B3429" w:rsidRDefault="00DE5A68" w:rsidP="00DE5A68">
      <w:pPr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старший преподаватель Фролова О.А.</w:t>
      </w:r>
    </w:p>
    <w:p w14:paraId="07001820" w14:textId="29AA433E" w:rsidR="00DE5A68" w:rsidRDefault="00DE5A68" w:rsidP="00DE5A68">
      <w:pPr>
        <w:ind w:left="4956"/>
        <w:rPr>
          <w:rFonts w:ascii="Times New Roman" w:eastAsia="Times New Roman" w:hAnsi="Times New Roman" w:cs="Times New Roman"/>
          <w:sz w:val="28"/>
        </w:rPr>
      </w:pPr>
    </w:p>
    <w:p w14:paraId="4E934D80" w14:textId="77777777" w:rsidR="00DE5A68" w:rsidRDefault="00DE5A68" w:rsidP="00DE5A68">
      <w:pPr>
        <w:ind w:left="4956"/>
        <w:rPr>
          <w:rFonts w:ascii="Times New Roman" w:eastAsia="Times New Roman" w:hAnsi="Times New Roman" w:cs="Times New Roman"/>
          <w:sz w:val="28"/>
        </w:rPr>
      </w:pPr>
    </w:p>
    <w:p w14:paraId="1DFC9ACB" w14:textId="77777777" w:rsidR="00DE5A68" w:rsidRDefault="00DE5A68" w:rsidP="00DE5A68">
      <w:pPr>
        <w:pStyle w:val="a7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4ECA66EB" w14:textId="5C6F24F1" w:rsidR="00DE5A68" w:rsidRDefault="00DE5A68" w:rsidP="00DE5A68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DE5A68">
        <w:rPr>
          <w:rFonts w:ascii="Times New Roman" w:eastAsia="Times New Roman" w:hAnsi="Times New Roman" w:cs="Times New Roman"/>
          <w:b/>
          <w:bCs/>
          <w:sz w:val="24"/>
          <w:szCs w:val="20"/>
        </w:rPr>
        <w:lastRenderedPageBreak/>
        <w:t>Постановка задачи</w:t>
      </w:r>
    </w:p>
    <w:p w14:paraId="2EE924B8" w14:textId="7A7791D0" w:rsidR="00DE5A68" w:rsidRDefault="00DE5A68" w:rsidP="00DE5A68">
      <w:pPr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Решение линейной краевой задачи для дифференциального уравнения второго порядка методом универсальной дифференциальной прогонки.</w:t>
      </w:r>
    </w:p>
    <w:p w14:paraId="5821C582" w14:textId="67413620" w:rsidR="00DE5A68" w:rsidRDefault="00DE5A68" w:rsidP="00DE5A68">
      <w:pPr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Интегрирование на заданной сетке узлов уравнения</w:t>
      </w:r>
    </w:p>
    <w:p w14:paraId="4BC65047" w14:textId="5EB58E31" w:rsidR="00DE5A68" w:rsidRPr="00DE5A68" w:rsidRDefault="00DE5A68" w:rsidP="00DE5A68">
      <w:pPr>
        <w:ind w:left="360"/>
        <w:rPr>
          <w:rFonts w:ascii="Times New Roman" w:eastAsia="Times New Roman" w:hAnsi="Times New Roman" w:cs="Times New Roman"/>
          <w:sz w:val="24"/>
          <w:szCs w:val="20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=q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+f(x)</m:t>
          </m:r>
        </m:oMath>
      </m:oMathPara>
    </w:p>
    <w:p w14:paraId="761CD739" w14:textId="6D145951" w:rsidR="00DE5A68" w:rsidRDefault="00DE5A68" w:rsidP="00DE5A68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>с линейными краевыми условиями без оценки точности.</w:t>
      </w:r>
    </w:p>
    <w:p w14:paraId="40B37123" w14:textId="3F08172B" w:rsidR="00DE5A68" w:rsidRDefault="00DE5A68" w:rsidP="00DE5A68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</w:p>
    <w:p w14:paraId="346DA317" w14:textId="62FAA747" w:rsidR="00DE5A68" w:rsidRPr="00531433" w:rsidRDefault="00DE5A68" w:rsidP="00DE5A68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Cs/>
          <w:sz w:val="24"/>
          <w:szCs w:val="20"/>
        </w:rPr>
      </w:pPr>
      <w:r w:rsidRPr="00531433">
        <w:rPr>
          <w:rFonts w:ascii="Times New Roman" w:eastAsia="Times New Roman" w:hAnsi="Times New Roman" w:cs="Times New Roman"/>
          <w:b/>
          <w:bCs/>
          <w:iCs/>
          <w:sz w:val="24"/>
          <w:szCs w:val="20"/>
        </w:rPr>
        <w:t>Метод решения</w:t>
      </w:r>
    </w:p>
    <w:p w14:paraId="44F0390B" w14:textId="7F48F455" w:rsidR="00DE5A68" w:rsidRDefault="00DE5A68" w:rsidP="00DE5A68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Рассмотрим линейную краевую задачу для дифференциального уравнения второго порядка </w:t>
      </w:r>
    </w:p>
    <w:p w14:paraId="2CD24EE0" w14:textId="4B8C51E6" w:rsidR="00DE5A68" w:rsidRPr="00DE5A68" w:rsidRDefault="00DE5A68" w:rsidP="00DE5A68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+q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, x∈[a,b]</m:t>
          </m:r>
        </m:oMath>
      </m:oMathPara>
    </w:p>
    <w:p w14:paraId="41290E21" w14:textId="6508BEA3" w:rsidR="00DE5A68" w:rsidRDefault="00DE5A68" w:rsidP="00DE5A68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>с граничными условиями</w:t>
      </w:r>
    </w:p>
    <w:p w14:paraId="1B865B98" w14:textId="48E7C665" w:rsidR="00DE5A68" w:rsidRPr="00EA3060" w:rsidRDefault="00EA3060" w:rsidP="00DE5A68">
      <w:pPr>
        <w:ind w:left="360"/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 xml:space="preserve">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&gt;0</m:t>
          </m:r>
        </m:oMath>
      </m:oMathPara>
    </w:p>
    <w:p w14:paraId="0DDF38B3" w14:textId="167434AF" w:rsidR="00EA3060" w:rsidRPr="00EA3060" w:rsidRDefault="00EA3060" w:rsidP="00DE5A68">
      <w:pPr>
        <w:ind w:left="360"/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 xml:space="preserve">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&gt;0</m:t>
          </m:r>
        </m:oMath>
      </m:oMathPara>
    </w:p>
    <w:p w14:paraId="0315E390" w14:textId="5C2E2310" w:rsidR="00EA3060" w:rsidRDefault="00EA3060" w:rsidP="00DE5A68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>Коэффициенты уравнения и граничных условий будем считать такими, чтобы рассматриваемая задача имела одно и только одно решение.</w:t>
      </w:r>
    </w:p>
    <w:p w14:paraId="71040B2E" w14:textId="7BFB0F81" w:rsidR="00EA3060" w:rsidRDefault="00EA3060" w:rsidP="00DE5A68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>Покажем, что дифференциальное уравнение можно представить в виде</w:t>
      </w:r>
    </w:p>
    <w:p w14:paraId="698EC60A" w14:textId="469F8572" w:rsidR="00EA3060" w:rsidRPr="00EA3060" w:rsidRDefault="00EA3060" w:rsidP="00DE5A68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0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=v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+w(x)</m:t>
          </m:r>
        </m:oMath>
      </m:oMathPara>
    </w:p>
    <w:p w14:paraId="70CF3B01" w14:textId="23479819" w:rsidR="00EA3060" w:rsidRDefault="00EA3060" w:rsidP="00DE5A68">
      <w:pPr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, v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, w(x)</m:t>
        </m:r>
      </m:oMath>
      <w:r w:rsidRPr="00EA3060">
        <w:rPr>
          <w:rFonts w:ascii="Times New Roman" w:eastAsia="Times New Roman" w:hAnsi="Times New Roman" w:cs="Times New Roman"/>
          <w:sz w:val="24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0"/>
        </w:rPr>
        <w:t>функции, подлежащие определению.</w:t>
      </w:r>
    </w:p>
    <w:p w14:paraId="0CA2A9F6" w14:textId="37E25DBC" w:rsidR="00EA3060" w:rsidRDefault="00EA3060" w:rsidP="00DE5A68">
      <w:pPr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Продифференцируем уравнение выше и исключим вторую производную с помощью изначального уравнения:</w:t>
      </w:r>
    </w:p>
    <w:p w14:paraId="0232B6B7" w14:textId="033AF703" w:rsidR="00EA3060" w:rsidRPr="00EA3060" w:rsidRDefault="00EA3060" w:rsidP="00DE5A68">
      <w:pPr>
        <w:ind w:left="360"/>
        <w:rPr>
          <w:rFonts w:ascii="Times New Roman" w:eastAsia="Times New Roman" w:hAnsi="Times New Roman" w:cs="Times New Roman"/>
          <w:sz w:val="24"/>
          <w:szCs w:val="20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-pu-v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0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-qu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y+(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w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0"/>
            </w:rPr>
            <m:t>-fu)</m:t>
          </m:r>
        </m:oMath>
      </m:oMathPara>
    </w:p>
    <w:p w14:paraId="0822DC79" w14:textId="6B7C83CE" w:rsidR="00EA3060" w:rsidRDefault="00EA3060" w:rsidP="00DE5A68">
      <w:pPr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Полученное уравнение удовлетворяется тождественно, если функции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u, v, w</m:t>
        </m:r>
      </m:oMath>
      <w:r w:rsidRPr="00EA306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– есть решение линейной однородной системы дифференциальных уравнений первого порядка</w:t>
      </w:r>
    </w:p>
    <w:p w14:paraId="22D9621C" w14:textId="4BD69A65" w:rsidR="00EA3060" w:rsidRPr="00531433" w:rsidRDefault="00531433" w:rsidP="00DE5A68">
      <w:pPr>
        <w:ind w:left="360"/>
        <w:rPr>
          <w:rFonts w:ascii="Times New Roman" w:eastAsia="Times New Roman" w:hAnsi="Times New Roman" w:cs="Times New Roman"/>
          <w:sz w:val="24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=pu+v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</w:rPr>
                    <m:t>=qu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</w:rPr>
                    <m:t>=fu,x∈[a,b]</m:t>
                  </m:r>
                </m:e>
              </m:eqArr>
            </m:e>
          </m:d>
        </m:oMath>
      </m:oMathPara>
    </w:p>
    <w:p w14:paraId="7B7B577F" w14:textId="7B78A212" w:rsidR="00531433" w:rsidRDefault="00531433" w:rsidP="00531433">
      <w:pPr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Пусть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u=u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,v=v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,w=w(x)</m:t>
        </m:r>
      </m:oMath>
      <w:r w:rsidRPr="00531433">
        <w:rPr>
          <w:rFonts w:ascii="Times New Roman" w:eastAsia="Times New Roman" w:hAnsi="Times New Roman" w:cs="Times New Roman"/>
          <w:sz w:val="24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решение задачи Коши с начальными условиями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0"/>
          </w:rPr>
          <m:t>,v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0"/>
          </w:rPr>
          <m:t>, w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1</m:t>
            </m:r>
          </m:sub>
        </m:sSub>
      </m:oMath>
      <w:r w:rsidRPr="00531433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Тогда полученное уравнение определяет частное решение изначального уравнения, удовлетворяющее граничному условию в точке </w:t>
      </w:r>
      <w:r w:rsidRPr="00531433">
        <w:rPr>
          <w:rFonts w:ascii="Times New Roman" w:eastAsia="Times New Roman" w:hAnsi="Times New Roman" w:cs="Times New Roman"/>
          <w:i/>
          <w:iCs/>
          <w:sz w:val="24"/>
          <w:szCs w:val="20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. Аналогично, если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α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, β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,γ(x)</m:t>
        </m:r>
      </m:oMath>
      <w:r w:rsidRPr="0053143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есть решение задачи Коши для системы линейных однородных уравнений</w:t>
      </w:r>
    </w:p>
    <w:p w14:paraId="5DEE76B6" w14:textId="1FA58BB8" w:rsidR="00531433" w:rsidRPr="00531433" w:rsidRDefault="00531433" w:rsidP="00531433">
      <w:pPr>
        <w:ind w:left="360"/>
        <w:rPr>
          <w:rFonts w:ascii="Times New Roman" w:eastAsia="Times New Roman" w:hAnsi="Times New Roman" w:cs="Times New Roman"/>
          <w:i/>
          <w:sz w:val="24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=pα+β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</w:rPr>
                    <m:t>=qα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</w:rPr>
                    <m:t>=fα,x∈[a,b]</m:t>
                  </m:r>
                </m:e>
              </m:eqArr>
            </m:e>
          </m:d>
        </m:oMath>
      </m:oMathPara>
    </w:p>
    <w:p w14:paraId="2CEDD308" w14:textId="111B9113" w:rsidR="00531433" w:rsidRDefault="00531433" w:rsidP="00531433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lastRenderedPageBreak/>
        <w:t xml:space="preserve">с начальными условиями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α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0"/>
          </w:rPr>
          <m:t>, β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0"/>
          </w:rPr>
          <m:t>, γ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2</m:t>
            </m:r>
          </m:sub>
        </m:sSub>
      </m:oMath>
      <w:r w:rsidRPr="00531433">
        <w:rPr>
          <w:rFonts w:ascii="Times New Roman" w:eastAsia="Times New Roman" w:hAnsi="Times New Roman" w:cs="Times New Roman"/>
          <w:iCs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то уравнение </w:t>
      </w:r>
    </w:p>
    <w:p w14:paraId="6999334F" w14:textId="6404EF55" w:rsidR="00531433" w:rsidRPr="00531433" w:rsidRDefault="00531433" w:rsidP="00531433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0"/>
            </w:rPr>
            <m:t>α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=β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0"/>
            </w:rPr>
            <m:t>+γ(x)</m:t>
          </m:r>
        </m:oMath>
      </m:oMathPara>
    </w:p>
    <w:p w14:paraId="2C5E8C1D" w14:textId="7712AB3C" w:rsidR="00531433" w:rsidRDefault="00531433" w:rsidP="00531433">
      <w:pPr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определяет частное решение </w:t>
      </w:r>
      <w:r w:rsidR="00E34877">
        <w:rPr>
          <w:rFonts w:ascii="Times New Roman" w:eastAsia="Times New Roman" w:hAnsi="Times New Roman" w:cs="Times New Roman"/>
          <w:sz w:val="24"/>
          <w:szCs w:val="20"/>
        </w:rPr>
        <w:t>из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начального уравнения </w:t>
      </w:r>
      <w:r w:rsidR="00E34877">
        <w:rPr>
          <w:rFonts w:ascii="Times New Roman" w:eastAsia="Times New Roman" w:hAnsi="Times New Roman" w:cs="Times New Roman"/>
          <w:sz w:val="24"/>
          <w:szCs w:val="20"/>
        </w:rPr>
        <w:t xml:space="preserve">с граничным условием в точке </w:t>
      </w:r>
      <w:r w:rsidR="00E34877" w:rsidRPr="00E34877">
        <w:rPr>
          <w:rFonts w:ascii="Times New Roman" w:eastAsia="Times New Roman" w:hAnsi="Times New Roman" w:cs="Times New Roman"/>
          <w:i/>
          <w:iCs/>
          <w:sz w:val="24"/>
          <w:szCs w:val="20"/>
          <w:lang w:val="en-US"/>
        </w:rPr>
        <w:t>b</w:t>
      </w:r>
      <w:r w:rsidR="00E34877" w:rsidRPr="00E34877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</w:p>
    <w:p w14:paraId="2240113D" w14:textId="736C5AA1" w:rsidR="00E34877" w:rsidRDefault="00E34877" w:rsidP="00531433">
      <w:pPr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Потребуем, чтобы оба полученных частных решения совпадали во всех точках отрезка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[a, b]</m:t>
        </m:r>
      </m:oMath>
      <w:r w:rsidRPr="00E34877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Тогда решение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y(x)</m:t>
        </m:r>
      </m:oMath>
      <w:r w:rsidRPr="00E3487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краевой задачи и его производная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4"/>
            <w:szCs w:val="20"/>
          </w:rPr>
          <m:t>(x)</m:t>
        </m:r>
      </m:oMath>
      <w:r w:rsidRPr="00E3487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могут быть найдены из системы линейных дифференциальных уравнений</w:t>
      </w:r>
    </w:p>
    <w:p w14:paraId="1EDDBE63" w14:textId="7D81B3B5" w:rsidR="00E34877" w:rsidRPr="00E34877" w:rsidRDefault="00E34877" w:rsidP="00531433">
      <w:pPr>
        <w:ind w:left="360"/>
        <w:rPr>
          <w:rFonts w:ascii="Times New Roman" w:eastAsia="Times New Roman" w:hAnsi="Times New Roman" w:cs="Times New Roman"/>
          <w:sz w:val="24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-v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=w(x)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</w:rPr>
                    <m:t>α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</w:rPr>
                    <m:t>-β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</w:rPr>
                    <m:t>=γ(x)</m:t>
                  </m:r>
                </m:e>
              </m:eqArr>
            </m:e>
          </m:d>
        </m:oMath>
      </m:oMathPara>
    </w:p>
    <w:p w14:paraId="4DB5B63F" w14:textId="48B5B514" w:rsidR="00531433" w:rsidRDefault="00E34877" w:rsidP="00531433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>Таким образом, метод универсальной дифференциальной прогонки для линейной краевой задачи состоит в следующем:</w:t>
      </w:r>
    </w:p>
    <w:p w14:paraId="7DF0A2F1" w14:textId="773B149E" w:rsidR="00E34877" w:rsidRPr="00E34877" w:rsidRDefault="00E34877" w:rsidP="00E34877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Для каждого узла сетки на отрезке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[a,b]</m:t>
        </m:r>
      </m:oMath>
      <w:r w:rsidRPr="00E34877">
        <w:rPr>
          <w:rFonts w:ascii="Times New Roman" w:eastAsia="Times New Roman" w:hAnsi="Times New Roman" w:cs="Times New Roman"/>
          <w:i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с помощью метода Рунге-Кутта четвертого порядка решается задача Коши для определения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0"/>
        </w:rPr>
        <w:t>прогоночных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 коэффициентов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,v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,w(x)</m:t>
        </m:r>
      </m:oMath>
      <w:r w:rsidRPr="00E34877">
        <w:rPr>
          <w:rFonts w:ascii="Times New Roman" w:eastAsia="Times New Roman" w:hAnsi="Times New Roman" w:cs="Times New Roman"/>
          <w:iCs/>
          <w:sz w:val="24"/>
          <w:szCs w:val="20"/>
        </w:rPr>
        <w:t>;</w:t>
      </w:r>
    </w:p>
    <w:p w14:paraId="7653BE2E" w14:textId="712A4AB7" w:rsidR="00E34877" w:rsidRPr="00E34877" w:rsidRDefault="00E34877" w:rsidP="00E34877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Для каждого узла сетки на отрезке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[a,b]</m:t>
        </m:r>
      </m:oMath>
      <w:r w:rsidRPr="00E34877">
        <w:rPr>
          <w:rFonts w:ascii="Times New Roman" w:eastAsia="Times New Roman" w:hAnsi="Times New Roman" w:cs="Times New Roman"/>
          <w:i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с помощью метода Рунге-Кутта четвертого порядка решается задача Коши для определения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0"/>
        </w:rPr>
        <w:t>прогоночных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 коэффициентов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α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,</m:t>
        </m:r>
        <m:r>
          <w:rPr>
            <w:rFonts w:ascii="Cambria Math" w:eastAsia="Times New Roman" w:hAnsi="Cambria Math" w:cs="Times New Roman"/>
            <w:sz w:val="24"/>
            <w:szCs w:val="20"/>
          </w:rPr>
          <m:t>β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0"/>
          </w:rPr>
          <m:t>,</m:t>
        </m:r>
        <m:r>
          <w:rPr>
            <w:rFonts w:ascii="Cambria Math" w:eastAsia="Times New Roman" w:hAnsi="Cambria Math" w:cs="Times New Roman"/>
            <w:sz w:val="24"/>
            <w:szCs w:val="20"/>
          </w:rPr>
          <m:t>γ</m:t>
        </m:r>
        <m:r>
          <w:rPr>
            <w:rFonts w:ascii="Cambria Math" w:eastAsia="Times New Roman" w:hAnsi="Cambria Math" w:cs="Times New Roman"/>
            <w:sz w:val="24"/>
            <w:szCs w:val="20"/>
          </w:rPr>
          <m:t>(x)</m:t>
        </m:r>
      </m:oMath>
      <w:r w:rsidRPr="00E34877">
        <w:rPr>
          <w:rFonts w:ascii="Times New Roman" w:eastAsia="Times New Roman" w:hAnsi="Times New Roman" w:cs="Times New Roman"/>
          <w:iCs/>
          <w:sz w:val="24"/>
          <w:szCs w:val="20"/>
        </w:rPr>
        <w:t>;</w:t>
      </w:r>
    </w:p>
    <w:p w14:paraId="5D365F36" w14:textId="19A22B6B" w:rsidR="004B5BFF" w:rsidRDefault="004B5BFF" w:rsidP="004B5BFF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Для каждого узла сетки на отрезке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[a,b]</m:t>
        </m:r>
      </m:oMath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 решается линейная алгебраическая система уравнений для определения решения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y(x)</m:t>
        </m:r>
      </m:oMath>
      <w:r w:rsidRPr="004B5BFF">
        <w:rPr>
          <w:rFonts w:ascii="Times New Roman" w:eastAsia="Times New Roman" w:hAnsi="Times New Roman" w:cs="Times New Roman"/>
          <w:i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и его производной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4"/>
            <w:szCs w:val="20"/>
          </w:rPr>
          <m:t>(x)</m:t>
        </m:r>
      </m:oMath>
      <w:r>
        <w:rPr>
          <w:rFonts w:ascii="Times New Roman" w:eastAsia="Times New Roman" w:hAnsi="Times New Roman" w:cs="Times New Roman"/>
          <w:iCs/>
          <w:sz w:val="24"/>
          <w:szCs w:val="20"/>
        </w:rPr>
        <w:t>.</w:t>
      </w:r>
    </w:p>
    <w:p w14:paraId="2F964C75" w14:textId="4B2AD161" w:rsidR="004B5BFF" w:rsidRDefault="004B5BFF" w:rsidP="004B5BFF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>Используемый метод Рунге-Кутта четвертого порядка (формула трех восьмых):</w:t>
      </w:r>
    </w:p>
    <w:p w14:paraId="44AF4C08" w14:textId="628EC1DE" w:rsidR="004B5BFF" w:rsidRPr="004B5BFF" w:rsidRDefault="004B5BFF" w:rsidP="004B5BFF">
      <w:pPr>
        <w:ind w:left="360"/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+3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+3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)</m:t>
          </m:r>
        </m:oMath>
      </m:oMathPara>
    </w:p>
    <w:p w14:paraId="19B0484E" w14:textId="5AFA2B00" w:rsidR="004B5BFF" w:rsidRPr="004B5BFF" w:rsidRDefault="004B5BFF" w:rsidP="004B5BFF">
      <w:pPr>
        <w:ind w:left="360"/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4A508414" w14:textId="605C0114" w:rsidR="004B5BFF" w:rsidRPr="004B5BFF" w:rsidRDefault="004B5BFF" w:rsidP="004B5BFF">
      <w:pPr>
        <w:ind w:left="360"/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 xml:space="preserve">h,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44A25068" w14:textId="65DA4638" w:rsidR="004B5BFF" w:rsidRPr="004B5BFF" w:rsidRDefault="004B5BFF" w:rsidP="004B5BFF">
      <w:pPr>
        <w:ind w:left="360"/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 xml:space="preserve">h,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01C4B913" w14:textId="09AE4801" w:rsidR="004B5BFF" w:rsidRPr="004B5BFF" w:rsidRDefault="004B5BFF" w:rsidP="004B5BFF">
      <w:pPr>
        <w:ind w:left="360"/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=hf(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 xml:space="preserve">+h,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0"/>
              <w:lang w:val="en-US"/>
            </w:rPr>
            <m:t>)</m:t>
          </m:r>
        </m:oMath>
      </m:oMathPara>
    </w:p>
    <w:p w14:paraId="1C94F5A6" w14:textId="77777777" w:rsidR="00510DAB" w:rsidRPr="00510DAB" w:rsidRDefault="00510DAB" w:rsidP="00510DAB">
      <w:pPr>
        <w:pStyle w:val="a7"/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</w:pPr>
    </w:p>
    <w:p w14:paraId="7E0D0D86" w14:textId="59E76184" w:rsidR="004B5BFF" w:rsidRPr="00510DAB" w:rsidRDefault="00510DAB" w:rsidP="00510DAB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Cs/>
          <w:sz w:val="24"/>
          <w:szCs w:val="20"/>
          <w:lang w:val="en-US"/>
        </w:rPr>
      </w:pPr>
      <w:r w:rsidRPr="00510DAB">
        <w:rPr>
          <w:rFonts w:ascii="Times New Roman" w:eastAsia="Times New Roman" w:hAnsi="Times New Roman" w:cs="Times New Roman"/>
          <w:b/>
          <w:bCs/>
          <w:iCs/>
          <w:sz w:val="24"/>
          <w:szCs w:val="20"/>
        </w:rPr>
        <w:t>Основные процедуры</w:t>
      </w:r>
    </w:p>
    <w:p w14:paraId="5415DEFB" w14:textId="0EC3140B" w:rsidR="00510DAB" w:rsidRDefault="00510DAB" w:rsidP="00510DAB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data</w:t>
      </w:r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 xml:space="preserve"> – 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>имя файла исходных данных</w:t>
      </w:r>
    </w:p>
    <w:p w14:paraId="6CE49561" w14:textId="75A7C599" w:rsidR="00510DAB" w:rsidRDefault="00510DAB" w:rsidP="00510DAB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p</w:t>
      </w:r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q</w:t>
      </w:r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f</w:t>
      </w:r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 xml:space="preserve"> – 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имена процедур-функций с одним параметром, которые должны быть описаны в основной программе (функции </w:t>
      </w:r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p</w:t>
      </w:r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>(</w:t>
      </w:r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x</w:t>
      </w:r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 xml:space="preserve">), </w:t>
      </w:r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q</w:t>
      </w:r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>(</w:t>
      </w:r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x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>)</w:t>
      </w:r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f</w:t>
      </w:r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>(</w:t>
      </w:r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x</w:t>
      </w:r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 xml:space="preserve">) 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вычисляют значения коэффициентов </w:t>
      </w:r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p</w:t>
      </w:r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q</w:t>
      </w:r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f</w:t>
      </w:r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>)</w:t>
      </w:r>
    </w:p>
    <w:p w14:paraId="40546DB3" w14:textId="3878AFEB" w:rsidR="00510DAB" w:rsidRDefault="00510DAB" w:rsidP="00510DAB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  <w:t>rez</w:t>
      </w:r>
      <w:proofErr w:type="spellEnd"/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 xml:space="preserve"> – 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>имя файла выходных данных</w:t>
      </w:r>
    </w:p>
    <w:p w14:paraId="1548E2F2" w14:textId="1C7C803B" w:rsidR="00510DAB" w:rsidRDefault="00510DAB" w:rsidP="00510DAB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>Структура файла исходных данных:</w:t>
      </w:r>
    </w:p>
    <w:p w14:paraId="6F501985" w14:textId="4885EB5A" w:rsidR="00510DAB" w:rsidRDefault="00510DAB" w:rsidP="00510DAB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>Первая строка – значения коэффициентов граничных условий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iCs/>
          <w:sz w:val="24"/>
          <w:szCs w:val="20"/>
        </w:rPr>
        <w:t>)</w:t>
      </w:r>
    </w:p>
    <w:p w14:paraId="54A2C6EB" w14:textId="0C6C136A" w:rsidR="00510DAB" w:rsidRDefault="00510DAB" w:rsidP="00510DAB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 xml:space="preserve">Вторая строка – значения левого и правого концов отрезка интегрирования </w:t>
      </w:r>
      <m:oMath>
        <m:r>
          <w:rPr>
            <w:rFonts w:ascii="Cambria Math" w:eastAsia="Times New Roman" w:hAnsi="Cambria Math" w:cs="Times New Roman"/>
            <w:sz w:val="24"/>
            <w:szCs w:val="20"/>
          </w:rPr>
          <m:t>[a,b]</m:t>
        </m:r>
      </m:oMath>
      <w:r w:rsidRPr="00510DAB">
        <w:rPr>
          <w:rFonts w:ascii="Times New Roman" w:eastAsia="Times New Roman" w:hAnsi="Times New Roman" w:cs="Times New Roman"/>
          <w:iCs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>количество точек в заданной сетке узлов.</w:t>
      </w:r>
    </w:p>
    <w:p w14:paraId="293185FA" w14:textId="0DC63923" w:rsidR="00C77580" w:rsidRDefault="00C77580" w:rsidP="00510DAB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>Строки с третьей и далее – номер узла, значение аргумента Х в узле.</w:t>
      </w:r>
    </w:p>
    <w:p w14:paraId="088A9DC1" w14:textId="5DA2BDEE" w:rsidR="00C77580" w:rsidRDefault="00C77580" w:rsidP="00C77580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lastRenderedPageBreak/>
        <w:t>Структура выходного файла:</w:t>
      </w:r>
    </w:p>
    <w:p w14:paraId="475D2D13" w14:textId="62DD4FC6" w:rsidR="00C77580" w:rsidRDefault="00C77580" w:rsidP="00C77580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0"/>
        </w:rPr>
        <w:t>Первая и последующие строки содержат номер точки, ее Х-координату, значение вычисленного решения и значение производной решения в этой точке.</w:t>
      </w:r>
    </w:p>
    <w:p w14:paraId="5F4A4967" w14:textId="3FEED287" w:rsidR="00C74B99" w:rsidRDefault="00C74B99" w:rsidP="00C77580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</w:p>
    <w:p w14:paraId="480F6447" w14:textId="1322E368" w:rsidR="00C74B99" w:rsidRPr="00C74B99" w:rsidRDefault="00C74B99" w:rsidP="00C74B99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Cs/>
          <w:sz w:val="24"/>
          <w:szCs w:val="20"/>
        </w:rPr>
      </w:pPr>
      <w:r w:rsidRPr="00C74B99">
        <w:rPr>
          <w:rFonts w:ascii="Times New Roman" w:eastAsia="Times New Roman" w:hAnsi="Times New Roman" w:cs="Times New Roman"/>
          <w:b/>
          <w:bCs/>
          <w:iCs/>
          <w:sz w:val="24"/>
          <w:szCs w:val="20"/>
        </w:rPr>
        <w:t>Результаты вычислительных экспериментов</w:t>
      </w:r>
    </w:p>
    <w:p w14:paraId="3C7ACB32" w14:textId="77777777" w:rsidR="00C74B99" w:rsidRPr="00C74B99" w:rsidRDefault="00C74B99" w:rsidP="00C74B99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</w:p>
    <w:p w14:paraId="4F3AAB26" w14:textId="77777777" w:rsidR="00EA3060" w:rsidRPr="00EA3060" w:rsidRDefault="00EA3060" w:rsidP="00DE5A68">
      <w:pPr>
        <w:ind w:left="360"/>
        <w:rPr>
          <w:rFonts w:ascii="Times New Roman" w:eastAsia="Times New Roman" w:hAnsi="Times New Roman" w:cs="Times New Roman"/>
          <w:sz w:val="24"/>
          <w:szCs w:val="20"/>
        </w:rPr>
      </w:pPr>
    </w:p>
    <w:p w14:paraId="14D6022A" w14:textId="1711BCF3" w:rsidR="00EA3060" w:rsidRPr="00EA3060" w:rsidRDefault="00EA3060" w:rsidP="00DE5A68">
      <w:pPr>
        <w:ind w:left="360"/>
        <w:rPr>
          <w:rFonts w:ascii="Times New Roman" w:eastAsia="Times New Roman" w:hAnsi="Times New Roman" w:cs="Times New Roman"/>
          <w:iCs/>
          <w:sz w:val="24"/>
          <w:szCs w:val="20"/>
        </w:rPr>
      </w:pPr>
    </w:p>
    <w:p w14:paraId="7D9C790F" w14:textId="77777777" w:rsidR="00DE5A68" w:rsidRPr="00DE5A68" w:rsidRDefault="00DE5A68" w:rsidP="00DE5A68">
      <w:pPr>
        <w:ind w:left="360"/>
        <w:rPr>
          <w:rFonts w:ascii="Times New Roman" w:eastAsia="Times New Roman" w:hAnsi="Times New Roman" w:cs="Times New Roman"/>
          <w:sz w:val="28"/>
        </w:rPr>
      </w:pPr>
    </w:p>
    <w:p w14:paraId="02D32616" w14:textId="77777777" w:rsidR="00DE5A68" w:rsidRDefault="00DE5A68" w:rsidP="00DE5A68">
      <w:pPr>
        <w:ind w:left="4956"/>
      </w:pPr>
    </w:p>
    <w:sectPr w:rsidR="00DE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EAF94" w14:textId="77777777" w:rsidR="008F51AA" w:rsidRDefault="008F51AA" w:rsidP="00DE5A68">
      <w:pPr>
        <w:spacing w:after="0" w:line="240" w:lineRule="auto"/>
      </w:pPr>
      <w:r>
        <w:separator/>
      </w:r>
    </w:p>
  </w:endnote>
  <w:endnote w:type="continuationSeparator" w:id="0">
    <w:p w14:paraId="113D7310" w14:textId="77777777" w:rsidR="008F51AA" w:rsidRDefault="008F51AA" w:rsidP="00DE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E08E" w14:textId="77777777" w:rsidR="008F51AA" w:rsidRDefault="008F51AA" w:rsidP="00DE5A68">
      <w:pPr>
        <w:spacing w:after="0" w:line="240" w:lineRule="auto"/>
      </w:pPr>
      <w:r>
        <w:separator/>
      </w:r>
    </w:p>
  </w:footnote>
  <w:footnote w:type="continuationSeparator" w:id="0">
    <w:p w14:paraId="2713EB62" w14:textId="77777777" w:rsidR="008F51AA" w:rsidRDefault="008F51AA" w:rsidP="00DE5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6334"/>
    <w:multiLevelType w:val="hybridMultilevel"/>
    <w:tmpl w:val="FA1E0F00"/>
    <w:lvl w:ilvl="0" w:tplc="248A2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3451F"/>
    <w:multiLevelType w:val="hybridMultilevel"/>
    <w:tmpl w:val="8BA48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41B5"/>
    <w:multiLevelType w:val="hybridMultilevel"/>
    <w:tmpl w:val="D9401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E3549"/>
    <w:multiLevelType w:val="hybridMultilevel"/>
    <w:tmpl w:val="5A028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B2F61"/>
    <w:multiLevelType w:val="hybridMultilevel"/>
    <w:tmpl w:val="ADE24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F2557"/>
    <w:multiLevelType w:val="hybridMultilevel"/>
    <w:tmpl w:val="4B2AE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24"/>
    <w:rsid w:val="000B3429"/>
    <w:rsid w:val="004B5BFF"/>
    <w:rsid w:val="00510DAB"/>
    <w:rsid w:val="00531433"/>
    <w:rsid w:val="006370CC"/>
    <w:rsid w:val="008F51AA"/>
    <w:rsid w:val="00970E24"/>
    <w:rsid w:val="00C74B99"/>
    <w:rsid w:val="00C77580"/>
    <w:rsid w:val="00DE5A68"/>
    <w:rsid w:val="00E34877"/>
    <w:rsid w:val="00EA3060"/>
    <w:rsid w:val="00F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E6C6"/>
  <w15:chartTrackingRefBased/>
  <w15:docId w15:val="{BF756A1C-9770-424E-A4F1-55763B2B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A68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5A68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DE5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5A68"/>
    <w:rPr>
      <w:rFonts w:ascii="Calibri" w:eastAsia="Calibri" w:hAnsi="Calibri" w:cs="Calibri"/>
      <w:color w:val="000000"/>
      <w:lang w:eastAsia="ru-RU"/>
    </w:rPr>
  </w:style>
  <w:style w:type="paragraph" w:styleId="a7">
    <w:name w:val="List Paragraph"/>
    <w:basedOn w:val="a"/>
    <w:uiPriority w:val="34"/>
    <w:qFormat/>
    <w:rsid w:val="00DE5A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E5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3</cp:revision>
  <dcterms:created xsi:type="dcterms:W3CDTF">2024-05-23T04:20:00Z</dcterms:created>
  <dcterms:modified xsi:type="dcterms:W3CDTF">2024-05-23T06:00:00Z</dcterms:modified>
</cp:coreProperties>
</file>