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787"/>
      </w:tblGrid>
      <w:tr w:rsidR="008E2F6A" w:rsidRPr="00ED13C2" w:rsidTr="00E60B27">
        <w:trPr>
          <w:trHeight w:val="353"/>
        </w:trPr>
        <w:tc>
          <w:tcPr>
            <w:tcW w:w="2052" w:type="dxa"/>
            <w:gridSpan w:val="2"/>
            <w:vMerge w:val="restart"/>
          </w:tcPr>
          <w:p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bidi="hi-IN"/>
              </w:rPr>
              <w:drawing>
                <wp:inline distT="0" distB="0" distL="0" distR="0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  <w:gridSpan w:val="10"/>
            <w:vAlign w:val="center"/>
          </w:tcPr>
          <w:p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Finolex Academy of Management and Technology, Ratnagiri</w:t>
            </w:r>
          </w:p>
        </w:tc>
      </w:tr>
      <w:tr w:rsidR="008E2F6A" w:rsidRPr="00ED13C2" w:rsidTr="00E60B27">
        <w:trPr>
          <w:trHeight w:val="380"/>
        </w:trPr>
        <w:tc>
          <w:tcPr>
            <w:tcW w:w="2052" w:type="dxa"/>
            <w:gridSpan w:val="2"/>
            <w:vMerge/>
          </w:tcPr>
          <w:p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663" w:type="dxa"/>
            <w:gridSpan w:val="10"/>
            <w:vAlign w:val="center"/>
          </w:tcPr>
          <w:p w:rsidR="008E2F6A" w:rsidRPr="00ED13C2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Department of </w:t>
            </w:r>
            <w:r w:rsidR="00935340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Information Technology</w:t>
            </w:r>
          </w:p>
        </w:tc>
      </w:tr>
      <w:tr w:rsidR="00AC7AF3" w:rsidRPr="00ED13C2" w:rsidTr="00E60B27">
        <w:trPr>
          <w:trHeight w:val="500"/>
        </w:trPr>
        <w:tc>
          <w:tcPr>
            <w:tcW w:w="6962" w:type="dxa"/>
            <w:gridSpan w:val="8"/>
            <w:vAlign w:val="center"/>
          </w:tcPr>
          <w:p w:rsidR="00AC7AF3" w:rsidRPr="00ED13C2" w:rsidRDefault="009E5074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Subject name:     Artificial Intelligence</w:t>
            </w:r>
            <w:r w:rsidR="00AC7AF3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2753" w:type="dxa"/>
            <w:gridSpan w:val="4"/>
            <w:vAlign w:val="center"/>
          </w:tcPr>
          <w:p w:rsidR="00AC7AF3" w:rsidRPr="00ED13C2" w:rsidRDefault="00AC7AF3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Subject</w:t>
            </w:r>
            <w:r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Code:</w:t>
            </w:r>
            <w:r w:rsidR="00037258"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BEITC703</w:t>
            </w:r>
          </w:p>
        </w:tc>
      </w:tr>
      <w:tr w:rsidR="00E60949" w:rsidRPr="00ED13C2" w:rsidTr="00E60B27">
        <w:trPr>
          <w:trHeight w:val="500"/>
        </w:trPr>
        <w:tc>
          <w:tcPr>
            <w:tcW w:w="2052" w:type="dxa"/>
            <w:gridSpan w:val="2"/>
            <w:vAlign w:val="center"/>
          </w:tcPr>
          <w:p w:rsidR="00E60949" w:rsidRPr="00ED13C2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:rsidR="00E60949" w:rsidRPr="00ED13C2" w:rsidRDefault="009A0FF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BE IT</w:t>
            </w:r>
          </w:p>
        </w:tc>
        <w:tc>
          <w:tcPr>
            <w:tcW w:w="2220" w:type="dxa"/>
            <w:gridSpan w:val="4"/>
            <w:vAlign w:val="center"/>
          </w:tcPr>
          <w:p w:rsidR="00E60949" w:rsidRPr="00ED13C2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Semester –      </w:t>
            </w:r>
            <w:r w:rsidR="00D965C2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VII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</w:t>
            </w:r>
            <w:proofErr w:type="gramStart"/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(</w:t>
            </w:r>
            <w:proofErr w:type="gramEnd"/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CBGS)</w:t>
            </w:r>
          </w:p>
        </w:tc>
        <w:tc>
          <w:tcPr>
            <w:tcW w:w="2753" w:type="dxa"/>
            <w:gridSpan w:val="4"/>
            <w:vAlign w:val="center"/>
          </w:tcPr>
          <w:p w:rsidR="00E60949" w:rsidRPr="00ED13C2" w:rsidRDefault="00E60949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Academic year: </w:t>
            </w:r>
            <w:r w:rsidR="00037258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201</w:t>
            </w:r>
            <w:r w:rsidR="006968D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9</w:t>
            </w:r>
            <w:r w:rsidR="00037258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-</w:t>
            </w:r>
            <w:r w:rsidR="006968D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20</w:t>
            </w:r>
          </w:p>
        </w:tc>
      </w:tr>
      <w:tr w:rsidR="00037258" w:rsidRPr="00ED13C2" w:rsidTr="00E60B27">
        <w:trPr>
          <w:trHeight w:val="308"/>
        </w:trPr>
        <w:tc>
          <w:tcPr>
            <w:tcW w:w="2052" w:type="dxa"/>
            <w:gridSpan w:val="2"/>
            <w:vAlign w:val="center"/>
          </w:tcPr>
          <w:p w:rsidR="00037258" w:rsidRPr="00ED13C2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:rsidR="00037258" w:rsidRPr="00ED13C2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640" w:type="dxa"/>
            <w:gridSpan w:val="5"/>
            <w:vAlign w:val="center"/>
          </w:tcPr>
          <w:p w:rsidR="00037258" w:rsidRPr="00ED13C2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QUIZ </w:t>
            </w:r>
            <w:proofErr w:type="gramStart"/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Score </w:t>
            </w:r>
            <w:r w:rsidR="006D716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proofErr w:type="gramEnd"/>
          </w:p>
        </w:tc>
      </w:tr>
      <w:tr w:rsidR="00371428" w:rsidRPr="00ED13C2" w:rsidTr="00E60B27">
        <w:trPr>
          <w:trHeight w:val="335"/>
        </w:trPr>
        <w:tc>
          <w:tcPr>
            <w:tcW w:w="2052" w:type="dxa"/>
            <w:gridSpan w:val="2"/>
            <w:vAlign w:val="center"/>
          </w:tcPr>
          <w:p w:rsidR="00371428" w:rsidRPr="00ED13C2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:rsidR="00371428" w:rsidRPr="00ED13C2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gridSpan w:val="5"/>
            <w:vAlign w:val="center"/>
          </w:tcPr>
          <w:p w:rsidR="00371428" w:rsidRPr="00ED13C2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Assignment/Experiment No.</w:t>
            </w:r>
          </w:p>
        </w:tc>
        <w:tc>
          <w:tcPr>
            <w:tcW w:w="1968" w:type="dxa"/>
            <w:gridSpan w:val="2"/>
            <w:vAlign w:val="center"/>
          </w:tcPr>
          <w:p w:rsidR="00371428" w:rsidRPr="00ED13C2" w:rsidRDefault="00037258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0</w:t>
            </w:r>
            <w:r w:rsidR="0003238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5</w:t>
            </w:r>
          </w:p>
        </w:tc>
      </w:tr>
      <w:tr w:rsidR="008A3983" w:rsidRPr="00ED13C2" w:rsidTr="00E60B27">
        <w:trPr>
          <w:trHeight w:val="353"/>
        </w:trPr>
        <w:tc>
          <w:tcPr>
            <w:tcW w:w="9715" w:type="dxa"/>
            <w:gridSpan w:val="12"/>
            <w:vAlign w:val="center"/>
          </w:tcPr>
          <w:p w:rsidR="007F6CB4" w:rsidRPr="00ED13C2" w:rsidRDefault="008A3983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Title</w:t>
            </w:r>
            <w:r w:rsidR="00AC7AF3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:</w:t>
            </w:r>
            <w:r w:rsidR="00037258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D965C2" w:rsidRPr="00ED13C2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 </w:t>
            </w:r>
            <w:r w:rsidR="002B7142">
              <w:rPr>
                <w:rFonts w:eastAsia="Times New Roman" w:cstheme="minorHAnsi"/>
                <w:b/>
                <w:kern w:val="36"/>
                <w:sz w:val="24"/>
                <w:szCs w:val="24"/>
              </w:rPr>
              <w:t xml:space="preserve"> To </w:t>
            </w:r>
            <w:r w:rsidR="009A235C">
              <w:rPr>
                <w:rFonts w:eastAsia="Times New Roman" w:cstheme="minorHAnsi"/>
                <w:b/>
                <w:kern w:val="36"/>
                <w:sz w:val="24"/>
                <w:szCs w:val="24"/>
              </w:rPr>
              <w:t>study WUMPUS world problem in artificial intelligence.</w:t>
            </w:r>
          </w:p>
        </w:tc>
      </w:tr>
      <w:tr w:rsidR="006A0948" w:rsidRPr="00ED13C2" w:rsidTr="00E60B27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:rsidR="006A0948" w:rsidRPr="00ED13C2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:rsidTr="00E60B27">
        <w:trPr>
          <w:trHeight w:val="362"/>
        </w:trPr>
        <w:tc>
          <w:tcPr>
            <w:tcW w:w="9715" w:type="dxa"/>
            <w:gridSpan w:val="12"/>
          </w:tcPr>
          <w:p w:rsidR="006A0948" w:rsidRPr="00ED13C2" w:rsidRDefault="00220B58" w:rsidP="00C063A2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6A0948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 applicable</w:t>
            </w:r>
            <w:r w:rsidR="00C4249F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7258" w:rsidRPr="00ED1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FF9"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965C2"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965C2" w:rsidRPr="008B0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9A235C" w:rsidRPr="008B0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B3</w:t>
            </w:r>
            <w:r w:rsidR="008B04BD" w:rsidRPr="008B04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B04BD" w:rsidRPr="008B0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Learn basics of </w:t>
            </w:r>
            <w:proofErr w:type="gramStart"/>
            <w:r w:rsidR="00C063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knowledge based</w:t>
            </w:r>
            <w:proofErr w:type="gramEnd"/>
            <w:r w:rsidR="00C063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agent with help of WUMPUS world environment.</w:t>
            </w:r>
          </w:p>
        </w:tc>
      </w:tr>
      <w:tr w:rsidR="006A0948" w:rsidRPr="00ED13C2" w:rsidTr="00E60B27">
        <w:trPr>
          <w:trHeight w:val="353"/>
        </w:trPr>
        <w:tc>
          <w:tcPr>
            <w:tcW w:w="9715" w:type="dxa"/>
            <w:gridSpan w:val="12"/>
          </w:tcPr>
          <w:p w:rsidR="009A0FF9" w:rsidRPr="00ED13C2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6A0948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 applicable</w:t>
            </w:r>
            <w:r w:rsidR="00C4249F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D965C2" w:rsidRPr="00ED13C2" w:rsidRDefault="00D965C2" w:rsidP="00D965C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</w:t>
            </w:r>
            <w:r w:rsidR="008B04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  <w:r w:rsidR="00B324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study how agent will work in WUMPUS world environment.</w:t>
            </w:r>
          </w:p>
          <w:p w:rsidR="006A0948" w:rsidRPr="00ED13C2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A5B" w:rsidRPr="00ED13C2" w:rsidTr="00E60B27">
        <w:trPr>
          <w:trHeight w:val="353"/>
        </w:trPr>
        <w:tc>
          <w:tcPr>
            <w:tcW w:w="9715" w:type="dxa"/>
            <w:gridSpan w:val="12"/>
          </w:tcPr>
          <w:p w:rsidR="00263A5B" w:rsidRPr="00ED13C2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</w:rPr>
              <w:t>o un</w:t>
            </w:r>
            <w:r w:rsidR="0052533F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r w:rsidR="008F5698">
              <w:rPr>
                <w:rFonts w:ascii="Times New Roman" w:hAnsi="Times New Roman" w:cs="Times New Roman"/>
                <w:sz w:val="24"/>
                <w:szCs w:val="24"/>
              </w:rPr>
              <w:t>stand concept of adversarial search</w:t>
            </w:r>
            <w:r w:rsidR="005253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3A5B" w:rsidRPr="00E95A2E" w:rsidRDefault="008F5698" w:rsidP="008F5698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F5698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 implement the algorithms and develop the simulation program.</w:t>
            </w:r>
          </w:p>
          <w:p w:rsidR="00E95A2E" w:rsidRPr="008F5698" w:rsidRDefault="00E95A2E" w:rsidP="008F5698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 learn first order logic</w:t>
            </w:r>
            <w:r w:rsidR="00397D55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and propositional logic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.</w:t>
            </w:r>
          </w:p>
        </w:tc>
      </w:tr>
      <w:tr w:rsidR="006A0948" w:rsidRPr="00ED13C2" w:rsidTr="00E60B27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:rsidR="006A0948" w:rsidRPr="00ED13C2" w:rsidRDefault="00220B58" w:rsidP="006F5C55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4. 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Practical applicatio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ns of the assignment/experiment:</w:t>
            </w:r>
            <w:r w:rsidR="006D716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6F292F" w:rsidRPr="006B22C9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 xml:space="preserve">Used in development of agent programs </w:t>
            </w:r>
            <w:r w:rsidR="006F5C55" w:rsidRPr="006B22C9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>which work in game playing.</w:t>
            </w:r>
          </w:p>
        </w:tc>
      </w:tr>
      <w:tr w:rsidR="00263A5B" w:rsidRPr="00ED13C2" w:rsidTr="00E60B27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:rsidR="00263A5B" w:rsidRPr="00ED13C2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:rsidR="00C44A05" w:rsidRPr="00ED13C2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learn</w:t>
            </w:r>
            <w:r w:rsidR="00823F8E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the </w:t>
            </w:r>
            <w:r w:rsidR="00C21A7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use of intelligent agent and its type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:rsidR="00C44A05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To unders</w:t>
            </w:r>
            <w:r w:rsidR="00A3754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tand how </w:t>
            </w:r>
            <w:r w:rsidR="005A7511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agent behaves</w:t>
            </w:r>
            <w:r w:rsidR="00A3754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and performs in WUMPUS world environment.</w:t>
            </w:r>
          </w:p>
          <w:p w:rsidR="00832B12" w:rsidRPr="00ED13C2" w:rsidRDefault="00A849BB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use FOL in game playing</w:t>
            </w:r>
            <w:r w:rsidR="00832B1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:rsidR="00263A5B" w:rsidRPr="00ED13C2" w:rsidRDefault="00263A5B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263A5B" w:rsidRPr="00ED13C2" w:rsidTr="00E60B27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:rsidR="00263A5B" w:rsidRPr="00ED13C2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:rsidR="00C44A05" w:rsidRPr="00ED13C2" w:rsidRDefault="00C44A05" w:rsidP="00C44A05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PC with minimum 2GB RAM </w:t>
            </w:r>
          </w:p>
          <w:p w:rsidR="00263A5B" w:rsidRPr="00ED13C2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:rsidR="00C44A05" w:rsidRPr="00ED13C2" w:rsidRDefault="00C44A05" w:rsidP="00C44A05">
            <w:pPr>
              <w:pStyle w:val="ListParagraph"/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 Windows installed</w:t>
            </w:r>
          </w:p>
          <w:p w:rsidR="00263A5B" w:rsidRPr="00ED13C2" w:rsidRDefault="00C44A05" w:rsidP="00E60B27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2. JDK/Net beans </w:t>
            </w:r>
          </w:p>
        </w:tc>
      </w:tr>
      <w:tr w:rsidR="006A0948" w:rsidRPr="00ED13C2" w:rsidTr="00E60B27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</w:tcPr>
          <w:p w:rsidR="006A0948" w:rsidRPr="00ED13C2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:rsidTr="00E60B27">
        <w:trPr>
          <w:trHeight w:val="561"/>
        </w:trPr>
        <w:tc>
          <w:tcPr>
            <w:tcW w:w="9715" w:type="dxa"/>
            <w:gridSpan w:val="12"/>
            <w:tcBorders>
              <w:bottom w:val="single" w:sz="4" w:space="0" w:color="auto"/>
            </w:tcBorders>
            <w:vAlign w:val="center"/>
          </w:tcPr>
          <w:p w:rsidR="006A0948" w:rsidRPr="00ED13C2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8. </w:t>
            </w:r>
            <w:r w:rsidR="00136C85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Quiz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Questions (if any)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(Online Exam 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will be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taken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separately </w:t>
            </w:r>
            <w:r w:rsidR="001F7FB6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batch wise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, attach the certificate/ Marks obtained)</w:t>
            </w:r>
          </w:p>
          <w:p w:rsidR="00263A5B" w:rsidRPr="00ED13C2" w:rsidRDefault="001F7FB6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do</w:t>
            </w:r>
            <w:r w:rsidR="00853B3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you mean by WUMPUS world environment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:rsidR="00263A5B" w:rsidRPr="00ED13C2" w:rsidRDefault="00853B37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is the PIT in WUMPUS world environment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:rsidR="00263A5B" w:rsidRPr="00ED13C2" w:rsidRDefault="00853B37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stench indicates in WUMPUS world environment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:rsidR="00263A5B" w:rsidRPr="00ED13C2" w:rsidRDefault="00853B37" w:rsidP="000C49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glitter indicates in WUMPUS world environment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</w:tc>
      </w:tr>
      <w:tr w:rsidR="00CF2DDD" w:rsidRPr="00ED13C2" w:rsidTr="00E60B27">
        <w:trPr>
          <w:trHeight w:val="215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:rsidR="00C7560A" w:rsidRPr="00ED13C2" w:rsidRDefault="00C7560A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:rsidTr="00E60B27">
        <w:trPr>
          <w:trHeight w:val="350"/>
        </w:trPr>
        <w:tc>
          <w:tcPr>
            <w:tcW w:w="9715" w:type="dxa"/>
            <w:gridSpan w:val="12"/>
            <w:vAlign w:val="center"/>
          </w:tcPr>
          <w:p w:rsidR="006A0948" w:rsidRPr="00ED13C2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9. 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ED13C2" w:rsidTr="00E60B27">
        <w:trPr>
          <w:trHeight w:val="422"/>
        </w:trPr>
        <w:tc>
          <w:tcPr>
            <w:tcW w:w="828" w:type="dxa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8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787" w:type="dxa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ED13C2" w:rsidTr="00E60B27">
        <w:trPr>
          <w:trHeight w:val="561"/>
        </w:trPr>
        <w:tc>
          <w:tcPr>
            <w:tcW w:w="828" w:type="dxa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8"/>
          </w:tcPr>
          <w:p w:rsidR="00747843" w:rsidRPr="00ED13C2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747843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  <w:gridSpan w:val="2"/>
          </w:tcPr>
          <w:p w:rsidR="009334B2" w:rsidRPr="00ED13C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:rsidR="009334B2" w:rsidRPr="00ED13C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ED13C2" w:rsidTr="00E60B27">
        <w:trPr>
          <w:trHeight w:val="287"/>
        </w:trPr>
        <w:tc>
          <w:tcPr>
            <w:tcW w:w="828" w:type="dxa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8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  <w:gridSpan w:val="2"/>
          </w:tcPr>
          <w:p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ED13C2" w:rsidTr="00E60B27">
        <w:trPr>
          <w:trHeight w:val="350"/>
        </w:trPr>
        <w:tc>
          <w:tcPr>
            <w:tcW w:w="828" w:type="dxa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8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2"/>
          </w:tcPr>
          <w:p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ED13C2" w:rsidTr="00E60B27">
        <w:trPr>
          <w:trHeight w:val="317"/>
        </w:trPr>
        <w:tc>
          <w:tcPr>
            <w:tcW w:w="3078" w:type="dxa"/>
            <w:gridSpan w:val="3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  <w:gridSpan w:val="3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  <w:gridSpan w:val="2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  <w:tr w:rsidR="00747843" w:rsidRPr="00ED13C2" w:rsidTr="00E60B27">
        <w:trPr>
          <w:trHeight w:val="70"/>
        </w:trPr>
        <w:tc>
          <w:tcPr>
            <w:tcW w:w="3078" w:type="dxa"/>
            <w:gridSpan w:val="3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837" w:type="dxa"/>
            <w:gridSpan w:val="6"/>
            <w:vAlign w:val="center"/>
          </w:tcPr>
          <w:p w:rsidR="0044436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Signature of teacher</w:t>
            </w:r>
          </w:p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D775F0" w:rsidRPr="00ED13C2" w:rsidRDefault="00D775F0" w:rsidP="00263A5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:rsidR="00263A5B" w:rsidRPr="00ED13C2" w:rsidRDefault="006B649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11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. Learning Outcomes Achieved</w:t>
      </w:r>
    </w:p>
    <w:p w:rsidR="00CC14A0" w:rsidRPr="00ED13C2" w:rsidRDefault="006B6498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Understood concept of first order logic</w:t>
      </w:r>
      <w:r w:rsidR="00CC14A0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:rsidR="00CC14A0" w:rsidRPr="00ED13C2" w:rsidRDefault="006B6498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Understanding the behavior of </w:t>
      </w:r>
      <w:r w:rsidR="006848D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different agents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in WUMPUS world environment</w:t>
      </w:r>
      <w:r w:rsidR="00CC14A0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:rsidR="00263A5B" w:rsidRPr="00ED13C2" w:rsidRDefault="002942F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12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Conclusion: </w:t>
      </w:r>
    </w:p>
    <w:p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Applications of the studied technique in industry</w:t>
      </w:r>
    </w:p>
    <w:p w:rsidR="00263A5B" w:rsidRPr="00ED13C2" w:rsidRDefault="00560DF5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Development of games.</w:t>
      </w:r>
    </w:p>
    <w:p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Engineering Relevance </w:t>
      </w:r>
    </w:p>
    <w:p w:rsidR="00263A5B" w:rsidRPr="00ED13C2" w:rsidRDefault="00560DF5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Such algorithms are used to solve complex problems where agent have to decide which solution to choose for current state.</w:t>
      </w:r>
    </w:p>
    <w:p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Skills Developed</w:t>
      </w:r>
    </w:p>
    <w:p w:rsidR="00263A5B" w:rsidRPr="00ED13C2" w:rsidRDefault="00560DF5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Study of algorithms used for game playing and first order logic and propositional logic application in game playing.</w:t>
      </w:r>
    </w:p>
    <w:p w:rsidR="00263A5B" w:rsidRPr="00ED13C2" w:rsidRDefault="0047040F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13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</w:t>
      </w:r>
      <w:proofErr w:type="gramStart"/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References</w:t>
      </w:r>
      <w:r w:rsidR="00263A5B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:</w:t>
      </w:r>
      <w:proofErr w:type="gramEnd"/>
    </w:p>
    <w:p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[1] G.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Görz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C.-R.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Rollinger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J.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Schneeberger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(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Hrsg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.) “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Handbuch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der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künstlichen</w:t>
      </w:r>
      <w:proofErr w:type="spellEnd"/>
    </w:p>
    <w:p w:rsidR="00FF620B" w:rsidRPr="00ED13C2" w:rsidRDefault="00FF620B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Intelligenz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”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Oldenbourg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Verlag, 2003, Fourth edition</w:t>
      </w:r>
    </w:p>
    <w:p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[2] Turing, A. "Computing Machinery and Intelligence", Mind LIX (236): 433–460,</w:t>
      </w:r>
    </w:p>
    <w:p w:rsidR="00FF620B" w:rsidRPr="00ED13C2" w:rsidRDefault="00FF620B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Ocotober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 1950.</w:t>
      </w:r>
    </w:p>
    <w:p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[3] Aristotle “On Interpretation”, 350 B.C.E, see:</w:t>
      </w:r>
    </w:p>
    <w:p w:rsidR="00FF620B" w:rsidRDefault="00E60B27" w:rsidP="00F526A8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hyperlink r:id="rId9" w:history="1">
        <w:r w:rsidR="002163B1" w:rsidRPr="00F55A3A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http://classics.mit.edu/Aristotle/interpretation.html</w:t>
        </w:r>
      </w:hyperlink>
    </w:p>
    <w:p w:rsidR="002163B1" w:rsidRPr="002163B1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[4</w:t>
      </w:r>
      <w:r w:rsidRPr="002163B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] Artificial Intelligence: A modern approach, Stuart Russel and Peter </w:t>
      </w:r>
      <w:proofErr w:type="spellStart"/>
      <w:r w:rsidRPr="002163B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Norvig</w:t>
      </w:r>
      <w:proofErr w:type="spellEnd"/>
      <w:r w:rsidRPr="002163B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Pearson. </w:t>
      </w:r>
    </w:p>
    <w:p w:rsidR="002163B1" w:rsidRPr="002163B1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[5</w:t>
      </w:r>
      <w:r w:rsidRPr="002163B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] Artificial Intelligence, Elaine Rich and Kevin Knight, Tata McGraw.</w:t>
      </w:r>
    </w:p>
    <w:p w:rsidR="002163B1" w:rsidRPr="002163B1" w:rsidRDefault="002163B1" w:rsidP="002163B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163B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6</w:t>
      </w:r>
      <w:r w:rsidRPr="002163B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] Principles of Artificial Intelligence, Nils J. </w:t>
      </w:r>
      <w:proofErr w:type="spellStart"/>
      <w:r w:rsidRPr="002163B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Nilson</w:t>
      </w:r>
      <w:proofErr w:type="spellEnd"/>
      <w:r w:rsidRPr="002163B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</w:t>
      </w:r>
      <w:proofErr w:type="spellStart"/>
      <w:r w:rsidRPr="002163B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Narosa</w:t>
      </w:r>
      <w:proofErr w:type="spellEnd"/>
      <w:r w:rsidRPr="002163B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Publications.</w:t>
      </w:r>
    </w:p>
    <w:p w:rsidR="002163B1" w:rsidRPr="00ED13C2" w:rsidRDefault="002163B1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bookmarkStart w:id="0" w:name="_GoBack"/>
      <w:bookmarkEnd w:id="0"/>
    </w:p>
    <w:sectPr w:rsidR="00263A5B" w:rsidRPr="00ED13C2" w:rsidSect="00E60B27">
      <w:footerReference w:type="default" r:id="rId10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327" w:rsidRDefault="00615327" w:rsidP="00B07B7C">
      <w:pPr>
        <w:spacing w:after="0" w:line="240" w:lineRule="auto"/>
      </w:pPr>
      <w:r>
        <w:separator/>
      </w:r>
    </w:p>
  </w:endnote>
  <w:endnote w:type="continuationSeparator" w:id="0">
    <w:p w:rsidR="00615327" w:rsidRDefault="00615327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327" w:rsidRDefault="00615327" w:rsidP="00B07B7C">
      <w:pPr>
        <w:spacing w:after="0" w:line="240" w:lineRule="auto"/>
      </w:pPr>
      <w:r>
        <w:separator/>
      </w:r>
    </w:p>
  </w:footnote>
  <w:footnote w:type="continuationSeparator" w:id="0">
    <w:p w:rsidR="00615327" w:rsidRDefault="00615327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541A"/>
    <w:multiLevelType w:val="hybridMultilevel"/>
    <w:tmpl w:val="582C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8446C"/>
    <w:multiLevelType w:val="multilevel"/>
    <w:tmpl w:val="10084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64BC1"/>
    <w:multiLevelType w:val="multilevel"/>
    <w:tmpl w:val="FB08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40A18"/>
    <w:multiLevelType w:val="multilevel"/>
    <w:tmpl w:val="D82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0A27E8"/>
    <w:multiLevelType w:val="multilevel"/>
    <w:tmpl w:val="652C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574CC"/>
    <w:multiLevelType w:val="multilevel"/>
    <w:tmpl w:val="12FC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0" w15:restartNumberingAfterBreak="0">
    <w:nsid w:val="3AA462C5"/>
    <w:multiLevelType w:val="multilevel"/>
    <w:tmpl w:val="F82EC9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 w15:restartNumberingAfterBreak="0">
    <w:nsid w:val="3BBA1E5A"/>
    <w:multiLevelType w:val="multilevel"/>
    <w:tmpl w:val="312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2B6E21"/>
    <w:multiLevelType w:val="multilevel"/>
    <w:tmpl w:val="498CFE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9C37EF1"/>
    <w:multiLevelType w:val="multilevel"/>
    <w:tmpl w:val="57B0936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4A2120CE"/>
    <w:multiLevelType w:val="multilevel"/>
    <w:tmpl w:val="5D1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B2259D"/>
    <w:multiLevelType w:val="multilevel"/>
    <w:tmpl w:val="4FA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A54CEC"/>
    <w:multiLevelType w:val="multilevel"/>
    <w:tmpl w:val="696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8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5E6BB6"/>
    <w:multiLevelType w:val="hybridMultilevel"/>
    <w:tmpl w:val="D83E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04B7C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14F77"/>
    <w:multiLevelType w:val="multilevel"/>
    <w:tmpl w:val="8C2277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 w15:restartNumberingAfterBreak="0">
    <w:nsid w:val="614734E6"/>
    <w:multiLevelType w:val="multilevel"/>
    <w:tmpl w:val="3BE4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4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6"/>
  </w:num>
  <w:num w:numId="3">
    <w:abstractNumId w:val="2"/>
  </w:num>
  <w:num w:numId="4">
    <w:abstractNumId w:val="6"/>
  </w:num>
  <w:num w:numId="5">
    <w:abstractNumId w:val="28"/>
  </w:num>
  <w:num w:numId="6">
    <w:abstractNumId w:val="34"/>
  </w:num>
  <w:num w:numId="7">
    <w:abstractNumId w:val="0"/>
  </w:num>
  <w:num w:numId="8">
    <w:abstractNumId w:val="12"/>
  </w:num>
  <w:num w:numId="9">
    <w:abstractNumId w:val="18"/>
  </w:num>
  <w:num w:numId="10">
    <w:abstractNumId w:val="16"/>
  </w:num>
  <w:num w:numId="11">
    <w:abstractNumId w:val="15"/>
  </w:num>
  <w:num w:numId="12">
    <w:abstractNumId w:val="13"/>
  </w:num>
  <w:num w:numId="13">
    <w:abstractNumId w:val="35"/>
  </w:num>
  <w:num w:numId="14">
    <w:abstractNumId w:val="10"/>
  </w:num>
  <w:num w:numId="15">
    <w:abstractNumId w:val="9"/>
  </w:num>
  <w:num w:numId="16">
    <w:abstractNumId w:val="7"/>
  </w:num>
  <w:num w:numId="17">
    <w:abstractNumId w:val="14"/>
  </w:num>
  <w:num w:numId="18">
    <w:abstractNumId w:val="1"/>
  </w:num>
  <w:num w:numId="19">
    <w:abstractNumId w:val="5"/>
  </w:num>
  <w:num w:numId="20">
    <w:abstractNumId w:val="23"/>
  </w:num>
  <w:num w:numId="21">
    <w:abstractNumId w:val="4"/>
  </w:num>
  <w:num w:numId="22">
    <w:abstractNumId w:val="29"/>
  </w:num>
  <w:num w:numId="23">
    <w:abstractNumId w:val="3"/>
  </w:num>
  <w:num w:numId="24">
    <w:abstractNumId w:val="26"/>
  </w:num>
  <w:num w:numId="25">
    <w:abstractNumId w:val="11"/>
  </w:num>
  <w:num w:numId="26">
    <w:abstractNumId w:val="21"/>
  </w:num>
  <w:num w:numId="27">
    <w:abstractNumId w:val="8"/>
  </w:num>
  <w:num w:numId="28">
    <w:abstractNumId w:val="25"/>
  </w:num>
  <w:num w:numId="29">
    <w:abstractNumId w:val="17"/>
  </w:num>
  <w:num w:numId="30">
    <w:abstractNumId w:val="30"/>
  </w:num>
  <w:num w:numId="31">
    <w:abstractNumId w:val="24"/>
  </w:num>
  <w:num w:numId="32">
    <w:abstractNumId w:val="22"/>
  </w:num>
  <w:num w:numId="33">
    <w:abstractNumId w:val="32"/>
  </w:num>
  <w:num w:numId="34">
    <w:abstractNumId w:val="20"/>
  </w:num>
  <w:num w:numId="35">
    <w:abstractNumId w:val="33"/>
  </w:num>
  <w:num w:numId="36">
    <w:abstractNumId w:val="19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0375"/>
    <w:rsid w:val="0001035B"/>
    <w:rsid w:val="00010DF7"/>
    <w:rsid w:val="00032385"/>
    <w:rsid w:val="00037258"/>
    <w:rsid w:val="00051620"/>
    <w:rsid w:val="00051631"/>
    <w:rsid w:val="000739B2"/>
    <w:rsid w:val="000912D1"/>
    <w:rsid w:val="000971D0"/>
    <w:rsid w:val="000A06F9"/>
    <w:rsid w:val="000B1B2A"/>
    <w:rsid w:val="000B2290"/>
    <w:rsid w:val="000C01FC"/>
    <w:rsid w:val="000C40FD"/>
    <w:rsid w:val="000C4941"/>
    <w:rsid w:val="000D2F8C"/>
    <w:rsid w:val="000D4D19"/>
    <w:rsid w:val="000D5781"/>
    <w:rsid w:val="000E2A1C"/>
    <w:rsid w:val="000E319B"/>
    <w:rsid w:val="000F1E98"/>
    <w:rsid w:val="00122616"/>
    <w:rsid w:val="00136C85"/>
    <w:rsid w:val="001729CD"/>
    <w:rsid w:val="00180BC8"/>
    <w:rsid w:val="001841C9"/>
    <w:rsid w:val="00185E9E"/>
    <w:rsid w:val="00196C42"/>
    <w:rsid w:val="001A4450"/>
    <w:rsid w:val="001B641E"/>
    <w:rsid w:val="001C45AC"/>
    <w:rsid w:val="001C6549"/>
    <w:rsid w:val="001D1F8B"/>
    <w:rsid w:val="001E2EE7"/>
    <w:rsid w:val="001E542F"/>
    <w:rsid w:val="001F7F97"/>
    <w:rsid w:val="001F7FB6"/>
    <w:rsid w:val="002163B1"/>
    <w:rsid w:val="00220B58"/>
    <w:rsid w:val="002217E0"/>
    <w:rsid w:val="00263A5B"/>
    <w:rsid w:val="0028073C"/>
    <w:rsid w:val="00283ACB"/>
    <w:rsid w:val="002942F8"/>
    <w:rsid w:val="002A5E45"/>
    <w:rsid w:val="002B45FF"/>
    <w:rsid w:val="002B7142"/>
    <w:rsid w:val="002E00FB"/>
    <w:rsid w:val="002E1E04"/>
    <w:rsid w:val="002F3054"/>
    <w:rsid w:val="002F7681"/>
    <w:rsid w:val="0032206A"/>
    <w:rsid w:val="00371428"/>
    <w:rsid w:val="00397D55"/>
    <w:rsid w:val="00413667"/>
    <w:rsid w:val="00444363"/>
    <w:rsid w:val="00456770"/>
    <w:rsid w:val="00461A2E"/>
    <w:rsid w:val="0047040F"/>
    <w:rsid w:val="00483CA2"/>
    <w:rsid w:val="00491406"/>
    <w:rsid w:val="004B07D0"/>
    <w:rsid w:val="004E054F"/>
    <w:rsid w:val="00517B54"/>
    <w:rsid w:val="0052533F"/>
    <w:rsid w:val="005416A2"/>
    <w:rsid w:val="005534C1"/>
    <w:rsid w:val="00556F68"/>
    <w:rsid w:val="00557B0E"/>
    <w:rsid w:val="00560796"/>
    <w:rsid w:val="00560DF5"/>
    <w:rsid w:val="0058203C"/>
    <w:rsid w:val="005854BA"/>
    <w:rsid w:val="0059144C"/>
    <w:rsid w:val="00596889"/>
    <w:rsid w:val="005A7511"/>
    <w:rsid w:val="005A7A78"/>
    <w:rsid w:val="005B2925"/>
    <w:rsid w:val="005E677F"/>
    <w:rsid w:val="005F5FA1"/>
    <w:rsid w:val="00615327"/>
    <w:rsid w:val="00627C8F"/>
    <w:rsid w:val="00636EA2"/>
    <w:rsid w:val="00652963"/>
    <w:rsid w:val="00653274"/>
    <w:rsid w:val="006848D4"/>
    <w:rsid w:val="00696860"/>
    <w:rsid w:val="006968DF"/>
    <w:rsid w:val="006A0948"/>
    <w:rsid w:val="006B22C9"/>
    <w:rsid w:val="006B6498"/>
    <w:rsid w:val="006D716F"/>
    <w:rsid w:val="006F292F"/>
    <w:rsid w:val="006F5C55"/>
    <w:rsid w:val="006F79C5"/>
    <w:rsid w:val="00727BDE"/>
    <w:rsid w:val="00730039"/>
    <w:rsid w:val="00740008"/>
    <w:rsid w:val="0074041D"/>
    <w:rsid w:val="00747843"/>
    <w:rsid w:val="007848A7"/>
    <w:rsid w:val="00792222"/>
    <w:rsid w:val="00796E4E"/>
    <w:rsid w:val="007C5285"/>
    <w:rsid w:val="007F6CB4"/>
    <w:rsid w:val="00804EB5"/>
    <w:rsid w:val="0082232F"/>
    <w:rsid w:val="00823F8E"/>
    <w:rsid w:val="00832B12"/>
    <w:rsid w:val="00851CD1"/>
    <w:rsid w:val="00853585"/>
    <w:rsid w:val="00853B37"/>
    <w:rsid w:val="0086127A"/>
    <w:rsid w:val="00863FE6"/>
    <w:rsid w:val="00871C3E"/>
    <w:rsid w:val="00876B8B"/>
    <w:rsid w:val="00893FDB"/>
    <w:rsid w:val="008A0E91"/>
    <w:rsid w:val="008A3983"/>
    <w:rsid w:val="008A6BAF"/>
    <w:rsid w:val="008B04BD"/>
    <w:rsid w:val="008C7877"/>
    <w:rsid w:val="008E2B27"/>
    <w:rsid w:val="008E2F6A"/>
    <w:rsid w:val="008E7E1B"/>
    <w:rsid w:val="008F5698"/>
    <w:rsid w:val="00932470"/>
    <w:rsid w:val="009334B2"/>
    <w:rsid w:val="00935340"/>
    <w:rsid w:val="0097335E"/>
    <w:rsid w:val="00996C0A"/>
    <w:rsid w:val="009A0FF9"/>
    <w:rsid w:val="009A235C"/>
    <w:rsid w:val="009B097A"/>
    <w:rsid w:val="009C556F"/>
    <w:rsid w:val="009D1C74"/>
    <w:rsid w:val="009E5074"/>
    <w:rsid w:val="009F0E19"/>
    <w:rsid w:val="009F2CEE"/>
    <w:rsid w:val="009F4F5E"/>
    <w:rsid w:val="00A1142E"/>
    <w:rsid w:val="00A158F9"/>
    <w:rsid w:val="00A3246B"/>
    <w:rsid w:val="00A3754C"/>
    <w:rsid w:val="00A5067B"/>
    <w:rsid w:val="00A548D1"/>
    <w:rsid w:val="00A849BB"/>
    <w:rsid w:val="00A93375"/>
    <w:rsid w:val="00AA361E"/>
    <w:rsid w:val="00AA7B5A"/>
    <w:rsid w:val="00AB0EBD"/>
    <w:rsid w:val="00AB6B0F"/>
    <w:rsid w:val="00AC7AF3"/>
    <w:rsid w:val="00AD45B3"/>
    <w:rsid w:val="00AD6B60"/>
    <w:rsid w:val="00AF2422"/>
    <w:rsid w:val="00B04902"/>
    <w:rsid w:val="00B07B7C"/>
    <w:rsid w:val="00B177FE"/>
    <w:rsid w:val="00B324D1"/>
    <w:rsid w:val="00B51507"/>
    <w:rsid w:val="00B52352"/>
    <w:rsid w:val="00B67791"/>
    <w:rsid w:val="00B71575"/>
    <w:rsid w:val="00B82668"/>
    <w:rsid w:val="00B957FB"/>
    <w:rsid w:val="00BB4D85"/>
    <w:rsid w:val="00BB5205"/>
    <w:rsid w:val="00BC0AE3"/>
    <w:rsid w:val="00BD2924"/>
    <w:rsid w:val="00C063A2"/>
    <w:rsid w:val="00C12043"/>
    <w:rsid w:val="00C21A75"/>
    <w:rsid w:val="00C2471E"/>
    <w:rsid w:val="00C4249F"/>
    <w:rsid w:val="00C44A05"/>
    <w:rsid w:val="00C52665"/>
    <w:rsid w:val="00C5577C"/>
    <w:rsid w:val="00C56470"/>
    <w:rsid w:val="00C5680A"/>
    <w:rsid w:val="00C625E1"/>
    <w:rsid w:val="00C7560A"/>
    <w:rsid w:val="00C90029"/>
    <w:rsid w:val="00C9036F"/>
    <w:rsid w:val="00CC14A0"/>
    <w:rsid w:val="00CC38B9"/>
    <w:rsid w:val="00CE1E09"/>
    <w:rsid w:val="00CE2292"/>
    <w:rsid w:val="00CE3928"/>
    <w:rsid w:val="00CF055C"/>
    <w:rsid w:val="00CF2DDD"/>
    <w:rsid w:val="00CF763D"/>
    <w:rsid w:val="00D317CE"/>
    <w:rsid w:val="00D34899"/>
    <w:rsid w:val="00D36F8C"/>
    <w:rsid w:val="00D55470"/>
    <w:rsid w:val="00D62F01"/>
    <w:rsid w:val="00D7535E"/>
    <w:rsid w:val="00D775F0"/>
    <w:rsid w:val="00D965C2"/>
    <w:rsid w:val="00DA4812"/>
    <w:rsid w:val="00DB56E4"/>
    <w:rsid w:val="00DB7367"/>
    <w:rsid w:val="00DC6B7C"/>
    <w:rsid w:val="00DD49B6"/>
    <w:rsid w:val="00DE3DAE"/>
    <w:rsid w:val="00DF4A4F"/>
    <w:rsid w:val="00E13D5C"/>
    <w:rsid w:val="00E2056C"/>
    <w:rsid w:val="00E3307C"/>
    <w:rsid w:val="00E52C26"/>
    <w:rsid w:val="00E60949"/>
    <w:rsid w:val="00E60B27"/>
    <w:rsid w:val="00E772D3"/>
    <w:rsid w:val="00E95A2E"/>
    <w:rsid w:val="00EA750E"/>
    <w:rsid w:val="00ED13C2"/>
    <w:rsid w:val="00EF4927"/>
    <w:rsid w:val="00F1374B"/>
    <w:rsid w:val="00F26F54"/>
    <w:rsid w:val="00F36165"/>
    <w:rsid w:val="00F3626A"/>
    <w:rsid w:val="00F526A8"/>
    <w:rsid w:val="00F72011"/>
    <w:rsid w:val="00F82ECC"/>
    <w:rsid w:val="00F97764"/>
    <w:rsid w:val="00FB3074"/>
    <w:rsid w:val="00FC337B"/>
    <w:rsid w:val="00FF6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7233B982"/>
  <w15:docId w15:val="{ED507387-DA28-4E08-B9A5-359088D0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qFormat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ListParagraph1">
    <w:name w:val="List Paragraph1"/>
    <w:basedOn w:val="Normal"/>
    <w:uiPriority w:val="34"/>
    <w:qFormat/>
    <w:rsid w:val="005E677F"/>
    <w:pPr>
      <w:ind w:left="720"/>
      <w:contextualSpacing/>
    </w:pPr>
  </w:style>
  <w:style w:type="character" w:customStyle="1" w:styleId="mw-headline">
    <w:name w:val="mw-headline"/>
    <w:basedOn w:val="DefaultParagraphFont"/>
    <w:rsid w:val="00627C8F"/>
  </w:style>
  <w:style w:type="character" w:styleId="HTMLCode">
    <w:name w:val="HTML Code"/>
    <w:basedOn w:val="DefaultParagraphFont"/>
    <w:uiPriority w:val="99"/>
    <w:semiHidden/>
    <w:unhideWhenUsed/>
    <w:rsid w:val="00627C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lassics.mit.edu/Aristotle/interpre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7335-4F67-4BDD-BF9A-2556FEA01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5</cp:revision>
  <cp:lastPrinted>2017-08-08T06:15:00Z</cp:lastPrinted>
  <dcterms:created xsi:type="dcterms:W3CDTF">2019-09-18T10:07:00Z</dcterms:created>
  <dcterms:modified xsi:type="dcterms:W3CDTF">2019-09-20T02:06:00Z</dcterms:modified>
</cp:coreProperties>
</file>