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Ind w:w="-1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1485"/>
        <w:gridCol w:w="1335"/>
        <w:gridCol w:w="2880"/>
        <w:gridCol w:w="2145"/>
        <w:tblGridChange w:id="0">
          <w:tblGrid>
            <w:gridCol w:w="1980"/>
            <w:gridCol w:w="1485"/>
            <w:gridCol w:w="1335"/>
            <w:gridCol w:w="2880"/>
            <w:gridCol w:w="2145"/>
          </w:tblGrid>
        </w:tblGridChange>
      </w:tblGrid>
      <w:tr>
        <w:trPr>
          <w:trHeight w:val="495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right"/>
              <w:rPr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</w:rPr>
              <w:drawing>
                <wp:inline distB="0" distT="0" distL="0" distR="0">
                  <wp:extent cx="752475" cy="579053"/>
                  <wp:effectExtent b="0" l="0" r="0" t="0"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Finolex Academy of Management and Technology, Ratnagiri</w:t>
            </w:r>
          </w:p>
        </w:tc>
      </w:tr>
      <w:tr>
        <w:trPr>
          <w:trHeight w:val="495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Department of Information Technology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Subject: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 Programming Lab. (ITL804)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Class: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BE IT / Semester – VIII (Rev-2016) / Academic year: 2019-20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Name of Student: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Kazi Jawwad A Rahim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Roll No: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Date of performance (DOP) 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4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Assignment/Experiment No: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Date of checking (DOC) 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4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Title: 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Exploratory data analysis such as- Range, summary, mean, variance, median, standard deviation, histogram, boxplot, scatterplot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righ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Marks: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righ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righ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Teacher’s Signature: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Aim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To understand the exploratory data analysis and the methods required to do it in R.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Prerequisites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Basics of R programming, various data structures, functions etc.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Hardware Requirements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0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 with minimum 2GB RAM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Software Requirements: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0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/ Linux OS.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0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version 3.6 or higher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09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 Learning Objectives: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understand decision and loop control instructions.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understand function definition and calling to it.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Learning Objectives Applicable: LO 3. LO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75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7. Program Outcomes Applicable: PO 2, PO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75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8. Program Education Objectives Applicable: PEO 2, PEO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Range:</w:t>
      </w:r>
    </w:p>
    <w:p w:rsidR="00000000" w:rsidDel="00000000" w:rsidP="00000000" w:rsidRDefault="00000000" w:rsidRPr="00000000" w14:paraId="0000004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a=c(1,5,7,8,9,6,4,9,5,8,9,6)</w:t>
      </w:r>
    </w:p>
    <w:p w:rsidR="00000000" w:rsidDel="00000000" w:rsidP="00000000" w:rsidRDefault="00000000" w:rsidRPr="00000000" w14:paraId="0000004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range(a)</w:t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1 9</w:t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Summary: </w:t>
      </w:r>
    </w:p>
    <w:p w:rsidR="00000000" w:rsidDel="00000000" w:rsidP="00000000" w:rsidRDefault="00000000" w:rsidRPr="00000000" w14:paraId="0000004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a=c(1,5,7,8,9,6,4,9,5,8,9,6)</w:t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summary(a)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Min. 1st Qu.  Median    Mean 3rd Qu.    Max. </w:t>
      </w:r>
    </w:p>
    <w:p w:rsidR="00000000" w:rsidDel="00000000" w:rsidP="00000000" w:rsidRDefault="00000000" w:rsidRPr="00000000" w14:paraId="0000004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1.000   5.000   6.500       6.417   8.250    9.000 </w:t>
      </w:r>
    </w:p>
    <w:p w:rsidR="00000000" w:rsidDel="00000000" w:rsidP="00000000" w:rsidRDefault="00000000" w:rsidRPr="00000000" w14:paraId="0000005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Mean: </w:t>
      </w:r>
    </w:p>
    <w:p w:rsidR="00000000" w:rsidDel="00000000" w:rsidP="00000000" w:rsidRDefault="00000000" w:rsidRPr="00000000" w14:paraId="0000005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a=c(1,5,7,8,9,6,4,9,5,8,9,6)</w:t>
      </w:r>
    </w:p>
    <w:p w:rsidR="00000000" w:rsidDel="00000000" w:rsidP="00000000" w:rsidRDefault="00000000" w:rsidRPr="00000000" w14:paraId="0000005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6.416667</w:t>
      </w:r>
    </w:p>
    <w:p w:rsidR="00000000" w:rsidDel="00000000" w:rsidP="00000000" w:rsidRDefault="00000000" w:rsidRPr="00000000" w14:paraId="00000058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Mode:</w:t>
      </w:r>
    </w:p>
    <w:p w:rsidR="00000000" w:rsidDel="00000000" w:rsidP="00000000" w:rsidRDefault="00000000" w:rsidRPr="00000000" w14:paraId="0000005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a=c(1,5,7,8,9,6,4,9,5,8,9,6)</w:t>
      </w:r>
    </w:p>
    <w:p w:rsidR="00000000" w:rsidDel="00000000" w:rsidP="00000000" w:rsidRDefault="00000000" w:rsidRPr="00000000" w14:paraId="0000005C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5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1 4 5 6 7 8 9 </w:t>
      </w:r>
    </w:p>
    <w:p w:rsidR="00000000" w:rsidDel="00000000" w:rsidP="00000000" w:rsidRDefault="00000000" w:rsidRPr="00000000" w14:paraId="0000006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1 1 2 2 1 2 3 </w:t>
      </w:r>
    </w:p>
    <w:p w:rsidR="00000000" w:rsidDel="00000000" w:rsidP="00000000" w:rsidRDefault="00000000" w:rsidRPr="00000000" w14:paraId="0000006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Mode=9</w:t>
      </w:r>
    </w:p>
    <w:p w:rsidR="00000000" w:rsidDel="00000000" w:rsidP="00000000" w:rsidRDefault="00000000" w:rsidRPr="00000000" w14:paraId="0000006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Median: </w:t>
      </w:r>
    </w:p>
    <w:p w:rsidR="00000000" w:rsidDel="00000000" w:rsidP="00000000" w:rsidRDefault="00000000" w:rsidRPr="00000000" w14:paraId="0000006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a=c(1,5,7,8,9,6,4,9,5,8,9,6)</w:t>
      </w:r>
    </w:p>
    <w:p w:rsidR="00000000" w:rsidDel="00000000" w:rsidP="00000000" w:rsidRDefault="00000000" w:rsidRPr="00000000" w14:paraId="0000006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median(a)</w:t>
      </w:r>
    </w:p>
    <w:p w:rsidR="00000000" w:rsidDel="00000000" w:rsidP="00000000" w:rsidRDefault="00000000" w:rsidRPr="00000000" w14:paraId="0000006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6.5</w:t>
      </w:r>
    </w:p>
    <w:p w:rsidR="00000000" w:rsidDel="00000000" w:rsidP="00000000" w:rsidRDefault="00000000" w:rsidRPr="00000000" w14:paraId="0000006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Variance:</w:t>
      </w:r>
    </w:p>
    <w:p w:rsidR="00000000" w:rsidDel="00000000" w:rsidP="00000000" w:rsidRDefault="00000000" w:rsidRPr="00000000" w14:paraId="0000006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a=c(1,5,7,8,9,6,4,9,5,8,9,6)</w:t>
      </w:r>
    </w:p>
    <w:p w:rsidR="00000000" w:rsidDel="00000000" w:rsidP="00000000" w:rsidRDefault="00000000" w:rsidRPr="00000000" w14:paraId="0000006D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5.901515</w:t>
      </w:r>
    </w:p>
    <w:p w:rsidR="00000000" w:rsidDel="00000000" w:rsidP="00000000" w:rsidRDefault="00000000" w:rsidRPr="00000000" w14:paraId="00000070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Standard Deviation:</w:t>
      </w:r>
    </w:p>
    <w:p w:rsidR="00000000" w:rsidDel="00000000" w:rsidP="00000000" w:rsidRDefault="00000000" w:rsidRPr="00000000" w14:paraId="0000007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a=c(1,5,7,8,9,6,4,9,5,8,9,6)</w:t>
      </w:r>
    </w:p>
    <w:p w:rsidR="00000000" w:rsidDel="00000000" w:rsidP="00000000" w:rsidRDefault="00000000" w:rsidRPr="00000000" w14:paraId="0000007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sqrt(var(a))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2.429303</w:t>
      </w:r>
    </w:p>
    <w:p w:rsidR="00000000" w:rsidDel="00000000" w:rsidP="00000000" w:rsidRDefault="00000000" w:rsidRPr="00000000" w14:paraId="0000007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Histogram:</w:t>
      </w:r>
    </w:p>
    <w:p w:rsidR="00000000" w:rsidDel="00000000" w:rsidP="00000000" w:rsidRDefault="00000000" w:rsidRPr="00000000" w14:paraId="00000077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057900" cy="283235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018" l="0" r="0" t="836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32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Boxplot:</w:t>
      </w:r>
    </w:p>
    <w:p w:rsidR="00000000" w:rsidDel="00000000" w:rsidP="00000000" w:rsidRDefault="00000000" w:rsidRPr="00000000" w14:paraId="00000079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057900" cy="181317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6149" l="0" r="0" t="1498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813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Scatterplot:</w:t>
      </w:r>
    </w:p>
    <w:p w:rsidR="00000000" w:rsidDel="00000000" w:rsidP="00000000" w:rsidRDefault="00000000" w:rsidRPr="00000000" w14:paraId="0000007B">
      <w:pPr>
        <w:shd w:fill="ffffff" w:val="clear"/>
        <w:spacing w:after="7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5886" cy="24574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1849" t="4929"/>
                    <a:stretch>
                      <a:fillRect/>
                    </a:stretch>
                  </pic:blipFill>
                  <pic:spPr>
                    <a:xfrm>
                      <a:off x="0" y="0"/>
                      <a:ext cx="5945886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75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Learning Outcomes Achieved: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understood decision and loop control instructions.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understood the function definition and it’s calling.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75" w:lineRule="auto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Conclusion: 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We have successfully demonstrated the data analysis such as- Range, summary, mean, variance, median, standard deviation, histogram, boxplot, scatterplot.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75" w:lineRule="auto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13. Experiment/Assignment Evaluation </w:t>
      </w:r>
      <w:r w:rsidDel="00000000" w:rsidR="00000000" w:rsidRPr="00000000">
        <w:rPr>
          <w:rtl w:val="0"/>
        </w:rPr>
      </w:r>
    </w:p>
    <w:tbl>
      <w:tblPr>
        <w:tblStyle w:val="Table2"/>
        <w:tblW w:w="100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2250"/>
        <w:gridCol w:w="1800"/>
        <w:gridCol w:w="2610"/>
        <w:gridCol w:w="1440"/>
        <w:gridCol w:w="1170"/>
        <w:tblGridChange w:id="0">
          <w:tblGrid>
            <w:gridCol w:w="828"/>
            <w:gridCol w:w="2250"/>
            <w:gridCol w:w="1800"/>
            <w:gridCol w:w="2610"/>
            <w:gridCol w:w="1440"/>
            <w:gridCol w:w="1170"/>
          </w:tblGrid>
        </w:tblGridChange>
      </w:tblGrid>
      <w:tr>
        <w:trPr>
          <w:trHeight w:val="35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Experiment/Assignment Evaluation:</w:t>
            </w:r>
          </w:p>
        </w:tc>
      </w:tr>
      <w:tr>
        <w:trPr>
          <w:trHeight w:val="42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Sr. No.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Parameters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Marks obtained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Out of</w:t>
            </w:r>
          </w:p>
        </w:tc>
      </w:tr>
      <w:tr>
        <w:trPr>
          <w:trHeight w:val="56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Technical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(Assessment may be done based on Q &amp;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 any other relevant method.)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Teacher should mention the other method used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trHeight w:val="2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Neatness/presentation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Punctuality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1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Date of performance (DOP)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Total marks obtained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       10</w:t>
            </w:r>
          </w:p>
        </w:tc>
      </w:tr>
      <w:tr>
        <w:trPr>
          <w:trHeight w:val="7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Date of checking (DOC)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Signature of teacher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75" w:lineRule="auto"/>
        <w:rPr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References</w:t>
      </w:r>
      <w:r w:rsidDel="00000000" w:rsidR="00000000" w:rsidRPr="00000000">
        <w:rPr>
          <w:color w:val="000000"/>
          <w:sz w:val="44"/>
          <w:szCs w:val="44"/>
          <w:rtl w:val="0"/>
        </w:rPr>
        <w:t xml:space="preserve">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URL: https://cran.r-project.org/doc/manuals/r-release/R-intro.pdf ( Online Resources)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Cookbook Paperback – 2011 by Teetor Paul O Reilly Publications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Beginning R: The Statistical Programming Language by Dr. Mark Gardener, Wiley Publications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Programming For Dummies by Joris Meys Andrie de Vries, Wiley Publications</w:t>
      </w:r>
    </w:p>
    <w:p w:rsidR="00000000" w:rsidDel="00000000" w:rsidP="00000000" w:rsidRDefault="00000000" w:rsidRPr="00000000" w14:paraId="000000B4">
      <w:pPr>
        <w:shd w:fill="ffffff" w:val="clear"/>
        <w:spacing w:after="75" w:lineRule="auto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Viva Questions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exploratory data analysis ?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summary of the data ?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importance of median of the data collection ?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histogram? Why is it important in data?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information does the box plot provides?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various R library functions used in exploratory data analysis.</w:t>
      </w:r>
    </w:p>
    <w:sectPr>
      <w:footerReference r:id="rId11" w:type="default"/>
      <w:pgSz w:h="16838" w:w="11906"/>
      <w:pgMar w:bottom="849.5999999999999" w:top="849.5999999999999" w:left="1526.4" w:right="849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FAMT/ IT / Semester – VIII (Rev-2016) / Lab experiment / Academic Year: 2019-20 / First Half 2020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paragraph" w:styleId="2">
    <w:name w:val="heading 1"/>
    <w:basedOn w:val="1"/>
    <w:next w:val="1"/>
    <w:link w:val="15"/>
    <w:uiPriority w:val="9"/>
    <w:qFormat w:val="1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3">
    <w:name w:val="heading 2"/>
    <w:basedOn w:val="1"/>
    <w:next w:val="1"/>
    <w:link w:val="18"/>
    <w:uiPriority w:val="9"/>
    <w:semiHidden w:val="1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styleId="9" w:default="1">
    <w:name w:val="Default Paragraph Font"/>
    <w:uiPriority w:val="1"/>
    <w:semiHidden w:val="1"/>
    <w:unhideWhenUsed w:val="1"/>
    <w:qFormat w:val="1"/>
  </w:style>
  <w:style w:type="table" w:styleId="13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Balloon Text"/>
    <w:basedOn w:val="1"/>
    <w:link w:val="21"/>
    <w:uiPriority w:val="99"/>
    <w:semiHidden w:val="1"/>
    <w:unhideWhenUsed w:val="1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5">
    <w:name w:val="footer"/>
    <w:basedOn w:val="1"/>
    <w:link w:val="23"/>
    <w:uiPriority w:val="99"/>
    <w:unhideWhenUsed w:val="1"/>
    <w:qFormat w:val="1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22"/>
    <w:uiPriority w:val="99"/>
    <w:unhideWhenUsed w:val="1"/>
    <w:qFormat w:val="1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TML Preformatted"/>
    <w:basedOn w:val="1"/>
    <w:link w:val="19"/>
    <w:uiPriority w:val="99"/>
    <w:semiHidden w:val="1"/>
    <w:unhideWhenUsed w:val="1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8">
    <w:name w:val="Normal (Web)"/>
    <w:basedOn w:val="1"/>
    <w:uiPriority w:val="99"/>
    <w:unhideWhenUsed w:val="1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10">
    <w:name w:val="Emphasis"/>
    <w:basedOn w:val="9"/>
    <w:uiPriority w:val="20"/>
    <w:qFormat w:val="1"/>
    <w:rPr>
      <w:i w:val="1"/>
      <w:iCs w:val="1"/>
    </w:rPr>
  </w:style>
  <w:style w:type="character" w:styleId="11">
    <w:name w:val="Hyperlink"/>
    <w:basedOn w:val="9"/>
    <w:uiPriority w:val="99"/>
    <w:unhideWhenUsed w:val="1"/>
    <w:qFormat w:val="1"/>
    <w:rPr>
      <w:color w:val="0000ff"/>
      <w:u w:val="single"/>
    </w:rPr>
  </w:style>
  <w:style w:type="character" w:styleId="12">
    <w:name w:val="Strong"/>
    <w:basedOn w:val="9"/>
    <w:uiPriority w:val="22"/>
    <w:qFormat w:val="1"/>
    <w:rPr>
      <w:b w:val="1"/>
      <w:bCs w:val="1"/>
    </w:rPr>
  </w:style>
  <w:style w:type="table" w:styleId="14">
    <w:name w:val="Table Grid"/>
    <w:basedOn w:val="13"/>
    <w:uiPriority w:val="59"/>
    <w:qFormat w:val="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5" w:customStyle="1">
    <w:name w:val="Heading 1 Char"/>
    <w:basedOn w:val="9"/>
    <w:link w:val="2"/>
    <w:uiPriority w:val="9"/>
    <w:qFormat w:val="1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16" w:customStyle="1">
    <w:name w:val="apple-converted-space"/>
    <w:basedOn w:val="9"/>
    <w:uiPriority w:val="0"/>
    <w:qFormat w:val="1"/>
  </w:style>
  <w:style w:type="paragraph" w:styleId="17">
    <w:name w:val="List Paragraph"/>
    <w:basedOn w:val="1"/>
    <w:uiPriority w:val="34"/>
    <w:qFormat w:val="1"/>
    <w:pPr>
      <w:ind w:left="720"/>
      <w:contextualSpacing w:val="1"/>
    </w:pPr>
  </w:style>
  <w:style w:type="character" w:styleId="18" w:customStyle="1">
    <w:name w:val="Heading 2 Char"/>
    <w:basedOn w:val="9"/>
    <w:link w:val="3"/>
    <w:uiPriority w:val="9"/>
    <w:semiHidden w:val="1"/>
    <w:qFormat w:val="1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styleId="19" w:customStyle="1">
    <w:name w:val="HTML Preformatted Char"/>
    <w:basedOn w:val="9"/>
    <w:link w:val="7"/>
    <w:uiPriority w:val="99"/>
    <w:semiHidden w:val="1"/>
    <w:qFormat w:val="1"/>
    <w:rPr>
      <w:rFonts w:ascii="Courier New" w:cs="Courier New" w:eastAsia="Times New Roman" w:hAnsi="Courier New"/>
      <w:sz w:val="20"/>
      <w:szCs w:val="20"/>
    </w:rPr>
  </w:style>
  <w:style w:type="character" w:styleId="20" w:customStyle="1">
    <w:name w:val="str"/>
    <w:basedOn w:val="9"/>
    <w:uiPriority w:val="0"/>
    <w:qFormat w:val="1"/>
  </w:style>
  <w:style w:type="character" w:styleId="21" w:customStyle="1">
    <w:name w:val="Balloon Text Char"/>
    <w:basedOn w:val="9"/>
    <w:link w:val="4"/>
    <w:uiPriority w:val="99"/>
    <w:semiHidden w:val="1"/>
    <w:rPr>
      <w:rFonts w:ascii="Tahoma" w:cs="Tahoma" w:hAnsi="Tahoma"/>
      <w:sz w:val="16"/>
      <w:szCs w:val="16"/>
    </w:rPr>
  </w:style>
  <w:style w:type="character" w:styleId="22" w:customStyle="1">
    <w:name w:val="Header Char"/>
    <w:basedOn w:val="9"/>
    <w:link w:val="6"/>
    <w:uiPriority w:val="99"/>
    <w:qFormat w:val="1"/>
  </w:style>
  <w:style w:type="character" w:styleId="23" w:customStyle="1">
    <w:name w:val="Footer Char"/>
    <w:basedOn w:val="9"/>
    <w:link w:val="5"/>
    <w:uiPriority w:val="9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8vIGv6sehMoJDdgVgLvIjPap0w==">AMUW2mVyNmbKAguSnKXFj7yV1hZZOLka7VNFiqkOcBx/KqaBVuF7YCsz3qLNTAZ3mlRGmDJtmEw7nfGis5NikPNe98PvKD/ScdfNYt0xm0DFI1iWpznFQtCA4H/Xb1SsX9bn1H42BVhc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2017-07-10T09:39:00Z</dcterms:created>
  <dc:creator>lab205-18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