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A313" w14:textId="174BDD1E" w:rsidR="001E099A" w:rsidRDefault="005F05C2" w:rsidP="001E09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Engineering with Project Management</w:t>
      </w:r>
    </w:p>
    <w:p w14:paraId="60F0DDEA" w14:textId="3FA7764B" w:rsidR="001E099A" w:rsidRPr="00A818A6" w:rsidRDefault="00F75EAE" w:rsidP="001E099A">
      <w:pPr>
        <w:jc w:val="right"/>
        <w:rPr>
          <w:b/>
          <w:sz w:val="24"/>
          <w:szCs w:val="24"/>
        </w:rPr>
      </w:pPr>
      <w:r w:rsidRPr="00A818A6">
        <w:rPr>
          <w:b/>
          <w:sz w:val="24"/>
          <w:szCs w:val="24"/>
        </w:rPr>
        <w:t>Date</w:t>
      </w:r>
      <w:r w:rsidR="002E0858">
        <w:rPr>
          <w:b/>
          <w:sz w:val="24"/>
          <w:szCs w:val="24"/>
        </w:rPr>
        <w:t>: 04</w:t>
      </w:r>
      <w:r w:rsidR="005F05C2" w:rsidRPr="00A818A6">
        <w:rPr>
          <w:b/>
          <w:sz w:val="24"/>
          <w:szCs w:val="24"/>
        </w:rPr>
        <w:t>th April</w:t>
      </w:r>
      <w:r w:rsidR="001E099A" w:rsidRPr="00A818A6">
        <w:rPr>
          <w:b/>
          <w:sz w:val="24"/>
          <w:szCs w:val="24"/>
        </w:rPr>
        <w:t xml:space="preserve"> 2019</w:t>
      </w:r>
    </w:p>
    <w:p w14:paraId="5CC4E3D2" w14:textId="77777777" w:rsidR="001E099A" w:rsidRPr="00716B8C" w:rsidRDefault="001E099A" w:rsidP="001E099A">
      <w:pPr>
        <w:jc w:val="center"/>
        <w:rPr>
          <w:b/>
          <w:sz w:val="36"/>
          <w:szCs w:val="28"/>
        </w:rPr>
      </w:pPr>
      <w:r w:rsidRPr="00716B8C">
        <w:rPr>
          <w:b/>
          <w:sz w:val="36"/>
          <w:szCs w:val="28"/>
        </w:rPr>
        <w:t>Assignment II- Open Book Test</w:t>
      </w:r>
    </w:p>
    <w:p w14:paraId="0864D9EA" w14:textId="73FE3F4F" w:rsidR="001E099A" w:rsidRDefault="001E099A" w:rsidP="001E099A">
      <w:pPr>
        <w:rPr>
          <w:b/>
          <w:sz w:val="24"/>
          <w:szCs w:val="28"/>
        </w:rPr>
      </w:pPr>
      <w:r w:rsidRPr="0087582D">
        <w:rPr>
          <w:b/>
          <w:sz w:val="24"/>
          <w:szCs w:val="28"/>
        </w:rPr>
        <w:t xml:space="preserve">YEAR/SEM:  </w:t>
      </w:r>
      <w:r w:rsidR="00F75EAE">
        <w:rPr>
          <w:b/>
          <w:i/>
          <w:sz w:val="24"/>
          <w:szCs w:val="28"/>
        </w:rPr>
        <w:t>T</w:t>
      </w:r>
      <w:r>
        <w:rPr>
          <w:b/>
          <w:i/>
          <w:sz w:val="24"/>
          <w:szCs w:val="28"/>
        </w:rPr>
        <w:t>E</w:t>
      </w:r>
      <w:r w:rsidRPr="0087582D">
        <w:rPr>
          <w:b/>
          <w:sz w:val="24"/>
          <w:szCs w:val="28"/>
        </w:rPr>
        <w:t xml:space="preserve"> </w:t>
      </w:r>
      <w:r w:rsidR="00F75EAE">
        <w:rPr>
          <w:b/>
          <w:sz w:val="24"/>
          <w:szCs w:val="28"/>
        </w:rPr>
        <w:t>VI</w:t>
      </w:r>
      <w:r w:rsidRPr="0087582D">
        <w:rPr>
          <w:b/>
          <w:sz w:val="24"/>
          <w:szCs w:val="28"/>
        </w:rPr>
        <w:t xml:space="preserve">      </w:t>
      </w:r>
      <w:r w:rsidR="007C449D">
        <w:rPr>
          <w:b/>
          <w:sz w:val="24"/>
          <w:szCs w:val="28"/>
        </w:rPr>
        <w:tab/>
      </w:r>
      <w:r w:rsidR="007C449D">
        <w:rPr>
          <w:b/>
          <w:sz w:val="24"/>
          <w:szCs w:val="28"/>
        </w:rPr>
        <w:tab/>
      </w:r>
      <w:r w:rsidR="007C449D">
        <w:rPr>
          <w:b/>
          <w:sz w:val="24"/>
          <w:szCs w:val="28"/>
        </w:rPr>
        <w:tab/>
      </w:r>
      <w:r w:rsidR="007C449D">
        <w:rPr>
          <w:b/>
          <w:sz w:val="24"/>
          <w:szCs w:val="28"/>
        </w:rPr>
        <w:tab/>
      </w:r>
    </w:p>
    <w:p w14:paraId="7BCFB10F" w14:textId="729E7CCC" w:rsidR="007C449D" w:rsidRDefault="007C449D" w:rsidP="001E099A">
      <w:pPr>
        <w:rPr>
          <w:b/>
          <w:sz w:val="24"/>
          <w:szCs w:val="28"/>
        </w:rPr>
      </w:pPr>
      <w:r>
        <w:rPr>
          <w:b/>
          <w:sz w:val="24"/>
          <w:szCs w:val="28"/>
        </w:rPr>
        <w:t>Name: Kazi Jawwad A Rahim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>Roll No:   27</w:t>
      </w:r>
    </w:p>
    <w:p w14:paraId="2008ABB2" w14:textId="77777777" w:rsidR="001E099A" w:rsidRDefault="001E099A" w:rsidP="001E099A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Applicable COs – </w:t>
      </w:r>
    </w:p>
    <w:p w14:paraId="07AF7C4C" w14:textId="55672872" w:rsidR="001E099A" w:rsidRDefault="001E099A" w:rsidP="001E099A">
      <w:pPr>
        <w:rPr>
          <w:b/>
          <w:sz w:val="24"/>
          <w:szCs w:val="28"/>
        </w:rPr>
      </w:pPr>
      <w:r w:rsidRPr="00BD273E">
        <w:rPr>
          <w:rFonts w:ascii="Arial" w:hAnsi="Arial" w:cs="Arial"/>
          <w:b/>
          <w:bCs/>
          <w:color w:val="000000"/>
          <w:sz w:val="20"/>
        </w:rPr>
        <w:t>COB4</w:t>
      </w:r>
      <w:r w:rsidR="00E03B44">
        <w:rPr>
          <w:rFonts w:ascii="Arial" w:hAnsi="Arial" w:cs="Arial"/>
          <w:color w:val="000000"/>
          <w:sz w:val="20"/>
        </w:rPr>
        <w:t>.</w:t>
      </w:r>
      <w:r w:rsidR="00D52AAA">
        <w:rPr>
          <w:rFonts w:ascii="Arial" w:hAnsi="Arial" w:cs="Arial"/>
          <w:color w:val="000000"/>
          <w:sz w:val="20"/>
        </w:rPr>
        <w:t xml:space="preserve"> </w:t>
      </w:r>
      <w:r w:rsidR="00D52AAA">
        <w:rPr>
          <w:rFonts w:ascii="Calibri" w:eastAsia="Times New Roman" w:hAnsi="Calibri" w:cs="Calibri"/>
          <w:color w:val="000000"/>
          <w:sz w:val="24"/>
          <w:szCs w:val="24"/>
        </w:rPr>
        <w:t>Classify and compare different testing strategies and tactics. Understand Software configuration management and quality factors to ensure good quality software.</w:t>
      </w:r>
    </w:p>
    <w:p w14:paraId="72401EA9" w14:textId="472991E5" w:rsidR="001E099A" w:rsidRPr="007C449D" w:rsidRDefault="001E099A" w:rsidP="007C449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73E">
        <w:rPr>
          <w:rFonts w:ascii="Arial" w:hAnsi="Arial" w:cs="Arial"/>
          <w:b/>
          <w:bCs/>
          <w:color w:val="000000"/>
          <w:sz w:val="20"/>
        </w:rPr>
        <w:t>COB5</w:t>
      </w:r>
      <w:r w:rsidR="00E03B44">
        <w:rPr>
          <w:rFonts w:ascii="Arial" w:hAnsi="Arial" w:cs="Arial"/>
          <w:color w:val="000000"/>
          <w:sz w:val="20"/>
        </w:rPr>
        <w:t xml:space="preserve">: </w:t>
      </w:r>
      <w:r w:rsidR="00D52AAA" w:rsidRPr="00764784">
        <w:rPr>
          <w:rFonts w:ascii="Calibri" w:eastAsia="Times New Roman" w:hAnsi="Calibri" w:cs="Calibri"/>
          <w:color w:val="000000"/>
          <w:sz w:val="24"/>
          <w:szCs w:val="24"/>
        </w:rPr>
        <w:t xml:space="preserve">Understand </w:t>
      </w:r>
      <w:r w:rsidR="00D52AAA" w:rsidRPr="00764784">
        <w:rPr>
          <w:sz w:val="24"/>
          <w:szCs w:val="24"/>
        </w:rPr>
        <w:t>role of project management including planning. Evaluate importance of software engineering in PLC</w:t>
      </w:r>
      <w:r w:rsidR="00D52AAA">
        <w:t>.</w:t>
      </w:r>
    </w:p>
    <w:p w14:paraId="716CFCCC" w14:textId="246567C3" w:rsidR="001E099A" w:rsidRPr="005116EE" w:rsidRDefault="001E099A" w:rsidP="001E099A">
      <w:pPr>
        <w:rPr>
          <w:b/>
          <w:bCs/>
          <w:sz w:val="32"/>
        </w:rPr>
      </w:pPr>
      <w:r w:rsidRPr="005116EE">
        <w:rPr>
          <w:b/>
          <w:bCs/>
          <w:sz w:val="32"/>
        </w:rPr>
        <w:t>Part I -Ans</w:t>
      </w:r>
      <w:r w:rsidR="00651716">
        <w:rPr>
          <w:b/>
          <w:bCs/>
          <w:sz w:val="32"/>
        </w:rPr>
        <w:t>wer Following Questions, Two (02</w:t>
      </w:r>
      <w:r w:rsidRPr="005116EE">
        <w:rPr>
          <w:b/>
          <w:bCs/>
          <w:sz w:val="32"/>
        </w:rPr>
        <w:t xml:space="preserve">) Marks per Questions. </w:t>
      </w:r>
    </w:p>
    <w:p w14:paraId="6A81373B" w14:textId="53DEFE9D" w:rsidR="001E099A" w:rsidRPr="001E099A" w:rsidRDefault="001E099A" w:rsidP="001E099A">
      <w:pPr>
        <w:rPr>
          <w:b/>
          <w:sz w:val="24"/>
          <w:szCs w:val="28"/>
        </w:rPr>
      </w:pPr>
      <w:r w:rsidRPr="001E099A">
        <w:rPr>
          <w:b/>
          <w:sz w:val="24"/>
          <w:szCs w:val="28"/>
        </w:rPr>
        <w:t xml:space="preserve">B2: </w:t>
      </w:r>
    </w:p>
    <w:p w14:paraId="256F9D0F" w14:textId="64E063E8" w:rsidR="001E099A" w:rsidRDefault="004403D9" w:rsidP="001E099A">
      <w:pPr>
        <w:rPr>
          <w:b/>
          <w:bCs/>
        </w:rPr>
      </w:pPr>
      <w:r>
        <w:rPr>
          <w:b/>
          <w:bCs/>
        </w:rPr>
        <w:t>Roll No 18 to 34</w:t>
      </w:r>
      <w:r w:rsidR="001E099A">
        <w:rPr>
          <w:b/>
          <w:bCs/>
        </w:rPr>
        <w:t xml:space="preserve"> -</w:t>
      </w:r>
    </w:p>
    <w:p w14:paraId="45E8FBED" w14:textId="26BA2C91" w:rsidR="001E099A" w:rsidRDefault="008E5A6D" w:rsidP="001E099A">
      <w:pPr>
        <w:pStyle w:val="ListParagraph"/>
        <w:numPr>
          <w:ilvl w:val="0"/>
          <w:numId w:val="5"/>
        </w:numPr>
      </w:pPr>
      <w:r>
        <w:t>What is software configuration management?</w:t>
      </w:r>
      <w:r w:rsidR="001E099A" w:rsidRPr="006D688A">
        <w:t xml:space="preserve">    </w:t>
      </w:r>
      <w:r w:rsidR="001E099A">
        <w:t>(R)</w:t>
      </w:r>
      <w:r w:rsidR="001E099A" w:rsidRPr="006D688A">
        <w:t xml:space="preserve">                                           </w:t>
      </w:r>
      <w:r w:rsidR="001E099A">
        <w:tab/>
      </w:r>
    </w:p>
    <w:p w14:paraId="161584C6" w14:textId="0D551C2D" w:rsidR="001E099A" w:rsidRDefault="001E099A" w:rsidP="001E099A">
      <w:pPr>
        <w:pStyle w:val="ListParagraph"/>
        <w:numPr>
          <w:ilvl w:val="0"/>
          <w:numId w:val="5"/>
        </w:numPr>
      </w:pPr>
      <w:r>
        <w:t xml:space="preserve"> </w:t>
      </w:r>
      <w:r w:rsidR="005A4086">
        <w:t>What is project charter</w:t>
      </w:r>
      <w:r w:rsidR="00651716">
        <w:t xml:space="preserve">?                                 </w:t>
      </w:r>
      <w:r>
        <w:t xml:space="preserve"> (R)</w:t>
      </w:r>
    </w:p>
    <w:p w14:paraId="6DD7A25E" w14:textId="20CEDF73" w:rsidR="001E01BC" w:rsidRDefault="001E099A" w:rsidP="007C449D">
      <w:pPr>
        <w:rPr>
          <w:b/>
          <w:bCs/>
          <w:color w:val="FF0000"/>
          <w:sz w:val="32"/>
        </w:rPr>
      </w:pPr>
      <w:r w:rsidRPr="005116EE">
        <w:rPr>
          <w:b/>
          <w:bCs/>
          <w:sz w:val="32"/>
        </w:rPr>
        <w:t xml:space="preserve">Part II - Answer Following Questions, Five (05) Marks per Question: </w:t>
      </w:r>
      <w:r>
        <w:rPr>
          <w:b/>
          <w:bCs/>
          <w:sz w:val="32"/>
        </w:rPr>
        <w:t xml:space="preserve"> </w:t>
      </w:r>
      <w:r w:rsidRPr="005116EE">
        <w:rPr>
          <w:b/>
          <w:bCs/>
          <w:color w:val="FF0000"/>
          <w:sz w:val="32"/>
        </w:rPr>
        <w:t>Common to all</w:t>
      </w:r>
    </w:p>
    <w:p w14:paraId="375AC6F9" w14:textId="77777777" w:rsidR="003C3B05" w:rsidRDefault="003C3B05" w:rsidP="003C3B05">
      <w:pPr>
        <w:pStyle w:val="ListParagraph"/>
        <w:rPr>
          <w:bCs/>
          <w:sz w:val="24"/>
          <w:szCs w:val="24"/>
        </w:rPr>
      </w:pPr>
    </w:p>
    <w:p w14:paraId="416B50B9" w14:textId="5627EAFC" w:rsidR="00775E74" w:rsidRPr="00B13BDF" w:rsidRDefault="00775E74" w:rsidP="00B13BDF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13BDF">
        <w:rPr>
          <w:bCs/>
          <w:sz w:val="24"/>
          <w:szCs w:val="24"/>
        </w:rPr>
        <w:t>Explain Information Technology Project Methodology (ITPM)</w:t>
      </w:r>
    </w:p>
    <w:p w14:paraId="7A98251F" w14:textId="1E23956B" w:rsidR="00775E74" w:rsidRPr="00B13BDF" w:rsidRDefault="00775E74" w:rsidP="00B13BDF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13BDF">
        <w:rPr>
          <w:sz w:val="24"/>
          <w:szCs w:val="24"/>
        </w:rPr>
        <w:t>Explain various approaches in Integration testing</w:t>
      </w:r>
      <w:r w:rsidRPr="00B13BDF">
        <w:rPr>
          <w:rFonts w:cs="Times New Roman"/>
          <w:sz w:val="24"/>
          <w:szCs w:val="24"/>
        </w:rPr>
        <w:t xml:space="preserve"> </w:t>
      </w:r>
    </w:p>
    <w:p w14:paraId="1FB88C50" w14:textId="39D5077B" w:rsidR="00F5333A" w:rsidRPr="00B13BDF" w:rsidRDefault="00F5333A" w:rsidP="00B13BDF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13BDF">
        <w:rPr>
          <w:rFonts w:cs="Times New Roman"/>
          <w:sz w:val="24"/>
          <w:szCs w:val="24"/>
        </w:rPr>
        <w:t>A program reads three numbers n1, n2, n3 in the range [10,100] and prints smallest no. Design test cases for this program using Equivalence class testing technique.</w:t>
      </w:r>
    </w:p>
    <w:p w14:paraId="3C8CBED8" w14:textId="7A59B275" w:rsidR="00775E74" w:rsidRPr="00B13BDF" w:rsidRDefault="00565A0F" w:rsidP="00B13BDF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13BDF">
        <w:rPr>
          <w:sz w:val="24"/>
          <w:szCs w:val="24"/>
        </w:rPr>
        <w:t>Describe in brief various PMBOK knowledge areas</w:t>
      </w:r>
    </w:p>
    <w:p w14:paraId="7C124224" w14:textId="77777777" w:rsidR="001E099A" w:rsidRDefault="001E099A" w:rsidP="001E099A">
      <w:pPr>
        <w:rPr>
          <w:b/>
          <w:bCs/>
        </w:rPr>
      </w:pPr>
    </w:p>
    <w:p w14:paraId="4D922D63" w14:textId="77777777" w:rsidR="001E099A" w:rsidRDefault="001E099A" w:rsidP="001E099A">
      <w:pPr>
        <w:rPr>
          <w:b/>
          <w:bCs/>
        </w:rPr>
      </w:pPr>
    </w:p>
    <w:p w14:paraId="49609E7A" w14:textId="77777777" w:rsidR="00D52AAA" w:rsidRDefault="00D52AAA" w:rsidP="001E099A">
      <w:pPr>
        <w:rPr>
          <w:b/>
          <w:bCs/>
        </w:rPr>
      </w:pPr>
    </w:p>
    <w:p w14:paraId="1AAC99EC" w14:textId="6A999FEA" w:rsidR="00D52AAA" w:rsidRDefault="00D52AAA" w:rsidP="001E099A">
      <w:pPr>
        <w:rPr>
          <w:b/>
          <w:bCs/>
        </w:rPr>
      </w:pPr>
      <w:r>
        <w:rPr>
          <w:b/>
          <w:bCs/>
        </w:rPr>
        <w:t>Priyanka S. Bandagale</w:t>
      </w:r>
      <w:bookmarkStart w:id="0" w:name="_GoBack"/>
      <w:bookmarkEnd w:id="0"/>
    </w:p>
    <w:p w14:paraId="7ACB3ADC" w14:textId="007BB427" w:rsidR="00CF5F3A" w:rsidRPr="007C449D" w:rsidRDefault="00D52AAA" w:rsidP="007C449D">
      <w:pPr>
        <w:rPr>
          <w:b/>
          <w:bCs/>
        </w:rPr>
      </w:pPr>
      <w:r>
        <w:rPr>
          <w:b/>
          <w:bCs/>
        </w:rPr>
        <w:t>Subject In-charge</w:t>
      </w:r>
    </w:p>
    <w:sectPr w:rsidR="00CF5F3A" w:rsidRPr="007C449D" w:rsidSect="007C449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9935" w14:textId="77777777" w:rsidR="00A66054" w:rsidRDefault="00A66054" w:rsidP="00192B47">
      <w:pPr>
        <w:spacing w:after="0" w:line="240" w:lineRule="auto"/>
      </w:pPr>
      <w:r>
        <w:separator/>
      </w:r>
    </w:p>
  </w:endnote>
  <w:endnote w:type="continuationSeparator" w:id="0">
    <w:p w14:paraId="01B773D6" w14:textId="77777777" w:rsidR="00A66054" w:rsidRDefault="00A66054" w:rsidP="0019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81EA5" w14:textId="77777777" w:rsidR="00A66054" w:rsidRDefault="00A66054" w:rsidP="00192B47">
      <w:pPr>
        <w:spacing w:after="0" w:line="240" w:lineRule="auto"/>
      </w:pPr>
      <w:r>
        <w:separator/>
      </w:r>
    </w:p>
  </w:footnote>
  <w:footnote w:type="continuationSeparator" w:id="0">
    <w:p w14:paraId="1D51800D" w14:textId="77777777" w:rsidR="00A66054" w:rsidRDefault="00A66054" w:rsidP="0019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68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9407"/>
    </w:tblGrid>
    <w:tr w:rsidR="00192B47" w14:paraId="6EA7FDEE" w14:textId="77777777" w:rsidTr="00192B47">
      <w:trPr>
        <w:trHeight w:val="1080"/>
      </w:trPr>
      <w:tc>
        <w:tcPr>
          <w:tcW w:w="1800" w:type="dxa"/>
        </w:tcPr>
        <w:p w14:paraId="7CBF5852" w14:textId="77777777" w:rsidR="00192B47" w:rsidRDefault="00192B47">
          <w:pPr>
            <w:pStyle w:val="Header"/>
          </w:pPr>
          <w:r>
            <w:rPr>
              <w:noProof/>
              <w:lang w:val="en-IN" w:eastAsia="en-IN" w:bidi="ar-SA"/>
            </w:rPr>
            <w:drawing>
              <wp:inline distT="0" distB="0" distL="0" distR="0" wp14:anchorId="19A78F16" wp14:editId="4C28EC40">
                <wp:extent cx="1171575" cy="91669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439874724Finolex Academy of Management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571" cy="96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68" w:type="dxa"/>
        </w:tcPr>
        <w:p w14:paraId="392D42BC" w14:textId="7FBA9592" w:rsidR="00362C98" w:rsidRPr="00362C98" w:rsidRDefault="00362C98" w:rsidP="00192B47">
          <w:pPr>
            <w:pStyle w:val="Header"/>
            <w:jc w:val="center"/>
            <w:rPr>
              <w:rFonts w:cs="Calibri"/>
              <w:b/>
              <w:noProof/>
              <w:sz w:val="24"/>
            </w:rPr>
          </w:pPr>
          <w:r w:rsidRPr="00362C98">
            <w:rPr>
              <w:rFonts w:cs="Calibri"/>
              <w:b/>
              <w:noProof/>
              <w:sz w:val="24"/>
            </w:rPr>
            <w:t>Hope Foundation’s</w:t>
          </w:r>
        </w:p>
        <w:p w14:paraId="53AC2C09" w14:textId="7B24430D" w:rsidR="00192B47" w:rsidRPr="00192B47" w:rsidRDefault="00192B47" w:rsidP="00192B47">
          <w:pPr>
            <w:pStyle w:val="Header"/>
            <w:jc w:val="center"/>
            <w:rPr>
              <w:rFonts w:cs="Calibri"/>
              <w:b/>
              <w:noProof/>
              <w:sz w:val="40"/>
            </w:rPr>
          </w:pPr>
          <w:r w:rsidRPr="00192B47">
            <w:rPr>
              <w:rFonts w:cs="Calibri"/>
              <w:b/>
              <w:noProof/>
              <w:sz w:val="40"/>
            </w:rPr>
            <w:t>Finolex Academy of Management and Technology</w:t>
          </w:r>
        </w:p>
        <w:p w14:paraId="0F2244FE" w14:textId="1DA3E5C3" w:rsidR="00192B47" w:rsidRDefault="00035824" w:rsidP="00192B47">
          <w:pPr>
            <w:pStyle w:val="Header"/>
            <w:jc w:val="center"/>
            <w:rPr>
              <w:rFonts w:cs="Calibri"/>
              <w:b/>
              <w:noProof/>
              <w:sz w:val="18"/>
            </w:rPr>
          </w:pPr>
          <w:r>
            <w:rPr>
              <w:rFonts w:cs="Calibri"/>
              <w:b/>
              <w:noProof/>
              <w:sz w:val="18"/>
            </w:rPr>
            <w:t>P60</w:t>
          </w:r>
          <w:r w:rsidR="00192B47" w:rsidRPr="00192B47">
            <w:rPr>
              <w:rFonts w:cs="Calibri"/>
              <w:b/>
              <w:noProof/>
              <w:sz w:val="18"/>
            </w:rPr>
            <w:t>, P60-1, MIDC, Mirjole, Ratnagiri, Maharshtra, Pin 415639</w:t>
          </w:r>
        </w:p>
        <w:p w14:paraId="30BD7115" w14:textId="1EEE52D2" w:rsidR="00192B47" w:rsidRDefault="00192B47" w:rsidP="00192B47">
          <w:pPr>
            <w:pStyle w:val="Header"/>
            <w:jc w:val="center"/>
          </w:pPr>
          <w:r w:rsidRPr="003A38C3">
            <w:rPr>
              <w:rFonts w:cs="Calibri"/>
              <w:b/>
              <w:noProof/>
              <w:sz w:val="32"/>
            </w:rPr>
            <w:t>Information Technology</w:t>
          </w:r>
          <w:r w:rsidR="00D4407C">
            <w:rPr>
              <w:rFonts w:cs="Calibri"/>
              <w:b/>
              <w:noProof/>
              <w:sz w:val="32"/>
            </w:rPr>
            <w:t xml:space="preserve"> Department</w:t>
          </w:r>
        </w:p>
      </w:tc>
    </w:tr>
  </w:tbl>
  <w:p w14:paraId="3DC5825B" w14:textId="77777777" w:rsidR="00192B47" w:rsidRDefault="0019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DB0"/>
    <w:multiLevelType w:val="multilevel"/>
    <w:tmpl w:val="1F0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00C6"/>
    <w:multiLevelType w:val="hybridMultilevel"/>
    <w:tmpl w:val="933E1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62EF"/>
    <w:multiLevelType w:val="hybridMultilevel"/>
    <w:tmpl w:val="81FE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035F"/>
    <w:multiLevelType w:val="hybridMultilevel"/>
    <w:tmpl w:val="CCD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A2021"/>
    <w:multiLevelType w:val="hybridMultilevel"/>
    <w:tmpl w:val="5284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637"/>
    <w:multiLevelType w:val="hybridMultilevel"/>
    <w:tmpl w:val="493A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C6482"/>
    <w:multiLevelType w:val="hybridMultilevel"/>
    <w:tmpl w:val="CB5E5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C21B5"/>
    <w:multiLevelType w:val="hybridMultilevel"/>
    <w:tmpl w:val="8A68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6175D"/>
    <w:multiLevelType w:val="hybridMultilevel"/>
    <w:tmpl w:val="09C4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71AF"/>
    <w:multiLevelType w:val="hybridMultilevel"/>
    <w:tmpl w:val="481818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C71698"/>
    <w:multiLevelType w:val="hybridMultilevel"/>
    <w:tmpl w:val="19D684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B0788D"/>
    <w:multiLevelType w:val="hybridMultilevel"/>
    <w:tmpl w:val="CCD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D3B03"/>
    <w:multiLevelType w:val="hybridMultilevel"/>
    <w:tmpl w:val="CCD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E7F99"/>
    <w:multiLevelType w:val="hybridMultilevel"/>
    <w:tmpl w:val="CB5E5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9"/>
  </w:num>
  <w:num w:numId="9">
    <w:abstractNumId w:val="7"/>
  </w:num>
  <w:num w:numId="10">
    <w:abstractNumId w:val="13"/>
  </w:num>
  <w:num w:numId="11">
    <w:abstractNumId w:val="6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B47"/>
    <w:rsid w:val="00035824"/>
    <w:rsid w:val="0018153D"/>
    <w:rsid w:val="00192B47"/>
    <w:rsid w:val="001B0BB8"/>
    <w:rsid w:val="001B2BA2"/>
    <w:rsid w:val="001E01BC"/>
    <w:rsid w:val="001E099A"/>
    <w:rsid w:val="00276192"/>
    <w:rsid w:val="002E0858"/>
    <w:rsid w:val="002E18F4"/>
    <w:rsid w:val="00362C98"/>
    <w:rsid w:val="0038624F"/>
    <w:rsid w:val="003C3B05"/>
    <w:rsid w:val="004048C9"/>
    <w:rsid w:val="004403D9"/>
    <w:rsid w:val="00444392"/>
    <w:rsid w:val="00485CD6"/>
    <w:rsid w:val="004A2404"/>
    <w:rsid w:val="004E3E12"/>
    <w:rsid w:val="00555895"/>
    <w:rsid w:val="00565A0F"/>
    <w:rsid w:val="005A4086"/>
    <w:rsid w:val="005E6642"/>
    <w:rsid w:val="005F05C2"/>
    <w:rsid w:val="00616511"/>
    <w:rsid w:val="00651716"/>
    <w:rsid w:val="006F196E"/>
    <w:rsid w:val="007407BB"/>
    <w:rsid w:val="00766A3C"/>
    <w:rsid w:val="00775E74"/>
    <w:rsid w:val="007C449D"/>
    <w:rsid w:val="007F33A4"/>
    <w:rsid w:val="007F628F"/>
    <w:rsid w:val="008E5A6D"/>
    <w:rsid w:val="00961F22"/>
    <w:rsid w:val="00A46979"/>
    <w:rsid w:val="00A66054"/>
    <w:rsid w:val="00A818A6"/>
    <w:rsid w:val="00B13BDF"/>
    <w:rsid w:val="00BC1171"/>
    <w:rsid w:val="00C50FDE"/>
    <w:rsid w:val="00C64508"/>
    <w:rsid w:val="00CB630E"/>
    <w:rsid w:val="00CF5F3A"/>
    <w:rsid w:val="00D4407C"/>
    <w:rsid w:val="00D52AAA"/>
    <w:rsid w:val="00D73D23"/>
    <w:rsid w:val="00E03B44"/>
    <w:rsid w:val="00EB1A98"/>
    <w:rsid w:val="00EC2182"/>
    <w:rsid w:val="00F17E3E"/>
    <w:rsid w:val="00F5333A"/>
    <w:rsid w:val="00F75EAE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B1302B"/>
  <w15:chartTrackingRefBased/>
  <w15:docId w15:val="{44BFBFF1-30DE-42EE-8E6D-90FC009C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99A"/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47"/>
  </w:style>
  <w:style w:type="paragraph" w:styleId="Footer">
    <w:name w:val="footer"/>
    <w:basedOn w:val="Normal"/>
    <w:link w:val="FooterChar"/>
    <w:uiPriority w:val="99"/>
    <w:unhideWhenUsed/>
    <w:rsid w:val="0019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47"/>
  </w:style>
  <w:style w:type="table" w:styleId="TableGrid">
    <w:name w:val="Table Grid"/>
    <w:basedOn w:val="TableNormal"/>
    <w:uiPriority w:val="39"/>
    <w:rsid w:val="0019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F5F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mr-IN"/>
    </w:rPr>
  </w:style>
  <w:style w:type="paragraph" w:styleId="NormalWeb">
    <w:name w:val="Normal (Web)"/>
    <w:basedOn w:val="Normal"/>
    <w:uiPriority w:val="99"/>
    <w:semiHidden/>
    <w:unhideWhenUsed/>
    <w:rsid w:val="00A4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Bharadi</dc:creator>
  <cp:keywords/>
  <dc:description/>
  <cp:lastModifiedBy>Jawwad Kazi</cp:lastModifiedBy>
  <cp:revision>47</cp:revision>
  <cp:lastPrinted>2018-01-17T05:57:00Z</cp:lastPrinted>
  <dcterms:created xsi:type="dcterms:W3CDTF">2018-01-17T05:41:00Z</dcterms:created>
  <dcterms:modified xsi:type="dcterms:W3CDTF">2019-04-04T17:20:00Z</dcterms:modified>
</cp:coreProperties>
</file>