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401.95pt" o:ole="">
            <v:imagedata r:id="rId7" o:title=""/>
          </v:shape>
          <o:OLEObject Type="Embed" ProgID="Visio.Drawing.15" ShapeID="_x0000_i1025" DrawAspect="Content" ObjectID="_1486375818" r:id="rId8"/>
        </w:object>
      </w:r>
      <w:bookmarkStart w:id="0" w:name="_GoBack"/>
      <w:bookmarkEnd w:id="0"/>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12051B" w:rsidRPr="0012051B" w:rsidRDefault="0012051B" w:rsidP="00E9259D">
      <w:pPr>
        <w:spacing w:after="0" w:line="240" w:lineRule="auto"/>
        <w:rPr>
          <w:b/>
          <w:sz w:val="24"/>
          <w:u w:val="single"/>
        </w:rPr>
      </w:pPr>
    </w:p>
    <w:p w:rsidR="00382519" w:rsidRPr="00382519" w:rsidRDefault="00382519" w:rsidP="00E9259D">
      <w:pPr>
        <w:spacing w:after="0" w:line="240" w:lineRule="auto"/>
        <w:rPr>
          <w:b/>
          <w:sz w:val="28"/>
        </w:rPr>
      </w:pPr>
      <w:r w:rsidRPr="00382519">
        <w:rPr>
          <w:b/>
          <w:sz w:val="28"/>
        </w:rPr>
        <w:lastRenderedPageBreak/>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lastRenderedPageBreak/>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lastRenderedPageBreak/>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F441D7" w:rsidRDefault="00CC118C" w:rsidP="00E9259D">
      <w:pPr>
        <w:spacing w:after="0" w:line="240" w:lineRule="auto"/>
        <w:rPr>
          <w:sz w:val="24"/>
        </w:rPr>
      </w:pPr>
      <w:r>
        <w:rPr>
          <w:sz w:val="24"/>
        </w:rPr>
        <w:t>Successful Flow:</w:t>
      </w:r>
    </w:p>
    <w:p w:rsidR="00CC118C" w:rsidRDefault="00F441D7" w:rsidP="00E9259D">
      <w:pPr>
        <w:spacing w:after="0" w:line="240" w:lineRule="auto"/>
        <w:rPr>
          <w:sz w:val="24"/>
        </w:rPr>
      </w:pPr>
      <w:r>
        <w:rPr>
          <w:sz w:val="24"/>
        </w:rPr>
        <w:t>1. User selects a building to place</w:t>
      </w:r>
      <w:r w:rsidR="00CC118C">
        <w:rPr>
          <w:sz w:val="24"/>
        </w:rPr>
        <w:br/>
      </w:r>
      <w:r>
        <w:rPr>
          <w:sz w:val="24"/>
        </w:rPr>
        <w:t>2</w:t>
      </w:r>
      <w:r w:rsidR="00CC118C">
        <w:rPr>
          <w:sz w:val="24"/>
        </w:rPr>
        <w:t>. The user hovers mouse over grid square in which they want the building to be placed.</w:t>
      </w:r>
    </w:p>
    <w:p w:rsidR="00CC118C" w:rsidRDefault="00F441D7" w:rsidP="00E9259D">
      <w:pPr>
        <w:spacing w:after="0" w:line="240" w:lineRule="auto"/>
        <w:rPr>
          <w:sz w:val="24"/>
        </w:rPr>
      </w:pPr>
      <w:r>
        <w:rPr>
          <w:sz w:val="24"/>
        </w:rPr>
        <w:t>3</w:t>
      </w:r>
      <w:r w:rsidR="00CC118C">
        <w:rPr>
          <w:sz w:val="24"/>
        </w:rPr>
        <w:t>. The game compares the cost of the building to how many minerals the player currently has.</w:t>
      </w:r>
    </w:p>
    <w:p w:rsidR="00CC118C" w:rsidRDefault="00F441D7" w:rsidP="00E9259D">
      <w:pPr>
        <w:spacing w:after="0" w:line="240" w:lineRule="auto"/>
        <w:rPr>
          <w:sz w:val="24"/>
        </w:rPr>
      </w:pPr>
      <w:r>
        <w:rPr>
          <w:sz w:val="24"/>
        </w:rPr>
        <w:t>4</w:t>
      </w:r>
      <w:r w:rsidR="00CC118C">
        <w:rPr>
          <w:sz w:val="24"/>
        </w:rPr>
        <w:t>. The game accepts that the player has sufficient funds.</w:t>
      </w:r>
    </w:p>
    <w:p w:rsidR="00CC118C" w:rsidRDefault="00F441D7" w:rsidP="00E9259D">
      <w:pPr>
        <w:spacing w:after="0" w:line="240" w:lineRule="auto"/>
        <w:rPr>
          <w:sz w:val="24"/>
        </w:rPr>
      </w:pPr>
      <w:r>
        <w:rPr>
          <w:sz w:val="24"/>
        </w:rPr>
        <w:t>5</w:t>
      </w:r>
      <w:r w:rsidR="00CC118C">
        <w:rPr>
          <w:sz w:val="24"/>
        </w:rPr>
        <w:t>. The game checks the surrounding area which the building requires in order for the structure to be built.</w:t>
      </w:r>
    </w:p>
    <w:p w:rsidR="00CC118C" w:rsidRDefault="00F441D7" w:rsidP="00E9259D">
      <w:pPr>
        <w:spacing w:after="0" w:line="240" w:lineRule="auto"/>
        <w:rPr>
          <w:sz w:val="24"/>
        </w:rPr>
      </w:pPr>
      <w:r>
        <w:rPr>
          <w:sz w:val="24"/>
        </w:rPr>
        <w:t>6</w:t>
      </w:r>
      <w:r w:rsidR="00CC118C">
        <w:rPr>
          <w:sz w:val="24"/>
        </w:rPr>
        <w:t xml:space="preserve">. The game passes the check – surrounding area is clear </w:t>
      </w:r>
      <w:r>
        <w:rPr>
          <w:sz w:val="24"/>
        </w:rPr>
        <w:t>of other structures and is not o</w:t>
      </w:r>
      <w:r w:rsidR="00CC118C">
        <w:rPr>
          <w:sz w:val="24"/>
        </w:rPr>
        <w:t>verlapping the edge of the game grid.</w:t>
      </w:r>
    </w:p>
    <w:p w:rsidR="00CC118C" w:rsidRDefault="00F441D7" w:rsidP="00E9259D">
      <w:pPr>
        <w:spacing w:after="0" w:line="240" w:lineRule="auto"/>
        <w:rPr>
          <w:sz w:val="24"/>
        </w:rPr>
      </w:pPr>
      <w:r>
        <w:rPr>
          <w:sz w:val="24"/>
        </w:rPr>
        <w:t>7</w:t>
      </w:r>
      <w:r w:rsidR="00CC118C">
        <w:rPr>
          <w:sz w:val="24"/>
        </w:rPr>
        <w:t>. The game creates the building at the chosen location.</w:t>
      </w:r>
    </w:p>
    <w:p w:rsidR="00CC118C" w:rsidRDefault="00F441D7" w:rsidP="00E9259D">
      <w:pPr>
        <w:spacing w:after="0" w:line="240" w:lineRule="auto"/>
        <w:rPr>
          <w:sz w:val="24"/>
        </w:rPr>
      </w:pPr>
      <w:r>
        <w:rPr>
          <w:sz w:val="24"/>
        </w:rPr>
        <w:t>8</w:t>
      </w:r>
      <w:r w:rsidR="00CC118C">
        <w:rPr>
          <w:sz w:val="24"/>
        </w:rPr>
        <w:t>. The game deducts the cost of the building from the player’s funds.</w:t>
      </w:r>
    </w:p>
    <w:p w:rsidR="00CC118C" w:rsidRDefault="00F441D7" w:rsidP="00E9259D">
      <w:pPr>
        <w:spacing w:after="0" w:line="240" w:lineRule="auto"/>
        <w:rPr>
          <w:sz w:val="24"/>
        </w:rPr>
      </w:pPr>
      <w:r>
        <w:rPr>
          <w:sz w:val="24"/>
        </w:rPr>
        <w:t>9</w:t>
      </w:r>
      <w:r w:rsidR="00CC118C">
        <w:rPr>
          <w:sz w:val="24"/>
        </w:rPr>
        <w:t>.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lastRenderedPageBreak/>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 xml:space="preserve">1. The user </w:t>
      </w:r>
      <w:r w:rsidR="0086534D">
        <w:rPr>
          <w:sz w:val="24"/>
        </w:rPr>
        <w:t>clicks</w:t>
      </w:r>
      <w:r>
        <w:rPr>
          <w:sz w:val="24"/>
        </w:rPr>
        <w:t xml:space="preserve">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12051B"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12051B" w:rsidRDefault="0012051B" w:rsidP="00E9259D">
      <w:pPr>
        <w:spacing w:after="0" w:line="240" w:lineRule="auto"/>
        <w:rPr>
          <w:sz w:val="24"/>
          <w:szCs w:val="24"/>
        </w:rPr>
      </w:pPr>
    </w:p>
    <w:p w:rsidR="00B05404" w:rsidRDefault="00B05404" w:rsidP="00E9259D">
      <w:pPr>
        <w:spacing w:after="0" w:line="240" w:lineRule="auto"/>
        <w:rPr>
          <w:b/>
          <w:sz w:val="32"/>
          <w:szCs w:val="32"/>
          <w:u w:val="single"/>
        </w:rPr>
      </w:pPr>
      <w:r w:rsidRPr="00B05404">
        <w:rPr>
          <w:b/>
          <w:sz w:val="32"/>
          <w:szCs w:val="32"/>
          <w:u w:val="single"/>
        </w:rPr>
        <w:lastRenderedPageBreak/>
        <w:t>Building</w:t>
      </w:r>
    </w:p>
    <w:p w:rsidR="0012051B" w:rsidRPr="00B05404" w:rsidRDefault="0012051B" w:rsidP="00E9259D">
      <w:pPr>
        <w:spacing w:after="0" w:line="240" w:lineRule="auto"/>
        <w:rPr>
          <w:b/>
          <w:sz w:val="32"/>
          <w:szCs w:val="32"/>
          <w:u w:val="single"/>
        </w:rPr>
      </w:pPr>
    </w:p>
    <w:p w:rsidR="00E35DA2" w:rsidRDefault="00B05404" w:rsidP="00E9259D">
      <w:pPr>
        <w:spacing w:after="0" w:line="240" w:lineRule="auto"/>
        <w:rPr>
          <w:sz w:val="24"/>
          <w:szCs w:val="24"/>
        </w:rPr>
      </w:pPr>
      <w:r>
        <w:rPr>
          <w:sz w:val="24"/>
          <w:szCs w:val="24"/>
        </w:rPr>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B149D5" w:rsidRDefault="00D71187" w:rsidP="00E9259D">
      <w:pPr>
        <w:spacing w:after="0" w:line="240" w:lineRule="auto"/>
        <w:rPr>
          <w:b/>
          <w:sz w:val="32"/>
          <w:szCs w:val="24"/>
          <w:u w:val="single"/>
        </w:rPr>
      </w:pPr>
      <w:r>
        <w:rPr>
          <w:b/>
          <w:sz w:val="32"/>
          <w:szCs w:val="24"/>
          <w:u w:val="single"/>
        </w:rPr>
        <w:t>Units</w:t>
      </w:r>
    </w:p>
    <w:p w:rsidR="0012051B" w:rsidRDefault="0012051B"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12051B" w:rsidRDefault="0012051B" w:rsidP="00E9259D">
      <w:pPr>
        <w:spacing w:after="0" w:line="240" w:lineRule="auto"/>
        <w:rPr>
          <w:b/>
          <w:sz w:val="32"/>
          <w:u w:val="single"/>
        </w:rPr>
      </w:pP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Default="00F66B75" w:rsidP="00E9259D">
      <w:pPr>
        <w:spacing w:after="0" w:line="240" w:lineRule="auto"/>
        <w:rPr>
          <w:b/>
          <w:sz w:val="32"/>
          <w:u w:val="single"/>
        </w:rPr>
      </w:pPr>
      <w:r w:rsidRPr="00F66B75">
        <w:rPr>
          <w:b/>
          <w:sz w:val="32"/>
          <w:u w:val="single"/>
        </w:rPr>
        <w:t>Enemy</w:t>
      </w:r>
    </w:p>
    <w:p w:rsidR="0012051B" w:rsidRPr="00F66B75" w:rsidRDefault="0012051B" w:rsidP="00E9259D">
      <w:pPr>
        <w:spacing w:after="0" w:line="240" w:lineRule="auto"/>
        <w:rPr>
          <w:b/>
          <w:sz w:val="32"/>
          <w:u w:val="single"/>
        </w:rPr>
      </w:pP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Default="00DE2B38" w:rsidP="00E9259D">
      <w:pPr>
        <w:spacing w:after="0" w:line="240" w:lineRule="auto"/>
        <w:rPr>
          <w:b/>
          <w:sz w:val="32"/>
          <w:u w:val="single"/>
        </w:rPr>
      </w:pPr>
      <w:r w:rsidRPr="00DE2B38">
        <w:rPr>
          <w:b/>
          <w:sz w:val="32"/>
          <w:u w:val="single"/>
        </w:rPr>
        <w:t>Space</w:t>
      </w:r>
    </w:p>
    <w:p w:rsidR="0012051B" w:rsidRPr="00DE2B38" w:rsidRDefault="0012051B" w:rsidP="00E9259D">
      <w:pPr>
        <w:spacing w:after="0" w:line="240" w:lineRule="auto"/>
        <w:rPr>
          <w:b/>
          <w:sz w:val="32"/>
          <w:u w:val="single"/>
        </w:rPr>
      </w:pP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382519" w:rsidRDefault="00382519" w:rsidP="00E9259D">
      <w:pPr>
        <w:spacing w:after="0" w:line="240" w:lineRule="auto"/>
        <w:rPr>
          <w:b/>
          <w:sz w:val="32"/>
          <w:u w:val="single"/>
        </w:rPr>
      </w:pPr>
      <w:r>
        <w:rPr>
          <w:b/>
          <w:sz w:val="32"/>
          <w:u w:val="single"/>
        </w:rPr>
        <w:lastRenderedPageBreak/>
        <w:t>Domain Class Diagram</w:t>
      </w:r>
    </w:p>
    <w:p w:rsidR="00382519" w:rsidRDefault="00536439" w:rsidP="00E9259D">
      <w:pPr>
        <w:spacing w:after="0" w:line="240" w:lineRule="auto"/>
        <w:rPr>
          <w:b/>
          <w:sz w:val="32"/>
          <w:u w:val="single"/>
        </w:rPr>
      </w:pPr>
      <w:r>
        <w:object w:dxaOrig="16110" w:dyaOrig="9526">
          <v:shape id="_x0000_i1026" type="#_x0000_t75" style="width:450.8pt;height:266.7pt" o:ole="">
            <v:imagedata r:id="rId11" o:title=""/>
          </v:shape>
          <o:OLEObject Type="Embed" ProgID="Visio.Drawing.15" ShapeID="_x0000_i1026" DrawAspect="Content" ObjectID="_1486375819" r:id="rId12"/>
        </w:object>
      </w:r>
    </w:p>
    <w:p w:rsidR="00382519" w:rsidRDefault="00382519"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10E85" w:rsidRDefault="00710E85" w:rsidP="00E9259D">
      <w:pPr>
        <w:spacing w:after="0" w:line="240" w:lineRule="auto"/>
        <w:rPr>
          <w:b/>
          <w:sz w:val="32"/>
          <w:u w:val="single"/>
        </w:rPr>
      </w:pPr>
    </w:p>
    <w:p w:rsidR="007A19A6" w:rsidRDefault="007A19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Design Class Diagram</w:t>
      </w:r>
    </w:p>
    <w:p w:rsidR="0012051B" w:rsidRDefault="005D14A6" w:rsidP="00E9259D">
      <w:pPr>
        <w:spacing w:after="0" w:line="240" w:lineRule="auto"/>
        <w:rPr>
          <w:b/>
          <w:sz w:val="32"/>
          <w:u w:val="single"/>
        </w:rPr>
      </w:pPr>
      <w:r>
        <w:rPr>
          <w:b/>
          <w:noProof/>
          <w:sz w:val="32"/>
          <w:u w:val="single"/>
          <w:lang w:eastAsia="en-GB"/>
        </w:rPr>
        <w:drawing>
          <wp:inline distT="0" distB="0" distL="0" distR="0">
            <wp:extent cx="8807076" cy="5676454"/>
            <wp:effectExtent l="317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_DesignClassDiagram.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8818010" cy="5683501"/>
                    </a:xfrm>
                    <a:prstGeom prst="rect">
                      <a:avLst/>
                    </a:prstGeom>
                  </pic:spPr>
                </pic:pic>
              </a:graphicData>
            </a:graphic>
          </wp:inline>
        </w:drawing>
      </w:r>
    </w:p>
    <w:p w:rsidR="005D14A6" w:rsidRDefault="005D14A6" w:rsidP="00E9259D">
      <w:pPr>
        <w:spacing w:after="0" w:line="240" w:lineRule="auto"/>
        <w:rPr>
          <w:b/>
          <w:sz w:val="28"/>
        </w:rPr>
      </w:pPr>
    </w:p>
    <w:p w:rsidR="00382519" w:rsidRDefault="00382519" w:rsidP="00E9259D">
      <w:pPr>
        <w:spacing w:after="0" w:line="240" w:lineRule="auto"/>
        <w:rPr>
          <w:b/>
          <w:sz w:val="28"/>
        </w:rPr>
      </w:pPr>
      <w:r>
        <w:rPr>
          <w:b/>
          <w:sz w:val="28"/>
        </w:rPr>
        <w:lastRenderedPageBreak/>
        <w:t>CRC Cards</w:t>
      </w: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DC635A" w:rsidRDefault="00DC635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lastRenderedPageBreak/>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lastRenderedPageBreak/>
        <w:t>Sequence Diagrams</w:t>
      </w:r>
    </w:p>
    <w:p w:rsidR="00382519" w:rsidRDefault="0086534D" w:rsidP="00E9259D">
      <w:pPr>
        <w:spacing w:after="0" w:line="240" w:lineRule="auto"/>
        <w:rPr>
          <w:b/>
          <w:sz w:val="32"/>
          <w:u w:val="single"/>
        </w:rPr>
      </w:pPr>
      <w:r>
        <w:object w:dxaOrig="10696" w:dyaOrig="9105">
          <v:shape id="_x0000_i1027" type="#_x0000_t75" style="width:395.05pt;height:333.7pt" o:ole="">
            <v:imagedata r:id="rId14" o:title=""/>
          </v:shape>
          <o:OLEObject Type="Embed" ProgID="Visio.Drawing.15" ShapeID="_x0000_i1027" DrawAspect="Content" ObjectID="_1486375820" r:id="rId15"/>
        </w:object>
      </w:r>
    </w:p>
    <w:p w:rsidR="00CC118C" w:rsidRDefault="00CC118C" w:rsidP="00E9259D">
      <w:pPr>
        <w:spacing w:after="0" w:line="240" w:lineRule="auto"/>
        <w:rPr>
          <w:b/>
          <w:sz w:val="32"/>
          <w:u w:val="single"/>
        </w:rPr>
      </w:pPr>
    </w:p>
    <w:p w:rsidR="0086534D" w:rsidRDefault="0086534D" w:rsidP="00E9259D">
      <w:pPr>
        <w:spacing w:after="0" w:line="240" w:lineRule="auto"/>
      </w:pPr>
      <w:r>
        <w:object w:dxaOrig="8190" w:dyaOrig="6780">
          <v:shape id="_x0000_i1028" type="#_x0000_t75" style="width:366.9pt;height:303.65pt" o:ole="">
            <v:imagedata r:id="rId16" o:title=""/>
          </v:shape>
          <o:OLEObject Type="Embed" ProgID="Visio.Drawing.15" ShapeID="_x0000_i1028" DrawAspect="Content" ObjectID="_1486375821" r:id="rId17"/>
        </w:object>
      </w:r>
    </w:p>
    <w:p w:rsidR="0086534D" w:rsidRDefault="0086534D" w:rsidP="00E9259D">
      <w:pPr>
        <w:spacing w:after="0" w:line="240" w:lineRule="auto"/>
      </w:pPr>
    </w:p>
    <w:p w:rsidR="0086534D" w:rsidRDefault="0086534D" w:rsidP="00E9259D">
      <w:pPr>
        <w:spacing w:after="0" w:line="240" w:lineRule="auto"/>
      </w:pPr>
    </w:p>
    <w:p w:rsidR="0086534D" w:rsidRDefault="0086534D" w:rsidP="00E9259D">
      <w:pPr>
        <w:spacing w:after="0" w:line="240" w:lineRule="auto"/>
      </w:pPr>
    </w:p>
    <w:p w:rsidR="00CC118C" w:rsidRDefault="00F441D7" w:rsidP="00E9259D">
      <w:pPr>
        <w:spacing w:after="0" w:line="240" w:lineRule="auto"/>
        <w:rPr>
          <w:b/>
          <w:sz w:val="32"/>
          <w:u w:val="single"/>
        </w:rPr>
      </w:pPr>
      <w:r>
        <w:object w:dxaOrig="10921" w:dyaOrig="8566">
          <v:shape id="_x0000_i1029" type="#_x0000_t75" style="width:450.8pt;height:353.75pt" o:ole="">
            <v:imagedata r:id="rId18" o:title=""/>
          </v:shape>
          <o:OLEObject Type="Embed" ProgID="Visio.Drawing.15" ShapeID="_x0000_i1029" DrawAspect="Content" ObjectID="_1486375822" r:id="rId19"/>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DC635A" w:rsidRDefault="00DC635A"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State Transition Diagrams</w:t>
      </w:r>
    </w:p>
    <w:p w:rsidR="00382519" w:rsidRDefault="00E750CF" w:rsidP="00E9259D">
      <w:pPr>
        <w:spacing w:after="0" w:line="240" w:lineRule="auto"/>
      </w:pPr>
      <w:r>
        <w:object w:dxaOrig="12211" w:dyaOrig="9420">
          <v:shape id="_x0000_i1030" type="#_x0000_t75" style="width:426.35pt;height:329.95pt" o:ole="">
            <v:imagedata r:id="rId20" o:title=""/>
          </v:shape>
          <o:OLEObject Type="Embed" ProgID="Visio.Drawing.15" ShapeID="_x0000_i1030" DrawAspect="Content" ObjectID="_1486375823" r:id="rId21"/>
        </w:object>
      </w:r>
    </w:p>
    <w:p w:rsidR="00CC118C" w:rsidRDefault="00CC118C" w:rsidP="00E9259D">
      <w:pPr>
        <w:spacing w:after="0" w:line="240" w:lineRule="auto"/>
        <w:rPr>
          <w:b/>
          <w:sz w:val="32"/>
          <w:u w:val="single"/>
        </w:rPr>
      </w:pPr>
      <w:r>
        <w:object w:dxaOrig="12165" w:dyaOrig="9061">
          <v:shape id="_x0000_i1031" type="#_x0000_t75" style="width:424.5pt;height:316.8pt" o:ole="">
            <v:imagedata r:id="rId22" o:title=""/>
          </v:shape>
          <o:OLEObject Type="Embed" ProgID="Visio.Drawing.15" ShapeID="_x0000_i1031" DrawAspect="Content" ObjectID="_1486375824" r:id="rId23"/>
        </w:object>
      </w:r>
    </w:p>
    <w:p w:rsidR="00382519" w:rsidRDefault="00382519" w:rsidP="00E9259D">
      <w:pPr>
        <w:spacing w:after="0" w:line="240" w:lineRule="auto"/>
        <w:rPr>
          <w:b/>
          <w:sz w:val="32"/>
          <w:u w:val="single"/>
        </w:rPr>
      </w:pPr>
    </w:p>
    <w:p w:rsidR="005D14A6" w:rsidRDefault="005D14A6" w:rsidP="00E9259D">
      <w:pPr>
        <w:spacing w:after="0" w:line="240" w:lineRule="auto"/>
        <w:rPr>
          <w:b/>
          <w:sz w:val="32"/>
          <w:u w:val="single"/>
        </w:rPr>
      </w:pPr>
    </w:p>
    <w:p w:rsidR="005D14A6" w:rsidRDefault="005D14A6"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Configuration Management Plan</w:t>
      </w:r>
    </w:p>
    <w:p w:rsidR="00CC118C" w:rsidRDefault="00CC118C" w:rsidP="00E9259D">
      <w:pPr>
        <w:spacing w:after="0" w:line="240" w:lineRule="auto"/>
        <w:rPr>
          <w:sz w:val="28"/>
        </w:rPr>
      </w:pPr>
    </w:p>
    <w:p w:rsidR="005D14A6" w:rsidRPr="00CC118C" w:rsidRDefault="005D14A6" w:rsidP="00E9259D">
      <w:pPr>
        <w:spacing w:after="0" w:line="240" w:lineRule="auto"/>
        <w:rPr>
          <w:sz w:val="28"/>
        </w:rPr>
      </w:pPr>
    </w:p>
    <w:sectPr w:rsidR="005D14A6"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8EC" w:rsidRDefault="00A858EC" w:rsidP="001E5162">
      <w:pPr>
        <w:spacing w:after="0" w:line="240" w:lineRule="auto"/>
      </w:pPr>
      <w:r>
        <w:separator/>
      </w:r>
    </w:p>
  </w:endnote>
  <w:endnote w:type="continuationSeparator" w:id="0">
    <w:p w:rsidR="00A858EC" w:rsidRDefault="00A858EC"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8EC" w:rsidRDefault="00A858EC" w:rsidP="001E5162">
      <w:pPr>
        <w:spacing w:after="0" w:line="240" w:lineRule="auto"/>
      </w:pPr>
      <w:r>
        <w:separator/>
      </w:r>
    </w:p>
  </w:footnote>
  <w:footnote w:type="continuationSeparator" w:id="0">
    <w:p w:rsidR="00A858EC" w:rsidRDefault="00A858EC"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55D7C"/>
    <w:rsid w:val="00061425"/>
    <w:rsid w:val="00061B9A"/>
    <w:rsid w:val="00081F25"/>
    <w:rsid w:val="0012051B"/>
    <w:rsid w:val="001E5162"/>
    <w:rsid w:val="002C1C33"/>
    <w:rsid w:val="00382519"/>
    <w:rsid w:val="004E62BD"/>
    <w:rsid w:val="00536439"/>
    <w:rsid w:val="005D14A6"/>
    <w:rsid w:val="006F7B5D"/>
    <w:rsid w:val="00710E85"/>
    <w:rsid w:val="00771424"/>
    <w:rsid w:val="007A19A6"/>
    <w:rsid w:val="00846F62"/>
    <w:rsid w:val="0086534D"/>
    <w:rsid w:val="008A0449"/>
    <w:rsid w:val="008B6D4A"/>
    <w:rsid w:val="009B4CCA"/>
    <w:rsid w:val="009D73E9"/>
    <w:rsid w:val="00A858EC"/>
    <w:rsid w:val="00AD0FEF"/>
    <w:rsid w:val="00AD57B5"/>
    <w:rsid w:val="00B05404"/>
    <w:rsid w:val="00B149D5"/>
    <w:rsid w:val="00CC118C"/>
    <w:rsid w:val="00D309BA"/>
    <w:rsid w:val="00D50EF4"/>
    <w:rsid w:val="00D53251"/>
    <w:rsid w:val="00D71187"/>
    <w:rsid w:val="00DC635A"/>
    <w:rsid w:val="00DE2B38"/>
    <w:rsid w:val="00E07441"/>
    <w:rsid w:val="00E35DA2"/>
    <w:rsid w:val="00E529F0"/>
    <w:rsid w:val="00E750CF"/>
    <w:rsid w:val="00E9259D"/>
    <w:rsid w:val="00F441D7"/>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package" Target="embeddings/Microsoft_Visio_Drawing5.vsd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18</Pages>
  <Words>2349</Words>
  <Characters>13394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20</cp:revision>
  <dcterms:created xsi:type="dcterms:W3CDTF">2015-02-19T15:24:00Z</dcterms:created>
  <dcterms:modified xsi:type="dcterms:W3CDTF">2015-02-25T13:24:00Z</dcterms:modified>
</cp:coreProperties>
</file>