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F12" w:rsidRDefault="00450F12" w:rsidP="00337F01">
      <w:pPr>
        <w:jc w:val="center"/>
        <w:rPr>
          <w:sz w:val="32"/>
        </w:rPr>
      </w:pPr>
      <w:r>
        <w:rPr>
          <w:sz w:val="32"/>
        </w:rPr>
        <w:t>Tabla de Símbolos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C7BEB">
              <w:rPr>
                <w:rFonts w:asciiTheme="majorHAnsi" w:hAnsiTheme="majorHAnsi"/>
                <w:b/>
                <w:sz w:val="24"/>
                <w:szCs w:val="24"/>
              </w:rPr>
              <w:t>Símbolo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Significado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Aritmético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Suma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Aritmético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Resta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Aritmético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Multiplicación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Aritmético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División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Aritmético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Módulo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&amp;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Lógico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Conjunción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^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Lógico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Disyunción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Lógico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Negación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=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Igual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&lt;&gt;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Diferente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&lt;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Menor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Mayor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&lt;=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Menor Que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&gt;=</w:t>
            </w:r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Relacional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Mayor Que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Tipo de Dato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Tipo de Dato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Toma 2 Valores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Tipo de Dato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Tipo de Dato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Sino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Nul</w:t>
            </w:r>
            <w:proofErr w:type="spellEnd"/>
          </w:p>
        </w:tc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Tipo de Dato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Nulo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Coma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Punto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‘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Comilla Simple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“”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Comillas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Guion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_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Guion Bajo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;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Punto y Coma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//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Plecas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 ]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Corchetes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{ }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Llaves</w:t>
            </w:r>
          </w:p>
        </w:tc>
      </w:tr>
      <w:tr w:rsidR="00910340" w:rsidTr="00910340">
        <w:tc>
          <w:tcPr>
            <w:tcW w:w="2831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¡ !</w:t>
            </w:r>
          </w:p>
        </w:tc>
        <w:tc>
          <w:tcPr>
            <w:tcW w:w="2831" w:type="dxa"/>
          </w:tcPr>
          <w:p w:rsidR="00910340" w:rsidRPr="003C7BEB" w:rsidRDefault="00851B0D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</w:tcPr>
          <w:p w:rsidR="00910340" w:rsidRPr="003C7BEB" w:rsidRDefault="00910340" w:rsidP="009103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Admiración</w:t>
            </w: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Programa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Clase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Función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Método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Si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Sino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Parámetro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Instrucciones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Principal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</w:pP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</w:pPr>
            <w:r>
              <w:t>Público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F45B86" w:rsidP="00910340">
            <w:pPr>
              <w:jc w:val="center"/>
            </w:pPr>
            <w:r>
              <w:t>Declara objetos o variables que puede llamar en cualquier parte del código</w:t>
            </w:r>
          </w:p>
        </w:tc>
      </w:tr>
      <w:tr w:rsidR="00910340" w:rsidTr="00910340">
        <w:tc>
          <w:tcPr>
            <w:tcW w:w="2831" w:type="dxa"/>
          </w:tcPr>
          <w:p w:rsidR="00910340" w:rsidRPr="00910340" w:rsidRDefault="00910340" w:rsidP="00910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Protegido</w:t>
            </w:r>
          </w:p>
        </w:tc>
        <w:tc>
          <w:tcPr>
            <w:tcW w:w="2831" w:type="dxa"/>
          </w:tcPr>
          <w:p w:rsidR="00910340" w:rsidRPr="00910340" w:rsidRDefault="002C3F2E" w:rsidP="00910340">
            <w:pPr>
              <w:jc w:val="center"/>
              <w:rPr>
                <w:sz w:val="24"/>
              </w:rPr>
            </w:pPr>
            <w:r>
              <w:t>Palabra reservada</w:t>
            </w:r>
          </w:p>
        </w:tc>
        <w:tc>
          <w:tcPr>
            <w:tcW w:w="2832" w:type="dxa"/>
          </w:tcPr>
          <w:p w:rsidR="00910340" w:rsidRPr="00910340" w:rsidRDefault="00910340" w:rsidP="00910340">
            <w:pPr>
              <w:jc w:val="center"/>
              <w:rPr>
                <w:sz w:val="24"/>
              </w:rPr>
            </w:pPr>
          </w:p>
        </w:tc>
      </w:tr>
    </w:tbl>
    <w:p w:rsidR="002504F0" w:rsidRDefault="002504F0" w:rsidP="00337F01">
      <w:pPr>
        <w:jc w:val="center"/>
        <w:rPr>
          <w:sz w:val="32"/>
        </w:rPr>
      </w:pPr>
    </w:p>
    <w:p w:rsidR="0083227E" w:rsidRDefault="00337F01" w:rsidP="00337F01">
      <w:pPr>
        <w:jc w:val="center"/>
        <w:rPr>
          <w:sz w:val="32"/>
        </w:rPr>
      </w:pPr>
      <w:r>
        <w:rPr>
          <w:sz w:val="32"/>
        </w:rPr>
        <w:lastRenderedPageBreak/>
        <w:t>Sintaxis</w:t>
      </w:r>
    </w:p>
    <w:p w:rsidR="00337F01" w:rsidRPr="00337F01" w:rsidRDefault="00337F01" w:rsidP="00337F01">
      <w:pPr>
        <w:rPr>
          <w:b/>
          <w:sz w:val="28"/>
        </w:rPr>
      </w:pPr>
      <w:r w:rsidRPr="00337F01">
        <w:rPr>
          <w:b/>
          <w:sz w:val="28"/>
        </w:rPr>
        <w:t>Si/ Entonces</w:t>
      </w:r>
    </w:p>
    <w:p w:rsidR="00337F01" w:rsidRDefault="00337F01" w:rsidP="00337F01">
      <w:pPr>
        <w:rPr>
          <w:sz w:val="24"/>
        </w:rPr>
      </w:pPr>
      <w:r>
        <w:rPr>
          <w:sz w:val="24"/>
        </w:rPr>
        <w:t xml:space="preserve">Si </w:t>
      </w:r>
      <w:r>
        <w:rPr>
          <w:color w:val="4472C4" w:themeColor="accent1"/>
          <w:sz w:val="24"/>
        </w:rPr>
        <w:t xml:space="preserve">(Decisión Lógica) </w:t>
      </w:r>
      <w:r>
        <w:rPr>
          <w:sz w:val="24"/>
        </w:rPr>
        <w:t>Entonces</w:t>
      </w:r>
    </w:p>
    <w:p w:rsidR="00337F01" w:rsidRDefault="00337F01" w:rsidP="00337F01">
      <w:pPr>
        <w:rPr>
          <w:sz w:val="24"/>
        </w:rPr>
      </w:pPr>
      <w:r>
        <w:rPr>
          <w:sz w:val="24"/>
        </w:rPr>
        <w:tab/>
        <w:t>//Bloque</w:t>
      </w:r>
    </w:p>
    <w:p w:rsidR="00337F01" w:rsidRDefault="00337F01" w:rsidP="00337F01">
      <w:pPr>
        <w:rPr>
          <w:sz w:val="24"/>
        </w:rPr>
      </w:pPr>
      <w:r>
        <w:rPr>
          <w:sz w:val="24"/>
        </w:rPr>
        <w:t>Sino</w:t>
      </w:r>
    </w:p>
    <w:p w:rsidR="00337F01" w:rsidRDefault="00337F01" w:rsidP="00337F01">
      <w:pPr>
        <w:rPr>
          <w:sz w:val="24"/>
        </w:rPr>
      </w:pPr>
      <w:r>
        <w:rPr>
          <w:sz w:val="24"/>
        </w:rPr>
        <w:tab/>
        <w:t>//Bloque</w:t>
      </w:r>
    </w:p>
    <w:p w:rsidR="00337F01" w:rsidRDefault="00337F01" w:rsidP="00337F01">
      <w:pPr>
        <w:rPr>
          <w:sz w:val="24"/>
        </w:rPr>
      </w:pPr>
      <w:proofErr w:type="spellStart"/>
      <w:r>
        <w:rPr>
          <w:sz w:val="24"/>
        </w:rPr>
        <w:t>FinSi</w:t>
      </w:r>
      <w:proofErr w:type="spellEnd"/>
    </w:p>
    <w:p w:rsidR="002F1DCB" w:rsidRDefault="002F1DCB" w:rsidP="00337F01">
      <w:pPr>
        <w:rPr>
          <w:sz w:val="24"/>
        </w:rPr>
      </w:pPr>
    </w:p>
    <w:p w:rsidR="002F1DCB" w:rsidRDefault="002F1DCB" w:rsidP="00337F01">
      <w:pPr>
        <w:rPr>
          <w:b/>
          <w:sz w:val="28"/>
        </w:rPr>
      </w:pPr>
      <w:r w:rsidRPr="002F1DCB">
        <w:rPr>
          <w:b/>
          <w:sz w:val="28"/>
        </w:rPr>
        <w:t>Según</w:t>
      </w:r>
    </w:p>
    <w:p w:rsidR="002F1DCB" w:rsidRDefault="002F1DCB" w:rsidP="00337F01">
      <w:pPr>
        <w:rPr>
          <w:sz w:val="24"/>
        </w:rPr>
      </w:pPr>
      <w:r>
        <w:rPr>
          <w:sz w:val="24"/>
        </w:rPr>
        <w:t xml:space="preserve">Según </w:t>
      </w:r>
      <w:r>
        <w:rPr>
          <w:color w:val="4472C4" w:themeColor="accent1"/>
          <w:sz w:val="24"/>
        </w:rPr>
        <w:t xml:space="preserve">Variable </w:t>
      </w:r>
      <w:r>
        <w:rPr>
          <w:sz w:val="24"/>
        </w:rPr>
        <w:t>Hacer</w:t>
      </w:r>
    </w:p>
    <w:p w:rsidR="002F1DCB" w:rsidRPr="002F1DCB" w:rsidRDefault="002F1DCB" w:rsidP="00337F01">
      <w:pPr>
        <w:rPr>
          <w:color w:val="000000" w:themeColor="text1"/>
          <w:sz w:val="24"/>
        </w:rPr>
      </w:pPr>
      <w:r>
        <w:rPr>
          <w:sz w:val="24"/>
        </w:rPr>
        <w:tab/>
      </w:r>
      <w:r>
        <w:rPr>
          <w:color w:val="4472C4" w:themeColor="accent1"/>
          <w:sz w:val="24"/>
        </w:rPr>
        <w:t>Numero1</w:t>
      </w:r>
      <w:r>
        <w:rPr>
          <w:color w:val="000000" w:themeColor="text1"/>
          <w:sz w:val="24"/>
        </w:rPr>
        <w:t>: //Bloque</w:t>
      </w:r>
    </w:p>
    <w:p w:rsidR="002F1DCB" w:rsidRPr="002F1DCB" w:rsidRDefault="002F1DCB" w:rsidP="002F1DCB">
      <w:pPr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ab/>
        <w:t>Numero2</w:t>
      </w:r>
      <w:r w:rsidRPr="002F1DCB">
        <w:rPr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 xml:space="preserve"> //Bloque</w:t>
      </w:r>
    </w:p>
    <w:p w:rsidR="002F1DCB" w:rsidRDefault="00E17C0C" w:rsidP="00E17C0C">
      <w:pPr>
        <w:ind w:firstLine="708"/>
        <w:rPr>
          <w:color w:val="000000" w:themeColor="text1"/>
          <w:sz w:val="24"/>
        </w:rPr>
      </w:pPr>
      <w:r>
        <w:rPr>
          <w:color w:val="4472C4" w:themeColor="accent1"/>
          <w:sz w:val="24"/>
        </w:rPr>
        <w:t>Break</w:t>
      </w:r>
    </w:p>
    <w:p w:rsidR="002F1DCB" w:rsidRDefault="002F1DCB" w:rsidP="00337F01">
      <w:p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FinSegun</w:t>
      </w:r>
      <w:proofErr w:type="spellEnd"/>
    </w:p>
    <w:p w:rsidR="002F1DCB" w:rsidRDefault="002F1DCB" w:rsidP="00337F01">
      <w:pPr>
        <w:rPr>
          <w:color w:val="000000" w:themeColor="text1"/>
          <w:sz w:val="24"/>
        </w:rPr>
      </w:pPr>
    </w:p>
    <w:p w:rsidR="002F1DCB" w:rsidRDefault="002F1DCB" w:rsidP="00337F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Mientras</w:t>
      </w:r>
    </w:p>
    <w:p w:rsidR="002F1DCB" w:rsidRDefault="002F1DCB" w:rsidP="00337F01">
      <w:pPr>
        <w:rPr>
          <w:sz w:val="24"/>
        </w:rPr>
      </w:pPr>
      <w:r>
        <w:rPr>
          <w:color w:val="000000" w:themeColor="text1"/>
          <w:sz w:val="24"/>
        </w:rPr>
        <w:t xml:space="preserve">Mientras </w:t>
      </w:r>
      <w:r>
        <w:rPr>
          <w:color w:val="4472C4" w:themeColor="accent1"/>
          <w:sz w:val="24"/>
        </w:rPr>
        <w:t xml:space="preserve">(Condición) </w:t>
      </w:r>
      <w:r>
        <w:rPr>
          <w:sz w:val="24"/>
        </w:rPr>
        <w:t>Hacer</w:t>
      </w:r>
    </w:p>
    <w:p w:rsidR="002F1DCB" w:rsidRDefault="002F1DCB" w:rsidP="00337F01">
      <w:pPr>
        <w:rPr>
          <w:sz w:val="24"/>
        </w:rPr>
      </w:pPr>
      <w:r>
        <w:rPr>
          <w:sz w:val="24"/>
        </w:rPr>
        <w:tab/>
        <w:t>//Bloque</w:t>
      </w:r>
    </w:p>
    <w:p w:rsidR="002F1DCB" w:rsidRDefault="002F1DCB" w:rsidP="00337F01">
      <w:pPr>
        <w:rPr>
          <w:sz w:val="24"/>
        </w:rPr>
      </w:pPr>
      <w:proofErr w:type="spellStart"/>
      <w:r>
        <w:rPr>
          <w:sz w:val="24"/>
        </w:rPr>
        <w:t>FinMientras</w:t>
      </w:r>
      <w:proofErr w:type="spellEnd"/>
    </w:p>
    <w:p w:rsidR="002F1DCB" w:rsidRDefault="002F1DCB" w:rsidP="00337F01">
      <w:pPr>
        <w:rPr>
          <w:sz w:val="24"/>
        </w:rPr>
      </w:pPr>
    </w:p>
    <w:p w:rsidR="002F1DCB" w:rsidRDefault="002F1DCB" w:rsidP="00337F01">
      <w:pPr>
        <w:rPr>
          <w:b/>
          <w:sz w:val="28"/>
        </w:rPr>
      </w:pPr>
      <w:r>
        <w:rPr>
          <w:b/>
          <w:sz w:val="28"/>
        </w:rPr>
        <w:t>Repetir</w:t>
      </w:r>
    </w:p>
    <w:p w:rsidR="002F1DCB" w:rsidRDefault="002F1DCB" w:rsidP="00337F01">
      <w:pPr>
        <w:rPr>
          <w:sz w:val="24"/>
        </w:rPr>
      </w:pPr>
      <w:r>
        <w:rPr>
          <w:sz w:val="24"/>
        </w:rPr>
        <w:t>Repetir</w:t>
      </w:r>
    </w:p>
    <w:p w:rsidR="002F1DCB" w:rsidRDefault="002F1DCB" w:rsidP="00337F01">
      <w:pPr>
        <w:rPr>
          <w:sz w:val="24"/>
        </w:rPr>
      </w:pPr>
      <w:r>
        <w:rPr>
          <w:sz w:val="24"/>
        </w:rPr>
        <w:tab/>
        <w:t>//Bloque</w:t>
      </w:r>
    </w:p>
    <w:p w:rsidR="002F1DCB" w:rsidRDefault="002F1DCB" w:rsidP="00337F01">
      <w:pPr>
        <w:rPr>
          <w:color w:val="4472C4" w:themeColor="accent1"/>
          <w:sz w:val="24"/>
        </w:rPr>
      </w:pPr>
      <w:r>
        <w:rPr>
          <w:sz w:val="24"/>
        </w:rPr>
        <w:t xml:space="preserve">Hasta Que </w:t>
      </w:r>
      <w:r>
        <w:rPr>
          <w:color w:val="4472C4" w:themeColor="accent1"/>
          <w:sz w:val="24"/>
        </w:rPr>
        <w:t>(Condición)</w:t>
      </w:r>
    </w:p>
    <w:p w:rsidR="002F1DCB" w:rsidRDefault="002F1DCB" w:rsidP="00337F01">
      <w:pPr>
        <w:rPr>
          <w:color w:val="4472C4" w:themeColor="accent1"/>
          <w:sz w:val="24"/>
        </w:rPr>
      </w:pPr>
    </w:p>
    <w:p w:rsidR="008D193B" w:rsidRPr="008D193B" w:rsidRDefault="008D193B" w:rsidP="00337F01">
      <w:pPr>
        <w:rPr>
          <w:b/>
          <w:sz w:val="28"/>
        </w:rPr>
      </w:pPr>
      <w:r w:rsidRPr="008D193B">
        <w:rPr>
          <w:b/>
          <w:sz w:val="28"/>
        </w:rPr>
        <w:t>Para</w:t>
      </w:r>
    </w:p>
    <w:p w:rsidR="008D193B" w:rsidRDefault="008D193B" w:rsidP="00337F01">
      <w:pPr>
        <w:rPr>
          <w:sz w:val="24"/>
        </w:rPr>
      </w:pPr>
      <w:r w:rsidRPr="008D193B">
        <w:rPr>
          <w:sz w:val="24"/>
        </w:rPr>
        <w:t>Para</w:t>
      </w:r>
      <w:r>
        <w:rPr>
          <w:sz w:val="24"/>
        </w:rPr>
        <w:t xml:space="preserve"> </w:t>
      </w:r>
      <w:r w:rsidRPr="008D193B">
        <w:rPr>
          <w:color w:val="4472C4" w:themeColor="accent1"/>
          <w:sz w:val="24"/>
        </w:rPr>
        <w:t xml:space="preserve">(Variable) </w:t>
      </w:r>
      <w:r w:rsidRPr="008D193B">
        <w:rPr>
          <w:color w:val="70AD47" w:themeColor="accent6"/>
          <w:sz w:val="24"/>
        </w:rPr>
        <w:t>&lt;&lt;</w:t>
      </w:r>
      <w:r w:rsidRPr="008D193B">
        <w:rPr>
          <w:color w:val="4472C4" w:themeColor="accent1"/>
          <w:sz w:val="24"/>
        </w:rPr>
        <w:t xml:space="preserve"> </w:t>
      </w:r>
      <w:r>
        <w:rPr>
          <w:sz w:val="24"/>
        </w:rPr>
        <w:t>//Inicial Hasta //Final (</w:t>
      </w:r>
      <w:r w:rsidRPr="008D193B">
        <w:rPr>
          <w:color w:val="4472C4" w:themeColor="accent1"/>
          <w:sz w:val="24"/>
        </w:rPr>
        <w:t xml:space="preserve">Con Paso </w:t>
      </w:r>
      <w:r>
        <w:rPr>
          <w:sz w:val="24"/>
        </w:rPr>
        <w:t>//Paso) Hacer</w:t>
      </w:r>
    </w:p>
    <w:p w:rsidR="008D193B" w:rsidRDefault="008D193B" w:rsidP="00337F01">
      <w:pPr>
        <w:rPr>
          <w:sz w:val="24"/>
        </w:rPr>
      </w:pPr>
      <w:r>
        <w:rPr>
          <w:sz w:val="24"/>
        </w:rPr>
        <w:tab/>
        <w:t>//Bloque</w:t>
      </w:r>
    </w:p>
    <w:p w:rsidR="008D193B" w:rsidRDefault="008D193B" w:rsidP="00337F01">
      <w:pPr>
        <w:rPr>
          <w:sz w:val="24"/>
        </w:rPr>
      </w:pPr>
      <w:proofErr w:type="spellStart"/>
      <w:r>
        <w:rPr>
          <w:sz w:val="24"/>
        </w:rPr>
        <w:t>FinPara</w:t>
      </w:r>
      <w:proofErr w:type="spellEnd"/>
    </w:p>
    <w:p w:rsidR="009B1FB5" w:rsidRDefault="009B1FB5" w:rsidP="00337F01">
      <w:pPr>
        <w:rPr>
          <w:sz w:val="24"/>
        </w:rPr>
      </w:pPr>
    </w:p>
    <w:p w:rsidR="009B1FB5" w:rsidRDefault="009B1FB5" w:rsidP="00337F01">
      <w:pPr>
        <w:rPr>
          <w:sz w:val="24"/>
        </w:rPr>
      </w:pPr>
      <w:r>
        <w:rPr>
          <w:sz w:val="24"/>
        </w:rPr>
        <w:t>Idea: “</w:t>
      </w:r>
      <w:r w:rsidRPr="009B1FB5">
        <w:rPr>
          <w:color w:val="70AD47" w:themeColor="accent6"/>
          <w:sz w:val="24"/>
        </w:rPr>
        <w:t>&lt;&lt;</w:t>
      </w:r>
      <w:r>
        <w:rPr>
          <w:sz w:val="24"/>
        </w:rPr>
        <w:t>”</w:t>
      </w:r>
      <w:r>
        <w:rPr>
          <w:color w:val="70AD47" w:themeColor="accent6"/>
          <w:sz w:val="24"/>
        </w:rPr>
        <w:t xml:space="preserve"> </w:t>
      </w:r>
      <w:r w:rsidRPr="009B1FB5">
        <w:rPr>
          <w:sz w:val="24"/>
        </w:rPr>
        <w:t>=</w:t>
      </w:r>
      <w:r>
        <w:rPr>
          <w:color w:val="70AD47" w:themeColor="accent6"/>
          <w:sz w:val="24"/>
        </w:rPr>
        <w:t xml:space="preserve"> </w:t>
      </w:r>
      <w:r w:rsidRPr="009B1FB5">
        <w:rPr>
          <w:sz w:val="24"/>
        </w:rPr>
        <w:t>Declaración de variable</w:t>
      </w:r>
      <w:r>
        <w:rPr>
          <w:sz w:val="24"/>
        </w:rPr>
        <w:t>.</w:t>
      </w:r>
    </w:p>
    <w:p w:rsidR="009B1FB5" w:rsidRDefault="009B1FB5" w:rsidP="00337F01">
      <w:pPr>
        <w:rPr>
          <w:sz w:val="24"/>
        </w:rPr>
      </w:pPr>
    </w:p>
    <w:p w:rsidR="009B1FB5" w:rsidRDefault="009B1FB5" w:rsidP="009B1FB5">
      <w:pPr>
        <w:jc w:val="center"/>
        <w:rPr>
          <w:b/>
          <w:sz w:val="28"/>
        </w:rPr>
      </w:pPr>
      <w:r>
        <w:rPr>
          <w:b/>
          <w:sz w:val="28"/>
        </w:rPr>
        <w:t>Operadores Aritméticos</w:t>
      </w:r>
    </w:p>
    <w:p w:rsidR="009B1FB5" w:rsidRDefault="009B1FB5" w:rsidP="009B1FB5">
      <w:pPr>
        <w:rPr>
          <w:sz w:val="24"/>
        </w:rPr>
      </w:pPr>
      <w:r>
        <w:rPr>
          <w:sz w:val="24"/>
        </w:rPr>
        <w:t>+ = Más</w:t>
      </w:r>
    </w:p>
    <w:p w:rsidR="009B1FB5" w:rsidRDefault="009B1FB5" w:rsidP="009B1FB5">
      <w:pPr>
        <w:rPr>
          <w:sz w:val="24"/>
        </w:rPr>
      </w:pPr>
      <w:r>
        <w:rPr>
          <w:sz w:val="24"/>
        </w:rPr>
        <w:t>- = Menos</w:t>
      </w:r>
    </w:p>
    <w:p w:rsidR="009B1FB5" w:rsidRDefault="009B1FB5" w:rsidP="009B1FB5">
      <w:pPr>
        <w:rPr>
          <w:sz w:val="24"/>
        </w:rPr>
      </w:pPr>
      <w:r>
        <w:rPr>
          <w:sz w:val="24"/>
        </w:rPr>
        <w:t>* = Por</w:t>
      </w:r>
    </w:p>
    <w:p w:rsidR="009B1FB5" w:rsidRDefault="009B1FB5" w:rsidP="009B1FB5">
      <w:pPr>
        <w:rPr>
          <w:sz w:val="24"/>
        </w:rPr>
      </w:pPr>
      <w:r>
        <w:rPr>
          <w:sz w:val="24"/>
        </w:rPr>
        <w:t>/ = Entre</w:t>
      </w:r>
    </w:p>
    <w:p w:rsidR="009B1FB5" w:rsidRPr="009B1FB5" w:rsidRDefault="009B1FB5" w:rsidP="009B1FB5">
      <w:pPr>
        <w:rPr>
          <w:sz w:val="24"/>
        </w:rPr>
      </w:pPr>
      <w:r>
        <w:rPr>
          <w:sz w:val="24"/>
        </w:rPr>
        <w:t>^ = Elevado</w:t>
      </w:r>
    </w:p>
    <w:p w:rsidR="008D193B" w:rsidRDefault="008D193B" w:rsidP="00337F01">
      <w:pPr>
        <w:rPr>
          <w:color w:val="4472C4" w:themeColor="accent1"/>
          <w:sz w:val="24"/>
        </w:rPr>
      </w:pPr>
    </w:p>
    <w:p w:rsidR="008D193B" w:rsidRDefault="008D193B" w:rsidP="00337F01">
      <w:pPr>
        <w:rPr>
          <w:color w:val="4472C4" w:themeColor="accent1"/>
          <w:sz w:val="24"/>
        </w:rPr>
      </w:pPr>
    </w:p>
    <w:p w:rsidR="008D193B" w:rsidRPr="002F1DCB" w:rsidRDefault="008D193B" w:rsidP="00337F01">
      <w:pPr>
        <w:rPr>
          <w:color w:val="4472C4" w:themeColor="accent1"/>
          <w:sz w:val="24"/>
        </w:rPr>
      </w:pPr>
    </w:p>
    <w:sectPr w:rsidR="008D193B" w:rsidRPr="002F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01"/>
    <w:rsid w:val="00034969"/>
    <w:rsid w:val="002504F0"/>
    <w:rsid w:val="002C3F2E"/>
    <w:rsid w:val="002F1DCB"/>
    <w:rsid w:val="00337F01"/>
    <w:rsid w:val="003C7BEB"/>
    <w:rsid w:val="00450F12"/>
    <w:rsid w:val="005320B8"/>
    <w:rsid w:val="0083227E"/>
    <w:rsid w:val="00851B0D"/>
    <w:rsid w:val="008D193B"/>
    <w:rsid w:val="00910340"/>
    <w:rsid w:val="009B1FB5"/>
    <w:rsid w:val="00E17C0C"/>
    <w:rsid w:val="00F45B86"/>
    <w:rsid w:val="00F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19AC"/>
  <w15:chartTrackingRefBased/>
  <w15:docId w15:val="{FAB0AF71-3B0C-47EA-8AF4-244586A5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 Wyatt</dc:creator>
  <cp:keywords/>
  <dc:description/>
  <cp:lastModifiedBy>Bran Wyatt</cp:lastModifiedBy>
  <cp:revision>7</cp:revision>
  <dcterms:created xsi:type="dcterms:W3CDTF">2018-02-12T22:53:00Z</dcterms:created>
  <dcterms:modified xsi:type="dcterms:W3CDTF">2018-02-14T03:44:00Z</dcterms:modified>
</cp:coreProperties>
</file>