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336E" w14:textId="77777777" w:rsidR="00432280" w:rsidRPr="00EE552F" w:rsidRDefault="00432280" w:rsidP="00432280">
      <w:pPr>
        <w:ind w:left="2503"/>
        <w:rPr>
          <w:szCs w:val="28"/>
        </w:rPr>
      </w:pPr>
      <w:r w:rsidRPr="00EE552F">
        <w:rPr>
          <w:noProof/>
          <w:szCs w:val="28"/>
        </w:rPr>
        <w:drawing>
          <wp:inline distT="0" distB="0" distL="0" distR="0" wp14:anchorId="3549F911" wp14:editId="71E4DCA9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5CF50" w14:textId="77777777" w:rsidR="00432280" w:rsidRPr="00EE552F" w:rsidRDefault="00432280" w:rsidP="00432280">
      <w:pPr>
        <w:jc w:val="center"/>
        <w:rPr>
          <w:szCs w:val="28"/>
        </w:rPr>
      </w:pPr>
    </w:p>
    <w:p w14:paraId="387F0D6D" w14:textId="77777777" w:rsidR="00432280" w:rsidRPr="00EE552F" w:rsidRDefault="00432280" w:rsidP="00432280">
      <w:pPr>
        <w:spacing w:before="1"/>
        <w:jc w:val="center"/>
        <w:rPr>
          <w:szCs w:val="28"/>
        </w:rPr>
      </w:pPr>
    </w:p>
    <w:p w14:paraId="7D32CE82" w14:textId="77777777" w:rsidR="00432280" w:rsidRPr="00EE552F" w:rsidRDefault="00432280" w:rsidP="00432280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21294F1C" w14:textId="77777777" w:rsidR="00432280" w:rsidRPr="00EE552F" w:rsidRDefault="00432280" w:rsidP="00432280">
      <w:pPr>
        <w:spacing w:before="227"/>
        <w:ind w:left="92" w:right="96"/>
        <w:jc w:val="center"/>
        <w:rPr>
          <w:b/>
          <w:szCs w:val="28"/>
        </w:rPr>
      </w:pPr>
      <w:r w:rsidRPr="00EE552F">
        <w:rPr>
          <w:b/>
          <w:szCs w:val="28"/>
        </w:rPr>
        <w:t>Department of Computer Science</w:t>
      </w:r>
    </w:p>
    <w:p w14:paraId="48CC9EA4" w14:textId="77777777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Subject</w:t>
      </w:r>
    </w:p>
    <w:p w14:paraId="6CEEDFA1" w14:textId="77777777" w:rsidR="00432280" w:rsidRPr="00EE552F" w:rsidRDefault="00432280" w:rsidP="00432280">
      <w:pPr>
        <w:jc w:val="center"/>
        <w:rPr>
          <w:b/>
          <w:bCs/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F23747" wp14:editId="2E3F909C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64298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Cs w:val="28"/>
        </w:rPr>
        <w:t>Mobile Application</w:t>
      </w:r>
    </w:p>
    <w:p w14:paraId="23060C77" w14:textId="77777777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Submitted to:</w:t>
      </w:r>
    </w:p>
    <w:p w14:paraId="3A18F724" w14:textId="77777777" w:rsidR="00432280" w:rsidRPr="00EE552F" w:rsidRDefault="00432280" w:rsidP="00432280">
      <w:pPr>
        <w:jc w:val="center"/>
        <w:rPr>
          <w:b/>
          <w:bCs/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79B8737" wp14:editId="049F1AF5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A4DA0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Cs w:val="28"/>
        </w:rPr>
        <w:t>Rehan Sarwar</w:t>
      </w:r>
    </w:p>
    <w:p w14:paraId="6ACDE59C" w14:textId="77777777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Submitted by:</w:t>
      </w:r>
    </w:p>
    <w:p w14:paraId="77EE8116" w14:textId="77777777" w:rsidR="00432280" w:rsidRPr="00EE552F" w:rsidRDefault="00432280" w:rsidP="00432280">
      <w:pPr>
        <w:jc w:val="center"/>
        <w:rPr>
          <w:b/>
          <w:bCs/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6D9D18A" wp14:editId="4D487F3D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0279E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Cs w:val="28"/>
        </w:rPr>
        <w:t>Abdul Rehman</w:t>
      </w:r>
    </w:p>
    <w:p w14:paraId="13DB2D18" w14:textId="77777777" w:rsidR="00432280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Registration Number</w:t>
      </w:r>
    </w:p>
    <w:p w14:paraId="5A5DAE2F" w14:textId="77777777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1461469" wp14:editId="2889E466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0882D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Cs w:val="28"/>
        </w:rPr>
        <w:t>23-NTU-CS-1122</w:t>
      </w:r>
    </w:p>
    <w:p w14:paraId="56F03151" w14:textId="77777777" w:rsidR="00432280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lab No.</w:t>
      </w:r>
    </w:p>
    <w:p w14:paraId="57A0CE03" w14:textId="35EBC389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0</w:t>
      </w:r>
      <w:r>
        <w:rPr>
          <w:b/>
          <w:bCs/>
          <w:szCs w:val="28"/>
        </w:rPr>
        <w:t>3</w:t>
      </w:r>
    </w:p>
    <w:p w14:paraId="4F0C1DE8" w14:textId="77777777" w:rsidR="00432280" w:rsidRPr="00EE552F" w:rsidRDefault="00432280" w:rsidP="00432280">
      <w:pPr>
        <w:spacing w:before="2"/>
        <w:jc w:val="center"/>
        <w:rPr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D0BF864" wp14:editId="5F44FE46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883DD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Cs w:val="28"/>
        </w:rPr>
        <w:t>Semester</w:t>
      </w:r>
    </w:p>
    <w:p w14:paraId="1EE43ECD" w14:textId="77777777" w:rsidR="00432280" w:rsidRPr="000144C5" w:rsidRDefault="00432280" w:rsidP="00432280">
      <w:pPr>
        <w:jc w:val="center"/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4DBBD7C" wp14:editId="2D013A21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6F703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Cs w:val="28"/>
        </w:rPr>
        <w:t>6</w:t>
      </w:r>
      <w:r w:rsidRPr="00EE552F">
        <w:rPr>
          <w:b/>
          <w:bCs/>
          <w:szCs w:val="28"/>
          <w:vertAlign w:val="superscript"/>
        </w:rPr>
        <w:t>th</w:t>
      </w:r>
    </w:p>
    <w:p w14:paraId="0F2D3B4F" w14:textId="77777777" w:rsidR="00432280" w:rsidRDefault="00432280">
      <w:pPr>
        <w:spacing w:after="7" w:line="259" w:lineRule="auto"/>
        <w:ind w:left="14" w:firstLine="0"/>
        <w:jc w:val="center"/>
        <w:rPr>
          <w:b/>
          <w:sz w:val="44"/>
        </w:rPr>
      </w:pPr>
    </w:p>
    <w:p w14:paraId="61F465D3" w14:textId="39550F00" w:rsidR="0038022D" w:rsidRDefault="00000000">
      <w:pPr>
        <w:spacing w:after="7" w:line="259" w:lineRule="auto"/>
        <w:ind w:left="14" w:firstLine="0"/>
        <w:jc w:val="center"/>
      </w:pPr>
      <w:r>
        <w:rPr>
          <w:b/>
          <w:sz w:val="44"/>
        </w:rPr>
        <w:t xml:space="preserve">Lab Plan – 3 </w:t>
      </w:r>
    </w:p>
    <w:p w14:paraId="77F32930" w14:textId="77777777" w:rsidR="0038022D" w:rsidRDefault="00000000">
      <w:pPr>
        <w:spacing w:after="162"/>
        <w:ind w:left="-5" w:hanging="10"/>
      </w:pPr>
      <w:r>
        <w:rPr>
          <w:b/>
        </w:rPr>
        <w:t xml:space="preserve">Lab Plan: Flutter Layout &amp; Material Components </w:t>
      </w:r>
    </w:p>
    <w:p w14:paraId="468018F6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 </w:t>
      </w:r>
    </w:p>
    <w:p w14:paraId="3B4A7F64" w14:textId="77777777" w:rsidR="0038022D" w:rsidRDefault="00000000">
      <w:pPr>
        <w:ind w:left="0" w:firstLine="0"/>
      </w:pPr>
      <w:r>
        <w:t xml:space="preserve">To master the implementation of specialized layout widgets and Material Design components to create polished, structured user interfaces. </w:t>
      </w:r>
    </w:p>
    <w:p w14:paraId="3405F9FE" w14:textId="77777777" w:rsidR="0038022D" w:rsidRDefault="00000000">
      <w:pPr>
        <w:spacing w:after="158" w:line="259" w:lineRule="auto"/>
        <w:ind w:left="0" w:firstLine="0"/>
      </w:pPr>
      <w:r>
        <w:t xml:space="preserve"> </w:t>
      </w:r>
    </w:p>
    <w:p w14:paraId="645456DE" w14:textId="77777777" w:rsidR="0038022D" w:rsidRDefault="00000000">
      <w:pPr>
        <w:spacing w:after="162"/>
        <w:ind w:left="-5" w:hanging="10"/>
      </w:pPr>
      <w:r>
        <w:rPr>
          <w:b/>
        </w:rPr>
        <w:t xml:space="preserve">Task 1: Custom Cards and Icon Layouts </w:t>
      </w:r>
    </w:p>
    <w:p w14:paraId="12957B70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Objective: Master the Card widget's visual properties and child arrangement. </w:t>
      </w:r>
    </w:p>
    <w:p w14:paraId="0BAD23AD" w14:textId="77777777" w:rsidR="0038022D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Activity: </w:t>
      </w:r>
      <w:r>
        <w:t>Create three Card widgets with varying color properties and elevation values.</w:t>
      </w:r>
      <w:r>
        <w:rPr>
          <w:b/>
        </w:rPr>
        <w:t xml:space="preserve"> </w:t>
      </w:r>
    </w:p>
    <w:p w14:paraId="0C3E48DE" w14:textId="77777777" w:rsidR="0038022D" w:rsidRPr="003F1A96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Requirement: </w:t>
      </w:r>
      <w:r>
        <w:t>Each card must contain a Row or Column of multiple Icon widgets with different sizes and colors.</w:t>
      </w:r>
      <w:r>
        <w:rPr>
          <w:b/>
        </w:rPr>
        <w:t xml:space="preserve"> </w:t>
      </w:r>
    </w:p>
    <w:p w14:paraId="59922008" w14:textId="062AFADE" w:rsidR="003F1A96" w:rsidRDefault="003F1A96" w:rsidP="003F1A96">
      <w:pPr>
        <w:rPr>
          <w:sz w:val="48"/>
          <w:szCs w:val="48"/>
        </w:rPr>
      </w:pPr>
      <w:r w:rsidRPr="003F1A96">
        <w:rPr>
          <w:sz w:val="48"/>
          <w:szCs w:val="48"/>
        </w:rPr>
        <w:t>Code</w:t>
      </w:r>
      <w:r>
        <w:rPr>
          <w:sz w:val="48"/>
          <w:szCs w:val="48"/>
        </w:rPr>
        <w:t>:</w:t>
      </w:r>
    </w:p>
    <w:p w14:paraId="33B65B39" w14:textId="70797B51" w:rsidR="003F1A96" w:rsidRDefault="003F1A96" w:rsidP="003F1A96">
      <w:pPr>
        <w:rPr>
          <w:sz w:val="48"/>
          <w:szCs w:val="48"/>
        </w:rPr>
      </w:pPr>
      <w:r w:rsidRPr="003F1A96">
        <w:rPr>
          <w:sz w:val="48"/>
          <w:szCs w:val="48"/>
        </w:rPr>
        <w:lastRenderedPageBreak/>
        <w:drawing>
          <wp:inline distT="0" distB="0" distL="0" distR="0" wp14:anchorId="7F7CCDFB" wp14:editId="71F70440">
            <wp:extent cx="2796540" cy="7995285"/>
            <wp:effectExtent l="0" t="0" r="3810" b="5715"/>
            <wp:docPr id="5623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4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2287" w14:textId="450EDB7F" w:rsidR="003F1A96" w:rsidRDefault="003F1A96" w:rsidP="003F1A96">
      <w:pPr>
        <w:rPr>
          <w:sz w:val="48"/>
          <w:szCs w:val="48"/>
        </w:rPr>
      </w:pPr>
      <w:r>
        <w:rPr>
          <w:sz w:val="48"/>
          <w:szCs w:val="48"/>
        </w:rPr>
        <w:lastRenderedPageBreak/>
        <w:t>Output:</w:t>
      </w:r>
    </w:p>
    <w:p w14:paraId="20ABFE03" w14:textId="1DC94C79" w:rsidR="003F1A96" w:rsidRPr="003F1A96" w:rsidRDefault="003F1A96" w:rsidP="003F1A96">
      <w:pPr>
        <w:rPr>
          <w:sz w:val="48"/>
          <w:szCs w:val="48"/>
        </w:rPr>
      </w:pPr>
      <w:r w:rsidRPr="003F1A96">
        <w:rPr>
          <w:sz w:val="48"/>
          <w:szCs w:val="48"/>
        </w:rPr>
        <w:drawing>
          <wp:inline distT="0" distB="0" distL="0" distR="0" wp14:anchorId="4E87892F" wp14:editId="7720561B">
            <wp:extent cx="5932805" cy="3336925"/>
            <wp:effectExtent l="0" t="0" r="0" b="0"/>
            <wp:docPr id="145218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84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5C9" w14:textId="77777777" w:rsidR="0038022D" w:rsidRDefault="00000000">
      <w:pPr>
        <w:spacing w:after="158" w:line="259" w:lineRule="auto"/>
        <w:ind w:left="720" w:firstLine="0"/>
      </w:pPr>
      <w:r>
        <w:rPr>
          <w:b/>
        </w:rPr>
        <w:t xml:space="preserve"> </w:t>
      </w:r>
    </w:p>
    <w:p w14:paraId="1C168F25" w14:textId="77777777" w:rsidR="0038022D" w:rsidRDefault="00000000">
      <w:pPr>
        <w:spacing w:after="162"/>
        <w:ind w:left="-5" w:hanging="10"/>
      </w:pPr>
      <w:r>
        <w:rPr>
          <w:b/>
        </w:rPr>
        <w:t xml:space="preserve">Task 2: Margin and Padding Implementation </w:t>
      </w:r>
    </w:p>
    <w:p w14:paraId="287E5117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Objective: Differentiate between internal (Padding) and external (Margin) spacing. </w:t>
      </w:r>
    </w:p>
    <w:p w14:paraId="10F9A03F" w14:textId="77777777" w:rsidR="0038022D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Activity: </w:t>
      </w:r>
      <w:r>
        <w:t>Create a Container with a background color and implement the following:</w:t>
      </w:r>
      <w:r>
        <w:rPr>
          <w:b/>
        </w:rPr>
        <w:t xml:space="preserve"> </w:t>
      </w:r>
    </w:p>
    <w:p w14:paraId="53854FE7" w14:textId="77777777" w:rsidR="0038022D" w:rsidRDefault="00000000">
      <w:pPr>
        <w:numPr>
          <w:ilvl w:val="1"/>
          <w:numId w:val="1"/>
        </w:numPr>
        <w:ind w:hanging="360"/>
      </w:pPr>
      <w:r>
        <w:t xml:space="preserve">All sides: Use padding: EdgeInsets.all(20.0). </w:t>
      </w:r>
    </w:p>
    <w:p w14:paraId="3C57218B" w14:textId="77777777" w:rsidR="0038022D" w:rsidRDefault="00000000">
      <w:pPr>
        <w:numPr>
          <w:ilvl w:val="1"/>
          <w:numId w:val="1"/>
        </w:numPr>
        <w:ind w:hanging="360"/>
      </w:pPr>
      <w:r>
        <w:t xml:space="preserve">Symmetric: Use margin: EdgeInsets.symmetric(vertical: 50.0, horizontal: 10.0). </w:t>
      </w:r>
    </w:p>
    <w:p w14:paraId="75AE960D" w14:textId="77777777" w:rsidR="0038022D" w:rsidRDefault="00000000">
      <w:pPr>
        <w:numPr>
          <w:ilvl w:val="1"/>
          <w:numId w:val="1"/>
        </w:numPr>
        <w:ind w:hanging="360"/>
      </w:pPr>
      <w:r>
        <w:t xml:space="preserve">Specific sides: Use EdgeInsets.only(left: 10) to add space only to the left. </w:t>
      </w:r>
    </w:p>
    <w:p w14:paraId="4D5E4AD1" w14:textId="77777777" w:rsidR="003F1A96" w:rsidRDefault="003F1A96" w:rsidP="003F1A96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F1A96">
        <w:rPr>
          <w:sz w:val="48"/>
          <w:szCs w:val="48"/>
        </w:rPr>
        <w:t>Code:</w:t>
      </w:r>
    </w:p>
    <w:p w14:paraId="537950C5" w14:textId="0926993F" w:rsidR="006172E9" w:rsidRPr="006172E9" w:rsidRDefault="006172E9" w:rsidP="006172E9">
      <w:pPr>
        <w:rPr>
          <w:sz w:val="48"/>
          <w:szCs w:val="48"/>
        </w:rPr>
      </w:pPr>
      <w:r w:rsidRPr="006172E9">
        <w:rPr>
          <w:sz w:val="48"/>
          <w:szCs w:val="48"/>
        </w:rPr>
        <w:lastRenderedPageBreak/>
        <w:drawing>
          <wp:inline distT="0" distB="0" distL="0" distR="0" wp14:anchorId="28D1A92E" wp14:editId="0E541265">
            <wp:extent cx="4039870" cy="7995285"/>
            <wp:effectExtent l="0" t="0" r="0" b="5715"/>
            <wp:docPr id="16100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3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19C1" w14:textId="77777777" w:rsidR="003F1A96" w:rsidRDefault="003F1A96" w:rsidP="003F1A96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F1A96">
        <w:rPr>
          <w:sz w:val="48"/>
          <w:szCs w:val="48"/>
        </w:rPr>
        <w:lastRenderedPageBreak/>
        <w:t>Output:</w:t>
      </w:r>
    </w:p>
    <w:p w14:paraId="5659D69E" w14:textId="572527C3" w:rsidR="006172E9" w:rsidRPr="006172E9" w:rsidRDefault="006172E9" w:rsidP="006172E9">
      <w:pPr>
        <w:rPr>
          <w:sz w:val="48"/>
          <w:szCs w:val="48"/>
        </w:rPr>
      </w:pPr>
      <w:r w:rsidRPr="006172E9">
        <w:rPr>
          <w:sz w:val="48"/>
          <w:szCs w:val="48"/>
        </w:rPr>
        <w:drawing>
          <wp:inline distT="0" distB="0" distL="0" distR="0" wp14:anchorId="477355A8" wp14:editId="3E6F7927">
            <wp:extent cx="5932805" cy="3336925"/>
            <wp:effectExtent l="0" t="0" r="0" b="0"/>
            <wp:docPr id="12849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43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1C5F" w14:textId="77777777" w:rsidR="003F1A96" w:rsidRDefault="003F1A96" w:rsidP="003F1A96"/>
    <w:p w14:paraId="45BF78A4" w14:textId="77777777" w:rsidR="0038022D" w:rsidRDefault="00000000">
      <w:pPr>
        <w:spacing w:after="160" w:line="259" w:lineRule="auto"/>
        <w:ind w:left="1440" w:firstLine="0"/>
      </w:pPr>
      <w:r>
        <w:t xml:space="preserve"> </w:t>
      </w:r>
    </w:p>
    <w:p w14:paraId="5D841899" w14:textId="77777777" w:rsidR="0038022D" w:rsidRDefault="00000000">
      <w:pPr>
        <w:spacing w:after="162"/>
        <w:ind w:left="-5" w:hanging="10"/>
      </w:pPr>
      <w:r>
        <w:rPr>
          <w:b/>
        </w:rPr>
        <w:t xml:space="preserve">Task 3: Profile UI with CircleAvatar </w:t>
      </w:r>
    </w:p>
    <w:p w14:paraId="2FB08A70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Objective: Implement user identity visuals in different UI areas. </w:t>
      </w:r>
    </w:p>
    <w:p w14:paraId="22BBB0E6" w14:textId="77777777" w:rsidR="0038022D" w:rsidRDefault="00000000">
      <w:pPr>
        <w:numPr>
          <w:ilvl w:val="0"/>
          <w:numId w:val="1"/>
        </w:numPr>
        <w:spacing w:after="162"/>
        <w:ind w:hanging="360"/>
      </w:pPr>
      <w:r>
        <w:rPr>
          <w:b/>
        </w:rPr>
        <w:t xml:space="preserve">Activity: </w:t>
      </w:r>
    </w:p>
    <w:p w14:paraId="157E229A" w14:textId="77777777" w:rsidR="0038022D" w:rsidRDefault="00000000">
      <w:pPr>
        <w:numPr>
          <w:ilvl w:val="1"/>
          <w:numId w:val="2"/>
        </w:numPr>
        <w:ind w:hanging="360"/>
      </w:pPr>
      <w:r>
        <w:t xml:space="preserve">Place a CircleAvatar in the body that loads a profile image via NetworkImage. </w:t>
      </w:r>
    </w:p>
    <w:p w14:paraId="23022685" w14:textId="77777777" w:rsidR="0038022D" w:rsidRDefault="00000000">
      <w:pPr>
        <w:numPr>
          <w:ilvl w:val="1"/>
          <w:numId w:val="2"/>
        </w:numPr>
        <w:ind w:hanging="360"/>
      </w:pPr>
      <w:r>
        <w:t xml:space="preserve">Place a second CircleAvatar within the AppBar (typically in the actions or leading property) using AssetImage for a local file. </w:t>
      </w:r>
    </w:p>
    <w:p w14:paraId="248C751D" w14:textId="77777777" w:rsidR="0038022D" w:rsidRPr="003F1A96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Requirement: </w:t>
      </w:r>
      <w:r>
        <w:t>Ensure the avatar correctly represents a user profile or initials if the image fails to load.</w:t>
      </w:r>
      <w:r>
        <w:rPr>
          <w:b/>
        </w:rPr>
        <w:t xml:space="preserve"> </w:t>
      </w:r>
    </w:p>
    <w:p w14:paraId="47740C1C" w14:textId="1E86BAF9" w:rsidR="00432280" w:rsidRDefault="003F1A96" w:rsidP="0043228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F1A96">
        <w:rPr>
          <w:sz w:val="48"/>
          <w:szCs w:val="48"/>
        </w:rPr>
        <w:t>Code:</w:t>
      </w:r>
    </w:p>
    <w:p w14:paraId="2162DB68" w14:textId="6887F2A1" w:rsidR="00432280" w:rsidRPr="00432280" w:rsidRDefault="00432280" w:rsidP="0043228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432280">
        <w:rPr>
          <w:sz w:val="48"/>
          <w:szCs w:val="48"/>
        </w:rPr>
        <w:lastRenderedPageBreak/>
        <w:drawing>
          <wp:inline distT="0" distB="0" distL="0" distR="0" wp14:anchorId="42740020" wp14:editId="24E204C1">
            <wp:extent cx="5932805" cy="6768465"/>
            <wp:effectExtent l="0" t="0" r="0" b="0"/>
            <wp:docPr id="13059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4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F408" w14:textId="77777777" w:rsidR="003F1A96" w:rsidRDefault="003F1A96" w:rsidP="003F1A96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F1A96">
        <w:rPr>
          <w:sz w:val="48"/>
          <w:szCs w:val="48"/>
        </w:rPr>
        <w:t>Output:</w:t>
      </w:r>
    </w:p>
    <w:p w14:paraId="2360041E" w14:textId="7BB370BB" w:rsidR="00432280" w:rsidRPr="00432280" w:rsidRDefault="00432280" w:rsidP="00432280">
      <w:pPr>
        <w:rPr>
          <w:sz w:val="48"/>
          <w:szCs w:val="48"/>
        </w:rPr>
      </w:pPr>
      <w:r w:rsidRPr="00432280">
        <w:rPr>
          <w:sz w:val="48"/>
          <w:szCs w:val="48"/>
        </w:rPr>
        <w:lastRenderedPageBreak/>
        <w:drawing>
          <wp:inline distT="0" distB="0" distL="0" distR="0" wp14:anchorId="2DF8BE01" wp14:editId="7319B895">
            <wp:extent cx="5932805" cy="3336925"/>
            <wp:effectExtent l="0" t="0" r="0" b="0"/>
            <wp:docPr id="19052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06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CDA9" w14:textId="77777777" w:rsidR="003F1A96" w:rsidRDefault="003F1A96" w:rsidP="003F1A96"/>
    <w:p w14:paraId="3B75A73D" w14:textId="77777777" w:rsidR="0038022D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B9D9080" w14:textId="77777777" w:rsidR="0038022D" w:rsidRDefault="00000000">
      <w:pPr>
        <w:spacing w:after="162"/>
        <w:ind w:left="-5" w:hanging="10"/>
      </w:pPr>
      <w:r>
        <w:rPr>
          <w:b/>
        </w:rPr>
        <w:t xml:space="preserve">Task 4: Information Grouping with Card &amp; ListTile </w:t>
      </w:r>
    </w:p>
    <w:p w14:paraId="56BD40F6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Objective: Use ListTile to create structured, repeatable UI elements. </w:t>
      </w:r>
    </w:p>
    <w:p w14:paraId="3571FBA1" w14:textId="77777777" w:rsidR="0038022D" w:rsidRDefault="00000000">
      <w:pPr>
        <w:numPr>
          <w:ilvl w:val="0"/>
          <w:numId w:val="1"/>
        </w:numPr>
        <w:spacing w:after="162"/>
        <w:ind w:hanging="360"/>
      </w:pPr>
      <w:r>
        <w:rPr>
          <w:b/>
        </w:rPr>
        <w:t xml:space="preserve">Activity: </w:t>
      </w:r>
    </w:p>
    <w:p w14:paraId="70CF164B" w14:textId="77777777" w:rsidR="0038022D" w:rsidRDefault="00000000">
      <w:pPr>
        <w:numPr>
          <w:ilvl w:val="1"/>
          <w:numId w:val="3"/>
        </w:numPr>
        <w:ind w:hanging="360"/>
      </w:pPr>
      <w:r>
        <w:t xml:space="preserve">Create a Card with rounded corners and an elevation shadow. </w:t>
      </w:r>
    </w:p>
    <w:p w14:paraId="53972E09" w14:textId="77777777" w:rsidR="0038022D" w:rsidRDefault="00000000">
      <w:pPr>
        <w:numPr>
          <w:ilvl w:val="1"/>
          <w:numId w:val="3"/>
        </w:numPr>
        <w:ind w:hanging="360"/>
      </w:pPr>
      <w:r>
        <w:t xml:space="preserve">Inside the Card, nest a ListTile. </w:t>
      </w:r>
    </w:p>
    <w:p w14:paraId="69CDF399" w14:textId="77777777" w:rsidR="0038022D" w:rsidRDefault="00000000">
      <w:pPr>
        <w:numPr>
          <w:ilvl w:val="0"/>
          <w:numId w:val="1"/>
        </w:numPr>
        <w:spacing w:after="162"/>
        <w:ind w:hanging="360"/>
      </w:pPr>
      <w:r>
        <w:rPr>
          <w:b/>
        </w:rPr>
        <w:t xml:space="preserve">Requirement: </w:t>
      </w:r>
    </w:p>
    <w:p w14:paraId="1D0716BE" w14:textId="77777777" w:rsidR="0038022D" w:rsidRDefault="00000000">
      <w:pPr>
        <w:numPr>
          <w:ilvl w:val="1"/>
          <w:numId w:val="1"/>
        </w:numPr>
        <w:spacing w:after="2" w:line="374" w:lineRule="auto"/>
        <w:ind w:hanging="360"/>
      </w:pPr>
      <w:r>
        <w:rPr>
          <w:b/>
        </w:rPr>
        <w:t xml:space="preserve">Leading: </w:t>
      </w:r>
      <w:r>
        <w:t>Use an Icon or CircleAvatar.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Title: </w:t>
      </w:r>
      <w:r>
        <w:t xml:space="preserve">Contact name. </w:t>
      </w:r>
    </w:p>
    <w:p w14:paraId="3400288D" w14:textId="77777777" w:rsidR="0038022D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Subtitle: </w:t>
      </w:r>
      <w:r>
        <w:t>Registration No.</w:t>
      </w:r>
      <w:r>
        <w:rPr>
          <w:b/>
        </w:rPr>
        <w:t xml:space="preserve"> </w:t>
      </w:r>
    </w:p>
    <w:p w14:paraId="0520858A" w14:textId="77777777" w:rsidR="0038022D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Variations: </w:t>
      </w:r>
      <w:r>
        <w:t>Create a second version with a different color scheme and a trailing icon.</w:t>
      </w:r>
      <w:r>
        <w:rPr>
          <w:b/>
        </w:rPr>
        <w:t xml:space="preserve"> </w:t>
      </w:r>
    </w:p>
    <w:p w14:paraId="44B2BE16" w14:textId="77777777" w:rsidR="003F1A96" w:rsidRDefault="00000000" w:rsidP="003F1A96">
      <w:pPr>
        <w:rPr>
          <w:sz w:val="48"/>
          <w:szCs w:val="48"/>
        </w:rPr>
      </w:pPr>
      <w:r>
        <w:rPr>
          <w:b/>
        </w:rPr>
        <w:t xml:space="preserve"> </w:t>
      </w:r>
      <w:r w:rsidR="003F1A96" w:rsidRPr="003F1A96">
        <w:rPr>
          <w:sz w:val="48"/>
          <w:szCs w:val="48"/>
        </w:rPr>
        <w:t>Code</w:t>
      </w:r>
      <w:r w:rsidR="003F1A96">
        <w:rPr>
          <w:sz w:val="48"/>
          <w:szCs w:val="48"/>
        </w:rPr>
        <w:t>:</w:t>
      </w:r>
    </w:p>
    <w:p w14:paraId="5E106C40" w14:textId="1B89B21F" w:rsidR="00432280" w:rsidRDefault="00432280" w:rsidP="003F1A96">
      <w:pPr>
        <w:rPr>
          <w:sz w:val="48"/>
          <w:szCs w:val="48"/>
        </w:rPr>
      </w:pPr>
      <w:r w:rsidRPr="00432280">
        <w:rPr>
          <w:sz w:val="48"/>
          <w:szCs w:val="48"/>
        </w:rPr>
        <w:lastRenderedPageBreak/>
        <w:drawing>
          <wp:inline distT="0" distB="0" distL="0" distR="0" wp14:anchorId="0C830DAE" wp14:editId="1AB08B74">
            <wp:extent cx="2825750" cy="7995285"/>
            <wp:effectExtent l="0" t="0" r="0" b="5715"/>
            <wp:docPr id="13289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2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AADC" w14:textId="427EFF79" w:rsidR="00432280" w:rsidRDefault="00432280" w:rsidP="003F1A96">
      <w:pPr>
        <w:rPr>
          <w:sz w:val="48"/>
          <w:szCs w:val="48"/>
        </w:rPr>
      </w:pPr>
    </w:p>
    <w:p w14:paraId="18333653" w14:textId="77777777" w:rsidR="003F1A96" w:rsidRDefault="003F1A96" w:rsidP="003F1A96">
      <w:pPr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4D07FBD6" w14:textId="6C580F1F" w:rsidR="00432280" w:rsidRPr="003F1A96" w:rsidRDefault="00432280" w:rsidP="003F1A96">
      <w:pPr>
        <w:rPr>
          <w:sz w:val="48"/>
          <w:szCs w:val="48"/>
        </w:rPr>
      </w:pPr>
      <w:r w:rsidRPr="00432280">
        <w:rPr>
          <w:sz w:val="48"/>
          <w:szCs w:val="48"/>
        </w:rPr>
        <w:drawing>
          <wp:inline distT="0" distB="0" distL="0" distR="0" wp14:anchorId="0948FF4B" wp14:editId="7C4CE5EB">
            <wp:extent cx="5932805" cy="3336925"/>
            <wp:effectExtent l="0" t="0" r="0" b="0"/>
            <wp:docPr id="65322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2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AA37" w14:textId="7FB7C9F1" w:rsidR="0038022D" w:rsidRDefault="0038022D">
      <w:pPr>
        <w:spacing w:after="0" w:line="259" w:lineRule="auto"/>
        <w:ind w:left="0" w:firstLine="0"/>
      </w:pPr>
    </w:p>
    <w:sectPr w:rsidR="0038022D">
      <w:pgSz w:w="12240" w:h="15840"/>
      <w:pgMar w:top="1505" w:right="1457" w:bottom="17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D2E36"/>
    <w:multiLevelType w:val="hybridMultilevel"/>
    <w:tmpl w:val="F7201B14"/>
    <w:lvl w:ilvl="0" w:tplc="4F3E4D3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5A8FAA">
      <w:start w:val="1"/>
      <w:numFmt w:val="decimal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5E4A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52F77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C6F2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7A6F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1E6ED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B07F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6461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4D0D68"/>
    <w:multiLevelType w:val="hybridMultilevel"/>
    <w:tmpl w:val="1D107830"/>
    <w:lvl w:ilvl="0" w:tplc="3A1EDCF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2AD5FE">
      <w:start w:val="1"/>
      <w:numFmt w:val="decimal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124E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34C4F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D84C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489E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6ECC1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02FBB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881F9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E06AEC"/>
    <w:multiLevelType w:val="hybridMultilevel"/>
    <w:tmpl w:val="8918D7D6"/>
    <w:lvl w:ilvl="0" w:tplc="DAC2BF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F6572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0CAEF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AC5C2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4C942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CA535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42276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5881E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A0793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6434781">
    <w:abstractNumId w:val="2"/>
  </w:num>
  <w:num w:numId="2" w16cid:durableId="254483303">
    <w:abstractNumId w:val="1"/>
  </w:num>
  <w:num w:numId="3" w16cid:durableId="166987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22D"/>
    <w:rsid w:val="0038022D"/>
    <w:rsid w:val="003F1A96"/>
    <w:rsid w:val="00432280"/>
    <w:rsid w:val="006172E9"/>
    <w:rsid w:val="00A0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AABA"/>
  <w15:docId w15:val="{54F63CAD-934D-4A0D-9FC3-46AB2AB7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370" w:hanging="37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A9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32280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cp:lastModifiedBy>23-NTU-CS-FL-1122</cp:lastModifiedBy>
  <cp:revision>4</cp:revision>
  <dcterms:created xsi:type="dcterms:W3CDTF">2026-03-02T14:20:00Z</dcterms:created>
  <dcterms:modified xsi:type="dcterms:W3CDTF">2026-03-02T17:33:00Z</dcterms:modified>
</cp:coreProperties>
</file>