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0097A7"/>
          <w:spacing w:val="120"/>
          <w:sz w:val="28"/>
          <w:szCs w:val="28"/>
        </w:rPr>
        <w:t xml:space="preserve">ZERO-G CARGO</w:t>
      </w:r>
    </w:p>
    <w:p>
      <w:pPr>
        <w:pBdr>
          <w:bottom w:val="single" w:color="0097A7" w:sz="12" w:space="8"/>
        </w:pBdr>
        <w:spacing w:after="200" w:before="200"/>
      </w:pPr>
      <w:r>
        <w:rPr>
          <w:rFonts w:ascii="Arial" w:cs="Arial" w:eastAsia="Arial" w:hAnsi="Arial"/>
          <w:b/>
          <w:bCs/>
          <w:color w:val="0A0E1A"/>
          <w:sz w:val="60"/>
          <w:szCs w:val="60"/>
        </w:rPr>
        <w:t xml:space="preserve">Product Requirements Document (PRD)</w:t>
      </w:r>
    </w:p>
    <w:p>
      <w:pPr>
        <w:spacing w:before="200"/>
      </w:pPr>
      <w:r>
        <w:rPr>
          <w:rFonts w:ascii="Arial" w:cs="Arial" w:eastAsia="Arial" w:hAnsi="Arial"/>
          <w:color w:val="5A6B88"/>
          <w:sz w:val="24"/>
          <w:szCs w:val="24"/>
        </w:rPr>
        <w:t xml:space="preserve">Vision, audience, features, monetization rules, user stories and risks</w:t>
      </w:r>
    </w:p>
    <w:p>
      <w:pPr>
        <w:spacing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Field</w:t>
            </w:r>
          </w:p>
        </w:tc>
        <w:tc>
          <w:tcPr>
            <w:tcW w:type="dxa" w:w="677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Zero-G Cargo (working title)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Document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Product Requirements Document (PRD)</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Date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28 October 2026</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Platform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(Google Play); iOS later</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Approved for pre-production</w:t>
            </w:r>
          </w:p>
        </w:tc>
      </w:tr>
    </w:tbl>
    <w:p>
      <w:r>
        <w:br w:type="page"/>
      </w:r>
    </w:p>
    <w:p>
      <w:pPr>
        <w:pStyle w:val="Heading1"/>
        <w:pStyle w:val="TOCTitle"/>
        <w:outlineLvl w:val="9"/>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Document Purpose and Scope</w:t>
      </w:r>
    </w:p>
    <w:p>
      <w:pPr>
        <w:spacing w:after="120"/>
      </w:pPr>
      <w:r>
        <w:rPr>
          <w:rFonts w:ascii="Arial" w:cs="Arial" w:eastAsia="Arial" w:hAnsi="Arial"/>
          <w:sz w:val="21"/>
          <w:szCs w:val="21"/>
        </w:rPr>
        <w:t xml:space="preserve">This Product Requirements Document defines what Zero-G Cargo is, who it is for, which features ship in version 1.0, how success is measured, and which rules can never be broken. It is the single source of truth for product scope. Any feature not listed here is out of scope until this document is formally revised.</w:t>
      </w:r>
    </w:p>
    <w:p>
      <w:pPr>
        <w:spacing w:after="120"/>
      </w:pPr>
      <w:r>
        <w:rPr>
          <w:rFonts w:ascii="Arial" w:cs="Arial" w:eastAsia="Arial" w:hAnsi="Arial"/>
          <w:sz w:val="21"/>
          <w:szCs w:val="21"/>
        </w:rPr>
        <w:t xml:space="preserve">Zero-G Cargo is a mobile path-drawing puzzle game with physics-based movement. The player draws flight paths for cargo shuttles inside a space station. The shuttles move with zero-gravity inertia, so the game is about predicting physics rather than simply drawing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677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Working title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Zero-G Cargo (alternates: Drift Dock, Orbit Loader)</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Platform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(Google Play); iOS later (post-v1.0)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Genre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Path-drawing puzzle with physics-based movement</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Connectivity</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Offline-first; no backend server in v1.0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Business model</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Free to play; rewarded video ads and interstitials only</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Engine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2022.3 LTS, 2D URP template, C#</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Team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Solo developer, part-time (~28 working days full-time, ~10 weeks part-time)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Content in v1.0</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50 levels</w:t>
            </w:r>
          </w:p>
        </w:tc>
      </w:tr>
    </w:tbl>
    <w:p>
      <w:pPr>
        <w:spacing w:before="120"/>
      </w:pPr>
    </w:p>
    <w:p>
      <w:pPr>
        <w:pStyle w:val="Heading1"/>
      </w:pPr>
      <w:r>
        <w:rPr>
          <w:rFonts w:ascii="Arial" w:cs="Arial" w:eastAsia="Arial" w:hAnsi="Arial"/>
        </w:rPr>
        <w:t xml:space="preserve">2. Vision Statement</w:t>
      </w:r>
    </w:p>
    <w:p>
      <w:pPr>
        <w:spacing w:after="120"/>
      </w:pPr>
      <w:r>
        <w:rPr>
          <w:rFonts w:ascii="Arial" w:cs="Arial" w:eastAsia="Arial" w:hAnsi="Arial"/>
          <w:sz w:val="21"/>
          <w:szCs w:val="21"/>
        </w:rPr>
        <w:t xml:space="preserve">Zero-G Cargo gives casual players a calm, slightly mysterious, beautifully minimal puzzle experience in which every delivery feels earned. Players learn to read momentum: a shuttle accelerates gradually, drifts past the end of a drawn path, swings wide on sharp curves and auto-brakes near a docking bay. Mastery comes from anticipating that motion.</w:t>
      </w:r>
    </w:p>
    <w:p>
      <w:pPr>
        <w:spacing w:after="120"/>
      </w:pPr>
      <w:r>
        <w:rPr>
          <w:rFonts w:ascii="Arial" w:cs="Arial" w:eastAsia="Arial" w:hAnsi="Arial"/>
          <w:b/>
          <w:bCs/>
          <w:sz w:val="21"/>
          <w:szCs w:val="21"/>
        </w:rPr>
        <w:t xml:space="preserve">Vision in one sentence:</w:t>
      </w:r>
      <w:r>
        <w:rPr>
          <w:rFonts w:ascii="Arial" w:cs="Arial" w:eastAsia="Arial" w:hAnsi="Arial"/>
          <w:sz w:val="21"/>
          <w:szCs w:val="21"/>
        </w:rPr>
        <w:t xml:space="preserve"> the most elegant, physics-driven path-drawing puzzle on mobile, where inertia is the puzzle and failure is funny rather than punishing.</w:t>
      </w:r>
    </w:p>
    <w:p>
      <w:pPr>
        <w:pStyle w:val="Heading2"/>
      </w:pPr>
      <w:r>
        <w:rPr>
          <w:rFonts w:ascii="Arial" w:cs="Arial" w:eastAsia="Arial" w:hAnsi="Arial"/>
        </w:rPr>
        <w:t xml:space="preserve">2.1 Product Pillars</w:t>
      </w:r>
    </w:p>
    <w:p>
      <w:pPr>
        <w:pStyle w:val="ListParagraph"/>
        <w:numPr>
          <w:ilvl w:val="0"/>
          <w:numId w:val="2"/>
        </w:numPr>
        <w:spacing w:after="60"/>
      </w:pPr>
      <w:r>
        <w:rPr>
          <w:rFonts w:ascii="Arial" w:cs="Arial" w:eastAsia="Arial" w:hAnsi="Arial"/>
          <w:b/>
          <w:bCs/>
          <w:sz w:val="21"/>
          <w:szCs w:val="21"/>
        </w:rPr>
        <w:t xml:space="preserve">Predict, don't just draw.</w:t>
      </w:r>
      <w:r>
        <w:rPr>
          <w:rFonts w:ascii="Arial" w:cs="Arial" w:eastAsia="Arial" w:hAnsi="Arial"/>
          <w:sz w:val="21"/>
          <w:szCs w:val="21"/>
        </w:rPr>
        <w:t xml:space="preserve"> Inertia is the differentiator and must be felt in every level.</w:t>
      </w:r>
    </w:p>
    <w:p>
      <w:pPr>
        <w:pStyle w:val="ListParagraph"/>
        <w:numPr>
          <w:ilvl w:val="0"/>
          <w:numId w:val="2"/>
        </w:numPr>
        <w:spacing w:after="60"/>
      </w:pPr>
      <w:r>
        <w:rPr>
          <w:rFonts w:ascii="Arial" w:cs="Arial" w:eastAsia="Arial" w:hAnsi="Arial"/>
          <w:b/>
          <w:bCs/>
          <w:sz w:val="21"/>
          <w:szCs w:val="21"/>
        </w:rPr>
        <w:t xml:space="preserve">Calm and clean.</w:t>
      </w:r>
      <w:r>
        <w:rPr>
          <w:rFonts w:ascii="Arial" w:cs="Arial" w:eastAsia="Arial" w:hAnsi="Arial"/>
          <w:sz w:val="21"/>
          <w:szCs w:val="21"/>
        </w:rPr>
        <w:t xml:space="preserve"> Dark minimalist sci-fi with fluorescent accents; restrained palette; glow used sparingly.</w:t>
      </w:r>
    </w:p>
    <w:p>
      <w:pPr>
        <w:pStyle w:val="ListParagraph"/>
        <w:numPr>
          <w:ilvl w:val="0"/>
          <w:numId w:val="2"/>
        </w:numPr>
        <w:spacing w:after="60"/>
      </w:pPr>
      <w:r>
        <w:rPr>
          <w:rFonts w:ascii="Arial" w:cs="Arial" w:eastAsia="Arial" w:hAnsi="Arial"/>
          <w:b/>
          <w:bCs/>
          <w:sz w:val="21"/>
          <w:szCs w:val="21"/>
        </w:rPr>
        <w:t xml:space="preserve">Failure is funny.</w:t>
      </w:r>
      <w:r>
        <w:rPr>
          <w:rFonts w:ascii="Arial" w:cs="Arial" w:eastAsia="Arial" w:hAnsi="Arial"/>
          <w:sz w:val="21"/>
          <w:szCs w:val="21"/>
        </w:rPr>
        <w:t xml:space="preserve"> Collisions produce a comic boing, a single spin and a return to start. Nothing punishes the player.</w:t>
      </w:r>
    </w:p>
    <w:p>
      <w:pPr>
        <w:pStyle w:val="ListParagraph"/>
        <w:numPr>
          <w:ilvl w:val="0"/>
          <w:numId w:val="2"/>
        </w:numPr>
        <w:spacing w:after="60"/>
      </w:pPr>
      <w:r>
        <w:rPr>
          <w:rFonts w:ascii="Arial" w:cs="Arial" w:eastAsia="Arial" w:hAnsi="Arial"/>
          <w:b/>
          <w:bCs/>
          <w:sz w:val="21"/>
          <w:szCs w:val="21"/>
        </w:rPr>
        <w:t xml:space="preserve">Respect the player.</w:t>
      </w:r>
      <w:r>
        <w:rPr>
          <w:rFonts w:ascii="Arial" w:cs="Arial" w:eastAsia="Arial" w:hAnsi="Arial"/>
          <w:sz w:val="21"/>
          <w:szCs w:val="21"/>
        </w:rPr>
        <w:t xml:space="preserve"> No banner ads, no ads after failure, no ads during gameplay, no forced purchases (there are no purchases in v1.0).</w:t>
      </w:r>
    </w:p>
    <w:p>
      <w:pPr>
        <w:pStyle w:val="ListParagraph"/>
        <w:numPr>
          <w:ilvl w:val="0"/>
          <w:numId w:val="2"/>
        </w:numPr>
        <w:spacing w:after="60"/>
      </w:pPr>
      <w:r>
        <w:rPr>
          <w:rFonts w:ascii="Arial" w:cs="Arial" w:eastAsia="Arial" w:hAnsi="Arial"/>
          <w:b/>
          <w:bCs/>
          <w:sz w:val="21"/>
          <w:szCs w:val="21"/>
        </w:rPr>
        <w:t xml:space="preserve">Offline always.</w:t>
      </w:r>
      <w:r>
        <w:rPr>
          <w:rFonts w:ascii="Arial" w:cs="Arial" w:eastAsia="Arial" w:hAnsi="Arial"/>
          <w:sz w:val="21"/>
          <w:szCs w:val="21"/>
        </w:rPr>
        <w:t xml:space="preserve"> The game is fully playable with no connection.</w:t>
      </w:r>
    </w:p>
    <w:p>
      <w:pPr>
        <w:pStyle w:val="Heading1"/>
      </w:pPr>
      <w:r>
        <w:rPr>
          <w:rFonts w:ascii="Arial" w:cs="Arial" w:eastAsia="Arial" w:hAnsi="Arial"/>
        </w:rPr>
        <w:t xml:space="preserve">3. Target Audience</w:t>
      </w:r>
    </w:p>
    <w:p>
      <w:pPr>
        <w:pStyle w:val="Heading2"/>
      </w:pPr>
      <w:r>
        <w:rPr>
          <w:rFonts w:ascii="Arial" w:cs="Arial" w:eastAsia="Arial" w:hAnsi="Arial"/>
        </w:rPr>
        <w:t xml:space="preserve">3.1 Primary Audience</w:t>
      </w:r>
    </w:p>
    <w:p>
      <w:pPr>
        <w:spacing w:after="120"/>
      </w:pPr>
      <w:r>
        <w:rPr>
          <w:rFonts w:ascii="Arial" w:cs="Arial" w:eastAsia="Arial" w:hAnsi="Arial"/>
          <w:sz w:val="21"/>
          <w:szCs w:val="21"/>
        </w:rPr>
        <w:t xml:space="preserve">Casual puzzle players aged 18 to 45 who play in short sessions (commutes, breaks, evenings), enjoy path-drawing and physics puzzles, and prefer a game they can pick up and put down without penalty.</w:t>
      </w:r>
    </w:p>
    <w:p>
      <w:pPr>
        <w:pStyle w:val="Heading2"/>
      </w:pPr>
      <w:r>
        <w:rPr>
          <w:rFonts w:ascii="Arial" w:cs="Arial" w:eastAsia="Arial" w:hAnsi="Arial"/>
        </w:rPr>
        <w:t xml:space="preserve">3.2 Secondary Audience</w:t>
      </w:r>
    </w:p>
    <w:p>
      <w:pPr>
        <w:pStyle w:val="ListParagraph"/>
        <w:numPr>
          <w:ilvl w:val="0"/>
          <w:numId w:val="2"/>
        </w:numPr>
        <w:spacing w:after="60"/>
      </w:pPr>
      <w:r>
        <w:rPr>
          <w:rFonts w:ascii="Arial" w:cs="Arial" w:eastAsia="Arial" w:hAnsi="Arial"/>
          <w:sz w:val="21"/>
          <w:szCs w:val="21"/>
        </w:rPr>
        <w:t xml:space="preserve">Sci-fi aesthetic fans who appreciate minimalist, atmospheric visual design.</w:t>
      </w:r>
    </w:p>
    <w:p>
      <w:pPr>
        <w:pStyle w:val="ListParagraph"/>
        <w:numPr>
          <w:ilvl w:val="0"/>
          <w:numId w:val="2"/>
        </w:numPr>
        <w:spacing w:after="60"/>
      </w:pPr>
      <w:r>
        <w:rPr>
          <w:rFonts w:ascii="Arial" w:cs="Arial" w:eastAsia="Arial" w:hAnsi="Arial"/>
          <w:sz w:val="21"/>
          <w:szCs w:val="21"/>
        </w:rPr>
        <w:t xml:space="preserve">Relaxation and ASMR seekers drawn to the ambient hum, soft chimes and smooth motion.</w:t>
      </w:r>
    </w:p>
    <w:p>
      <w:pPr>
        <w:pStyle w:val="Heading2"/>
      </w:pPr>
      <w:r>
        <w:rPr>
          <w:rFonts w:ascii="Arial" w:cs="Arial" w:eastAsia="Arial" w:hAnsi="Arial"/>
        </w:rPr>
        <w:t xml:space="preserve">3.3 Geography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75"/>
        <w:gridCol w:w="4751"/>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Stage</w:t>
            </w:r>
          </w:p>
        </w:tc>
        <w:tc>
          <w:tcPr>
            <w:tcW w:type="dxa" w:w="237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Markets</w:t>
            </w:r>
          </w:p>
        </w:tc>
        <w:tc>
          <w:tcPr>
            <w:tcW w:type="dxa" w:w="4751"/>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Purpose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Soft launch (Phase 6)</w:t>
            </w:r>
          </w:p>
        </w:tc>
        <w:tc>
          <w:tcPr>
            <w:tcW w:type="dxa" w:w="237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Kenya, Philippines, Nigeria</w:t>
            </w:r>
          </w:p>
        </w:tc>
        <w:tc>
          <w:tcPr>
            <w:tcW w:type="dxa" w:w="47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Validate retention, ad opt-in rate and crash-free rate on mid-range and low-end Android devices at low acquisition cost</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Global launch (Phase 7)</w:t>
            </w:r>
          </w:p>
        </w:tc>
        <w:tc>
          <w:tcPr>
            <w:tcW w:type="dxa" w:w="237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Worldwide on Google Play</w:t>
            </w:r>
          </w:p>
        </w:tc>
        <w:tc>
          <w:tcPr>
            <w:tcW w:type="dxa" w:w="47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Scale after soft-launch metrics gates are met</w:t>
            </w:r>
          </w:p>
        </w:tc>
      </w:tr>
    </w:tbl>
    <w:p>
      <w:pPr>
        <w:spacing w:before="120"/>
      </w:pPr>
    </w:p>
    <w:p>
      <w:pPr>
        <w:pStyle w:val="Heading1"/>
      </w:pPr>
      <w:r>
        <w:rPr>
          <w:rFonts w:ascii="Arial" w:cs="Arial" w:eastAsia="Arial" w:hAnsi="Arial"/>
        </w:rPr>
        <w:t xml:space="preserve">4. Core Loop</w:t>
      </w:r>
    </w:p>
    <w:p>
      <w:pPr>
        <w:pStyle w:val="ListParagraph"/>
        <w:numPr>
          <w:ilvl w:val="0"/>
          <w:numId w:val="3"/>
        </w:numPr>
        <w:spacing w:after="60"/>
      </w:pPr>
      <w:r>
        <w:rPr>
          <w:rFonts w:ascii="Arial" w:cs="Arial" w:eastAsia="Arial" w:hAnsi="Arial"/>
          <w:b/>
          <w:bCs/>
          <w:sz w:val="21"/>
          <w:szCs w:val="21"/>
        </w:rPr>
        <w:t xml:space="preserve">Level loads.</w:t>
      </w:r>
      <w:r>
        <w:rPr>
          <w:rFonts w:ascii="Arial" w:cs="Arial" w:eastAsia="Arial" w:hAnsi="Arial"/>
          <w:sz w:val="21"/>
          <w:szCs w:val="21"/>
        </w:rPr>
        <w:t xml:space="preserve"> Shuttles appear at spawn points, each carrying a coloured cargo crystal.</w:t>
      </w:r>
    </w:p>
    <w:p>
      <w:pPr>
        <w:pStyle w:val="ListParagraph"/>
        <w:numPr>
          <w:ilvl w:val="0"/>
          <w:numId w:val="3"/>
        </w:numPr>
        <w:spacing w:after="60"/>
      </w:pPr>
      <w:r>
        <w:rPr>
          <w:rFonts w:ascii="Arial" w:cs="Arial" w:eastAsia="Arial" w:hAnsi="Arial"/>
          <w:b/>
          <w:bCs/>
          <w:sz w:val="21"/>
          <w:szCs w:val="21"/>
        </w:rPr>
        <w:t xml:space="preserve">Player draws a path.</w:t>
      </w:r>
      <w:r>
        <w:rPr>
          <w:rFonts w:ascii="Arial" w:cs="Arial" w:eastAsia="Arial" w:hAnsi="Arial"/>
          <w:sz w:val="21"/>
          <w:szCs w:val="21"/>
        </w:rPr>
        <w:t xml:space="preserve"> The player drags a finger from a shuttle toward a docking bay.</w:t>
      </w:r>
    </w:p>
    <w:p>
      <w:pPr>
        <w:pStyle w:val="ListParagraph"/>
        <w:numPr>
          <w:ilvl w:val="0"/>
          <w:numId w:val="3"/>
        </w:numPr>
        <w:spacing w:after="60"/>
      </w:pPr>
      <w:r>
        <w:rPr>
          <w:rFonts w:ascii="Arial" w:cs="Arial" w:eastAsia="Arial" w:hAnsi="Arial"/>
          <w:b/>
          <w:bCs/>
          <w:sz w:val="21"/>
          <w:szCs w:val="21"/>
        </w:rPr>
        <w:t xml:space="preserve">Shuttle moves.</w:t>
      </w:r>
      <w:r>
        <w:rPr>
          <w:rFonts w:ascii="Arial" w:cs="Arial" w:eastAsia="Arial" w:hAnsi="Arial"/>
          <w:sz w:val="21"/>
          <w:szCs w:val="21"/>
        </w:rPr>
        <w:t xml:space="preserve"> The shuttle accelerates along the path, drifts with inertia, and auto-brakes near the docking bay.</w:t>
      </w:r>
    </w:p>
    <w:p>
      <w:pPr>
        <w:pStyle w:val="ListParagraph"/>
        <w:numPr>
          <w:ilvl w:val="0"/>
          <w:numId w:val="3"/>
        </w:numPr>
        <w:spacing w:after="60"/>
      </w:pPr>
      <w:r>
        <w:rPr>
          <w:rFonts w:ascii="Arial" w:cs="Arial" w:eastAsia="Arial" w:hAnsi="Arial"/>
          <w:b/>
          <w:bCs/>
          <w:sz w:val="21"/>
          <w:szCs w:val="21"/>
        </w:rPr>
        <w:t xml:space="preserve">Match check.</w:t>
      </w:r>
      <w:r>
        <w:rPr>
          <w:rFonts w:ascii="Arial" w:cs="Arial" w:eastAsia="Arial" w:hAnsi="Arial"/>
          <w:sz w:val="21"/>
          <w:szCs w:val="21"/>
        </w:rPr>
        <w:t xml:space="preserve"> If the cargo colour matches the docking bay colour, the dock succeeds: chime, particle burst, score +1.</w:t>
      </w:r>
    </w:p>
    <w:p>
      <w:pPr>
        <w:pStyle w:val="ListParagraph"/>
        <w:numPr>
          <w:ilvl w:val="0"/>
          <w:numId w:val="3"/>
        </w:numPr>
        <w:spacing w:after="60"/>
      </w:pPr>
      <w:r>
        <w:rPr>
          <w:rFonts w:ascii="Arial" w:cs="Arial" w:eastAsia="Arial" w:hAnsi="Arial"/>
          <w:b/>
          <w:bCs/>
          <w:sz w:val="21"/>
          <w:szCs w:val="21"/>
        </w:rPr>
        <w:t xml:space="preserve">Mismatch or collision.</w:t>
      </w:r>
      <w:r>
        <w:rPr>
          <w:rFonts w:ascii="Arial" w:cs="Arial" w:eastAsia="Arial" w:hAnsi="Arial"/>
          <w:sz w:val="21"/>
          <w:szCs w:val="21"/>
        </w:rPr>
        <w:t xml:space="preserve"> If the shuttle collides with an obstacle or docks at the wrong bay, it bounces back with a comic "boing," spins once, returns to its start position, and the player retries.</w:t>
      </w:r>
    </w:p>
    <w:p>
      <w:pPr>
        <w:pStyle w:val="ListParagraph"/>
        <w:numPr>
          <w:ilvl w:val="0"/>
          <w:numId w:val="3"/>
        </w:numPr>
        <w:spacing w:after="60"/>
      </w:pPr>
      <w:r>
        <w:rPr>
          <w:rFonts w:ascii="Arial" w:cs="Arial" w:eastAsia="Arial" w:hAnsi="Arial"/>
          <w:b/>
          <w:bCs/>
          <w:sz w:val="21"/>
          <w:szCs w:val="21"/>
        </w:rPr>
        <w:t xml:space="preserve">Level complete.</w:t>
      </w:r>
      <w:r>
        <w:rPr>
          <w:rFonts w:ascii="Arial" w:cs="Arial" w:eastAsia="Arial" w:hAnsi="Arial"/>
          <w:sz w:val="21"/>
          <w:szCs w:val="21"/>
        </w:rPr>
        <w:t xml:space="preserve"> When all cargo is delivered, the level is complete, 0–3 stars are awarded based on time and attempts, and the next level unlocks.</w:t>
      </w:r>
    </w:p>
    <w:p>
      <w:pPr>
        <w:pStyle w:val="ListParagraph"/>
        <w:numPr>
          <w:ilvl w:val="0"/>
          <w:numId w:val="3"/>
        </w:numPr>
        <w:spacing w:after="60"/>
      </w:pPr>
      <w:r>
        <w:rPr>
          <w:rFonts w:ascii="Arial" w:cs="Arial" w:eastAsia="Arial" w:hAnsi="Arial"/>
          <w:b/>
          <w:bCs/>
          <w:sz w:val="21"/>
          <w:szCs w:val="21"/>
        </w:rPr>
        <w:t xml:space="preserve">Level failed.</w:t>
      </w:r>
      <w:r>
        <w:rPr>
          <w:rFonts w:ascii="Arial" w:cs="Arial" w:eastAsia="Arial" w:hAnsi="Arial"/>
          <w:sz w:val="21"/>
          <w:szCs w:val="21"/>
        </w:rPr>
        <w:t xml:space="preserve"> If the timer expires with cargo undelivered, the level fails. No ad is shown on failure. This is a hard rule.</w:t>
      </w:r>
    </w:p>
    <w:p>
      <w:pPr>
        <w:pStyle w:val="Heading1"/>
      </w:pPr>
      <w:r>
        <w:rPr>
          <w:rFonts w:ascii="Arial" w:cs="Arial" w:eastAsia="Arial" w:hAnsi="Arial"/>
        </w:rPr>
        <w:t xml:space="preserve">5. Feature List (Prioritised)</w:t>
      </w:r>
    </w:p>
    <w:p>
      <w:pPr>
        <w:spacing w:after="120"/>
      </w:pPr>
      <w:r>
        <w:rPr>
          <w:rFonts w:ascii="Arial" w:cs="Arial" w:eastAsia="Arial" w:hAnsi="Arial"/>
          <w:sz w:val="21"/>
          <w:szCs w:val="21"/>
        </w:rPr>
        <w:t xml:space="preserve">Priority definitions: </w:t>
      </w:r>
      <w:r>
        <w:rPr>
          <w:rFonts w:ascii="Arial" w:cs="Arial" w:eastAsia="Arial" w:hAnsi="Arial"/>
          <w:b/>
          <w:bCs/>
          <w:sz w:val="21"/>
          <w:szCs w:val="21"/>
        </w:rPr>
        <w:t xml:space="preserve">P0</w:t>
      </w:r>
      <w:r>
        <w:rPr>
          <w:rFonts w:ascii="Arial" w:cs="Arial" w:eastAsia="Arial" w:hAnsi="Arial"/>
          <w:sz w:val="21"/>
          <w:szCs w:val="21"/>
        </w:rPr>
        <w:t xml:space="preserve"> = required for v1.0 launch; </w:t>
      </w:r>
      <w:r>
        <w:rPr>
          <w:rFonts w:ascii="Arial" w:cs="Arial" w:eastAsia="Arial" w:hAnsi="Arial"/>
          <w:b/>
          <w:bCs/>
          <w:sz w:val="21"/>
          <w:szCs w:val="21"/>
        </w:rPr>
        <w:t xml:space="preserve">P1</w:t>
      </w:r>
      <w:r>
        <w:rPr>
          <w:rFonts w:ascii="Arial" w:cs="Arial" w:eastAsia="Arial" w:hAnsi="Arial"/>
          <w:sz w:val="21"/>
          <w:szCs w:val="21"/>
        </w:rPr>
        <w:t xml:space="preserve"> = required for v1.0 quality bar but may be cut last; </w:t>
      </w:r>
      <w:r>
        <w:rPr>
          <w:rFonts w:ascii="Arial" w:cs="Arial" w:eastAsia="Arial" w:hAnsi="Arial"/>
          <w:b/>
          <w:bCs/>
          <w:sz w:val="21"/>
          <w:szCs w:val="21"/>
        </w:rPr>
        <w:t xml:space="preserve">P2</w:t>
      </w:r>
      <w:r>
        <w:rPr>
          <w:rFonts w:ascii="Arial" w:cs="Arial" w:eastAsia="Arial" w:hAnsi="Arial"/>
          <w:sz w:val="21"/>
          <w:szCs w:val="21"/>
        </w:rPr>
        <w:t xml:space="preserve"> = post-launch.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4"/>
        <w:gridCol w:w="2092"/>
        <w:gridCol w:w="5232"/>
        <w:gridCol w:w="918"/>
      </w:tblGrid>
      <w:tr>
        <w:trPr>
          <w:tblHeader/>
        </w:trPr>
        <w:tc>
          <w:tcPr>
            <w:tcW w:type="dxa" w:w="78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ID</w:t>
            </w:r>
          </w:p>
        </w:tc>
        <w:tc>
          <w:tcPr>
            <w:tcW w:type="dxa" w:w="209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Feature</w:t>
            </w:r>
          </w:p>
        </w:tc>
        <w:tc>
          <w:tcPr>
            <w:tcW w:type="dxa" w:w="5232"/>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Description</w:t>
            </w:r>
          </w:p>
        </w:tc>
        <w:tc>
          <w:tcPr>
            <w:tcW w:type="dxa" w:w="91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Priority</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F-01</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Path drawing</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Touch-drag path drawing from a shuttle; maximum path length 6.0 world units (tunable 3–10); comet-trail cyan line that fades behind the moving shuttle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F-02</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Inertia physics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Manual physics (not Rigidbody2D): acceleration, drag, maxSpeed, braking, drift and wide swings on sharp curves, configured through the InertiaConfig ScriptableObject</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F-03</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Colour matching and docking</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Four cargo colours (magenta, lime, amber, violet); shuttle docks at matching bay; wrong bay triggers bounce-back</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F-04</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Meteorites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Static or drifting obstacles; irregular dark-grey polygons with faint orange rim; collision triggers bounce-spin-return (~1.2 s)</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F-05</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Energy barriers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Translucent red planes with scanning-line animation; repel shuttles within a radius, adding an extra force; introduced in levels 11–30</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F-06</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Gravity wells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Circular zones that curve shuttle paths; player must draw counter-arcs; late-game levels 31–50</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F-07</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50 levels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Three difficulty tiers (1–10, 11–30, 31–50), including chain-delivery levels in the late tier; each solvable by a median player in ≤ 3 attempts</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F-08</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Star rating</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0–3 stars per level based on time remaining and number of attempts</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F-09</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 system</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Local JSON save in Application.persistentDataPath; saves on level complete, settings change and app pause; corrupted save resets gracefully</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F-10</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Rewarded ads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Player-initiated only; placements "Skip Level" and "Remove One Obstacle"; unlimited per session; AdMob</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F-11</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Interstitial ads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Every 3–4 level completions, after the Win Screen closes; never after failure, never during gameplay, never on Main Menu</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F-12</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Analytics</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Events: app_open, level_start, level_complete, level_fail, shuttle_docked, shuttle_collided, rewarded_ad_shown, rewarded_ad_completed, interstitial_shown, settings_changed, save_reset</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P0</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F-13</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Ghost path hint</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 levels 1–10, after two failed attempts a ghost path appears for 3 seconds showing a valid route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F-14</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Timer arc</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Thin arc around the screen edge that fills as time passes (no numeric counter); appears from level 11</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F-15</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Audio system</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Ambient 55 Hz hum, rising-pitch whoosh (220 Hz → 440 Hz), C6 (1046 Hz) dock chime, comic boing, near-miss tick; music toggleable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F-16</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Settings and Privacy Policy</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Sound, music and haptics toggles; privacy policy screen (hosted on GitHub Pages) reachable from Main Menu and Pause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F-17</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Near-miss feedback</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Subtle "tick" when a shuttle passes close to an obstacle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F-18</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editor tool</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Editor tool for authoring and validating LevelData assets</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P1</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F-19</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Daily challenge (post-launch)</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One featured level per day with a reward; requires the optional Firebase layer</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P2</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F-20</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Leaderboard (post-launch)</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Optional star-based leaderboard via Firestore</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P2</w:t>
            </w:r>
          </w:p>
        </w:tc>
      </w:tr>
      <w:tr>
        <w:trPr>
          <w:cantSplit/>
        </w:trPr>
        <w:tc>
          <w:tcPr>
            <w:tcW w:type="dxa" w:w="78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F-21</w:t>
            </w:r>
          </w:p>
        </w:tc>
        <w:tc>
          <w:tcPr>
            <w:tcW w:type="dxa" w:w="209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iOS release (post-launch)</w:t>
            </w:r>
          </w:p>
        </w:tc>
        <w:tc>
          <w:tcPr>
            <w:tcW w:type="dxa" w:w="5232"/>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Port after Android stabilises</w:t>
            </w:r>
          </w:p>
        </w:tc>
        <w:tc>
          <w:tcPr>
            <w:tcW w:type="dxa" w:w="91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P2</w:t>
            </w:r>
          </w:p>
        </w:tc>
      </w:tr>
    </w:tbl>
    <w:p>
      <w:pPr>
        <w:spacing w:before="120"/>
      </w:pPr>
    </w:p>
    <w:p>
      <w:pPr>
        <w:pStyle w:val="Heading1"/>
      </w:pPr>
      <w:r>
        <w:rPr>
          <w:rFonts w:ascii="Arial" w:cs="Arial" w:eastAsia="Arial" w:hAnsi="Arial"/>
        </w:rPr>
        <w:t xml:space="preserve">6.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5"/>
        <w:gridCol w:w="4013"/>
      </w:tblGrid>
      <w:tr>
        <w:trPr>
          <w:tblHeader/>
        </w:trPr>
        <w:tc>
          <w:tcPr>
            <w:tcW w:type="dxa" w:w="300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Metric</w:t>
            </w:r>
          </w:p>
        </w:tc>
        <w:tc>
          <w:tcPr>
            <w:tcW w:type="dxa" w:w="200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Target</w:t>
            </w:r>
          </w:p>
        </w:tc>
        <w:tc>
          <w:tcPr>
            <w:tcW w:type="dxa" w:w="4013"/>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Measured by</w:t>
            </w:r>
          </w:p>
        </w:tc>
      </w:tr>
      <w:tr>
        <w:trPr>
          <w:cantSplit/>
        </w:trPr>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D1 retention</w:t>
            </w:r>
          </w:p>
        </w:tc>
        <w:tc>
          <w:tcPr>
            <w:tcW w:type="dxa" w:w="200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35%</w:t>
            </w:r>
          </w:p>
        </w:tc>
        <w:tc>
          <w:tcPr>
            <w:tcW w:type="dxa" w:w="401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Analytics</w:t>
            </w:r>
          </w:p>
        </w:tc>
      </w:tr>
      <w:tr>
        <w:trPr>
          <w:cantSplit/>
        </w:trPr>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D7 retention</w:t>
            </w:r>
          </w:p>
        </w:tc>
        <w:tc>
          <w:tcPr>
            <w:tcW w:type="dxa" w:w="200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12%</w:t>
            </w:r>
          </w:p>
        </w:tc>
        <w:tc>
          <w:tcPr>
            <w:tcW w:type="dxa" w:w="401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Analytics</w:t>
            </w:r>
          </w:p>
        </w:tc>
      </w:tr>
      <w:tr>
        <w:trPr>
          <w:cantSplit/>
        </w:trPr>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Average session length</w:t>
            </w:r>
          </w:p>
        </w:tc>
        <w:tc>
          <w:tcPr>
            <w:tcW w:type="dxa" w:w="200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4 minutes</w:t>
            </w:r>
          </w:p>
        </w:tc>
        <w:tc>
          <w:tcPr>
            <w:tcW w:type="dxa" w:w="401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Firebase Analytics</w:t>
            </w:r>
          </w:p>
        </w:tc>
      </w:tr>
      <w:tr>
        <w:trPr>
          <w:cantSplit/>
        </w:trPr>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Rewarded ad opt-in rate</w:t>
            </w:r>
          </w:p>
        </w:tc>
        <w:tc>
          <w:tcPr>
            <w:tcW w:type="dxa" w:w="200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25%</w:t>
            </w:r>
          </w:p>
        </w:tc>
        <w:tc>
          <w:tcPr>
            <w:tcW w:type="dxa" w:w="401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rewarded_ad_shown vs. ad-offer impressions</w:t>
            </w:r>
          </w:p>
        </w:tc>
      </w:tr>
      <w:tr>
        <w:trPr>
          <w:cantSplit/>
        </w:trPr>
        <w:tc>
          <w:tcPr>
            <w:tcW w:type="dxa" w:w="300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Crash-free rate</w:t>
            </w:r>
          </w:p>
        </w:tc>
        <w:tc>
          <w:tcPr>
            <w:tcW w:type="dxa" w:w="200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 99%</w:t>
            </w:r>
          </w:p>
        </w:tc>
        <w:tc>
          <w:tcPr>
            <w:tcW w:type="dxa" w:w="401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Google Play Console / Android vitals</w:t>
            </w:r>
          </w:p>
        </w:tc>
      </w:tr>
    </w:tbl>
    <w:p>
      <w:pPr>
        <w:spacing w:before="120"/>
      </w:pPr>
    </w:p>
    <w:p>
      <w:pPr>
        <w:pStyle w:val="Heading2"/>
      </w:pPr>
      <w:r>
        <w:rPr>
          <w:rFonts w:ascii="Arial" w:cs="Arial" w:eastAsia="Arial" w:hAnsi="Arial"/>
        </w:rPr>
        <w:t xml:space="preserve">6.1 Launch Gates</w:t>
      </w:r>
    </w:p>
    <w:p>
      <w:pPr>
        <w:pStyle w:val="ListParagraph"/>
        <w:numPr>
          <w:ilvl w:val="0"/>
          <w:numId w:val="2"/>
        </w:numPr>
        <w:spacing w:after="60"/>
      </w:pPr>
      <w:r>
        <w:rPr>
          <w:rFonts w:ascii="Arial" w:cs="Arial" w:eastAsia="Arial" w:hAnsi="Arial"/>
          <w:sz w:val="21"/>
          <w:szCs w:val="21"/>
        </w:rPr>
        <w:t xml:space="preserve">The soft launch in Kenya, Philippines and Nigeria must demonstrate the five targets above (or a documented trend toward them) before the global launch proceeds.</w:t>
      </w:r>
    </w:p>
    <w:p>
      <w:pPr>
        <w:pStyle w:val="ListParagraph"/>
        <w:numPr>
          <w:ilvl w:val="0"/>
          <w:numId w:val="2"/>
        </w:numPr>
        <w:spacing w:after="60"/>
      </w:pPr>
      <w:r>
        <w:rPr>
          <w:rFonts w:ascii="Arial" w:cs="Arial" w:eastAsia="Arial" w:hAnsi="Arial"/>
          <w:sz w:val="21"/>
          <w:szCs w:val="21"/>
        </w:rPr>
        <w:t xml:space="preserve">Performance targets from the TRD (60 FPS on mid-range Android, cold boot ≤ 5 s, AAB ≤ 60 MB, memory ≤ 200 MB) must be met before soft launch.</w:t>
      </w:r>
    </w:p>
    <w:p>
      <w:pPr>
        <w:pStyle w:val="Heading1"/>
      </w:pPr>
      <w:r>
        <w:rPr>
          <w:rFonts w:ascii="Arial" w:cs="Arial" w:eastAsia="Arial" w:hAnsi="Arial"/>
        </w:rPr>
        <w:t xml:space="preserve">7. Out of Scope for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541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Reason</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Multiplayer (real-time or asynchronous)</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Not part of the core experience; requires backend</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Backend server</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v1.0 is offline-first; an optional Firebase layer is post-launch only</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iOS release</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iOS follows after stabilisation</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In-app purchases</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 IAP in v1.0</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Banner ads</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Never; conflicts with the calm visual identity</w:t>
            </w:r>
          </w:p>
        </w:tc>
      </w:tr>
      <w:tr>
        <w:trPr>
          <w:cantSplit/>
        </w:trPr>
        <w:tc>
          <w:tcPr>
            <w:tcW w:type="dxa" w:w="361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Social login, cloud save, push notifications</w:t>
            </w:r>
          </w:p>
        </w:tc>
        <w:tc>
          <w:tcPr>
            <w:tcW w:type="dxa" w:w="541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Require backend; post-launch consideration only</w:t>
            </w:r>
          </w:p>
        </w:tc>
      </w:tr>
    </w:tbl>
    <w:p>
      <w:pPr>
        <w:spacing w:before="120"/>
      </w:pPr>
    </w:p>
    <w:p>
      <w:pPr>
        <w:pStyle w:val="Heading1"/>
      </w:pPr>
      <w:r>
        <w:rPr>
          <w:rFonts w:ascii="Arial" w:cs="Arial" w:eastAsia="Arial" w:hAnsi="Arial"/>
        </w:rPr>
        <w:t xml:space="preserve">8. Monetization Rules</w:t>
      </w:r>
    </w:p>
    <w:p>
      <w:pPr>
        <w:pStyle w:val="Heading2"/>
      </w:pPr>
      <w:r>
        <w:rPr>
          <w:rFonts w:ascii="Arial" w:cs="Arial" w:eastAsia="Arial" w:hAnsi="Arial"/>
        </w:rPr>
        <w:t xml:space="preserve">8.1 Rewarded Video</w:t>
      </w:r>
    </w:p>
    <w:p>
      <w:pPr>
        <w:pStyle w:val="ListParagraph"/>
        <w:numPr>
          <w:ilvl w:val="0"/>
          <w:numId w:val="2"/>
        </w:numPr>
        <w:spacing w:after="60"/>
      </w:pPr>
      <w:r>
        <w:rPr>
          <w:rFonts w:ascii="Arial" w:cs="Arial" w:eastAsia="Arial" w:hAnsi="Arial"/>
          <w:sz w:val="21"/>
          <w:szCs w:val="21"/>
        </w:rPr>
        <w:t xml:space="preserve">Player-initiated only; the game never auto-plays a rewarded ad.</w:t>
      </w:r>
    </w:p>
    <w:p>
      <w:pPr>
        <w:pStyle w:val="ListParagraph"/>
        <w:numPr>
          <w:ilvl w:val="0"/>
          <w:numId w:val="2"/>
        </w:numPr>
        <w:spacing w:after="60"/>
      </w:pPr>
      <w:r>
        <w:rPr>
          <w:rFonts w:ascii="Arial" w:cs="Arial" w:eastAsia="Arial" w:hAnsi="Arial"/>
          <w:sz w:val="21"/>
          <w:szCs w:val="21"/>
        </w:rPr>
        <w:t xml:space="preserve">Two placements only: </w:t>
      </w:r>
      <w:r>
        <w:rPr>
          <w:rFonts w:ascii="Arial" w:cs="Arial" w:eastAsia="Arial" w:hAnsi="Arial"/>
          <w:b/>
          <w:bCs/>
          <w:sz w:val="21"/>
          <w:szCs w:val="21"/>
        </w:rPr>
        <w:t xml:space="preserve">Skip Level</w:t>
      </w:r>
      <w:r>
        <w:rPr>
          <w:rFonts w:ascii="Arial" w:cs="Arial" w:eastAsia="Arial" w:hAnsi="Arial"/>
          <w:sz w:val="21"/>
          <w:szCs w:val="21"/>
        </w:rPr>
        <w:t xml:space="preserve"> and </w:t>
      </w:r>
      <w:r>
        <w:rPr>
          <w:rFonts w:ascii="Arial" w:cs="Arial" w:eastAsia="Arial" w:hAnsi="Arial"/>
          <w:b/>
          <w:bCs/>
          <w:sz w:val="21"/>
          <w:szCs w:val="21"/>
        </w:rPr>
        <w:t xml:space="preserve">Remove One Obstacle</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Unlimited per session.</w:t>
      </w:r>
    </w:p>
    <w:p>
      <w:pPr>
        <w:pStyle w:val="ListParagraph"/>
        <w:numPr>
          <w:ilvl w:val="0"/>
          <w:numId w:val="2"/>
        </w:numPr>
        <w:spacing w:after="60"/>
      </w:pPr>
      <w:r>
        <w:rPr>
          <w:rFonts w:ascii="Arial" w:cs="Arial" w:eastAsia="Arial" w:hAnsi="Arial"/>
          <w:sz w:val="21"/>
          <w:szCs w:val="21"/>
        </w:rPr>
        <w:t xml:space="preserve">If an ad fails to load, the button is hidden, the event is logged, and loading is retried next session.</w:t>
      </w:r>
    </w:p>
    <w:p>
      <w:pPr>
        <w:pStyle w:val="Heading2"/>
      </w:pPr>
      <w:r>
        <w:rPr>
          <w:rFonts w:ascii="Arial" w:cs="Arial" w:eastAsia="Arial" w:hAnsi="Arial"/>
        </w:rPr>
        <w:t xml:space="preserve">8.2 Interstitial</w:t>
      </w:r>
    </w:p>
    <w:p>
      <w:pPr>
        <w:pStyle w:val="ListParagraph"/>
        <w:numPr>
          <w:ilvl w:val="0"/>
          <w:numId w:val="2"/>
        </w:numPr>
        <w:spacing w:after="60"/>
      </w:pPr>
      <w:r>
        <w:rPr>
          <w:rFonts w:ascii="Arial" w:cs="Arial" w:eastAsia="Arial" w:hAnsi="Arial"/>
          <w:sz w:val="21"/>
          <w:szCs w:val="21"/>
        </w:rPr>
        <w:t xml:space="preserve">Shown every 3–4 level completions, after the Win Screen closes.</w:t>
      </w:r>
    </w:p>
    <w:p>
      <w:pPr>
        <w:pStyle w:val="ListParagraph"/>
        <w:numPr>
          <w:ilvl w:val="0"/>
          <w:numId w:val="2"/>
        </w:numPr>
        <w:spacing w:after="60"/>
      </w:pPr>
      <w:r>
        <w:rPr>
          <w:rFonts w:ascii="Arial" w:cs="Arial" w:eastAsia="Arial" w:hAnsi="Arial"/>
          <w:b/>
          <w:bCs/>
          <w:sz w:val="21"/>
          <w:szCs w:val="21"/>
        </w:rPr>
        <w:t xml:space="preserve">Never</w:t>
      </w:r>
      <w:r>
        <w:rPr>
          <w:rFonts w:ascii="Arial" w:cs="Arial" w:eastAsia="Arial" w:hAnsi="Arial"/>
          <w:sz w:val="21"/>
          <w:szCs w:val="21"/>
        </w:rPr>
        <w:t xml:space="preserve"> after a failure. </w:t>
      </w:r>
      <w:r>
        <w:rPr>
          <w:rFonts w:ascii="Arial" w:cs="Arial" w:eastAsia="Arial" w:hAnsi="Arial"/>
          <w:b/>
          <w:bCs/>
          <w:sz w:val="21"/>
          <w:szCs w:val="21"/>
        </w:rPr>
        <w:t xml:space="preserve">Never</w:t>
      </w:r>
      <w:r>
        <w:rPr>
          <w:rFonts w:ascii="Arial" w:cs="Arial" w:eastAsia="Arial" w:hAnsi="Arial"/>
          <w:sz w:val="21"/>
          <w:szCs w:val="21"/>
        </w:rPr>
        <w:t xml:space="preserve"> during gameplay. </w:t>
      </w:r>
      <w:r>
        <w:rPr>
          <w:rFonts w:ascii="Arial" w:cs="Arial" w:eastAsia="Arial" w:hAnsi="Arial"/>
          <w:b/>
          <w:bCs/>
          <w:sz w:val="21"/>
          <w:szCs w:val="21"/>
        </w:rPr>
        <w:t xml:space="preserve">Never</w:t>
      </w:r>
      <w:r>
        <w:rPr>
          <w:rFonts w:ascii="Arial" w:cs="Arial" w:eastAsia="Arial" w:hAnsi="Arial"/>
          <w:sz w:val="21"/>
          <w:szCs w:val="21"/>
        </w:rPr>
        <w:t xml:space="preserve"> on the Main Menu.</w:t>
      </w:r>
    </w:p>
    <w:p>
      <w:pPr>
        <w:pStyle w:val="Heading2"/>
      </w:pPr>
      <w:r>
        <w:rPr>
          <w:rFonts w:ascii="Arial" w:cs="Arial" w:eastAsia="Arial" w:hAnsi="Arial"/>
        </w:rPr>
        <w:t xml:space="preserve">8.3 Absolute Rules</w:t>
      </w:r>
    </w:p>
    <w:p>
      <w:pPr>
        <w:pBdr>
          <w:left w:val="single" w:color="0097A7" w:sz="24" w:space="8"/>
        </w:pBdr>
        <w:shd w:fill="E6FBFD" w:color="auto" w:val="clear"/>
        <w:spacing w:after="160" w:before="60"/>
        <w:ind w:left="160"/>
      </w:pPr>
      <w:r>
        <w:rPr>
          <w:rFonts w:ascii="Arial" w:cs="Arial" w:eastAsia="Arial" w:hAnsi="Arial"/>
          <w:b/>
          <w:bCs/>
          <w:sz w:val="20"/>
          <w:szCs w:val="20"/>
        </w:rPr>
        <w:t xml:space="preserve">HARD RULE: No ad is ever shown after a failure.</w:t>
      </w:r>
      <w:r>
        <w:rPr>
          <w:rFonts w:ascii="Arial" w:cs="Arial" w:eastAsia="Arial" w:hAnsi="Arial"/>
          <w:sz w:val="20"/>
          <w:szCs w:val="20"/>
        </w:rPr>
        <w:t xml:space="preserve"> The Fail Screen offers only "Try Again" and "Level Select."</w:t>
      </w:r>
    </w:p>
    <w:p>
      <w:pPr>
        <w:pStyle w:val="ListParagraph"/>
        <w:numPr>
          <w:ilvl w:val="0"/>
          <w:numId w:val="2"/>
        </w:numPr>
        <w:spacing w:after="60"/>
      </w:pPr>
      <w:r>
        <w:rPr>
          <w:rFonts w:ascii="Arial" w:cs="Arial" w:eastAsia="Arial" w:hAnsi="Arial"/>
          <w:sz w:val="21"/>
          <w:szCs w:val="21"/>
        </w:rPr>
        <w:t xml:space="preserve">No banner ads anywhere in the game.</w:t>
      </w:r>
    </w:p>
    <w:p>
      <w:pPr>
        <w:pStyle w:val="ListParagraph"/>
        <w:numPr>
          <w:ilvl w:val="0"/>
          <w:numId w:val="2"/>
        </w:numPr>
        <w:spacing w:after="60"/>
      </w:pPr>
      <w:r>
        <w:rPr>
          <w:rFonts w:ascii="Arial" w:cs="Arial" w:eastAsia="Arial" w:hAnsi="Arial"/>
          <w:sz w:val="21"/>
          <w:szCs w:val="21"/>
        </w:rPr>
        <w:t xml:space="preserve">No in-app purchases in v1.0.</w:t>
      </w:r>
    </w:p>
    <w:p>
      <w:pPr>
        <w:pStyle w:val="ListParagraph"/>
        <w:numPr>
          <w:ilvl w:val="0"/>
          <w:numId w:val="2"/>
        </w:numPr>
        <w:spacing w:after="60"/>
      </w:pPr>
      <w:r>
        <w:rPr>
          <w:rFonts w:ascii="Arial" w:cs="Arial" w:eastAsia="Arial" w:hAnsi="Arial"/>
          <w:sz w:val="21"/>
          <w:szCs w:val="21"/>
        </w:rPr>
        <w:t xml:space="preserve">Ad SDK: Google AdMob (Unity plugin v9+).</w:t>
      </w:r>
    </w:p>
    <w:p>
      <w:pPr>
        <w:pStyle w:val="ListParagraph"/>
        <w:numPr>
          <w:ilvl w:val="0"/>
          <w:numId w:val="2"/>
        </w:numPr>
        <w:spacing w:after="60"/>
      </w:pPr>
      <w:r>
        <w:rPr>
          <w:rFonts w:ascii="Arial" w:cs="Arial" w:eastAsia="Arial" w:hAnsi="Arial"/>
          <w:sz w:val="21"/>
          <w:szCs w:val="21"/>
        </w:rPr>
        <w:t xml:space="preserve">When the device is offline, the game remains fully playable and ads are skipped silently.</w:t>
      </w:r>
    </w:p>
    <w:p>
      <w:pPr>
        <w:pStyle w:val="ListParagraph"/>
        <w:numPr>
          <w:ilvl w:val="0"/>
          <w:numId w:val="2"/>
        </w:numPr>
        <w:spacing w:after="60"/>
      </w:pPr>
      <w:r>
        <w:rPr>
          <w:rFonts w:ascii="Arial" w:cs="Arial" w:eastAsia="Arial" w:hAnsi="Arial"/>
          <w:sz w:val="21"/>
          <w:szCs w:val="21"/>
        </w:rPr>
        <w:t xml:space="preserve">A privacy policy hosted on GitHub Pages is required and must be reachable in-app.</w:t>
      </w:r>
    </w:p>
    <w:p>
      <w:pPr>
        <w:pStyle w:val="Heading1"/>
      </w:pPr>
      <w:r>
        <w:rPr>
          <w:rFonts w:ascii="Arial" w:cs="Arial" w:eastAsia="Arial" w:hAnsi="Arial"/>
        </w:rPr>
        <w:t xml:space="preserve">9.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5"/>
        <w:gridCol w:w="1271"/>
        <w:gridCol w:w="2288"/>
        <w:gridCol w:w="2034"/>
        <w:gridCol w:w="2798"/>
      </w:tblGrid>
      <w:tr>
        <w:trPr>
          <w:tblHeader/>
        </w:trPr>
        <w:tc>
          <w:tcPr>
            <w:tcW w:type="dxa" w:w="63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ID</w:t>
            </w:r>
          </w:p>
        </w:tc>
        <w:tc>
          <w:tcPr>
            <w:tcW w:type="dxa" w:w="1271"/>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As a…</w:t>
            </w:r>
          </w:p>
        </w:tc>
        <w:tc>
          <w:tcPr>
            <w:tcW w:type="dxa" w:w="228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 want to…</w:t>
            </w:r>
          </w:p>
        </w:tc>
        <w:tc>
          <w:tcPr>
            <w:tcW w:type="dxa" w:w="203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So that…</w:t>
            </w:r>
          </w:p>
        </w:tc>
        <w:tc>
          <w:tcPr>
            <w:tcW w:type="dxa" w:w="2798"/>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Acceptance summary</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US-01</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New 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be taught by doing in the first levels</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understand inertia without reading instructions</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Levels 1–10 have no timer, one shuttle, one bay, one obstacle, generous drift</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US-02</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 who is stuck</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see a hint after failing twice</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can learn the correct approach</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Ghost path appears for 3 seconds after two failures in levels 1–10</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US-03</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draw a path with my finger and watch the shuttle follow it with believable momentum</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feel the physics</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accelerates, drifts past the endpoint, swings wide on sharp curves, auto-brakes at bay</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US-04</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fail without being punished or interrupted by ads</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stay relaxed and motivated to retry</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Collision yields a ~1.2 s bounce-spin-return; Fail Screen shows only Try Again and Level Select; no ad</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US-05</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earn up to three stars on each level</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have a reason to replay</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Stars are computed from time remaining and attempts and saved</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US-06</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 with a hard level</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watch a rewarded video to skip the level or remove one obstacle</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can progress when I choose</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Both placements work, are player-initiated and are unlimited per session</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US-07</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Commuter with patchy data</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 entirely offline</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am never blocked</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50 levels playable offline; ads silently skipped; save is local</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US-08</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 interrupted by a call</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return to my level after the app is paused</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do not lose progress</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 on pause; resume lands on Pause Menu</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US-09</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press the Android back button safely</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never exit by accident</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Back goes up one screen; in gameplay it opens Pause Menu</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US-10</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toggle sound, music and haptics</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can play anywhere</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Settings persist and take effect immediately</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US-11</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Player with a corrupted save</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have the game recover gracefully</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can keep playing</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Corrupted save resets to defaults; save_reset event logged</w:t>
            </w:r>
          </w:p>
        </w:tc>
      </w:tr>
      <w:tr>
        <w:trPr>
          <w:cantSplit/>
        </w:trPr>
        <w:tc>
          <w:tcPr>
            <w:tcW w:type="dxa" w:w="6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US-12</w:t>
            </w:r>
          </w:p>
        </w:tc>
        <w:tc>
          <w:tcPr>
            <w:tcW w:type="dxa" w:w="127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Parent or privacy-minded player</w:t>
            </w:r>
          </w:p>
        </w:tc>
        <w:tc>
          <w:tcPr>
            <w:tcW w:type="dxa" w:w="228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read the privacy policy</w:t>
            </w:r>
          </w:p>
        </w:tc>
        <w:tc>
          <w:tcPr>
            <w:tcW w:type="dxa" w:w="203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 understand what data is collected</w:t>
            </w:r>
          </w:p>
        </w:tc>
        <w:tc>
          <w:tcPr>
            <w:tcW w:type="dxa" w:w="2798"/>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Privacy Policy reachable from Main Menu and Pause</w:t>
            </w:r>
          </w:p>
        </w:tc>
      </w:tr>
    </w:tbl>
    <w:p>
      <w:pPr>
        <w:spacing w:before="120"/>
      </w:pPr>
    </w:p>
    <w:p>
      <w:pPr>
        <w:pStyle w:val="Heading1"/>
      </w:pPr>
      <w:r>
        <w:rPr>
          <w:rFonts w:ascii="Arial" w:cs="Arial" w:eastAsia="Arial" w:hAnsi="Arial"/>
        </w:rPr>
        <w:t xml:space="preserve">10.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1094"/>
        <w:gridCol w:w="1094"/>
        <w:gridCol w:w="4103"/>
      </w:tblGrid>
      <w:tr>
        <w:trPr>
          <w:tblHeader/>
        </w:trPr>
        <w:tc>
          <w:tcPr>
            <w:tcW w:type="dxa" w:w="273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Risk</w:t>
            </w:r>
          </w:p>
        </w:tc>
        <w:tc>
          <w:tcPr>
            <w:tcW w:type="dxa" w:w="109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Likelihood</w:t>
            </w:r>
          </w:p>
        </w:tc>
        <w:tc>
          <w:tcPr>
            <w:tcW w:type="dxa" w:w="109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Impact</w:t>
            </w:r>
          </w:p>
        </w:tc>
        <w:tc>
          <w:tcPr>
            <w:tcW w:type="dxa" w:w="4103"/>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Mitigation</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Inertia feels frustrating rather than satisfying</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Tunable InertiaConfig; generous early drift; ghost path; ≤ 3 attempts target; playtest with 10+ people</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Performance below 60 FPS on 4 GB devices</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Manual physics, object pooling, URP 2D, no per-frame allocations; profile on Redmi Note 10 class devices</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Low rewarded ad opt-in</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Place offers when the player is stuck; clear value labels; never force</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 SDK policy violation or rejection</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Low</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Follow AdMob and Google Play policies; privacy policy hosted; no ads after failure</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Originality or legal claims</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Low</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Original art, audio and code; receipts for licensed assets; source files with timestamps; name avoids restricted words</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Solo developer schedule slip</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High</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Strict module order; P2 features cut first; phased launch gates</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difficulty spikes</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Median-player ≤ 3 attempts rule; analytics level_fail monitoring; remote tuning only post-launch</w:t>
            </w:r>
          </w:p>
        </w:tc>
      </w:tr>
      <w:tr>
        <w:trPr>
          <w:cantSplit/>
        </w:trPr>
        <w:tc>
          <w:tcPr>
            <w:tcW w:type="dxa" w:w="273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 corruption</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Low</w:t>
            </w:r>
          </w:p>
        </w:tc>
        <w:tc>
          <w:tcPr>
            <w:tcW w:type="dxa" w:w="10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Medium</w:t>
            </w:r>
          </w:p>
        </w:tc>
        <w:tc>
          <w:tcPr>
            <w:tcW w:type="dxa" w:w="4103"/>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 field, validation and graceful reset with backup attempt</w:t>
            </w:r>
          </w:p>
        </w:tc>
      </w:tr>
    </w:tbl>
    <w:p>
      <w:pPr>
        <w:spacing w:before="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8"/>
        <w:sz w:val="16"/>
        <w:szCs w:val="16"/>
      </w:rPr>
      <w:t xml:space="preserve">Confidential — Page </w:t>
    </w:r>
    <w:r>
      <w:rPr>
        <w:rFonts w:ascii="Arial" w:cs="Arial" w:eastAsia="Arial" w:hAnsi="Arial"/>
        <w:color w:val="8A9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BB8"/>
        <w:sz w:val="16"/>
        <w:szCs w:val="16"/>
      </w:rPr>
      <w:t xml:space="preserve">Zero-G Cargo  |  Product Requirements Document (PRD)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A0E1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097A7"/>
      <w:sz w:val="25"/>
      <w:szCs w:val="25"/>
    </w:rPr>
  </w:style>
  <w:style w:type="paragraph" w:styleId="TOCTitle">
    <w:name w:val="TOC Title"/>
    <w:basedOn w:val="Normal"/>
    <w:pPr>
      <w:spacing w:after="200"/>
    </w:pPr>
    <w:rPr>
      <w:rFonts w:ascii="Arial" w:cs="Arial" w:eastAsia="Arial" w:hAnsi="Arial"/>
      <w:b/>
      <w:bCs/>
      <w:color w:val="0A0E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creator>Zero-G Cargo Production</dc:creator>
  <cp:lastModifiedBy>Un-named</cp:lastModifiedBy>
  <cp:revision>1</cp:revision>
  <dcterms:created xsi:type="dcterms:W3CDTF">2026-10-28T18:38:52.993Z</dcterms:created>
  <dcterms:modified xsi:type="dcterms:W3CDTF">2026-10-28T18:38:52.998Z</dcterms:modified>
</cp:coreProperties>
</file>

<file path=docProps/custom.xml><?xml version="1.0" encoding="utf-8"?>
<Properties xmlns="http://schemas.openxmlformats.org/officeDocument/2006/custom-properties" xmlns:vt="http://schemas.openxmlformats.org/officeDocument/2006/docPropsVTypes"/>
</file>