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BDB" w14:textId="77777777" w:rsidR="001165C7" w:rsidRDefault="00000000" w:rsidP="006E596A">
      <w:r>
        <w:rPr>
          <w:noProof/>
        </w:rPr>
        <w:drawing>
          <wp:inline distT="0" distB="0" distL="0" distR="0" wp14:anchorId="40B9CDE0" wp14:editId="331BE38B">
            <wp:extent cx="5828300" cy="8743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3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94B" w14:textId="77777777" w:rsidR="00A76B57" w:rsidRDefault="00A76B57" w:rsidP="006E596A"/>
    <w:p w14:paraId="62CC9AA2" w14:textId="04F8DC5C" w:rsidR="006E596A" w:rsidRPr="00BF0B9A" w:rsidRDefault="00BF0B9A" w:rsidP="006E596A">
      <w:pPr>
        <w:pStyle w:val="SemEspaamento"/>
        <w:rPr>
          <w:b/>
          <w:bCs/>
          <w:u w:val="single"/>
        </w:rPr>
      </w:pPr>
      <w:r w:rsidRPr="00BF0B9A">
        <w:rPr>
          <w:b/>
          <w:bCs/>
        </w:rPr>
        <w:t>TRABALHO: ENGINE DE RPG DIDÁTICA BASEADA EM D</w:t>
      </w:r>
      <w:r w:rsidR="00D73D90">
        <w:rPr>
          <w:b/>
          <w:bCs/>
        </w:rPr>
        <w:t xml:space="preserve">  </w:t>
      </w:r>
      <w:r w:rsidRPr="00BF0B9A">
        <w:rPr>
          <w:b/>
          <w:bCs/>
        </w:rPr>
        <w:t xml:space="preserve"> E POO</w:t>
      </w:r>
      <w:r w:rsidR="00D73D90">
        <w:rPr>
          <w:b/>
          <w:bCs/>
        </w:rPr>
        <w:t xml:space="preserve"> </w:t>
      </w:r>
    </w:p>
    <w:p w14:paraId="16E76C6A" w14:textId="77777777" w:rsidR="00D73D90" w:rsidRPr="00D73D90" w:rsidRDefault="00D73D90" w:rsidP="00D73D90">
      <w:pPr>
        <w:rPr>
          <w:b/>
          <w:bCs/>
        </w:rPr>
      </w:pPr>
      <w:r w:rsidRPr="00D73D90">
        <w:rPr>
          <w:b/>
          <w:bCs/>
        </w:rPr>
        <w:t>Finalidade do arquivo</w:t>
      </w:r>
    </w:p>
    <w:p w14:paraId="4736EEFC" w14:textId="77777777" w:rsidR="00D73D90" w:rsidRPr="00D73D90" w:rsidRDefault="00D73D90" w:rsidP="00D73D90">
      <w:pPr>
        <w:rPr>
          <w:b/>
          <w:bCs/>
        </w:rPr>
      </w:pPr>
    </w:p>
    <w:p w14:paraId="3C889A0E" w14:textId="2BE052DC" w:rsidR="00C37C00" w:rsidRDefault="00D73D90" w:rsidP="00D73D90">
      <w:r w:rsidRPr="00D73D90">
        <w:rPr>
          <w:b/>
          <w:bCs/>
        </w:rPr>
        <w:t>Este será o documento formal das regras do motor</w:t>
      </w:r>
      <w:r>
        <w:rPr>
          <w:b/>
          <w:bCs/>
        </w:rPr>
        <w:t xml:space="preserve"> </w:t>
      </w:r>
      <w:r w:rsidRPr="00D73D90">
        <w:rPr>
          <w:b/>
          <w:bCs/>
        </w:rPr>
        <w:t xml:space="preserve"> Ele deve registrar de forma clara as mecânicas, parâmetros e abstrações que definem o funcionamento da engine, sem depender de narrativa específica</w:t>
      </w:r>
      <w:r>
        <w:rPr>
          <w:b/>
          <w:bCs/>
        </w:rPr>
        <w:t xml:space="preserve"> </w:t>
      </w:r>
      <w:r w:rsidR="00BF0B9A" w:rsidRPr="00BF0B9A">
        <w:t xml:space="preserve">o desenvolvimento de uma engine de RPG textual em </w:t>
      </w:r>
    </w:p>
    <w:p w14:paraId="065EB674" w14:textId="0083DB26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</w:t>
      </w:r>
      <w:r w:rsidRPr="00D73D90">
        <w:rPr>
          <w:lang w:val="pt-BR"/>
        </w:rPr>
        <w:t xml:space="preserve"> Introdução às Regras da </w:t>
      </w:r>
      <w:proofErr w:type="spellStart"/>
      <w:r w:rsidRPr="00D73D90">
        <w:rPr>
          <w:lang w:val="pt-BR"/>
        </w:rPr>
        <w:t>Engine</w:t>
      </w:r>
      <w:proofErr w:type="spellEnd"/>
    </w:p>
    <w:p w14:paraId="7A8A33C3" w14:textId="52DD2A1A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Objetivo do documento</w:t>
      </w:r>
    </w:p>
    <w:p w14:paraId="22F0C5D0" w14:textId="1B90AF49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Importância de separar regras de narrativa</w:t>
      </w:r>
    </w:p>
    <w:p w14:paraId="09E18DB7" w14:textId="003CD2F8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Papel da modelagem abstrata em uma </w:t>
      </w:r>
      <w:proofErr w:type="spellStart"/>
      <w:r w:rsidRPr="00D73D90">
        <w:rPr>
          <w:lang w:val="pt-BR"/>
        </w:rPr>
        <w:t>engine</w:t>
      </w:r>
      <w:proofErr w:type="spellEnd"/>
      <w:r w:rsidRPr="00D73D90">
        <w:rPr>
          <w:lang w:val="pt-BR"/>
        </w:rPr>
        <w:t xml:space="preserve"> reutilizável</w:t>
      </w:r>
    </w:p>
    <w:p w14:paraId="2D064E18" w14:textId="29CFE715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</w:t>
      </w:r>
      <w:r w:rsidRPr="00D73D90">
        <w:rPr>
          <w:lang w:val="pt-BR"/>
        </w:rPr>
        <w:t xml:space="preserve"> Fundamentos do Sistema</w:t>
      </w:r>
    </w:p>
    <w:p w14:paraId="65EEB36D" w14:textId="780ECC1A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Estrutura geral do sistema de jogo</w:t>
      </w:r>
    </w:p>
    <w:p w14:paraId="11664C18" w14:textId="562DB2E0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Uso do dado de vinte faces</w:t>
      </w:r>
    </w:p>
    <w:p w14:paraId="1C81F2FD" w14:textId="15CDB1BF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Lógica de testes e verificações</w:t>
      </w:r>
    </w:p>
    <w:p w14:paraId="40538537" w14:textId="26587E23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Relação entre atributos e resolução de ações</w:t>
      </w:r>
    </w:p>
    <w:p w14:paraId="5F2A5663" w14:textId="11027391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</w:t>
      </w:r>
      <w:r w:rsidRPr="00D73D90">
        <w:rPr>
          <w:lang w:val="pt-BR"/>
        </w:rPr>
        <w:t xml:space="preserve"> Atributos Fundamentais</w:t>
      </w:r>
    </w:p>
    <w:p w14:paraId="7640F1C6" w14:textId="08E4548B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Definição dos atributos principais</w:t>
      </w:r>
    </w:p>
    <w:p w14:paraId="348822A8" w14:textId="29F63E28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Função de cada atributo na </w:t>
      </w:r>
      <w:proofErr w:type="spellStart"/>
      <w:r w:rsidRPr="00D73D90">
        <w:rPr>
          <w:lang w:val="pt-BR"/>
        </w:rPr>
        <w:t>engine</w:t>
      </w:r>
      <w:proofErr w:type="spellEnd"/>
    </w:p>
    <w:p w14:paraId="65A645E5" w14:textId="3A5A3421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Interação entre atributos</w:t>
      </w:r>
    </w:p>
    <w:p w14:paraId="36D44B3E" w14:textId="473BE95F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Possibilidade de expansão dos atributos</w:t>
      </w:r>
    </w:p>
    <w:p w14:paraId="09575654" w14:textId="7B07890F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</w:t>
      </w:r>
      <w:r w:rsidRPr="00D73D90">
        <w:rPr>
          <w:lang w:val="pt-BR"/>
        </w:rPr>
        <w:t xml:space="preserve"> Entidades da </w:t>
      </w:r>
      <w:proofErr w:type="spellStart"/>
      <w:r w:rsidRPr="00D73D90">
        <w:rPr>
          <w:lang w:val="pt-BR"/>
        </w:rPr>
        <w:t>Engine</w:t>
      </w:r>
      <w:proofErr w:type="spellEnd"/>
    </w:p>
    <w:p w14:paraId="76978EF5" w14:textId="13CE6458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Conceito de entidade</w:t>
      </w:r>
    </w:p>
    <w:p w14:paraId="2F5440EB" w14:textId="57763B49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lastRenderedPageBreak/>
        <w:t xml:space="preserve">   </w:t>
      </w:r>
      <w:r w:rsidRPr="00D73D90">
        <w:rPr>
          <w:lang w:val="pt-BR"/>
        </w:rPr>
        <w:t xml:space="preserve"> Entidades jogáveis</w:t>
      </w:r>
    </w:p>
    <w:p w14:paraId="4E4B5136" w14:textId="79851D65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Entidades inimigas</w:t>
      </w:r>
    </w:p>
    <w:p w14:paraId="3A77564A" w14:textId="73B3C9B2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Entidades especiais ou neutras</w:t>
      </w:r>
    </w:p>
    <w:p w14:paraId="0F362E47" w14:textId="647733E0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Estados possíveis das entidades</w:t>
      </w:r>
    </w:p>
    <w:p w14:paraId="2C9A01A8" w14:textId="4E9ED351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</w:t>
      </w:r>
      <w:r w:rsidRPr="00D73D90">
        <w:rPr>
          <w:lang w:val="pt-BR"/>
        </w:rPr>
        <w:t xml:space="preserve"> Regras de Combate</w:t>
      </w:r>
    </w:p>
    <w:p w14:paraId="2B3E55C9" w14:textId="109E489D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Estrutura geral do combate</w:t>
      </w:r>
    </w:p>
    <w:p w14:paraId="116DCC00" w14:textId="781A6456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Ordem de turno</w:t>
      </w:r>
    </w:p>
    <w:p w14:paraId="3C37D685" w14:textId="2D541E4D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Teste de acerto</w:t>
      </w:r>
    </w:p>
    <w:p w14:paraId="452D80D6" w14:textId="22FA389C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Teste de esquiva ou defesa</w:t>
      </w:r>
    </w:p>
    <w:p w14:paraId="7DB46762" w14:textId="4F3DF995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Cálculo de dano</w:t>
      </w:r>
    </w:p>
    <w:p w14:paraId="0CEF0C0C" w14:textId="721BB39F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Tratamento de dano mínimo</w:t>
      </w:r>
    </w:p>
    <w:p w14:paraId="49ADDC22" w14:textId="04A8E00E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Condição de derrota</w:t>
      </w:r>
    </w:p>
    <w:p w14:paraId="2DE2F1E6" w14:textId="15585DCB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Condição de vitória</w:t>
      </w:r>
    </w:p>
    <w:p w14:paraId="7666CD75" w14:textId="42DF3ED1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</w:t>
      </w:r>
      <w:r w:rsidRPr="00D73D90">
        <w:rPr>
          <w:lang w:val="pt-BR"/>
        </w:rPr>
        <w:t xml:space="preserve"> Regras Especiais</w:t>
      </w:r>
    </w:p>
    <w:p w14:paraId="60E4F797" w14:textId="1EC7A54E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Acerto crítico</w:t>
      </w:r>
    </w:p>
    <w:p w14:paraId="4AFB3FE2" w14:textId="3F9E5AF4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Falha crítica</w:t>
      </w:r>
    </w:p>
    <w:p w14:paraId="23CEADC0" w14:textId="54B4DF6C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Efeitos especiais opcionais</w:t>
      </w:r>
    </w:p>
    <w:p w14:paraId="4AEC60C3" w14:textId="31023648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Regras configuráveis da </w:t>
      </w:r>
      <w:proofErr w:type="spellStart"/>
      <w:r w:rsidRPr="00D73D90">
        <w:rPr>
          <w:lang w:val="pt-BR"/>
        </w:rPr>
        <w:t>engine</w:t>
      </w:r>
      <w:proofErr w:type="spellEnd"/>
    </w:p>
    <w:p w14:paraId="6948F3A7" w14:textId="5870C985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</w:t>
      </w:r>
      <w:r w:rsidRPr="00D73D90">
        <w:rPr>
          <w:lang w:val="pt-BR"/>
        </w:rPr>
        <w:t xml:space="preserve"> Progressão e Evolução</w:t>
      </w:r>
    </w:p>
    <w:p w14:paraId="2EB82D34" w14:textId="000004CF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Sistema de experiência</w:t>
      </w:r>
    </w:p>
    <w:p w14:paraId="6AAAEE11" w14:textId="783E2446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Critérios para subida de nível</w:t>
      </w:r>
    </w:p>
    <w:p w14:paraId="3A7BFBA3" w14:textId="13DC0E23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Evolução dos atributos</w:t>
      </w:r>
    </w:p>
    <w:p w14:paraId="4171608D" w14:textId="1C207747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lastRenderedPageBreak/>
        <w:t xml:space="preserve">   </w:t>
      </w:r>
      <w:r w:rsidRPr="00D73D90">
        <w:rPr>
          <w:lang w:val="pt-BR"/>
        </w:rPr>
        <w:t xml:space="preserve"> Curva de progressão</w:t>
      </w:r>
    </w:p>
    <w:p w14:paraId="3591CDE0" w14:textId="428613B3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Balanceamento inicial</w:t>
      </w:r>
    </w:p>
    <w:p w14:paraId="3593DD3F" w14:textId="419C2F9D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</w:t>
      </w:r>
      <w:r w:rsidRPr="00D73D90">
        <w:rPr>
          <w:lang w:val="pt-BR"/>
        </w:rPr>
        <w:t xml:space="preserve"> Especializações do Jogador</w:t>
      </w:r>
    </w:p>
    <w:p w14:paraId="049B8FAF" w14:textId="3EAEC46E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Estrutura para classes, vocações ou arquétipos</w:t>
      </w:r>
    </w:p>
    <w:p w14:paraId="5EE3DF39" w14:textId="48CD959C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Estrutura para raças, origens ou perfis</w:t>
      </w:r>
    </w:p>
    <w:p w14:paraId="66F785D1" w14:textId="75616A76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Modificadores aplicados ao personagem</w:t>
      </w:r>
    </w:p>
    <w:p w14:paraId="40D58349" w14:textId="2F35028B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Regras de combinação entre especializações</w:t>
      </w:r>
    </w:p>
    <w:p w14:paraId="5A1A519F" w14:textId="26D261F6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</w:t>
      </w:r>
      <w:r w:rsidRPr="00D73D90">
        <w:rPr>
          <w:lang w:val="pt-BR"/>
        </w:rPr>
        <w:t xml:space="preserve"> Sistema de Desafios e Eventos</w:t>
      </w:r>
    </w:p>
    <w:p w14:paraId="3EBA3341" w14:textId="045F3D60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Conceito de desafio</w:t>
      </w:r>
    </w:p>
    <w:p w14:paraId="084D0D13" w14:textId="3C416324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Tipos de desafio suportados</w:t>
      </w:r>
    </w:p>
    <w:p w14:paraId="0EFB37D2" w14:textId="196F3EAA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Eventos de exploração</w:t>
      </w:r>
    </w:p>
    <w:p w14:paraId="56992351" w14:textId="00D3730A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Eventos de combate</w:t>
      </w:r>
    </w:p>
    <w:p w14:paraId="4BECC4D3" w14:textId="17287356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Eventos de risco e recompensa</w:t>
      </w:r>
    </w:p>
    <w:p w14:paraId="5547A9CB" w14:textId="171C5C22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Critérios de resolução dos desafios</w:t>
      </w:r>
    </w:p>
    <w:p w14:paraId="3949B41A" w14:textId="4EB06948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Parametrização da </w:t>
      </w:r>
      <w:proofErr w:type="spellStart"/>
      <w:r w:rsidRPr="00D73D90">
        <w:rPr>
          <w:lang w:val="pt-BR"/>
        </w:rPr>
        <w:t>Engine</w:t>
      </w:r>
      <w:proofErr w:type="spellEnd"/>
    </w:p>
    <w:p w14:paraId="5B8F1DBD" w14:textId="520B4FEB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 </w:t>
      </w:r>
      <w:r w:rsidRPr="00D73D90">
        <w:rPr>
          <w:lang w:val="pt-BR"/>
        </w:rPr>
        <w:t xml:space="preserve"> Elementos fixos e variáveis</w:t>
      </w:r>
    </w:p>
    <w:p w14:paraId="1C74C2C4" w14:textId="57195130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 </w:t>
      </w:r>
      <w:r w:rsidRPr="00D73D90">
        <w:rPr>
          <w:lang w:val="pt-BR"/>
        </w:rPr>
        <w:t xml:space="preserve"> Parâmetros ajustáveis pelo desenvolvedor</w:t>
      </w:r>
    </w:p>
    <w:p w14:paraId="46608A48" w14:textId="6FBD15CC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 </w:t>
      </w:r>
      <w:r w:rsidRPr="00D73D90">
        <w:rPr>
          <w:lang w:val="pt-BR"/>
        </w:rPr>
        <w:t xml:space="preserve"> Regras que podem ser substituídas</w:t>
      </w:r>
    </w:p>
    <w:p w14:paraId="00A5C507" w14:textId="6CB56DA1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 </w:t>
      </w:r>
      <w:r w:rsidRPr="00D73D90">
        <w:rPr>
          <w:lang w:val="pt-BR"/>
        </w:rPr>
        <w:t xml:space="preserve"> Adaptação para diferentes propostas de jogo textual</w:t>
      </w:r>
    </w:p>
    <w:p w14:paraId="72843AFD" w14:textId="1832F9C7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Balanceamento e Coerência do Sistema</w:t>
      </w:r>
    </w:p>
    <w:p w14:paraId="55D7E483" w14:textId="35CA1FFC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 </w:t>
      </w:r>
      <w:r w:rsidRPr="00D73D90">
        <w:rPr>
          <w:lang w:val="pt-BR"/>
        </w:rPr>
        <w:t xml:space="preserve"> Relação entre atributos e dificuldade</w:t>
      </w:r>
    </w:p>
    <w:p w14:paraId="56664A7C" w14:textId="13C9DA01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 </w:t>
      </w:r>
      <w:r w:rsidRPr="00D73D90">
        <w:rPr>
          <w:lang w:val="pt-BR"/>
        </w:rPr>
        <w:t xml:space="preserve"> Relação entre combate e progressão</w:t>
      </w:r>
    </w:p>
    <w:p w14:paraId="2D44492B" w14:textId="0DE078BF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lastRenderedPageBreak/>
        <w:t xml:space="preserve">    </w:t>
      </w:r>
      <w:r w:rsidRPr="00D73D90">
        <w:rPr>
          <w:lang w:val="pt-BR"/>
        </w:rPr>
        <w:t xml:space="preserve"> Cuidados para evitar desequilíbrios</w:t>
      </w:r>
    </w:p>
    <w:p w14:paraId="2FB7D375" w14:textId="3F4A47F1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 </w:t>
      </w:r>
      <w:r w:rsidRPr="00D73D90">
        <w:rPr>
          <w:lang w:val="pt-BR"/>
        </w:rPr>
        <w:t xml:space="preserve"> Importância de testes e ajustes</w:t>
      </w:r>
    </w:p>
    <w:p w14:paraId="3A380B5E" w14:textId="42BC3772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</w:t>
      </w:r>
      <w:r w:rsidRPr="00D73D90">
        <w:rPr>
          <w:lang w:val="pt-BR"/>
        </w:rPr>
        <w:t xml:space="preserve"> Considerações Finais sobre a Modelagem</w:t>
      </w:r>
    </w:p>
    <w:p w14:paraId="1318E327" w14:textId="4B314182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 </w:t>
      </w:r>
      <w:r w:rsidRPr="00D73D90">
        <w:rPr>
          <w:lang w:val="pt-BR"/>
        </w:rPr>
        <w:t xml:space="preserve"> Síntese da estrutura lógica da </w:t>
      </w:r>
      <w:proofErr w:type="spellStart"/>
      <w:r w:rsidRPr="00D73D90">
        <w:rPr>
          <w:lang w:val="pt-BR"/>
        </w:rPr>
        <w:t>engine</w:t>
      </w:r>
      <w:proofErr w:type="spellEnd"/>
    </w:p>
    <w:p w14:paraId="3CCF0604" w14:textId="2768CF9C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 </w:t>
      </w:r>
      <w:r w:rsidRPr="00D73D90">
        <w:rPr>
          <w:lang w:val="pt-BR"/>
        </w:rPr>
        <w:t xml:space="preserve"> Valor pedagógico da modelagem abstrata</w:t>
      </w:r>
    </w:p>
    <w:p w14:paraId="6D269FCB" w14:textId="17C171C5" w:rsidR="00D73D90" w:rsidRPr="00D73D90" w:rsidRDefault="00D73D90" w:rsidP="00D73D90">
      <w:pPr>
        <w:pStyle w:val="Ttulo1"/>
        <w:rPr>
          <w:lang w:val="pt-BR"/>
        </w:rPr>
      </w:pPr>
      <w:r>
        <w:rPr>
          <w:lang w:val="pt-BR"/>
        </w:rPr>
        <w:t xml:space="preserve">    </w:t>
      </w:r>
      <w:r w:rsidRPr="00D73D90">
        <w:rPr>
          <w:lang w:val="pt-BR"/>
        </w:rPr>
        <w:t xml:space="preserve"> Possibilidades de reaproveitamento</w:t>
      </w:r>
    </w:p>
    <w:p w14:paraId="0311728E" w14:textId="77777777" w:rsidR="00D73D90" w:rsidRPr="0060674B" w:rsidRDefault="00D73D90" w:rsidP="00D73D90"/>
    <w:sectPr w:rsidR="00D73D90" w:rsidRPr="0060674B" w:rsidSect="00877BE1">
      <w:type w:val="continuous"/>
      <w:pgSz w:w="11910" w:h="16840"/>
      <w:pgMar w:top="1418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3B3"/>
    <w:multiLevelType w:val="multilevel"/>
    <w:tmpl w:val="DE108722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369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0D3514"/>
    <w:multiLevelType w:val="hybridMultilevel"/>
    <w:tmpl w:val="C5E2190C"/>
    <w:lvl w:ilvl="0" w:tplc="ED5C7C08">
      <w:start w:val="1"/>
      <w:numFmt w:val="bullet"/>
      <w:pStyle w:val="PargrafodaLista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0E37"/>
    <w:multiLevelType w:val="multilevel"/>
    <w:tmpl w:val="31108714"/>
    <w:styleLink w:val="WWNum1"/>
    <w:lvl w:ilvl="0">
      <w:numFmt w:val="bullet"/>
      <w:lvlText w:val=""/>
      <w:lvlJc w:val="left"/>
      <w:pPr>
        <w:ind w:left="420" w:hanging="420"/>
      </w:pPr>
      <w:rPr>
        <w:rFonts w:eastAsia="SimSu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238203368">
    <w:abstractNumId w:val="2"/>
  </w:num>
  <w:num w:numId="2" w16cid:durableId="1391343225">
    <w:abstractNumId w:val="0"/>
  </w:num>
  <w:num w:numId="3" w16cid:durableId="148690073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7"/>
    <w:rsid w:val="000E56E8"/>
    <w:rsid w:val="00110FAF"/>
    <w:rsid w:val="001165C7"/>
    <w:rsid w:val="001A76EF"/>
    <w:rsid w:val="0028604E"/>
    <w:rsid w:val="002F494F"/>
    <w:rsid w:val="00327432"/>
    <w:rsid w:val="003A611D"/>
    <w:rsid w:val="00450B09"/>
    <w:rsid w:val="005635B1"/>
    <w:rsid w:val="006145F2"/>
    <w:rsid w:val="006E596A"/>
    <w:rsid w:val="00861F90"/>
    <w:rsid w:val="00877BE1"/>
    <w:rsid w:val="00922D6A"/>
    <w:rsid w:val="00935461"/>
    <w:rsid w:val="009C2F41"/>
    <w:rsid w:val="00A76B57"/>
    <w:rsid w:val="00AE122B"/>
    <w:rsid w:val="00BA6EC1"/>
    <w:rsid w:val="00BC23B5"/>
    <w:rsid w:val="00BE7F1A"/>
    <w:rsid w:val="00BF0B9A"/>
    <w:rsid w:val="00C17B85"/>
    <w:rsid w:val="00C37C00"/>
    <w:rsid w:val="00C77A74"/>
    <w:rsid w:val="00CC028E"/>
    <w:rsid w:val="00D73D90"/>
    <w:rsid w:val="00F50736"/>
    <w:rsid w:val="00FC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3CEA"/>
  <w15:docId w15:val="{DE42A052-15C5-44C9-AEEC-DB98736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6A"/>
    <w:pPr>
      <w:spacing w:line="276" w:lineRule="auto"/>
      <w:jc w:val="both"/>
    </w:pPr>
    <w:rPr>
      <w:rFonts w:ascii="Arial" w:eastAsia="Calibri" w:hAnsi="Arial" w:cs="Arial"/>
      <w:sz w:val="24"/>
      <w:szCs w:val="24"/>
      <w:lang w:val="pt-PT"/>
    </w:rPr>
  </w:style>
  <w:style w:type="paragraph" w:styleId="Ttulo1">
    <w:name w:val="heading 1"/>
    <w:basedOn w:val="PargrafodaLista"/>
    <w:next w:val="Textbody"/>
    <w:link w:val="Ttulo1Char"/>
    <w:uiPriority w:val="9"/>
    <w:qFormat/>
    <w:rsid w:val="00FC4E1F"/>
    <w:pPr>
      <w:numPr>
        <w:numId w:val="2"/>
      </w:numPr>
      <w:spacing w:before="240" w:line="360" w:lineRule="auto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C37C00"/>
    <w:pPr>
      <w:numPr>
        <w:ilvl w:val="1"/>
      </w:numPr>
      <w:ind w:left="792"/>
      <w:outlineLvl w:val="1"/>
    </w:pPr>
  </w:style>
  <w:style w:type="paragraph" w:styleId="Ttulo3">
    <w:name w:val="heading 3"/>
    <w:basedOn w:val="Normal"/>
    <w:next w:val="Textbody"/>
    <w:link w:val="Ttulo3Char"/>
    <w:uiPriority w:val="9"/>
    <w:unhideWhenUsed/>
    <w:qFormat/>
    <w:rsid w:val="006E596A"/>
    <w:pPr>
      <w:keepNext/>
      <w:widowControl/>
      <w:suppressAutoHyphens/>
      <w:autoSpaceDE/>
      <w:spacing w:before="140" w:after="120"/>
      <w:textAlignment w:val="baseline"/>
      <w:outlineLvl w:val="2"/>
    </w:pPr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hAnsi="Calibri" w:cs="Calibri"/>
      <w:sz w:val="22"/>
      <w:szCs w:val="22"/>
    </w:rPr>
  </w:style>
  <w:style w:type="paragraph" w:styleId="Ttulo">
    <w:name w:val="Title"/>
    <w:basedOn w:val="Normal"/>
    <w:link w:val="TtuloChar"/>
    <w:uiPriority w:val="10"/>
    <w:qFormat/>
    <w:pPr>
      <w:ind w:left="2"/>
    </w:pPr>
    <w:rPr>
      <w:rFonts w:ascii="Calibri" w:hAnsi="Calibri" w:cs="Calibri"/>
      <w:b/>
      <w:bCs/>
      <w:sz w:val="22"/>
      <w:szCs w:val="22"/>
    </w:rPr>
  </w:style>
  <w:style w:type="paragraph" w:styleId="PargrafodaLista">
    <w:name w:val="List Paragraph"/>
    <w:basedOn w:val="Normal"/>
    <w:uiPriority w:val="34"/>
    <w:qFormat/>
    <w:rsid w:val="006E596A"/>
    <w:pPr>
      <w:numPr>
        <w:numId w:val="3"/>
      </w:numPr>
      <w:ind w:left="720"/>
    </w:pPr>
  </w:style>
  <w:style w:type="paragraph" w:customStyle="1" w:styleId="TableParagraph">
    <w:name w:val="Table Paragraph"/>
    <w:basedOn w:val="Normal"/>
    <w:uiPriority w:val="1"/>
    <w:qFormat/>
    <w:rPr>
      <w:rFonts w:ascii="Calibri" w:hAnsi="Calibri" w:cs="Calibri"/>
    </w:rPr>
  </w:style>
  <w:style w:type="character" w:customStyle="1" w:styleId="Ttulo1Char">
    <w:name w:val="Título 1 Char"/>
    <w:basedOn w:val="Fontepargpadro"/>
    <w:link w:val="Ttulo1"/>
    <w:uiPriority w:val="9"/>
    <w:rsid w:val="00FC4E1F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6E596A"/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customStyle="1" w:styleId="Standard">
    <w:name w:val="Standard"/>
    <w:rsid w:val="006E596A"/>
    <w:pPr>
      <w:widowControl/>
      <w:suppressAutoHyphens/>
      <w:autoSpaceDE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6E596A"/>
    <w:pPr>
      <w:spacing w:after="140" w:line="276" w:lineRule="auto"/>
    </w:pPr>
  </w:style>
  <w:style w:type="paragraph" w:styleId="NormalWeb">
    <w:name w:val="Normal (Web)"/>
    <w:uiPriority w:val="99"/>
    <w:rsid w:val="006E596A"/>
    <w:pPr>
      <w:widowControl/>
      <w:suppressAutoHyphens/>
      <w:autoSpaceDE/>
      <w:spacing w:before="100" w:after="100"/>
      <w:textAlignment w:val="baseline"/>
    </w:pPr>
    <w:rPr>
      <w:rFonts w:ascii="Times New Roman" w:eastAsia="Wingdings" w:hAnsi="Times New Roman" w:cs="Courier New"/>
      <w:sz w:val="24"/>
      <w:szCs w:val="24"/>
      <w:lang w:val="ar-SA" w:eastAsia="zh-CN"/>
    </w:rPr>
  </w:style>
  <w:style w:type="character" w:customStyle="1" w:styleId="StrongEmphasis">
    <w:name w:val="Strong Emphasis"/>
    <w:rsid w:val="006E596A"/>
    <w:rPr>
      <w:b/>
      <w:bCs/>
    </w:rPr>
  </w:style>
  <w:style w:type="character" w:customStyle="1" w:styleId="SourceText">
    <w:name w:val="Source Text"/>
    <w:rsid w:val="006E596A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Semlista"/>
    <w:rsid w:val="006E596A"/>
    <w:pPr>
      <w:numPr>
        <w:numId w:val="1"/>
      </w:numPr>
    </w:pPr>
  </w:style>
  <w:style w:type="paragraph" w:styleId="SemEspaamento">
    <w:name w:val="No Spacing"/>
    <w:uiPriority w:val="1"/>
    <w:qFormat/>
    <w:rsid w:val="006E596A"/>
    <w:pPr>
      <w:jc w:val="both"/>
    </w:pPr>
    <w:rPr>
      <w:rFonts w:ascii="Arial" w:eastAsia="Calibri" w:hAnsi="Arial" w:cs="Arial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37C00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C0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C00"/>
    <w:rPr>
      <w:rFonts w:eastAsiaTheme="majorEastAsia" w:cstheme="majorBidi"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C0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C00"/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C0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C00"/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C00"/>
    <w:rPr>
      <w:rFonts w:ascii="Calibri" w:eastAsia="Calibri" w:hAnsi="Calibri" w:cs="Calibri"/>
      <w:b/>
      <w:bCs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C00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C0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C37C0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C00"/>
    <w:rPr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C0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C0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C00"/>
    <w:rPr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C37C00"/>
    <w:rPr>
      <w:b/>
      <w:bCs/>
      <w:smallCaps/>
      <w:color w:val="365F9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C37C0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7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7C00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comment">
    <w:name w:val="hljs-comment"/>
    <w:basedOn w:val="Fontepargpadro"/>
    <w:rsid w:val="00C37C00"/>
  </w:style>
  <w:style w:type="character" w:styleId="Forte">
    <w:name w:val="Strong"/>
    <w:basedOn w:val="Fontepargpadro"/>
    <w:uiPriority w:val="22"/>
    <w:qFormat/>
    <w:rsid w:val="00C37C00"/>
    <w:rPr>
      <w:b/>
      <w:bCs/>
    </w:rPr>
  </w:style>
  <w:style w:type="character" w:styleId="nfase">
    <w:name w:val="Emphasis"/>
    <w:basedOn w:val="Fontepargpadro"/>
    <w:uiPriority w:val="20"/>
    <w:qFormat/>
    <w:rsid w:val="00C37C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387</Words>
  <Characters>2122</Characters>
  <Application>Microsoft Office Word</Application>
  <DocSecurity>0</DocSecurity>
  <Lines>75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Vieira</dc:creator>
  <cp:keywords>RVES</cp:keywords>
  <cp:lastModifiedBy>Richard Vieira do Espirito Santo</cp:lastModifiedBy>
  <cp:revision>5</cp:revision>
  <dcterms:created xsi:type="dcterms:W3CDTF">2026-03-10T18:39:00Z</dcterms:created>
  <dcterms:modified xsi:type="dcterms:W3CDTF">2026-03-10T19:01:00Z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para Microsoft 365</vt:lpwstr>
  </property>
</Properties>
</file>