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data was collected using a Nicolet iS50 FT-IR (Thermo Scientific). (see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manual</w:t>
        </w:r>
      </w:hyperlink>
      <w:r w:rsidDel="00000000" w:rsidR="00000000" w:rsidRPr="00000000">
        <w:rPr>
          <w:rtl w:val="0"/>
        </w:rPr>
        <w:t xml:space="preserve"> for scan settings)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 cm resolution spectra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89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292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Peak Frequencies: *may be slightly different because the images above are from a different data set than the peaks below.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Tue Feb 04 14:50:04 2025 (GMT-05:00)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FIND PEAKS: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  <w:tab/>
        <w:t xml:space="preserve">Spectrum:</w:t>
        <w:tab/>
        <w:t xml:space="preserve">HCl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  <w:tab/>
        <w:t xml:space="preserve">Region:</w:t>
        <w:tab/>
        <w:t xml:space="preserve">3244.03   </w:t>
        <w:tab/>
        <w:t xml:space="preserve">2479.63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  <w:tab/>
        <w:t xml:space="preserve">Absolute threshold:</w:t>
        <w:tab/>
        <w:t xml:space="preserve">-0.0035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</w:t>
        <w:tab/>
        <w:t xml:space="preserve">Sensitivity:</w:t>
        <w:tab/>
        <w:t xml:space="preserve">50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  <w:tab/>
        <w:t xml:space="preserve">Peak list: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2625.20 </w:t>
        <w:tab/>
        <w:t xml:space="preserve">Intensity:  </w:t>
        <w:tab/>
        <w:t xml:space="preserve">-0.0026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2651.34 </w:t>
        <w:tab/>
        <w:t xml:space="preserve">Intensity:  </w:t>
        <w:tab/>
        <w:t xml:space="preserve">-0.0012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2677.25 </w:t>
        <w:tab/>
        <w:t xml:space="preserve">Intensity:   </w:t>
        <w:tab/>
        <w:t xml:space="preserve">0.00078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2702.45 </w:t>
        <w:tab/>
        <w:t xml:space="preserve">Intensity:   </w:t>
        <w:tab/>
        <w:t xml:space="preserve">0.0040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2727.06 </w:t>
        <w:tab/>
        <w:t xml:space="preserve">Intensity:   </w:t>
        <w:tab/>
        <w:t xml:space="preserve">0.0080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2751.32 </w:t>
        <w:tab/>
        <w:t xml:space="preserve">Intensity:   </w:t>
        <w:tab/>
        <w:t xml:space="preserve">0.0131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2775.07 </w:t>
        <w:tab/>
        <w:t xml:space="preserve">Intensity:   </w:t>
        <w:tab/>
        <w:t xml:space="preserve">0.0181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2798.27 </w:t>
        <w:tab/>
        <w:t xml:space="preserve">Intensity:   </w:t>
        <w:tab/>
        <w:t xml:space="preserve">0.0225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2820.92 </w:t>
        <w:tab/>
        <w:t xml:space="preserve">Intensity:   </w:t>
        <w:tab/>
        <w:t xml:space="preserve">0.0240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2842.98 </w:t>
        <w:tab/>
        <w:t xml:space="preserve">Intensity:   </w:t>
        <w:tab/>
        <w:t xml:space="preserve">0.0223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2864.35 </w:t>
        <w:tab/>
        <w:t xml:space="preserve">Intensity:   </w:t>
        <w:tab/>
        <w:t xml:space="preserve">0.0161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2905.59 </w:t>
        <w:tab/>
        <w:t xml:space="preserve">Intensity:   </w:t>
        <w:tab/>
        <w:t xml:space="preserve">0.0172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2925.14 </w:t>
        <w:tab/>
        <w:t xml:space="preserve">Intensity:   </w:t>
        <w:tab/>
        <w:t xml:space="preserve">0.0250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2944.19 </w:t>
        <w:tab/>
        <w:t xml:space="preserve">Intensity:   </w:t>
        <w:tab/>
        <w:t xml:space="preserve">0.0279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2962.54 </w:t>
        <w:tab/>
        <w:t xml:space="preserve">Intensity:   </w:t>
        <w:tab/>
        <w:t xml:space="preserve">0.0277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2980.21 </w:t>
        <w:tab/>
        <w:t xml:space="preserve">Intensity:   </w:t>
        <w:tab/>
        <w:t xml:space="preserve">0.0233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2997.26 </w:t>
        <w:tab/>
        <w:t xml:space="preserve">Intensity:   </w:t>
        <w:tab/>
        <w:t xml:space="preserve">0.0181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3013.66 </w:t>
        <w:tab/>
        <w:t xml:space="preserve">Intensity:   </w:t>
        <w:tab/>
        <w:t xml:space="preserve">0.0133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3029.35 </w:t>
        <w:tab/>
        <w:t xml:space="preserve">Intensity:   </w:t>
        <w:tab/>
        <w:t xml:space="preserve">0.0092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3044.45 </w:t>
        <w:tab/>
        <w:t xml:space="preserve">Intensity:   </w:t>
        <w:tab/>
        <w:t xml:space="preserve">0.0058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3058.74 </w:t>
        <w:tab/>
        <w:t xml:space="preserve">Intensity:   </w:t>
        <w:tab/>
        <w:t xml:space="preserve">0.0038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Position: </w:t>
        <w:tab/>
        <w:t xml:space="preserve">3071.83 </w:t>
        <w:tab/>
        <w:t xml:space="preserve">Intensity:   </w:t>
        <w:tab/>
        <w:t xml:space="preserve">0.0024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hem.libretexts.org/Courses/Duke_University/CHEM_301L%3A_Physical_Chemistry_Laboratory/CHEM301L%3A_Physical_Chemistry_Lab_Manual/05%3A_Rotation-Vibration_Spectrum_of_HCl/5.03%3A_Experimental_and_Instructions#Obtaining_an_FTIR_Spectrum_using_the_Nicolet_iS50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