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9B6" w:rsidRDefault="002E1128" w:rsidP="00E81E95">
      <w:pPr>
        <w:autoSpaceDE w:val="0"/>
        <w:autoSpaceDN w:val="0"/>
        <w:adjustRightInd w:val="0"/>
        <w:spacing w:after="0" w:line="240" w:lineRule="auto"/>
        <w:jc w:val="center"/>
        <w:rPr>
          <w:rFonts w:cstheme="minorHAnsi"/>
          <w:b/>
          <w:bCs/>
          <w:sz w:val="48"/>
          <w:szCs w:val="48"/>
        </w:rPr>
      </w:pPr>
      <w:r w:rsidRPr="002E1128">
        <w:rPr>
          <w:rFonts w:cstheme="minorHAnsi"/>
          <w:b/>
          <w:bCs/>
          <w:sz w:val="48"/>
          <w:szCs w:val="48"/>
        </w:rPr>
        <w:t>Nash Equilibrium</w:t>
      </w:r>
    </w:p>
    <w:p w:rsidR="008B6DBD" w:rsidRPr="00497D4F" w:rsidRDefault="002E1128" w:rsidP="00E81E95">
      <w:pPr>
        <w:autoSpaceDE w:val="0"/>
        <w:autoSpaceDN w:val="0"/>
        <w:adjustRightInd w:val="0"/>
        <w:spacing w:after="0" w:line="240" w:lineRule="auto"/>
        <w:jc w:val="center"/>
        <w:rPr>
          <w:rFonts w:cstheme="minorHAnsi"/>
          <w:sz w:val="32"/>
          <w:szCs w:val="32"/>
        </w:rPr>
      </w:pPr>
      <w:r>
        <w:rPr>
          <w:rFonts w:cstheme="minorHAnsi"/>
          <w:sz w:val="32"/>
          <w:szCs w:val="32"/>
        </w:rPr>
        <w:t>Homework #3</w:t>
      </w:r>
    </w:p>
    <w:p w:rsidR="00497D4F" w:rsidRDefault="00497D4F" w:rsidP="00497D4F">
      <w:pPr>
        <w:spacing w:before="40"/>
        <w:jc w:val="center"/>
        <w:rPr>
          <w:rFonts w:cstheme="minorHAnsi"/>
          <w:sz w:val="29"/>
          <w:szCs w:val="29"/>
        </w:rPr>
      </w:pPr>
    </w:p>
    <w:p w:rsidR="0014670A" w:rsidRPr="006D42E6" w:rsidRDefault="0014670A" w:rsidP="006D42E6">
      <w:pPr>
        <w:spacing w:before="40"/>
        <w:rPr>
          <w:rFonts w:cstheme="minorHAnsi"/>
          <w:sz w:val="28"/>
          <w:szCs w:val="28"/>
        </w:rPr>
      </w:pPr>
      <w:r w:rsidRPr="006D42E6">
        <w:rPr>
          <w:rFonts w:cstheme="minorHAnsi"/>
          <w:sz w:val="28"/>
          <w:szCs w:val="28"/>
        </w:rPr>
        <w:t>1)</w:t>
      </w:r>
      <w:r w:rsidR="00F439A9" w:rsidRPr="006D42E6">
        <w:rPr>
          <w:rFonts w:cstheme="minorHAnsi"/>
          <w:sz w:val="28"/>
          <w:szCs w:val="28"/>
        </w:rPr>
        <w:t xml:space="preserve"> </w:t>
      </w:r>
      <w:r w:rsidR="006D42E6" w:rsidRPr="0024485F">
        <w:rPr>
          <w:rFonts w:cstheme="minorHAnsi"/>
          <w:i/>
          <w:sz w:val="28"/>
          <w:szCs w:val="28"/>
        </w:rPr>
        <w:t>For the following two (one-shot) matrix games, determine</w:t>
      </w:r>
      <w:r w:rsidR="004D7464">
        <w:rPr>
          <w:rFonts w:cstheme="minorHAnsi"/>
          <w:i/>
          <w:sz w:val="28"/>
          <w:szCs w:val="28"/>
        </w:rPr>
        <w:t xml:space="preserve"> the Nash e</w:t>
      </w:r>
      <w:r w:rsidR="006D42E6" w:rsidRPr="0024485F">
        <w:rPr>
          <w:rFonts w:cstheme="minorHAnsi"/>
          <w:i/>
          <w:sz w:val="28"/>
          <w:szCs w:val="28"/>
        </w:rPr>
        <w:t>quilibrium (pure and mixed) for both players.</w:t>
      </w:r>
    </w:p>
    <w:tbl>
      <w:tblPr>
        <w:tblStyle w:val="PlainTable1"/>
        <w:tblpPr w:leftFromText="180" w:rightFromText="180" w:vertAnchor="text" w:horzAnchor="page" w:tblpX="1936" w:tblpY="396"/>
        <w:tblW w:w="0" w:type="auto"/>
        <w:tblLook w:val="04A0" w:firstRow="1" w:lastRow="0" w:firstColumn="1" w:lastColumn="0" w:noHBand="0" w:noVBand="1"/>
      </w:tblPr>
      <w:tblGrid>
        <w:gridCol w:w="1440"/>
        <w:gridCol w:w="1440"/>
        <w:gridCol w:w="1440"/>
      </w:tblGrid>
      <w:tr w:rsidR="002E1128" w:rsidTr="002E112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FFD966" w:themeFill="accent4" w:themeFillTint="99"/>
          </w:tcPr>
          <w:p w:rsidR="002E1128" w:rsidRPr="0033066F" w:rsidRDefault="002E1128" w:rsidP="002E1128">
            <w:pPr>
              <w:spacing w:before="40"/>
              <w:jc w:val="center"/>
              <w:rPr>
                <w:rFonts w:cstheme="minorHAnsi"/>
                <w:b w:val="0"/>
              </w:rPr>
            </w:pPr>
          </w:p>
        </w:tc>
        <w:tc>
          <w:tcPr>
            <w:tcW w:w="1440" w:type="dxa"/>
            <w:shd w:val="clear" w:color="auto" w:fill="5B9BD5" w:themeFill="accent1"/>
          </w:tcPr>
          <w:p w:rsidR="002E1128" w:rsidRPr="00C05A38" w:rsidRDefault="002E1128" w:rsidP="002E1128">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a</w:t>
            </w:r>
          </w:p>
        </w:tc>
        <w:tc>
          <w:tcPr>
            <w:tcW w:w="1440" w:type="dxa"/>
            <w:shd w:val="clear" w:color="auto" w:fill="5B9BD5" w:themeFill="accent1"/>
          </w:tcPr>
          <w:p w:rsidR="002E1128" w:rsidRPr="00C05A38" w:rsidRDefault="002E1128" w:rsidP="002E1128">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b</w:t>
            </w:r>
          </w:p>
        </w:tc>
      </w:tr>
      <w:tr w:rsidR="002E1128" w:rsidTr="002E112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ED7D31" w:themeFill="accent2"/>
            <w:vAlign w:val="center"/>
          </w:tcPr>
          <w:p w:rsidR="002E1128" w:rsidRPr="00C05A38" w:rsidRDefault="002E1128" w:rsidP="002E1128">
            <w:pPr>
              <w:spacing w:before="40"/>
              <w:rPr>
                <w:rFonts w:cstheme="minorHAnsi"/>
                <w:b w:val="0"/>
                <w:sz w:val="28"/>
                <w:szCs w:val="28"/>
              </w:rPr>
            </w:pPr>
            <w:r>
              <w:rPr>
                <w:rFonts w:cstheme="minorHAnsi"/>
                <w:b w:val="0"/>
                <w:sz w:val="28"/>
                <w:szCs w:val="28"/>
              </w:rPr>
              <w:t>a</w:t>
            </w:r>
          </w:p>
        </w:tc>
        <w:tc>
          <w:tcPr>
            <w:tcW w:w="1440" w:type="dxa"/>
            <w:vAlign w:val="center"/>
          </w:tcPr>
          <w:p w:rsidR="002E1128" w:rsidRDefault="002E1128" w:rsidP="002E1128">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4,4</w:t>
            </w:r>
          </w:p>
        </w:tc>
        <w:tc>
          <w:tcPr>
            <w:tcW w:w="1440" w:type="dxa"/>
            <w:vAlign w:val="center"/>
          </w:tcPr>
          <w:p w:rsidR="002E1128" w:rsidRDefault="002E1128" w:rsidP="002E1128">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w:t>
            </w:r>
          </w:p>
        </w:tc>
      </w:tr>
      <w:tr w:rsidR="002E1128" w:rsidTr="002E1128">
        <w:trPr>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ED7D31" w:themeFill="accent2"/>
            <w:vAlign w:val="center"/>
          </w:tcPr>
          <w:p w:rsidR="002E1128" w:rsidRPr="00C05A38" w:rsidRDefault="002E1128" w:rsidP="002E1128">
            <w:pPr>
              <w:spacing w:before="40"/>
              <w:rPr>
                <w:rFonts w:cstheme="minorHAnsi"/>
                <w:b w:val="0"/>
                <w:sz w:val="28"/>
                <w:szCs w:val="28"/>
              </w:rPr>
            </w:pPr>
            <w:r>
              <w:rPr>
                <w:rFonts w:cstheme="minorHAnsi"/>
                <w:b w:val="0"/>
                <w:sz w:val="28"/>
                <w:szCs w:val="28"/>
              </w:rPr>
              <w:t>b</w:t>
            </w:r>
          </w:p>
        </w:tc>
        <w:tc>
          <w:tcPr>
            <w:tcW w:w="1440" w:type="dxa"/>
            <w:vAlign w:val="center"/>
          </w:tcPr>
          <w:p w:rsidR="002E1128" w:rsidRDefault="002E1128" w:rsidP="002E1128">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p>
        </w:tc>
        <w:tc>
          <w:tcPr>
            <w:tcW w:w="1440" w:type="dxa"/>
            <w:vAlign w:val="center"/>
          </w:tcPr>
          <w:p w:rsidR="002E1128" w:rsidRDefault="002E1128" w:rsidP="002E1128">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r>
    </w:tbl>
    <w:tbl>
      <w:tblPr>
        <w:tblStyle w:val="PlainTable1"/>
        <w:tblpPr w:leftFromText="180" w:rightFromText="180" w:vertAnchor="text" w:horzAnchor="page" w:tblpX="6766" w:tblpY="396"/>
        <w:tblW w:w="0" w:type="auto"/>
        <w:tblLook w:val="04A0" w:firstRow="1" w:lastRow="0" w:firstColumn="1" w:lastColumn="0" w:noHBand="0" w:noVBand="1"/>
      </w:tblPr>
      <w:tblGrid>
        <w:gridCol w:w="1440"/>
        <w:gridCol w:w="1440"/>
        <w:gridCol w:w="1440"/>
      </w:tblGrid>
      <w:tr w:rsidR="002E1128" w:rsidTr="002E112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FFD966" w:themeFill="accent4" w:themeFillTint="99"/>
          </w:tcPr>
          <w:p w:rsidR="002E1128" w:rsidRPr="0033066F" w:rsidRDefault="002E1128" w:rsidP="002E1128">
            <w:pPr>
              <w:spacing w:before="40"/>
              <w:jc w:val="center"/>
              <w:rPr>
                <w:rFonts w:cstheme="minorHAnsi"/>
                <w:b w:val="0"/>
              </w:rPr>
            </w:pPr>
          </w:p>
        </w:tc>
        <w:tc>
          <w:tcPr>
            <w:tcW w:w="1440" w:type="dxa"/>
            <w:shd w:val="clear" w:color="auto" w:fill="5B9BD5" w:themeFill="accent1"/>
          </w:tcPr>
          <w:p w:rsidR="002E1128" w:rsidRPr="00C05A38" w:rsidRDefault="002E1128" w:rsidP="002E1128">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c</w:t>
            </w:r>
          </w:p>
        </w:tc>
        <w:tc>
          <w:tcPr>
            <w:tcW w:w="1440" w:type="dxa"/>
            <w:shd w:val="clear" w:color="auto" w:fill="5B9BD5" w:themeFill="accent1"/>
          </w:tcPr>
          <w:p w:rsidR="002E1128" w:rsidRPr="00C05A38" w:rsidRDefault="002E1128" w:rsidP="002E1128">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d</w:t>
            </w:r>
          </w:p>
        </w:tc>
      </w:tr>
      <w:tr w:rsidR="002E1128" w:rsidTr="002E112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ED7D31" w:themeFill="accent2"/>
            <w:vAlign w:val="center"/>
          </w:tcPr>
          <w:p w:rsidR="002E1128" w:rsidRPr="00C05A38" w:rsidRDefault="002E1128" w:rsidP="002E1128">
            <w:pPr>
              <w:spacing w:before="40"/>
              <w:rPr>
                <w:rFonts w:cstheme="minorHAnsi"/>
                <w:b w:val="0"/>
                <w:sz w:val="28"/>
                <w:szCs w:val="28"/>
              </w:rPr>
            </w:pPr>
            <w:r>
              <w:rPr>
                <w:rFonts w:cstheme="minorHAnsi"/>
                <w:b w:val="0"/>
                <w:sz w:val="28"/>
                <w:szCs w:val="28"/>
              </w:rPr>
              <w:t>a</w:t>
            </w:r>
          </w:p>
        </w:tc>
        <w:tc>
          <w:tcPr>
            <w:tcW w:w="1440" w:type="dxa"/>
            <w:vAlign w:val="center"/>
          </w:tcPr>
          <w:p w:rsidR="002E1128" w:rsidRDefault="002E1128" w:rsidP="002E1128">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w:t>
            </w:r>
          </w:p>
        </w:tc>
        <w:tc>
          <w:tcPr>
            <w:tcW w:w="1440" w:type="dxa"/>
            <w:vAlign w:val="center"/>
          </w:tcPr>
          <w:p w:rsidR="002E1128" w:rsidRDefault="002E1128" w:rsidP="002E1128">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w:t>
            </w:r>
          </w:p>
        </w:tc>
      </w:tr>
      <w:tr w:rsidR="002E1128" w:rsidTr="002E1128">
        <w:trPr>
          <w:trHeight w:val="617"/>
        </w:trPr>
        <w:tc>
          <w:tcPr>
            <w:cnfStyle w:val="001000000000" w:firstRow="0" w:lastRow="0" w:firstColumn="1" w:lastColumn="0" w:oddVBand="0" w:evenVBand="0" w:oddHBand="0" w:evenHBand="0" w:firstRowFirstColumn="0" w:firstRowLastColumn="0" w:lastRowFirstColumn="0" w:lastRowLastColumn="0"/>
            <w:tcW w:w="1440" w:type="dxa"/>
            <w:shd w:val="clear" w:color="auto" w:fill="ED7D31" w:themeFill="accent2"/>
            <w:vAlign w:val="center"/>
          </w:tcPr>
          <w:p w:rsidR="002E1128" w:rsidRPr="00C05A38" w:rsidRDefault="002E1128" w:rsidP="002E1128">
            <w:pPr>
              <w:spacing w:before="40"/>
              <w:rPr>
                <w:rFonts w:cstheme="minorHAnsi"/>
                <w:b w:val="0"/>
                <w:sz w:val="28"/>
                <w:szCs w:val="28"/>
              </w:rPr>
            </w:pPr>
            <w:r>
              <w:rPr>
                <w:rFonts w:cstheme="minorHAnsi"/>
                <w:b w:val="0"/>
                <w:sz w:val="28"/>
                <w:szCs w:val="28"/>
              </w:rPr>
              <w:t>b</w:t>
            </w:r>
          </w:p>
        </w:tc>
        <w:tc>
          <w:tcPr>
            <w:tcW w:w="1440" w:type="dxa"/>
            <w:vAlign w:val="center"/>
          </w:tcPr>
          <w:p w:rsidR="002E1128" w:rsidRDefault="002E1128" w:rsidP="002E1128">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w:t>
            </w:r>
          </w:p>
        </w:tc>
        <w:tc>
          <w:tcPr>
            <w:tcW w:w="1440" w:type="dxa"/>
            <w:vAlign w:val="center"/>
          </w:tcPr>
          <w:p w:rsidR="002E1128" w:rsidRDefault="002E1128" w:rsidP="002E1128">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r>
    </w:tbl>
    <w:p w:rsidR="002453A9" w:rsidRDefault="00AB6641" w:rsidP="002453A9">
      <w:pPr>
        <w:spacing w:before="40" w:line="324" w:lineRule="auto"/>
        <w:jc w:val="both"/>
        <w:rPr>
          <w:rFonts w:cstheme="minorHAnsi"/>
          <w:sz w:val="24"/>
          <w:szCs w:val="24"/>
        </w:rPr>
      </w:pPr>
      <w:r>
        <w:rPr>
          <w:rFonts w:cstheme="minorHAnsi"/>
          <w:sz w:val="24"/>
          <w:szCs w:val="24"/>
        </w:rPr>
        <w:t>Game 2</w:t>
      </w:r>
      <w:r w:rsidR="002453A9">
        <w:rPr>
          <w:rFonts w:cstheme="minorHAnsi"/>
          <w:sz w:val="24"/>
          <w:szCs w:val="24"/>
        </w:rPr>
        <w:tab/>
      </w:r>
      <w:r w:rsidR="002453A9">
        <w:rPr>
          <w:rFonts w:cstheme="minorHAnsi"/>
          <w:sz w:val="24"/>
          <w:szCs w:val="24"/>
        </w:rPr>
        <w:tab/>
      </w:r>
      <w:r w:rsidR="002453A9">
        <w:rPr>
          <w:rFonts w:cstheme="minorHAnsi"/>
          <w:sz w:val="24"/>
          <w:szCs w:val="24"/>
        </w:rPr>
        <w:tab/>
      </w:r>
      <w:r w:rsidR="002453A9">
        <w:rPr>
          <w:rFonts w:cstheme="minorHAnsi"/>
          <w:sz w:val="24"/>
          <w:szCs w:val="24"/>
        </w:rPr>
        <w:tab/>
      </w:r>
      <w:r w:rsidR="002453A9">
        <w:rPr>
          <w:rFonts w:cstheme="minorHAnsi"/>
          <w:sz w:val="24"/>
          <w:szCs w:val="24"/>
        </w:rPr>
        <w:tab/>
      </w:r>
      <w:r w:rsidR="002453A9">
        <w:rPr>
          <w:rFonts w:cstheme="minorHAnsi"/>
          <w:sz w:val="24"/>
          <w:szCs w:val="24"/>
        </w:rPr>
        <w:tab/>
        <w:t xml:space="preserve">Game </w:t>
      </w:r>
      <w:r>
        <w:rPr>
          <w:rFonts w:cstheme="minorHAnsi"/>
          <w:sz w:val="24"/>
          <w:szCs w:val="24"/>
        </w:rPr>
        <w:t>1</w:t>
      </w:r>
    </w:p>
    <w:p w:rsidR="002E1128" w:rsidRDefault="002E1128" w:rsidP="008E43BE">
      <w:pPr>
        <w:spacing w:before="40" w:line="324" w:lineRule="auto"/>
        <w:jc w:val="both"/>
        <w:rPr>
          <w:rFonts w:cstheme="minorHAnsi"/>
          <w:sz w:val="24"/>
          <w:szCs w:val="24"/>
        </w:rPr>
      </w:pPr>
    </w:p>
    <w:p w:rsidR="002E1128" w:rsidRDefault="002E1128" w:rsidP="008E43BE">
      <w:pPr>
        <w:spacing w:before="40" w:line="324" w:lineRule="auto"/>
        <w:jc w:val="both"/>
        <w:rPr>
          <w:rFonts w:cstheme="minorHAnsi"/>
          <w:sz w:val="24"/>
          <w:szCs w:val="24"/>
        </w:rPr>
      </w:pPr>
    </w:p>
    <w:p w:rsidR="002E1128" w:rsidRDefault="002E1128" w:rsidP="008E43BE">
      <w:pPr>
        <w:spacing w:before="40" w:line="324" w:lineRule="auto"/>
        <w:jc w:val="both"/>
        <w:rPr>
          <w:rFonts w:cstheme="minorHAnsi"/>
          <w:sz w:val="24"/>
          <w:szCs w:val="24"/>
        </w:rPr>
      </w:pPr>
    </w:p>
    <w:p w:rsidR="002E1128" w:rsidRDefault="002E1128" w:rsidP="008E43BE">
      <w:pPr>
        <w:spacing w:before="40" w:line="324" w:lineRule="auto"/>
        <w:jc w:val="both"/>
        <w:rPr>
          <w:rFonts w:cstheme="minorHAnsi"/>
          <w:sz w:val="24"/>
          <w:szCs w:val="24"/>
        </w:rPr>
      </w:pPr>
    </w:p>
    <w:p w:rsidR="00AB6641" w:rsidRDefault="002453A9" w:rsidP="00AB6641">
      <w:pPr>
        <w:spacing w:before="40" w:line="324" w:lineRule="auto"/>
        <w:jc w:val="both"/>
        <w:rPr>
          <w:rFonts w:cstheme="minorHAnsi"/>
          <w:sz w:val="24"/>
          <w:szCs w:val="24"/>
        </w:rPr>
      </w:pPr>
      <w:r w:rsidRPr="002453A9">
        <w:rPr>
          <w:rFonts w:cstheme="minorHAnsi"/>
          <w:sz w:val="24"/>
          <w:szCs w:val="24"/>
        </w:rPr>
        <w:t>Let's ide</w:t>
      </w:r>
      <w:r>
        <w:rPr>
          <w:rFonts w:cstheme="minorHAnsi"/>
          <w:sz w:val="24"/>
          <w:szCs w:val="24"/>
        </w:rPr>
        <w:t>ntify a Nash equilibrium of the Game</w:t>
      </w:r>
      <w:r w:rsidR="00AB6641">
        <w:rPr>
          <w:rFonts w:cstheme="minorHAnsi"/>
          <w:sz w:val="24"/>
          <w:szCs w:val="24"/>
        </w:rPr>
        <w:t xml:space="preserve"> </w:t>
      </w:r>
      <w:r>
        <w:rPr>
          <w:rFonts w:cstheme="minorHAnsi"/>
          <w:sz w:val="24"/>
          <w:szCs w:val="24"/>
        </w:rPr>
        <w:t>1</w:t>
      </w:r>
      <w:r w:rsidR="00AB6641">
        <w:rPr>
          <w:rFonts w:cstheme="minorHAnsi"/>
          <w:sz w:val="24"/>
          <w:szCs w:val="24"/>
        </w:rPr>
        <w:t xml:space="preserve"> for both, Orange and Blue, players</w:t>
      </w:r>
      <w:r>
        <w:rPr>
          <w:rFonts w:cstheme="minorHAnsi"/>
          <w:sz w:val="24"/>
          <w:szCs w:val="24"/>
        </w:rPr>
        <w:t xml:space="preserve">.  </w:t>
      </w:r>
      <w:r w:rsidR="00AB6641">
        <w:rPr>
          <w:rFonts w:cstheme="minorHAnsi"/>
          <w:sz w:val="24"/>
          <w:szCs w:val="24"/>
        </w:rPr>
        <w:t xml:space="preserve">By </w:t>
      </w:r>
      <w:r w:rsidR="00AB6641" w:rsidRPr="00AB6641">
        <w:rPr>
          <w:rFonts w:cstheme="minorHAnsi"/>
          <w:sz w:val="24"/>
          <w:szCs w:val="24"/>
        </w:rPr>
        <w:t>going through each cell of the game</w:t>
      </w:r>
      <w:r w:rsidR="00AB6641">
        <w:rPr>
          <w:rFonts w:cstheme="minorHAnsi"/>
          <w:sz w:val="24"/>
          <w:szCs w:val="24"/>
        </w:rPr>
        <w:t xml:space="preserve"> and inspecting payoffs for both agents,</w:t>
      </w:r>
      <w:r w:rsidR="00AB6641" w:rsidRPr="00AB6641">
        <w:rPr>
          <w:rFonts w:cstheme="minorHAnsi"/>
          <w:sz w:val="24"/>
          <w:szCs w:val="24"/>
        </w:rPr>
        <w:t xml:space="preserve"> we can concl</w:t>
      </w:r>
      <w:r w:rsidR="009A1451">
        <w:rPr>
          <w:rFonts w:cstheme="minorHAnsi"/>
          <w:sz w:val="24"/>
          <w:szCs w:val="24"/>
        </w:rPr>
        <w:t>ude that both</w:t>
      </w:r>
      <w:r w:rsidR="00AB6641">
        <w:rPr>
          <w:rFonts w:cstheme="minorHAnsi"/>
          <w:sz w:val="24"/>
          <w:szCs w:val="24"/>
        </w:rPr>
        <w:t xml:space="preserve"> joint actions (</w:t>
      </w:r>
      <w:proofErr w:type="gramStart"/>
      <w:r w:rsidR="00AB6641">
        <w:rPr>
          <w:rFonts w:cstheme="minorHAnsi"/>
          <w:sz w:val="24"/>
          <w:szCs w:val="24"/>
        </w:rPr>
        <w:t xml:space="preserve">a </w:t>
      </w:r>
      <w:r w:rsidR="00F746CA">
        <w:rPr>
          <w:rFonts w:cstheme="minorHAnsi"/>
          <w:sz w:val="24"/>
          <w:szCs w:val="24"/>
        </w:rPr>
        <w:t>;</w:t>
      </w:r>
      <w:proofErr w:type="gramEnd"/>
      <w:r w:rsidR="00F746CA">
        <w:rPr>
          <w:rFonts w:cstheme="minorHAnsi"/>
          <w:sz w:val="24"/>
          <w:szCs w:val="24"/>
        </w:rPr>
        <w:t xml:space="preserve"> c</w:t>
      </w:r>
      <w:r w:rsidR="00AB6641">
        <w:rPr>
          <w:rFonts w:cstheme="minorHAnsi"/>
          <w:sz w:val="24"/>
          <w:szCs w:val="24"/>
        </w:rPr>
        <w:t xml:space="preserve">) and (b </w:t>
      </w:r>
      <w:r w:rsidR="00F746CA">
        <w:rPr>
          <w:rFonts w:cstheme="minorHAnsi"/>
          <w:sz w:val="24"/>
          <w:szCs w:val="24"/>
        </w:rPr>
        <w:t>; d</w:t>
      </w:r>
      <w:r w:rsidR="00AB6641" w:rsidRPr="00AB6641">
        <w:rPr>
          <w:rFonts w:cstheme="minorHAnsi"/>
          <w:sz w:val="24"/>
          <w:szCs w:val="24"/>
        </w:rPr>
        <w:t>) are Nash equilibrium</w:t>
      </w:r>
      <w:r w:rsidR="004D7464">
        <w:rPr>
          <w:rFonts w:cstheme="minorHAnsi"/>
          <w:sz w:val="24"/>
          <w:szCs w:val="24"/>
        </w:rPr>
        <w:t>,</w:t>
      </w:r>
      <w:r w:rsidR="00AB6641" w:rsidRPr="00AB6641">
        <w:rPr>
          <w:rFonts w:cstheme="minorHAnsi"/>
          <w:sz w:val="24"/>
          <w:szCs w:val="24"/>
        </w:rPr>
        <w:t xml:space="preserve"> since in both cases, neither player can bene</w:t>
      </w:r>
      <w:r w:rsidR="00AB6641">
        <w:rPr>
          <w:rFonts w:cstheme="minorHAnsi"/>
          <w:sz w:val="24"/>
          <w:szCs w:val="24"/>
        </w:rPr>
        <w:t xml:space="preserve">fit by unilaterally changing </w:t>
      </w:r>
      <w:r w:rsidR="00AB6641" w:rsidRPr="00AB6641">
        <w:rPr>
          <w:rFonts w:cstheme="minorHAnsi"/>
          <w:sz w:val="24"/>
          <w:szCs w:val="24"/>
        </w:rPr>
        <w:t>its strategy.</w:t>
      </w:r>
      <w:r w:rsidR="004D7464">
        <w:rPr>
          <w:rFonts w:cstheme="minorHAnsi"/>
          <w:sz w:val="24"/>
          <w:szCs w:val="24"/>
        </w:rPr>
        <w:t xml:space="preserve"> Thus</w:t>
      </w:r>
      <w:r w:rsidR="00F746CA">
        <w:rPr>
          <w:rFonts w:cstheme="minorHAnsi"/>
          <w:sz w:val="24"/>
          <w:szCs w:val="24"/>
        </w:rPr>
        <w:t xml:space="preserve">, </w:t>
      </w:r>
      <w:r w:rsidR="00AB6641">
        <w:rPr>
          <w:rFonts w:cstheme="minorHAnsi"/>
          <w:sz w:val="24"/>
          <w:szCs w:val="24"/>
        </w:rPr>
        <w:t>(</w:t>
      </w:r>
      <w:proofErr w:type="gramStart"/>
      <w:r w:rsidR="00AB6641">
        <w:rPr>
          <w:rFonts w:cstheme="minorHAnsi"/>
          <w:sz w:val="24"/>
          <w:szCs w:val="24"/>
        </w:rPr>
        <w:t xml:space="preserve">a </w:t>
      </w:r>
      <w:r w:rsidR="00F746CA">
        <w:rPr>
          <w:rFonts w:cstheme="minorHAnsi"/>
          <w:sz w:val="24"/>
          <w:szCs w:val="24"/>
        </w:rPr>
        <w:t>;</w:t>
      </w:r>
      <w:proofErr w:type="gramEnd"/>
      <w:r w:rsidR="00F746CA">
        <w:rPr>
          <w:rFonts w:cstheme="minorHAnsi"/>
          <w:sz w:val="24"/>
          <w:szCs w:val="24"/>
        </w:rPr>
        <w:t xml:space="preserve"> c</w:t>
      </w:r>
      <w:r w:rsidR="00AB6641">
        <w:rPr>
          <w:rFonts w:cstheme="minorHAnsi"/>
          <w:sz w:val="24"/>
          <w:szCs w:val="24"/>
        </w:rPr>
        <w:t xml:space="preserve">) and (b </w:t>
      </w:r>
      <w:r w:rsidR="00F746CA">
        <w:rPr>
          <w:rFonts w:cstheme="minorHAnsi"/>
          <w:sz w:val="24"/>
          <w:szCs w:val="24"/>
        </w:rPr>
        <w:t>; d</w:t>
      </w:r>
      <w:r w:rsidR="00AB6641" w:rsidRPr="00AB6641">
        <w:rPr>
          <w:rFonts w:cstheme="minorHAnsi"/>
          <w:sz w:val="24"/>
          <w:szCs w:val="24"/>
        </w:rPr>
        <w:t>)</w:t>
      </w:r>
      <w:r w:rsidR="00AB6641">
        <w:rPr>
          <w:rFonts w:cstheme="minorHAnsi"/>
          <w:sz w:val="24"/>
          <w:szCs w:val="24"/>
        </w:rPr>
        <w:t xml:space="preserve"> joint actions are pure strategy Nash </w:t>
      </w:r>
      <w:r w:rsidR="00AB6641" w:rsidRPr="00AB6641">
        <w:rPr>
          <w:rFonts w:cstheme="minorHAnsi"/>
          <w:sz w:val="24"/>
          <w:szCs w:val="24"/>
        </w:rPr>
        <w:t>equilibrium</w:t>
      </w:r>
      <w:r w:rsidR="00AB6641">
        <w:rPr>
          <w:rFonts w:cstheme="minorHAnsi"/>
          <w:sz w:val="24"/>
          <w:szCs w:val="24"/>
        </w:rPr>
        <w:t xml:space="preserve"> of the Game 1.</w:t>
      </w:r>
    </w:p>
    <w:p w:rsidR="009E1D8B" w:rsidRDefault="009E1D8B" w:rsidP="00AB6641">
      <w:pPr>
        <w:spacing w:before="40" w:line="324" w:lineRule="auto"/>
        <w:jc w:val="both"/>
        <w:rPr>
          <w:rFonts w:cstheme="minorHAnsi"/>
          <w:sz w:val="24"/>
          <w:szCs w:val="24"/>
        </w:rPr>
      </w:pPr>
      <w:r>
        <w:rPr>
          <w:rFonts w:cstheme="minorHAnsi"/>
          <w:sz w:val="24"/>
          <w:szCs w:val="24"/>
        </w:rPr>
        <w:t xml:space="preserve">Mixed </w:t>
      </w:r>
      <w:r w:rsidR="00750DE5">
        <w:rPr>
          <w:rFonts w:cstheme="minorHAnsi"/>
          <w:sz w:val="24"/>
          <w:szCs w:val="24"/>
        </w:rPr>
        <w:t>strategies</w:t>
      </w:r>
      <w:r w:rsidR="004D7464">
        <w:rPr>
          <w:rFonts w:cstheme="minorHAnsi"/>
          <w:sz w:val="24"/>
          <w:szCs w:val="24"/>
        </w:rPr>
        <w:t xml:space="preserve"> for each player</w:t>
      </w:r>
      <w:r w:rsidR="009A1451">
        <w:rPr>
          <w:rFonts w:cstheme="minorHAnsi"/>
          <w:sz w:val="24"/>
          <w:szCs w:val="24"/>
        </w:rPr>
        <w:t xml:space="preserve"> </w:t>
      </w:r>
      <w:r w:rsidR="004D7464">
        <w:rPr>
          <w:rFonts w:cstheme="minorHAnsi"/>
          <w:sz w:val="24"/>
          <w:szCs w:val="24"/>
        </w:rPr>
        <w:t>which</w:t>
      </w:r>
      <w:r w:rsidR="009A1451">
        <w:rPr>
          <w:rFonts w:cstheme="minorHAnsi"/>
          <w:sz w:val="24"/>
          <w:szCs w:val="24"/>
        </w:rPr>
        <w:t xml:space="preserve"> make</w:t>
      </w:r>
      <w:r>
        <w:rPr>
          <w:rFonts w:cstheme="minorHAnsi"/>
          <w:sz w:val="24"/>
          <w:szCs w:val="24"/>
        </w:rPr>
        <w:t xml:space="preserve"> other player indifferent </w:t>
      </w:r>
      <w:r w:rsidR="004D7464">
        <w:rPr>
          <w:rFonts w:cstheme="minorHAnsi"/>
          <w:sz w:val="24"/>
          <w:szCs w:val="24"/>
        </w:rPr>
        <w:t>to</w:t>
      </w:r>
      <w:r w:rsidR="00750DE5">
        <w:rPr>
          <w:rFonts w:cstheme="minorHAnsi"/>
          <w:sz w:val="24"/>
          <w:szCs w:val="24"/>
        </w:rPr>
        <w:t xml:space="preserve"> </w:t>
      </w:r>
      <w:r w:rsidR="007F3FB2">
        <w:rPr>
          <w:rFonts w:cstheme="minorHAnsi"/>
          <w:sz w:val="24"/>
          <w:szCs w:val="24"/>
        </w:rPr>
        <w:t xml:space="preserve">choosing </w:t>
      </w:r>
      <w:r w:rsidR="00750DE5">
        <w:rPr>
          <w:rFonts w:cstheme="minorHAnsi"/>
          <w:sz w:val="24"/>
          <w:szCs w:val="24"/>
        </w:rPr>
        <w:t>his/her actions</w:t>
      </w:r>
      <w:r w:rsidR="004D7464">
        <w:rPr>
          <w:rFonts w:cstheme="minorHAnsi"/>
          <w:sz w:val="24"/>
          <w:szCs w:val="24"/>
        </w:rPr>
        <w:t>,</w:t>
      </w:r>
      <w:r w:rsidR="007F3FB2">
        <w:rPr>
          <w:rFonts w:cstheme="minorHAnsi"/>
          <w:sz w:val="24"/>
          <w:szCs w:val="24"/>
        </w:rPr>
        <w:t xml:space="preserve"> </w:t>
      </w:r>
      <w:r w:rsidR="00750DE5">
        <w:rPr>
          <w:rFonts w:cstheme="minorHAnsi"/>
          <w:sz w:val="24"/>
          <w:szCs w:val="24"/>
        </w:rPr>
        <w:t xml:space="preserve">is called mixed strategy Nash </w:t>
      </w:r>
      <w:r w:rsidR="00750DE5" w:rsidRPr="00AB6641">
        <w:rPr>
          <w:rFonts w:cstheme="minorHAnsi"/>
          <w:sz w:val="24"/>
          <w:szCs w:val="24"/>
        </w:rPr>
        <w:t>equilibrium</w:t>
      </w:r>
      <w:r w:rsidR="00750DE5">
        <w:rPr>
          <w:rFonts w:cstheme="minorHAnsi"/>
          <w:sz w:val="24"/>
          <w:szCs w:val="24"/>
        </w:rPr>
        <w:t>.</w:t>
      </w:r>
      <w:r w:rsidR="007F3FB2">
        <w:rPr>
          <w:rFonts w:cstheme="minorHAnsi"/>
          <w:sz w:val="24"/>
          <w:szCs w:val="24"/>
        </w:rPr>
        <w:t xml:space="preserve"> Let’s find that mixed strategy for the Orange player</w:t>
      </w:r>
    </w:p>
    <w:p w:rsidR="007F3FB2" w:rsidRPr="00827856" w:rsidRDefault="007F3FB2" w:rsidP="007F3FB2">
      <w:pPr>
        <w:spacing w:before="40"/>
        <w:jc w:val="center"/>
        <w:rPr>
          <w:rFonts w:cstheme="minorHAnsi"/>
          <w:sz w:val="28"/>
          <w:szCs w:val="28"/>
        </w:rPr>
      </w:pPr>
      <w:proofErr w:type="spellStart"/>
      <w:proofErr w:type="gramStart"/>
      <w:r w:rsidRPr="00827856">
        <w:rPr>
          <w:rFonts w:cstheme="minorHAnsi"/>
          <w:sz w:val="28"/>
          <w:szCs w:val="28"/>
        </w:rPr>
        <w:t>f</w:t>
      </w:r>
      <w:r w:rsidRPr="00827856">
        <w:rPr>
          <w:rFonts w:cstheme="minorHAnsi"/>
          <w:sz w:val="28"/>
          <w:szCs w:val="28"/>
          <w:vertAlign w:val="subscript"/>
        </w:rPr>
        <w:t>o</w:t>
      </w:r>
      <w:proofErr w:type="spellEnd"/>
      <w:proofErr w:type="gramEnd"/>
      <w:r w:rsidRPr="00827856">
        <w:rPr>
          <w:rFonts w:cstheme="minorHAnsi"/>
          <w:sz w:val="28"/>
          <w:szCs w:val="28"/>
        </w:rPr>
        <w:t xml:space="preserve"> (</w:t>
      </w:r>
      <w:proofErr w:type="spellStart"/>
      <w:r w:rsidRPr="00827856">
        <w:rPr>
          <w:rFonts w:cstheme="minorHAnsi"/>
          <w:sz w:val="28"/>
          <w:szCs w:val="28"/>
        </w:rPr>
        <w:t>p|</w:t>
      </w:r>
      <w:r>
        <w:rPr>
          <w:rFonts w:cstheme="minorHAnsi"/>
          <w:sz w:val="28"/>
          <w:szCs w:val="28"/>
        </w:rPr>
        <w:t>”</w:t>
      </w:r>
      <w:r w:rsidRPr="00827856">
        <w:rPr>
          <w:rFonts w:cstheme="minorHAnsi"/>
          <w:sz w:val="28"/>
          <w:szCs w:val="28"/>
        </w:rPr>
        <w:t>c</w:t>
      </w:r>
      <w:proofErr w:type="spellEnd"/>
      <w:r>
        <w:rPr>
          <w:rFonts w:cstheme="minorHAnsi"/>
          <w:sz w:val="28"/>
          <w:szCs w:val="28"/>
        </w:rPr>
        <w:t xml:space="preserve">”)  </w:t>
      </w:r>
      <w:r w:rsidRPr="00827856">
        <w:rPr>
          <w:rFonts w:cstheme="minorHAnsi"/>
          <w:sz w:val="28"/>
          <w:szCs w:val="28"/>
        </w:rPr>
        <w:t>=  2p + 0(1 - p)</w:t>
      </w:r>
    </w:p>
    <w:p w:rsidR="007F3FB2" w:rsidRDefault="007F3FB2" w:rsidP="007F3FB2">
      <w:pPr>
        <w:spacing w:before="40"/>
        <w:jc w:val="center"/>
        <w:rPr>
          <w:rFonts w:cstheme="minorHAnsi"/>
          <w:sz w:val="28"/>
          <w:szCs w:val="28"/>
        </w:rPr>
      </w:pPr>
      <w:proofErr w:type="spellStart"/>
      <w:proofErr w:type="gramStart"/>
      <w:r w:rsidRPr="00827856">
        <w:rPr>
          <w:rFonts w:cstheme="minorHAnsi"/>
          <w:sz w:val="28"/>
          <w:szCs w:val="28"/>
        </w:rPr>
        <w:t>f</w:t>
      </w:r>
      <w:r w:rsidRPr="00827856">
        <w:rPr>
          <w:rFonts w:cstheme="minorHAnsi"/>
          <w:sz w:val="28"/>
          <w:szCs w:val="28"/>
          <w:vertAlign w:val="subscript"/>
        </w:rPr>
        <w:t>o</w:t>
      </w:r>
      <w:proofErr w:type="spellEnd"/>
      <w:proofErr w:type="gramEnd"/>
      <w:r w:rsidRPr="00827856">
        <w:rPr>
          <w:rFonts w:cstheme="minorHAnsi"/>
          <w:sz w:val="28"/>
          <w:szCs w:val="28"/>
        </w:rPr>
        <w:t xml:space="preserve"> (</w:t>
      </w:r>
      <w:proofErr w:type="spellStart"/>
      <w:r w:rsidRPr="00827856">
        <w:rPr>
          <w:rFonts w:cstheme="minorHAnsi"/>
          <w:sz w:val="28"/>
          <w:szCs w:val="28"/>
        </w:rPr>
        <w:t>p|</w:t>
      </w:r>
      <w:r>
        <w:rPr>
          <w:rFonts w:cstheme="minorHAnsi"/>
          <w:sz w:val="28"/>
          <w:szCs w:val="28"/>
        </w:rPr>
        <w:t>”</w:t>
      </w:r>
      <w:r w:rsidRPr="00827856">
        <w:rPr>
          <w:rFonts w:cstheme="minorHAnsi"/>
          <w:sz w:val="28"/>
          <w:szCs w:val="28"/>
        </w:rPr>
        <w:t>d</w:t>
      </w:r>
      <w:proofErr w:type="spellEnd"/>
      <w:r>
        <w:rPr>
          <w:rFonts w:cstheme="minorHAnsi"/>
          <w:sz w:val="28"/>
          <w:szCs w:val="28"/>
        </w:rPr>
        <w:t>”</w:t>
      </w:r>
      <w:r w:rsidRPr="00827856">
        <w:rPr>
          <w:rFonts w:cstheme="minorHAnsi"/>
          <w:sz w:val="28"/>
          <w:szCs w:val="28"/>
        </w:rPr>
        <w:t>)</w:t>
      </w:r>
      <w:r>
        <w:rPr>
          <w:rFonts w:cstheme="minorHAnsi"/>
          <w:sz w:val="28"/>
          <w:szCs w:val="28"/>
        </w:rPr>
        <w:t xml:space="preserve"> </w:t>
      </w:r>
      <w:r w:rsidRPr="00827856">
        <w:rPr>
          <w:rFonts w:cstheme="minorHAnsi"/>
          <w:sz w:val="28"/>
          <w:szCs w:val="28"/>
        </w:rPr>
        <w:t>= 0p + 1(1 - p)</w:t>
      </w:r>
    </w:p>
    <w:p w:rsidR="007F3FB2" w:rsidRPr="00827856" w:rsidRDefault="007F3FB2" w:rsidP="007F3FB2">
      <w:pPr>
        <w:spacing w:before="40"/>
        <w:jc w:val="center"/>
        <w:rPr>
          <w:rFonts w:cstheme="minorHAnsi"/>
          <w:sz w:val="28"/>
          <w:szCs w:val="28"/>
        </w:rPr>
      </w:pPr>
      <w:proofErr w:type="spellStart"/>
      <w:proofErr w:type="gramStart"/>
      <w:r w:rsidRPr="00827856">
        <w:rPr>
          <w:rFonts w:cstheme="minorHAnsi"/>
          <w:sz w:val="28"/>
          <w:szCs w:val="28"/>
        </w:rPr>
        <w:t>f</w:t>
      </w:r>
      <w:r w:rsidRPr="00827856">
        <w:rPr>
          <w:rFonts w:cstheme="minorHAnsi"/>
          <w:sz w:val="28"/>
          <w:szCs w:val="28"/>
          <w:vertAlign w:val="subscript"/>
        </w:rPr>
        <w:t>o</w:t>
      </w:r>
      <w:proofErr w:type="spellEnd"/>
      <w:proofErr w:type="gramEnd"/>
      <w:r w:rsidRPr="00827856">
        <w:rPr>
          <w:rFonts w:cstheme="minorHAnsi"/>
          <w:sz w:val="28"/>
          <w:szCs w:val="28"/>
        </w:rPr>
        <w:t xml:space="preserve"> (</w:t>
      </w:r>
      <w:proofErr w:type="spellStart"/>
      <w:r w:rsidRPr="00827856">
        <w:rPr>
          <w:rFonts w:cstheme="minorHAnsi"/>
          <w:sz w:val="28"/>
          <w:szCs w:val="28"/>
        </w:rPr>
        <w:t>p|</w:t>
      </w:r>
      <w:r>
        <w:rPr>
          <w:rFonts w:cstheme="minorHAnsi"/>
          <w:sz w:val="28"/>
          <w:szCs w:val="28"/>
        </w:rPr>
        <w:t>”</w:t>
      </w:r>
      <w:r w:rsidRPr="00827856">
        <w:rPr>
          <w:rFonts w:cstheme="minorHAnsi"/>
          <w:sz w:val="28"/>
          <w:szCs w:val="28"/>
        </w:rPr>
        <w:t>c</w:t>
      </w:r>
      <w:proofErr w:type="spellEnd"/>
      <w:r>
        <w:rPr>
          <w:rFonts w:cstheme="minorHAnsi"/>
          <w:sz w:val="28"/>
          <w:szCs w:val="28"/>
        </w:rPr>
        <w:t>”</w:t>
      </w:r>
      <w:r w:rsidRPr="00827856">
        <w:rPr>
          <w:rFonts w:cstheme="minorHAnsi"/>
          <w:sz w:val="28"/>
          <w:szCs w:val="28"/>
        </w:rPr>
        <w:t xml:space="preserve">) = </w:t>
      </w:r>
      <w:proofErr w:type="spellStart"/>
      <w:r w:rsidRPr="00827856">
        <w:rPr>
          <w:rFonts w:cstheme="minorHAnsi"/>
          <w:sz w:val="28"/>
          <w:szCs w:val="28"/>
        </w:rPr>
        <w:t>f</w:t>
      </w:r>
      <w:r w:rsidRPr="00827856">
        <w:rPr>
          <w:rFonts w:cstheme="minorHAnsi"/>
          <w:sz w:val="28"/>
          <w:szCs w:val="28"/>
          <w:vertAlign w:val="subscript"/>
        </w:rPr>
        <w:t>o</w:t>
      </w:r>
      <w:proofErr w:type="spellEnd"/>
      <w:r w:rsidRPr="00827856">
        <w:rPr>
          <w:rFonts w:cstheme="minorHAnsi"/>
          <w:sz w:val="28"/>
          <w:szCs w:val="28"/>
        </w:rPr>
        <w:t xml:space="preserve"> (</w:t>
      </w:r>
      <w:proofErr w:type="spellStart"/>
      <w:r w:rsidRPr="00827856">
        <w:rPr>
          <w:rFonts w:cstheme="minorHAnsi"/>
          <w:sz w:val="28"/>
          <w:szCs w:val="28"/>
        </w:rPr>
        <w:t>p|</w:t>
      </w:r>
      <w:r>
        <w:rPr>
          <w:rFonts w:cstheme="minorHAnsi"/>
          <w:sz w:val="28"/>
          <w:szCs w:val="28"/>
        </w:rPr>
        <w:t>”</w:t>
      </w:r>
      <w:r w:rsidRPr="00827856">
        <w:rPr>
          <w:rFonts w:cstheme="minorHAnsi"/>
          <w:sz w:val="28"/>
          <w:szCs w:val="28"/>
        </w:rPr>
        <w:t>d</w:t>
      </w:r>
      <w:proofErr w:type="spellEnd"/>
      <w:r>
        <w:rPr>
          <w:rFonts w:cstheme="minorHAnsi"/>
          <w:sz w:val="28"/>
          <w:szCs w:val="28"/>
        </w:rPr>
        <w:t>”</w:t>
      </w:r>
      <w:r w:rsidRPr="00827856">
        <w:rPr>
          <w:rFonts w:cstheme="minorHAnsi"/>
          <w:sz w:val="28"/>
          <w:szCs w:val="28"/>
        </w:rPr>
        <w:t>)</w:t>
      </w:r>
    </w:p>
    <w:p w:rsidR="007F3FB2" w:rsidRPr="00827856" w:rsidRDefault="007F3FB2" w:rsidP="007F3FB2">
      <w:pPr>
        <w:spacing w:before="40"/>
        <w:jc w:val="center"/>
        <w:rPr>
          <w:rFonts w:cstheme="minorHAnsi"/>
          <w:sz w:val="28"/>
          <w:szCs w:val="28"/>
        </w:rPr>
      </w:pPr>
      <w:r w:rsidRPr="00827856">
        <w:rPr>
          <w:rFonts w:cstheme="minorHAnsi"/>
          <w:sz w:val="28"/>
          <w:szCs w:val="28"/>
        </w:rPr>
        <w:t>2p + 0(1 - p) = 0p + 1(1 - p)</w:t>
      </w:r>
    </w:p>
    <w:p w:rsidR="007F3FB2" w:rsidRPr="00827856" w:rsidRDefault="007F3FB2" w:rsidP="007F3FB2">
      <w:pPr>
        <w:spacing w:before="40"/>
        <w:jc w:val="center"/>
        <w:rPr>
          <w:rFonts w:cstheme="minorHAnsi"/>
          <w:sz w:val="28"/>
          <w:szCs w:val="28"/>
        </w:rPr>
      </w:pPr>
      <w:r w:rsidRPr="00827856">
        <w:rPr>
          <w:rFonts w:cstheme="minorHAnsi"/>
          <w:sz w:val="28"/>
          <w:szCs w:val="28"/>
        </w:rPr>
        <w:t>2p = 1 – p</w:t>
      </w:r>
    </w:p>
    <w:p w:rsidR="007F3FB2" w:rsidRDefault="007F3FB2" w:rsidP="007F3FB2">
      <w:pPr>
        <w:spacing w:before="40"/>
        <w:jc w:val="center"/>
        <w:rPr>
          <w:rFonts w:eastAsiaTheme="minorEastAsia" w:cstheme="minorHAnsi"/>
          <w:sz w:val="28"/>
          <w:szCs w:val="28"/>
        </w:rPr>
      </w:pPr>
      <w:r w:rsidRPr="00827856">
        <w:rPr>
          <w:rFonts w:cstheme="minorHAnsi"/>
          <w:sz w:val="28"/>
          <w:szCs w:val="28"/>
        </w:rPr>
        <w:t xml:space="preserve">p = </w:t>
      </w:r>
      <m:oMath>
        <m:f>
          <m:fPr>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3</m:t>
            </m:r>
          </m:den>
        </m:f>
      </m:oMath>
    </w:p>
    <w:p w:rsidR="007F3FB2" w:rsidRPr="00B73D64" w:rsidRDefault="004D7464" w:rsidP="009A2BA8">
      <w:pPr>
        <w:spacing w:before="40"/>
        <w:jc w:val="both"/>
        <w:rPr>
          <w:rFonts w:cstheme="minorHAnsi"/>
          <w:sz w:val="24"/>
          <w:szCs w:val="24"/>
        </w:rPr>
      </w:pPr>
      <w:r>
        <w:rPr>
          <w:rFonts w:eastAsiaTheme="minorEastAsia" w:cstheme="minorHAnsi"/>
          <w:sz w:val="24"/>
          <w:szCs w:val="24"/>
        </w:rPr>
        <w:t>Accordingly</w:t>
      </w:r>
      <w:r w:rsidR="00B73D64" w:rsidRPr="00B73D64">
        <w:rPr>
          <w:rFonts w:eastAsiaTheme="minorEastAsia" w:cstheme="minorHAnsi"/>
          <w:sz w:val="24"/>
          <w:szCs w:val="24"/>
        </w:rPr>
        <w:t xml:space="preserve">, if the </w:t>
      </w:r>
      <w:r w:rsidR="009A1451">
        <w:rPr>
          <w:rFonts w:eastAsiaTheme="minorEastAsia" w:cstheme="minorHAnsi"/>
          <w:sz w:val="24"/>
          <w:szCs w:val="24"/>
        </w:rPr>
        <w:t xml:space="preserve">Orange player </w:t>
      </w:r>
      <w:r w:rsidR="00B73D64">
        <w:rPr>
          <w:rFonts w:eastAsiaTheme="minorEastAsia" w:cstheme="minorHAnsi"/>
          <w:sz w:val="24"/>
          <w:szCs w:val="24"/>
        </w:rPr>
        <w:t>choose</w:t>
      </w:r>
      <w:r w:rsidR="009A1451">
        <w:rPr>
          <w:rFonts w:eastAsiaTheme="minorEastAsia" w:cstheme="minorHAnsi"/>
          <w:sz w:val="24"/>
          <w:szCs w:val="24"/>
        </w:rPr>
        <w:t>s</w:t>
      </w:r>
      <w:r w:rsidR="00B73D64">
        <w:rPr>
          <w:rFonts w:eastAsiaTheme="minorEastAsia" w:cstheme="minorHAnsi"/>
          <w:sz w:val="24"/>
          <w:szCs w:val="24"/>
        </w:rPr>
        <w:t xml:space="preserve"> action “a” with a probability of  </w:t>
      </w:r>
      <m:oMath>
        <m:f>
          <m:fPr>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3</m:t>
            </m:r>
          </m:den>
        </m:f>
      </m:oMath>
      <w:r w:rsidR="00B73D64">
        <w:rPr>
          <w:rFonts w:eastAsiaTheme="minorEastAsia" w:cstheme="minorHAnsi"/>
          <w:sz w:val="28"/>
          <w:szCs w:val="28"/>
        </w:rPr>
        <w:t xml:space="preserve">  </w:t>
      </w:r>
      <w:r w:rsidR="00B73D64">
        <w:rPr>
          <w:rFonts w:eastAsiaTheme="minorEastAsia" w:cstheme="minorHAnsi"/>
          <w:sz w:val="24"/>
          <w:szCs w:val="24"/>
        </w:rPr>
        <w:t xml:space="preserve">and action “b” with a probability of  </w:t>
      </w:r>
      <m:oMath>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3</m:t>
            </m:r>
          </m:den>
        </m:f>
      </m:oMath>
      <w:r w:rsidR="00B73D64">
        <w:rPr>
          <w:rFonts w:eastAsiaTheme="minorEastAsia" w:cstheme="minorHAnsi"/>
          <w:sz w:val="32"/>
          <w:szCs w:val="32"/>
        </w:rPr>
        <w:t xml:space="preserve">  </w:t>
      </w:r>
      <w:r w:rsidR="00B73D64">
        <w:rPr>
          <w:rFonts w:eastAsiaTheme="minorEastAsia" w:cstheme="minorHAnsi"/>
          <w:sz w:val="24"/>
          <w:szCs w:val="24"/>
        </w:rPr>
        <w:t xml:space="preserve">then the Blue player will be indifferent </w:t>
      </w:r>
      <w:r>
        <w:rPr>
          <w:rFonts w:eastAsiaTheme="minorEastAsia" w:cstheme="minorHAnsi"/>
          <w:sz w:val="24"/>
          <w:szCs w:val="24"/>
        </w:rPr>
        <w:t>to</w:t>
      </w:r>
      <w:r w:rsidR="00B73D64">
        <w:rPr>
          <w:rFonts w:eastAsiaTheme="minorEastAsia" w:cstheme="minorHAnsi"/>
          <w:sz w:val="24"/>
          <w:szCs w:val="24"/>
        </w:rPr>
        <w:t xml:space="preserve"> his/her choice.</w:t>
      </w:r>
      <w:r w:rsidR="0066185C">
        <w:rPr>
          <w:rFonts w:eastAsiaTheme="minorEastAsia" w:cstheme="minorHAnsi"/>
          <w:sz w:val="24"/>
          <w:szCs w:val="24"/>
        </w:rPr>
        <w:t xml:space="preserve"> </w:t>
      </w:r>
      <w:r w:rsidR="009A1451">
        <w:rPr>
          <w:rFonts w:eastAsiaTheme="minorEastAsia" w:cstheme="minorHAnsi"/>
          <w:sz w:val="24"/>
          <w:szCs w:val="24"/>
        </w:rPr>
        <w:t xml:space="preserve">Likewise, </w:t>
      </w:r>
      <w:r w:rsidR="009C5000" w:rsidRPr="00B73D64">
        <w:rPr>
          <w:rFonts w:eastAsiaTheme="minorEastAsia" w:cstheme="minorHAnsi"/>
          <w:sz w:val="24"/>
          <w:szCs w:val="24"/>
        </w:rPr>
        <w:t xml:space="preserve">if the </w:t>
      </w:r>
      <w:r w:rsidR="00C9335F">
        <w:rPr>
          <w:rFonts w:eastAsiaTheme="minorEastAsia" w:cstheme="minorHAnsi"/>
          <w:sz w:val="24"/>
          <w:szCs w:val="24"/>
        </w:rPr>
        <w:t xml:space="preserve">Blue </w:t>
      </w:r>
      <w:r w:rsidR="009A1451">
        <w:rPr>
          <w:rFonts w:eastAsiaTheme="minorEastAsia" w:cstheme="minorHAnsi"/>
          <w:sz w:val="24"/>
          <w:szCs w:val="24"/>
        </w:rPr>
        <w:t xml:space="preserve"> player </w:t>
      </w:r>
      <w:r w:rsidR="009C5000">
        <w:rPr>
          <w:rFonts w:eastAsiaTheme="minorEastAsia" w:cstheme="minorHAnsi"/>
          <w:sz w:val="24"/>
          <w:szCs w:val="24"/>
        </w:rPr>
        <w:lastRenderedPageBreak/>
        <w:t>choose</w:t>
      </w:r>
      <w:r w:rsidR="009A1451">
        <w:rPr>
          <w:rFonts w:eastAsiaTheme="minorEastAsia" w:cstheme="minorHAnsi"/>
          <w:sz w:val="24"/>
          <w:szCs w:val="24"/>
        </w:rPr>
        <w:t>s</w:t>
      </w:r>
      <w:r w:rsidR="009C5000">
        <w:rPr>
          <w:rFonts w:eastAsiaTheme="minorEastAsia" w:cstheme="minorHAnsi"/>
          <w:sz w:val="24"/>
          <w:szCs w:val="24"/>
        </w:rPr>
        <w:t xml:space="preserve"> action “c” with a probability of  </w:t>
      </w:r>
      <m:oMath>
        <m:f>
          <m:fPr>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3</m:t>
            </m:r>
          </m:den>
        </m:f>
      </m:oMath>
      <w:r w:rsidR="009C5000">
        <w:rPr>
          <w:rFonts w:eastAsiaTheme="minorEastAsia" w:cstheme="minorHAnsi"/>
          <w:sz w:val="28"/>
          <w:szCs w:val="28"/>
        </w:rPr>
        <w:t xml:space="preserve">  </w:t>
      </w:r>
      <w:r w:rsidR="009C5000">
        <w:rPr>
          <w:rFonts w:eastAsiaTheme="minorEastAsia" w:cstheme="minorHAnsi"/>
          <w:sz w:val="24"/>
          <w:szCs w:val="24"/>
        </w:rPr>
        <w:t xml:space="preserve">and action “d” with a probability of  </w:t>
      </w:r>
      <m:oMath>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3</m:t>
            </m:r>
          </m:den>
        </m:f>
      </m:oMath>
      <w:r w:rsidR="009C5000">
        <w:rPr>
          <w:rFonts w:eastAsiaTheme="minorEastAsia" w:cstheme="minorHAnsi"/>
          <w:sz w:val="32"/>
          <w:szCs w:val="32"/>
        </w:rPr>
        <w:t xml:space="preserve">  </w:t>
      </w:r>
      <w:r w:rsidR="009C5000">
        <w:rPr>
          <w:rFonts w:eastAsiaTheme="minorEastAsia" w:cstheme="minorHAnsi"/>
          <w:sz w:val="24"/>
          <w:szCs w:val="24"/>
        </w:rPr>
        <w:t xml:space="preserve">then the </w:t>
      </w:r>
      <w:r w:rsidR="00C9335F">
        <w:rPr>
          <w:rFonts w:eastAsiaTheme="minorEastAsia" w:cstheme="minorHAnsi"/>
          <w:sz w:val="24"/>
          <w:szCs w:val="24"/>
        </w:rPr>
        <w:t>Orange</w:t>
      </w:r>
      <w:r w:rsidR="009C5000">
        <w:rPr>
          <w:rFonts w:eastAsiaTheme="minorEastAsia" w:cstheme="minorHAnsi"/>
          <w:sz w:val="24"/>
          <w:szCs w:val="24"/>
        </w:rPr>
        <w:t xml:space="preserve"> player will be indifferent </w:t>
      </w:r>
      <w:r>
        <w:rPr>
          <w:rFonts w:eastAsiaTheme="minorEastAsia" w:cstheme="minorHAnsi"/>
          <w:sz w:val="24"/>
          <w:szCs w:val="24"/>
        </w:rPr>
        <w:t>to</w:t>
      </w:r>
      <w:r w:rsidR="009C5000">
        <w:rPr>
          <w:rFonts w:eastAsiaTheme="minorEastAsia" w:cstheme="minorHAnsi"/>
          <w:sz w:val="24"/>
          <w:szCs w:val="24"/>
        </w:rPr>
        <w:t xml:space="preserve"> his/her choice. </w:t>
      </w:r>
    </w:p>
    <w:p w:rsidR="00AB6641" w:rsidRDefault="009A1451" w:rsidP="009C5000">
      <w:pPr>
        <w:spacing w:before="40" w:line="324" w:lineRule="auto"/>
        <w:ind w:firstLine="720"/>
        <w:jc w:val="both"/>
        <w:rPr>
          <w:rFonts w:cstheme="minorHAnsi"/>
          <w:sz w:val="24"/>
          <w:szCs w:val="24"/>
        </w:rPr>
      </w:pPr>
      <w:r>
        <w:rPr>
          <w:rFonts w:cstheme="minorHAnsi"/>
          <w:sz w:val="24"/>
          <w:szCs w:val="24"/>
        </w:rPr>
        <w:t>F</w:t>
      </w:r>
      <w:r w:rsidR="00FF0122">
        <w:rPr>
          <w:rFonts w:cstheme="minorHAnsi"/>
          <w:sz w:val="24"/>
          <w:szCs w:val="24"/>
        </w:rPr>
        <w:t>ollowing the same inspections</w:t>
      </w:r>
      <w:r w:rsidR="00936CA0">
        <w:rPr>
          <w:rFonts w:cstheme="minorHAnsi"/>
          <w:sz w:val="24"/>
          <w:szCs w:val="24"/>
        </w:rPr>
        <w:t xml:space="preserve"> as for </w:t>
      </w:r>
      <w:r w:rsidR="008E74E4">
        <w:rPr>
          <w:rFonts w:cstheme="minorHAnsi"/>
          <w:sz w:val="24"/>
          <w:szCs w:val="24"/>
        </w:rPr>
        <w:t xml:space="preserve">the </w:t>
      </w:r>
      <w:r w:rsidR="00936CA0">
        <w:rPr>
          <w:rFonts w:cstheme="minorHAnsi"/>
          <w:sz w:val="24"/>
          <w:szCs w:val="24"/>
        </w:rPr>
        <w:t>Game 1</w:t>
      </w:r>
      <w:r w:rsidR="007F3FB2">
        <w:rPr>
          <w:rFonts w:cstheme="minorHAnsi"/>
          <w:sz w:val="24"/>
          <w:szCs w:val="24"/>
        </w:rPr>
        <w:t>,</w:t>
      </w:r>
      <w:r w:rsidR="00FF0122">
        <w:rPr>
          <w:rFonts w:cstheme="minorHAnsi"/>
          <w:sz w:val="24"/>
          <w:szCs w:val="24"/>
        </w:rPr>
        <w:t xml:space="preserve"> (</w:t>
      </w:r>
      <w:proofErr w:type="gramStart"/>
      <w:r w:rsidR="00FF0122">
        <w:rPr>
          <w:rFonts w:cstheme="minorHAnsi"/>
          <w:sz w:val="24"/>
          <w:szCs w:val="24"/>
        </w:rPr>
        <w:t>a ;</w:t>
      </w:r>
      <w:proofErr w:type="gramEnd"/>
      <w:r w:rsidR="00FF0122">
        <w:rPr>
          <w:rFonts w:cstheme="minorHAnsi"/>
          <w:sz w:val="24"/>
          <w:szCs w:val="24"/>
        </w:rPr>
        <w:t xml:space="preserve"> a) </w:t>
      </w:r>
      <w:r w:rsidR="00457F67">
        <w:rPr>
          <w:rFonts w:cstheme="minorHAnsi"/>
          <w:sz w:val="24"/>
          <w:szCs w:val="24"/>
        </w:rPr>
        <w:t>and (b ; b</w:t>
      </w:r>
      <w:r w:rsidR="0062507F">
        <w:rPr>
          <w:rFonts w:cstheme="minorHAnsi"/>
          <w:sz w:val="24"/>
          <w:szCs w:val="24"/>
        </w:rPr>
        <w:t xml:space="preserve">) </w:t>
      </w:r>
      <w:r w:rsidR="00936CA0">
        <w:rPr>
          <w:rFonts w:cstheme="minorHAnsi"/>
          <w:sz w:val="24"/>
          <w:szCs w:val="24"/>
        </w:rPr>
        <w:t>joint action</w:t>
      </w:r>
      <w:r w:rsidR="0062507F">
        <w:rPr>
          <w:rFonts w:cstheme="minorHAnsi"/>
          <w:sz w:val="24"/>
          <w:szCs w:val="24"/>
        </w:rPr>
        <w:t>s are</w:t>
      </w:r>
      <w:r w:rsidR="00936CA0">
        <w:rPr>
          <w:rFonts w:cstheme="minorHAnsi"/>
          <w:sz w:val="24"/>
          <w:szCs w:val="24"/>
        </w:rPr>
        <w:t xml:space="preserve"> </w:t>
      </w:r>
      <w:r w:rsidR="00FF0122">
        <w:rPr>
          <w:rFonts w:cstheme="minorHAnsi"/>
          <w:sz w:val="24"/>
          <w:szCs w:val="24"/>
        </w:rPr>
        <w:t xml:space="preserve">pure strategy Nash </w:t>
      </w:r>
      <w:r w:rsidR="00FF0122" w:rsidRPr="00AB6641">
        <w:rPr>
          <w:rFonts w:cstheme="minorHAnsi"/>
          <w:sz w:val="24"/>
          <w:szCs w:val="24"/>
        </w:rPr>
        <w:t>equilibrium</w:t>
      </w:r>
      <w:r w:rsidR="00FF0122">
        <w:rPr>
          <w:rFonts w:cstheme="minorHAnsi"/>
          <w:sz w:val="24"/>
          <w:szCs w:val="24"/>
        </w:rPr>
        <w:t xml:space="preserve"> of the Game 2.</w:t>
      </w:r>
      <w:r w:rsidR="00457F67">
        <w:rPr>
          <w:rFonts w:cstheme="minorHAnsi"/>
          <w:sz w:val="24"/>
          <w:szCs w:val="24"/>
        </w:rPr>
        <w:t xml:space="preserve"> </w:t>
      </w:r>
      <w:r w:rsidR="008E74E4">
        <w:rPr>
          <w:rFonts w:cstheme="minorHAnsi"/>
          <w:sz w:val="24"/>
          <w:szCs w:val="24"/>
        </w:rPr>
        <w:t xml:space="preserve">Let’s find the </w:t>
      </w:r>
      <w:r w:rsidR="00457F67">
        <w:rPr>
          <w:rFonts w:cstheme="minorHAnsi"/>
          <w:sz w:val="24"/>
          <w:szCs w:val="24"/>
        </w:rPr>
        <w:t xml:space="preserve">mixed strategy </w:t>
      </w:r>
      <w:r w:rsidR="008E74E4">
        <w:rPr>
          <w:rFonts w:cstheme="minorHAnsi"/>
          <w:sz w:val="24"/>
          <w:szCs w:val="24"/>
        </w:rPr>
        <w:t>Nash equilibrium of the Game 2</w:t>
      </w:r>
    </w:p>
    <w:p w:rsidR="00237956" w:rsidRPr="006558A2" w:rsidRDefault="00237956" w:rsidP="00457F67">
      <w:pPr>
        <w:spacing w:before="40" w:line="360" w:lineRule="auto"/>
        <w:jc w:val="center"/>
        <w:rPr>
          <w:rFonts w:cstheme="minorHAnsi"/>
          <w:sz w:val="28"/>
          <w:szCs w:val="28"/>
        </w:rPr>
      </w:pPr>
      <w:proofErr w:type="spellStart"/>
      <w:proofErr w:type="gramStart"/>
      <w:r w:rsidRPr="006558A2">
        <w:rPr>
          <w:rFonts w:cstheme="minorHAnsi"/>
          <w:sz w:val="28"/>
          <w:szCs w:val="28"/>
        </w:rPr>
        <w:t>f</w:t>
      </w:r>
      <w:r w:rsidRPr="006558A2">
        <w:rPr>
          <w:rFonts w:cstheme="minorHAnsi"/>
          <w:sz w:val="28"/>
          <w:szCs w:val="28"/>
          <w:vertAlign w:val="subscript"/>
        </w:rPr>
        <w:t>o</w:t>
      </w:r>
      <w:proofErr w:type="spellEnd"/>
      <w:proofErr w:type="gram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a</w:t>
      </w:r>
      <w:proofErr w:type="spellEnd"/>
      <w:r>
        <w:rPr>
          <w:rFonts w:cstheme="minorHAnsi"/>
          <w:sz w:val="28"/>
          <w:szCs w:val="28"/>
        </w:rPr>
        <w:t>”</w:t>
      </w:r>
      <w:r w:rsidR="00457F67">
        <w:rPr>
          <w:rFonts w:cstheme="minorHAnsi"/>
          <w:sz w:val="28"/>
          <w:szCs w:val="28"/>
        </w:rPr>
        <w:t>) = 4p + 0</w:t>
      </w:r>
      <w:r w:rsidRPr="006558A2">
        <w:rPr>
          <w:rFonts w:cstheme="minorHAnsi"/>
          <w:sz w:val="28"/>
          <w:szCs w:val="28"/>
        </w:rPr>
        <w:t>(1 – p)</w:t>
      </w:r>
    </w:p>
    <w:p w:rsidR="00237956" w:rsidRDefault="00237956" w:rsidP="00457F67">
      <w:pPr>
        <w:autoSpaceDE w:val="0"/>
        <w:autoSpaceDN w:val="0"/>
        <w:adjustRightInd w:val="0"/>
        <w:spacing w:after="0" w:line="480" w:lineRule="auto"/>
        <w:jc w:val="center"/>
        <w:rPr>
          <w:rFonts w:cstheme="minorHAnsi"/>
          <w:sz w:val="28"/>
          <w:szCs w:val="28"/>
        </w:rPr>
      </w:pPr>
      <w:proofErr w:type="spellStart"/>
      <w:proofErr w:type="gramStart"/>
      <w:r w:rsidRPr="006558A2">
        <w:rPr>
          <w:rFonts w:cstheme="minorHAnsi"/>
          <w:sz w:val="28"/>
          <w:szCs w:val="28"/>
        </w:rPr>
        <w:t>f</w:t>
      </w:r>
      <w:r w:rsidRPr="006558A2">
        <w:rPr>
          <w:rFonts w:cstheme="minorHAnsi"/>
          <w:sz w:val="28"/>
          <w:szCs w:val="28"/>
          <w:vertAlign w:val="subscript"/>
        </w:rPr>
        <w:t>o</w:t>
      </w:r>
      <w:proofErr w:type="spellEnd"/>
      <w:proofErr w:type="gram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b</w:t>
      </w:r>
      <w:proofErr w:type="spellEnd"/>
      <w:r>
        <w:rPr>
          <w:rFonts w:cstheme="minorHAnsi"/>
          <w:sz w:val="28"/>
          <w:szCs w:val="28"/>
        </w:rPr>
        <w:t>”</w:t>
      </w:r>
      <w:r w:rsidR="00457F67">
        <w:rPr>
          <w:rFonts w:cstheme="minorHAnsi"/>
          <w:sz w:val="28"/>
          <w:szCs w:val="28"/>
        </w:rPr>
        <w:t>) = 3</w:t>
      </w:r>
      <w:r w:rsidRPr="006558A2">
        <w:rPr>
          <w:rFonts w:cstheme="minorHAnsi"/>
          <w:sz w:val="28"/>
          <w:szCs w:val="28"/>
        </w:rPr>
        <w:t>p + 2(1 – p)</w:t>
      </w:r>
    </w:p>
    <w:p w:rsidR="00457F67" w:rsidRDefault="00457F67" w:rsidP="00457F67">
      <w:pPr>
        <w:autoSpaceDE w:val="0"/>
        <w:autoSpaceDN w:val="0"/>
        <w:adjustRightInd w:val="0"/>
        <w:spacing w:after="0" w:line="480" w:lineRule="auto"/>
        <w:jc w:val="center"/>
        <w:rPr>
          <w:rFonts w:cstheme="minorHAnsi"/>
          <w:sz w:val="28"/>
          <w:szCs w:val="28"/>
        </w:rPr>
      </w:pPr>
      <w:r>
        <w:rPr>
          <w:rFonts w:cstheme="minorHAnsi"/>
          <w:sz w:val="28"/>
          <w:szCs w:val="28"/>
        </w:rPr>
        <w:t>4p + 0</w:t>
      </w:r>
      <w:r w:rsidRPr="006558A2">
        <w:rPr>
          <w:rFonts w:cstheme="minorHAnsi"/>
          <w:sz w:val="28"/>
          <w:szCs w:val="28"/>
        </w:rPr>
        <w:t>(1 – p)</w:t>
      </w:r>
      <w:r>
        <w:rPr>
          <w:rFonts w:cstheme="minorHAnsi"/>
          <w:sz w:val="28"/>
          <w:szCs w:val="28"/>
        </w:rPr>
        <w:t xml:space="preserve"> = 3</w:t>
      </w:r>
      <w:r w:rsidRPr="006558A2">
        <w:rPr>
          <w:rFonts w:cstheme="minorHAnsi"/>
          <w:sz w:val="28"/>
          <w:szCs w:val="28"/>
        </w:rPr>
        <w:t>p + 2(1 – p)</w:t>
      </w:r>
    </w:p>
    <w:p w:rsidR="00457F67" w:rsidRDefault="00457F67" w:rsidP="00457F67">
      <w:pPr>
        <w:autoSpaceDE w:val="0"/>
        <w:autoSpaceDN w:val="0"/>
        <w:adjustRightInd w:val="0"/>
        <w:spacing w:after="0" w:line="480" w:lineRule="auto"/>
        <w:jc w:val="center"/>
        <w:rPr>
          <w:rFonts w:eastAsiaTheme="minorEastAsia" w:cstheme="minorHAnsi"/>
          <w:sz w:val="32"/>
          <w:szCs w:val="32"/>
        </w:rPr>
      </w:pPr>
      <w:r>
        <w:rPr>
          <w:rFonts w:cstheme="minorHAnsi"/>
          <w:sz w:val="28"/>
          <w:szCs w:val="28"/>
        </w:rPr>
        <w:t xml:space="preserve">p = </w:t>
      </w:r>
      <m:oMath>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3</m:t>
            </m:r>
          </m:den>
        </m:f>
      </m:oMath>
      <w:r>
        <w:rPr>
          <w:rFonts w:eastAsiaTheme="minorEastAsia" w:cstheme="minorHAnsi"/>
          <w:sz w:val="32"/>
          <w:szCs w:val="32"/>
        </w:rPr>
        <w:t xml:space="preserve">  </w:t>
      </w:r>
    </w:p>
    <w:p w:rsidR="00D22BB2" w:rsidRDefault="00B632F3" w:rsidP="00D22BB2">
      <w:pPr>
        <w:spacing w:before="40"/>
        <w:jc w:val="both"/>
        <w:rPr>
          <w:rFonts w:eastAsiaTheme="minorEastAsia" w:cstheme="minorHAnsi"/>
          <w:sz w:val="24"/>
          <w:szCs w:val="24"/>
        </w:rPr>
      </w:pPr>
      <w:r w:rsidRPr="00B73D64">
        <w:rPr>
          <w:rFonts w:eastAsiaTheme="minorEastAsia" w:cstheme="minorHAnsi"/>
          <w:sz w:val="24"/>
          <w:szCs w:val="24"/>
        </w:rPr>
        <w:t xml:space="preserve">So, if the </w:t>
      </w:r>
      <w:r>
        <w:rPr>
          <w:rFonts w:eastAsiaTheme="minorEastAsia" w:cstheme="minorHAnsi"/>
          <w:sz w:val="24"/>
          <w:szCs w:val="24"/>
        </w:rPr>
        <w:t xml:space="preserve">Orange player chooses action “a” with a probability of  </w:t>
      </w:r>
      <m:oMath>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3</m:t>
            </m:r>
          </m:den>
        </m:f>
      </m:oMath>
      <w:r>
        <w:rPr>
          <w:rFonts w:eastAsiaTheme="minorEastAsia" w:cstheme="minorHAnsi"/>
          <w:sz w:val="28"/>
          <w:szCs w:val="28"/>
        </w:rPr>
        <w:t xml:space="preserve">  </w:t>
      </w:r>
      <w:r>
        <w:rPr>
          <w:rFonts w:eastAsiaTheme="minorEastAsia" w:cstheme="minorHAnsi"/>
          <w:sz w:val="24"/>
          <w:szCs w:val="24"/>
        </w:rPr>
        <w:t xml:space="preserve">and action “b” with a probability of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3</m:t>
            </m:r>
          </m:den>
        </m:f>
      </m:oMath>
      <w:r>
        <w:rPr>
          <w:rFonts w:eastAsiaTheme="minorEastAsia" w:cstheme="minorHAnsi"/>
          <w:sz w:val="32"/>
          <w:szCs w:val="32"/>
        </w:rPr>
        <w:t xml:space="preserve">  </w:t>
      </w:r>
      <w:r>
        <w:rPr>
          <w:rFonts w:eastAsiaTheme="minorEastAsia" w:cstheme="minorHAnsi"/>
          <w:sz w:val="24"/>
          <w:szCs w:val="24"/>
        </w:rPr>
        <w:t xml:space="preserve">then the Blue player will be indifferent </w:t>
      </w:r>
      <w:r w:rsidR="008E74E4">
        <w:rPr>
          <w:rFonts w:eastAsiaTheme="minorEastAsia" w:cstheme="minorHAnsi"/>
          <w:sz w:val="24"/>
          <w:szCs w:val="24"/>
        </w:rPr>
        <w:t>to</w:t>
      </w:r>
      <w:r>
        <w:rPr>
          <w:rFonts w:eastAsiaTheme="minorEastAsia" w:cstheme="minorHAnsi"/>
          <w:sz w:val="24"/>
          <w:szCs w:val="24"/>
        </w:rPr>
        <w:t xml:space="preserve"> his/her choice. </w:t>
      </w:r>
    </w:p>
    <w:p w:rsidR="00D22BB2" w:rsidRPr="006558A2" w:rsidRDefault="00D22BB2" w:rsidP="00D22BB2">
      <w:pPr>
        <w:spacing w:before="40" w:line="360" w:lineRule="auto"/>
        <w:jc w:val="center"/>
        <w:rPr>
          <w:rFonts w:cstheme="minorHAnsi"/>
          <w:sz w:val="28"/>
          <w:szCs w:val="28"/>
        </w:rPr>
      </w:pPr>
      <w:proofErr w:type="spellStart"/>
      <w:proofErr w:type="gramStart"/>
      <w:r>
        <w:rPr>
          <w:rFonts w:cstheme="minorHAnsi"/>
          <w:sz w:val="28"/>
          <w:szCs w:val="28"/>
        </w:rPr>
        <w:t>f</w:t>
      </w:r>
      <w:r>
        <w:rPr>
          <w:rFonts w:cstheme="minorHAnsi"/>
          <w:sz w:val="28"/>
          <w:szCs w:val="28"/>
          <w:vertAlign w:val="subscript"/>
        </w:rPr>
        <w:t>b</w:t>
      </w:r>
      <w:proofErr w:type="spellEnd"/>
      <w:proofErr w:type="gram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a</w:t>
      </w:r>
      <w:proofErr w:type="spellEnd"/>
      <w:r>
        <w:rPr>
          <w:rFonts w:cstheme="minorHAnsi"/>
          <w:sz w:val="28"/>
          <w:szCs w:val="28"/>
        </w:rPr>
        <w:t xml:space="preserve">”) </w:t>
      </w:r>
      <w:r w:rsidR="007A4DC5">
        <w:rPr>
          <w:rFonts w:cstheme="minorHAnsi"/>
          <w:sz w:val="28"/>
          <w:szCs w:val="28"/>
        </w:rPr>
        <w:t>= 4p + 0</w:t>
      </w:r>
      <w:r w:rsidRPr="006558A2">
        <w:rPr>
          <w:rFonts w:cstheme="minorHAnsi"/>
          <w:sz w:val="28"/>
          <w:szCs w:val="28"/>
        </w:rPr>
        <w:t>(1 – p)</w:t>
      </w:r>
    </w:p>
    <w:p w:rsidR="00D22BB2" w:rsidRDefault="00D22BB2" w:rsidP="00D22BB2">
      <w:pPr>
        <w:autoSpaceDE w:val="0"/>
        <w:autoSpaceDN w:val="0"/>
        <w:adjustRightInd w:val="0"/>
        <w:spacing w:after="0" w:line="480" w:lineRule="auto"/>
        <w:jc w:val="center"/>
        <w:rPr>
          <w:rFonts w:cstheme="minorHAnsi"/>
          <w:sz w:val="28"/>
          <w:szCs w:val="28"/>
        </w:rPr>
      </w:pPr>
      <w:proofErr w:type="spellStart"/>
      <w:proofErr w:type="gramStart"/>
      <w:r>
        <w:rPr>
          <w:rFonts w:cstheme="minorHAnsi"/>
          <w:sz w:val="28"/>
          <w:szCs w:val="28"/>
        </w:rPr>
        <w:t>f</w:t>
      </w:r>
      <w:r>
        <w:rPr>
          <w:rFonts w:cstheme="minorHAnsi"/>
          <w:sz w:val="28"/>
          <w:szCs w:val="28"/>
          <w:vertAlign w:val="subscript"/>
        </w:rPr>
        <w:t>b</w:t>
      </w:r>
      <w:proofErr w:type="spellEnd"/>
      <w:proofErr w:type="gram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b</w:t>
      </w:r>
      <w:proofErr w:type="spellEnd"/>
      <w:r>
        <w:rPr>
          <w:rFonts w:cstheme="minorHAnsi"/>
          <w:sz w:val="28"/>
          <w:szCs w:val="28"/>
        </w:rPr>
        <w:t xml:space="preserve">”) </w:t>
      </w:r>
      <w:r w:rsidR="007A4DC5">
        <w:rPr>
          <w:rFonts w:cstheme="minorHAnsi"/>
          <w:sz w:val="28"/>
          <w:szCs w:val="28"/>
        </w:rPr>
        <w:t>= 3</w:t>
      </w:r>
      <w:r w:rsidRPr="006558A2">
        <w:rPr>
          <w:rFonts w:cstheme="minorHAnsi"/>
          <w:sz w:val="28"/>
          <w:szCs w:val="28"/>
        </w:rPr>
        <w:t>p + 2(1 – p)</w:t>
      </w:r>
    </w:p>
    <w:p w:rsidR="0019227D" w:rsidRDefault="0019227D" w:rsidP="00D22BB2">
      <w:pPr>
        <w:autoSpaceDE w:val="0"/>
        <w:autoSpaceDN w:val="0"/>
        <w:adjustRightInd w:val="0"/>
        <w:spacing w:after="0" w:line="480" w:lineRule="auto"/>
        <w:jc w:val="center"/>
        <w:rPr>
          <w:rFonts w:cstheme="minorHAnsi"/>
          <w:sz w:val="28"/>
          <w:szCs w:val="28"/>
        </w:rPr>
      </w:pPr>
      <w:proofErr w:type="spellStart"/>
      <w:proofErr w:type="gramStart"/>
      <w:r>
        <w:rPr>
          <w:rFonts w:cstheme="minorHAnsi"/>
          <w:sz w:val="28"/>
          <w:szCs w:val="28"/>
        </w:rPr>
        <w:t>f</w:t>
      </w:r>
      <w:r>
        <w:rPr>
          <w:rFonts w:cstheme="minorHAnsi"/>
          <w:sz w:val="28"/>
          <w:szCs w:val="28"/>
          <w:vertAlign w:val="subscript"/>
        </w:rPr>
        <w:t>b</w:t>
      </w:r>
      <w:proofErr w:type="spellEnd"/>
      <w:proofErr w:type="gram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a</w:t>
      </w:r>
      <w:proofErr w:type="spellEnd"/>
      <w:r>
        <w:rPr>
          <w:rFonts w:cstheme="minorHAnsi"/>
          <w:sz w:val="28"/>
          <w:szCs w:val="28"/>
        </w:rPr>
        <w:t xml:space="preserve">”) =  </w:t>
      </w:r>
      <w:proofErr w:type="spellStart"/>
      <w:r>
        <w:rPr>
          <w:rFonts w:cstheme="minorHAnsi"/>
          <w:sz w:val="28"/>
          <w:szCs w:val="28"/>
        </w:rPr>
        <w:t>f</w:t>
      </w:r>
      <w:r>
        <w:rPr>
          <w:rFonts w:cstheme="minorHAnsi"/>
          <w:sz w:val="28"/>
          <w:szCs w:val="28"/>
          <w:vertAlign w:val="subscript"/>
        </w:rPr>
        <w:t>b</w:t>
      </w:r>
      <w:proofErr w:type="spellEnd"/>
      <w:r w:rsidRPr="006558A2">
        <w:rPr>
          <w:rFonts w:cstheme="minorHAnsi"/>
          <w:sz w:val="28"/>
          <w:szCs w:val="28"/>
        </w:rPr>
        <w:t xml:space="preserve"> (</w:t>
      </w:r>
      <w:proofErr w:type="spellStart"/>
      <w:r w:rsidRPr="006558A2">
        <w:rPr>
          <w:rFonts w:cstheme="minorHAnsi"/>
          <w:sz w:val="28"/>
          <w:szCs w:val="28"/>
        </w:rPr>
        <w:t>p|</w:t>
      </w:r>
      <w:r>
        <w:rPr>
          <w:rFonts w:cstheme="minorHAnsi"/>
          <w:sz w:val="28"/>
          <w:szCs w:val="28"/>
        </w:rPr>
        <w:t>”</w:t>
      </w:r>
      <w:r w:rsidRPr="006558A2">
        <w:rPr>
          <w:rFonts w:cstheme="minorHAnsi"/>
          <w:sz w:val="28"/>
          <w:szCs w:val="28"/>
        </w:rPr>
        <w:t>b</w:t>
      </w:r>
      <w:proofErr w:type="spellEnd"/>
      <w:r>
        <w:rPr>
          <w:rFonts w:cstheme="minorHAnsi"/>
          <w:sz w:val="28"/>
          <w:szCs w:val="28"/>
        </w:rPr>
        <w:t xml:space="preserve">”) </w:t>
      </w:r>
    </w:p>
    <w:p w:rsidR="007A4DC5" w:rsidRDefault="007A4DC5" w:rsidP="007A4DC5">
      <w:pPr>
        <w:autoSpaceDE w:val="0"/>
        <w:autoSpaceDN w:val="0"/>
        <w:adjustRightInd w:val="0"/>
        <w:spacing w:after="0" w:line="480" w:lineRule="auto"/>
        <w:jc w:val="center"/>
        <w:rPr>
          <w:rFonts w:eastAsiaTheme="minorEastAsia" w:cstheme="minorHAnsi"/>
          <w:sz w:val="32"/>
          <w:szCs w:val="32"/>
        </w:rPr>
      </w:pPr>
      <w:r>
        <w:rPr>
          <w:rFonts w:cstheme="minorHAnsi"/>
          <w:sz w:val="28"/>
          <w:szCs w:val="28"/>
        </w:rPr>
        <w:t xml:space="preserve">p = </w:t>
      </w:r>
      <m:oMath>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3</m:t>
            </m:r>
          </m:den>
        </m:f>
      </m:oMath>
      <w:r>
        <w:rPr>
          <w:rFonts w:eastAsiaTheme="minorEastAsia" w:cstheme="minorHAnsi"/>
          <w:sz w:val="32"/>
          <w:szCs w:val="32"/>
        </w:rPr>
        <w:t xml:space="preserve">  </w:t>
      </w:r>
    </w:p>
    <w:p w:rsidR="00067432" w:rsidRDefault="00A71A17" w:rsidP="00D22BB2">
      <w:pPr>
        <w:spacing w:before="40"/>
        <w:jc w:val="both"/>
        <w:rPr>
          <w:rFonts w:eastAsiaTheme="minorEastAsia" w:cstheme="minorHAnsi"/>
          <w:sz w:val="24"/>
          <w:szCs w:val="24"/>
        </w:rPr>
      </w:pPr>
      <w:r>
        <w:rPr>
          <w:rFonts w:eastAsiaTheme="minorEastAsia" w:cstheme="minorHAnsi"/>
          <w:sz w:val="24"/>
          <w:szCs w:val="24"/>
        </w:rPr>
        <w:t xml:space="preserve">As the abovementioned </w:t>
      </w:r>
      <w:r w:rsidR="009A7D11">
        <w:rPr>
          <w:rFonts w:eastAsiaTheme="minorEastAsia" w:cstheme="minorHAnsi"/>
          <w:sz w:val="24"/>
          <w:szCs w:val="24"/>
        </w:rPr>
        <w:t>result</w:t>
      </w:r>
      <w:r w:rsidR="000273A7">
        <w:rPr>
          <w:rFonts w:eastAsiaTheme="minorEastAsia" w:cstheme="minorHAnsi"/>
          <w:sz w:val="24"/>
          <w:szCs w:val="24"/>
        </w:rPr>
        <w:t>s show</w:t>
      </w:r>
      <w:r w:rsidR="008E74E4">
        <w:rPr>
          <w:rFonts w:eastAsiaTheme="minorEastAsia" w:cstheme="minorHAnsi"/>
          <w:sz w:val="24"/>
          <w:szCs w:val="24"/>
        </w:rPr>
        <w:t>,</w:t>
      </w:r>
      <w:r>
        <w:rPr>
          <w:rFonts w:eastAsiaTheme="minorEastAsia" w:cstheme="minorHAnsi"/>
          <w:sz w:val="24"/>
          <w:szCs w:val="24"/>
        </w:rPr>
        <w:t xml:space="preserve"> </w:t>
      </w:r>
      <w:r w:rsidR="000273A7">
        <w:rPr>
          <w:rFonts w:eastAsiaTheme="minorEastAsia" w:cstheme="minorHAnsi"/>
          <w:sz w:val="24"/>
          <w:szCs w:val="24"/>
        </w:rPr>
        <w:t xml:space="preserve">mixed strategy Nash equilibrium of the Game 2 </w:t>
      </w:r>
      <w:r w:rsidR="00627898">
        <w:rPr>
          <w:rFonts w:eastAsiaTheme="minorEastAsia" w:cstheme="minorHAnsi"/>
          <w:sz w:val="24"/>
          <w:szCs w:val="24"/>
        </w:rPr>
        <w:t>is</w:t>
      </w:r>
      <w:r w:rsidR="000273A7">
        <w:rPr>
          <w:rFonts w:eastAsiaTheme="minorEastAsia" w:cstheme="minorHAnsi"/>
          <w:sz w:val="24"/>
          <w:szCs w:val="24"/>
        </w:rPr>
        <w:t xml:space="preserve"> for both Orange and Blue players to play action “a” with a probability of  </w:t>
      </w:r>
      <m:oMath>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3</m:t>
            </m:r>
          </m:den>
        </m:f>
      </m:oMath>
      <w:r w:rsidR="000273A7">
        <w:rPr>
          <w:rFonts w:eastAsiaTheme="minorEastAsia" w:cstheme="minorHAnsi"/>
          <w:sz w:val="28"/>
          <w:szCs w:val="28"/>
        </w:rPr>
        <w:t xml:space="preserve">  </w:t>
      </w:r>
      <w:r w:rsidR="000273A7">
        <w:rPr>
          <w:rFonts w:eastAsiaTheme="minorEastAsia" w:cstheme="minorHAnsi"/>
          <w:sz w:val="24"/>
          <w:szCs w:val="24"/>
        </w:rPr>
        <w:t>and action “b” with a probability of</w:t>
      </w:r>
      <w:r w:rsidR="00223E6D">
        <w:rPr>
          <w:rFonts w:eastAsiaTheme="minorEastAsia" w:cstheme="minorHAnsi"/>
          <w:sz w:val="24"/>
          <w:szCs w:val="24"/>
        </w:rPr>
        <w:t xml:space="preserve"> </w:t>
      </w:r>
      <w:r w:rsidR="000273A7">
        <w:rPr>
          <w:rFonts w:eastAsiaTheme="minorEastAsia" w:cstheme="minorHAnsi"/>
          <w:sz w:val="24"/>
          <w:szCs w:val="24"/>
        </w:rPr>
        <w:t xml:space="preserve">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3</m:t>
            </m:r>
          </m:den>
        </m:f>
      </m:oMath>
      <w:r w:rsidR="00D22BB2">
        <w:rPr>
          <w:rFonts w:eastAsiaTheme="minorEastAsia" w:cstheme="minorHAnsi"/>
          <w:sz w:val="24"/>
          <w:szCs w:val="24"/>
        </w:rPr>
        <w:t>.</w:t>
      </w:r>
    </w:p>
    <w:p w:rsidR="000273A7" w:rsidRPr="000273A7" w:rsidRDefault="000273A7" w:rsidP="00D22BB2">
      <w:pPr>
        <w:spacing w:before="40"/>
        <w:jc w:val="both"/>
        <w:rPr>
          <w:rFonts w:eastAsiaTheme="minorEastAsia" w:cstheme="minorHAnsi"/>
          <w:sz w:val="24"/>
          <w:szCs w:val="24"/>
        </w:rPr>
      </w:pPr>
    </w:p>
    <w:p w:rsidR="00F32FE6" w:rsidRDefault="00F32FE6" w:rsidP="00F32FE6">
      <w:pPr>
        <w:spacing w:before="40"/>
        <w:jc w:val="both"/>
        <w:rPr>
          <w:rFonts w:cstheme="minorHAnsi"/>
          <w:i/>
          <w:sz w:val="28"/>
          <w:szCs w:val="28"/>
        </w:rPr>
      </w:pPr>
      <w:r>
        <w:rPr>
          <w:rFonts w:cstheme="minorHAnsi"/>
          <w:sz w:val="28"/>
          <w:szCs w:val="28"/>
        </w:rPr>
        <w:t>2)</w:t>
      </w:r>
      <w:r w:rsidRPr="00F32FE6">
        <w:rPr>
          <w:rFonts w:cstheme="minorHAnsi"/>
          <w:sz w:val="28"/>
          <w:szCs w:val="28"/>
        </w:rPr>
        <w:t xml:space="preserve"> </w:t>
      </w:r>
      <w:r w:rsidRPr="00F32FE6">
        <w:rPr>
          <w:rFonts w:cstheme="minorHAnsi"/>
          <w:i/>
          <w:sz w:val="28"/>
          <w:szCs w:val="28"/>
        </w:rPr>
        <w:t xml:space="preserve">For the two one-shot matrix games above, compare and contrast the NE of the games with the </w:t>
      </w:r>
      <w:r w:rsidR="00BE0071">
        <w:rPr>
          <w:rFonts w:cstheme="minorHAnsi"/>
          <w:i/>
          <w:sz w:val="28"/>
          <w:szCs w:val="28"/>
        </w:rPr>
        <w:t>M</w:t>
      </w:r>
      <w:r w:rsidRPr="00F32FE6">
        <w:rPr>
          <w:rFonts w:cstheme="minorHAnsi"/>
          <w:i/>
          <w:sz w:val="28"/>
          <w:szCs w:val="28"/>
        </w:rPr>
        <w:t>aximin strategies of the games.</w:t>
      </w:r>
    </w:p>
    <w:p w:rsidR="00BE0071" w:rsidRDefault="00BE0071" w:rsidP="00F32FE6">
      <w:pPr>
        <w:spacing w:before="40"/>
        <w:jc w:val="both"/>
        <w:rPr>
          <w:rFonts w:eastAsiaTheme="minorEastAsia" w:cstheme="minorHAnsi"/>
          <w:sz w:val="24"/>
          <w:szCs w:val="24"/>
        </w:rPr>
      </w:pPr>
    </w:p>
    <w:p w:rsidR="00BE0071" w:rsidRDefault="00BE0071" w:rsidP="00B332AB">
      <w:pPr>
        <w:spacing w:before="40" w:line="240" w:lineRule="auto"/>
        <w:jc w:val="both"/>
        <w:rPr>
          <w:rFonts w:cstheme="minorHAnsi"/>
          <w:sz w:val="24"/>
          <w:szCs w:val="24"/>
        </w:rPr>
      </w:pPr>
      <w:r w:rsidRPr="00BE0071">
        <w:rPr>
          <w:rFonts w:eastAsiaTheme="minorEastAsia" w:cstheme="minorHAnsi"/>
          <w:sz w:val="24"/>
          <w:szCs w:val="24"/>
        </w:rPr>
        <w:t>Refer</w:t>
      </w:r>
      <w:r>
        <w:rPr>
          <w:rFonts w:eastAsiaTheme="minorEastAsia" w:cstheme="minorHAnsi"/>
          <w:sz w:val="24"/>
          <w:szCs w:val="24"/>
        </w:rPr>
        <w:t xml:space="preserve">ring to </w:t>
      </w:r>
      <w:r w:rsidR="00C75EF4">
        <w:rPr>
          <w:rFonts w:eastAsiaTheme="minorEastAsia" w:cstheme="minorHAnsi"/>
          <w:sz w:val="24"/>
          <w:szCs w:val="24"/>
        </w:rPr>
        <w:t xml:space="preserve">the </w:t>
      </w:r>
      <w:r>
        <w:rPr>
          <w:rFonts w:eastAsiaTheme="minorEastAsia" w:cstheme="minorHAnsi"/>
          <w:sz w:val="24"/>
          <w:szCs w:val="24"/>
        </w:rPr>
        <w:t>previous</w:t>
      </w:r>
      <w:r w:rsidR="00C75EF4">
        <w:rPr>
          <w:rFonts w:eastAsiaTheme="minorEastAsia" w:cstheme="minorHAnsi"/>
          <w:sz w:val="24"/>
          <w:szCs w:val="24"/>
        </w:rPr>
        <w:t xml:space="preserve"> </w:t>
      </w:r>
      <w:r>
        <w:rPr>
          <w:rFonts w:eastAsiaTheme="minorEastAsia" w:cstheme="minorHAnsi"/>
          <w:sz w:val="24"/>
          <w:szCs w:val="24"/>
        </w:rPr>
        <w:t>homework</w:t>
      </w:r>
      <w:r w:rsidR="00C75EF4">
        <w:rPr>
          <w:rFonts w:eastAsiaTheme="minorEastAsia" w:cstheme="minorHAnsi"/>
          <w:sz w:val="24"/>
          <w:szCs w:val="24"/>
        </w:rPr>
        <w:t>s,</w:t>
      </w:r>
      <w:r>
        <w:rPr>
          <w:rFonts w:eastAsiaTheme="minorEastAsia" w:cstheme="minorHAnsi"/>
          <w:sz w:val="24"/>
          <w:szCs w:val="24"/>
        </w:rPr>
        <w:t xml:space="preserve"> we can state that </w:t>
      </w:r>
      <w:r w:rsidR="00C75EF4">
        <w:rPr>
          <w:rFonts w:eastAsiaTheme="minorEastAsia" w:cstheme="minorHAnsi"/>
          <w:sz w:val="24"/>
          <w:szCs w:val="24"/>
        </w:rPr>
        <w:t xml:space="preserve">the </w:t>
      </w:r>
      <w:r>
        <w:rPr>
          <w:rFonts w:eastAsiaTheme="minorEastAsia" w:cstheme="minorHAnsi"/>
          <w:sz w:val="24"/>
          <w:szCs w:val="24"/>
        </w:rPr>
        <w:t xml:space="preserve">Maximin strategy of the Game 1 for the Orange/Blue player </w:t>
      </w:r>
      <w:r w:rsidR="00C75EF4">
        <w:rPr>
          <w:rFonts w:eastAsiaTheme="minorEastAsia" w:cstheme="minorHAnsi"/>
          <w:sz w:val="24"/>
          <w:szCs w:val="24"/>
        </w:rPr>
        <w:t xml:space="preserve">is </w:t>
      </w:r>
      <w:r w:rsidR="00C75EF4">
        <w:rPr>
          <w:rFonts w:cstheme="minorHAnsi"/>
          <w:sz w:val="24"/>
          <w:szCs w:val="24"/>
        </w:rPr>
        <w:t>to</w:t>
      </w:r>
      <w:r>
        <w:rPr>
          <w:rFonts w:cstheme="minorHAnsi"/>
          <w:sz w:val="24"/>
          <w:szCs w:val="24"/>
        </w:rPr>
        <w:t xml:space="preserve"> play action “a” with a probability </w:t>
      </w:r>
      <w:proofErr w:type="gramStart"/>
      <w:r>
        <w:rPr>
          <w:rFonts w:cstheme="minorHAnsi"/>
          <w:sz w:val="24"/>
          <w:szCs w:val="24"/>
        </w:rPr>
        <w:t>of  p</w:t>
      </w:r>
      <w:proofErr w:type="gramEnd"/>
      <w:r>
        <w:rPr>
          <w:rFonts w:cstheme="minorHAnsi"/>
          <w:sz w:val="24"/>
          <w:szCs w:val="24"/>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3</m:t>
            </m:r>
          </m:den>
        </m:f>
      </m:oMath>
      <w:r w:rsidRPr="00434E35">
        <w:rPr>
          <w:rFonts w:cstheme="minorHAnsi"/>
          <w:sz w:val="24"/>
          <w:szCs w:val="24"/>
        </w:rPr>
        <w:t xml:space="preserve"> </w:t>
      </w:r>
      <w:r>
        <w:rPr>
          <w:rFonts w:cstheme="minorHAnsi"/>
          <w:sz w:val="24"/>
          <w:szCs w:val="24"/>
        </w:rPr>
        <w:t xml:space="preserve"> and action “b” with a probability of</w:t>
      </w:r>
      <w:r w:rsidRPr="00730C82">
        <w:rPr>
          <w:rFonts w:cstheme="minorHAnsi"/>
          <w:sz w:val="24"/>
          <w:szCs w:val="24"/>
        </w:rPr>
        <w:t xml:space="preserve"> </w:t>
      </w:r>
      <w:r>
        <w:rPr>
          <w:rFonts w:cstheme="minorHAnsi"/>
          <w:sz w:val="24"/>
          <w:szCs w:val="24"/>
        </w:rPr>
        <w:t xml:space="preserve">p </w:t>
      </w:r>
      <w:r>
        <w:rPr>
          <w:rFonts w:cstheme="minorHAnsi"/>
          <w:sz w:val="24"/>
          <w:szCs w:val="24"/>
        </w:rPr>
        <w:lastRenderedPageBreak/>
        <w:t xml:space="preserve">= </w:t>
      </w:r>
      <m:oMath>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3</m:t>
            </m:r>
          </m:den>
        </m:f>
      </m:oMath>
      <w:r>
        <w:rPr>
          <w:rFonts w:eastAsiaTheme="minorEastAsia" w:cstheme="minorHAnsi"/>
          <w:sz w:val="24"/>
          <w:szCs w:val="24"/>
        </w:rPr>
        <w:t xml:space="preserve">  . </w:t>
      </w:r>
      <w:r w:rsidR="00B9010B">
        <w:rPr>
          <w:rFonts w:eastAsiaTheme="minorEastAsia" w:cstheme="minorHAnsi"/>
          <w:sz w:val="24"/>
          <w:szCs w:val="24"/>
        </w:rPr>
        <w:t xml:space="preserve">Consequently, Maximin strategy and Nash equilibrium of the Game 1 are </w:t>
      </w:r>
      <w:r w:rsidR="00C75EF4">
        <w:rPr>
          <w:rFonts w:eastAsiaTheme="minorEastAsia" w:cstheme="minorHAnsi"/>
          <w:sz w:val="24"/>
          <w:szCs w:val="24"/>
        </w:rPr>
        <w:t xml:space="preserve">the </w:t>
      </w:r>
      <w:r w:rsidR="00B9010B">
        <w:rPr>
          <w:rFonts w:eastAsiaTheme="minorEastAsia" w:cstheme="minorHAnsi"/>
          <w:sz w:val="24"/>
          <w:szCs w:val="24"/>
        </w:rPr>
        <w:t>same for the Orange/Blue player</w:t>
      </w:r>
      <w:r w:rsidR="00C75EF4">
        <w:rPr>
          <w:rFonts w:eastAsiaTheme="minorEastAsia" w:cstheme="minorHAnsi"/>
          <w:sz w:val="24"/>
          <w:szCs w:val="24"/>
        </w:rPr>
        <w:t>s</w:t>
      </w:r>
      <w:r w:rsidR="00B9010B">
        <w:rPr>
          <w:rFonts w:eastAsiaTheme="minorEastAsia" w:cstheme="minorHAnsi"/>
          <w:sz w:val="24"/>
          <w:szCs w:val="24"/>
        </w:rPr>
        <w:t xml:space="preserve">. We can conclude that Maximin strategy and Nash equilibrium of </w:t>
      </w:r>
      <w:r w:rsidR="00B9010B">
        <w:rPr>
          <w:rFonts w:cstheme="minorHAnsi"/>
          <w:sz w:val="24"/>
          <w:szCs w:val="24"/>
        </w:rPr>
        <w:t xml:space="preserve">pure coordination games are </w:t>
      </w:r>
      <w:r w:rsidR="00C75EF4">
        <w:rPr>
          <w:rFonts w:cstheme="minorHAnsi"/>
          <w:sz w:val="24"/>
          <w:szCs w:val="24"/>
        </w:rPr>
        <w:t xml:space="preserve">the </w:t>
      </w:r>
      <w:r w:rsidR="00B9010B">
        <w:rPr>
          <w:rFonts w:cstheme="minorHAnsi"/>
          <w:sz w:val="24"/>
          <w:szCs w:val="24"/>
        </w:rPr>
        <w:t xml:space="preserve">same. </w:t>
      </w:r>
    </w:p>
    <w:p w:rsidR="00F32FE6" w:rsidRPr="0025614B" w:rsidRDefault="00C75EF4" w:rsidP="00D22BB2">
      <w:pPr>
        <w:spacing w:before="40"/>
        <w:jc w:val="both"/>
        <w:rPr>
          <w:rFonts w:eastAsiaTheme="minorEastAsia" w:cstheme="minorHAnsi"/>
          <w:sz w:val="24"/>
          <w:szCs w:val="24"/>
        </w:rPr>
      </w:pPr>
      <w:r>
        <w:rPr>
          <w:rFonts w:cstheme="minorHAnsi"/>
          <w:sz w:val="24"/>
          <w:szCs w:val="24"/>
        </w:rPr>
        <w:t>As for the Game 2</w:t>
      </w:r>
      <w:r w:rsidR="00FD58A8">
        <w:rPr>
          <w:rFonts w:cstheme="minorHAnsi"/>
          <w:sz w:val="24"/>
          <w:szCs w:val="24"/>
        </w:rPr>
        <w:t xml:space="preserve">, </w:t>
      </w:r>
      <w:r w:rsidR="00E84895">
        <w:rPr>
          <w:rFonts w:eastAsiaTheme="minorEastAsia" w:cstheme="minorHAnsi"/>
          <w:sz w:val="24"/>
          <w:szCs w:val="24"/>
        </w:rPr>
        <w:t xml:space="preserve">we can state that there doesn’t exist Maximin strategy of the Game 2, and Maximin value for both players is 2. </w:t>
      </w:r>
      <w:r w:rsidR="0025614B">
        <w:rPr>
          <w:rFonts w:eastAsiaTheme="minorEastAsia" w:cstheme="minorHAnsi"/>
          <w:sz w:val="24"/>
          <w:szCs w:val="24"/>
        </w:rPr>
        <w:t>However</w:t>
      </w:r>
      <w:r w:rsidR="00E84895">
        <w:rPr>
          <w:rFonts w:eastAsiaTheme="minorEastAsia" w:cstheme="minorHAnsi"/>
          <w:sz w:val="24"/>
          <w:szCs w:val="24"/>
        </w:rPr>
        <w:t xml:space="preserve">, </w:t>
      </w:r>
      <w:r w:rsidR="00E84895">
        <w:rPr>
          <w:rFonts w:cstheme="minorHAnsi"/>
          <w:sz w:val="24"/>
          <w:szCs w:val="24"/>
        </w:rPr>
        <w:t xml:space="preserve">we </w:t>
      </w:r>
      <w:r w:rsidR="0025614B">
        <w:rPr>
          <w:rFonts w:cstheme="minorHAnsi"/>
          <w:sz w:val="24"/>
          <w:szCs w:val="24"/>
        </w:rPr>
        <w:t xml:space="preserve">have </w:t>
      </w:r>
      <w:r w:rsidR="00E84895">
        <w:rPr>
          <w:rFonts w:cstheme="minorHAnsi"/>
          <w:sz w:val="24"/>
          <w:szCs w:val="24"/>
        </w:rPr>
        <w:t xml:space="preserve">figured out that the mixed strategy Nash equilibrium of the Game 2 for both players </w:t>
      </w:r>
      <w:r w:rsidR="009A2BA8">
        <w:rPr>
          <w:rFonts w:cstheme="minorHAnsi"/>
          <w:sz w:val="24"/>
          <w:szCs w:val="24"/>
        </w:rPr>
        <w:t xml:space="preserve">is </w:t>
      </w:r>
      <w:r w:rsidR="00E84895">
        <w:rPr>
          <w:rFonts w:cstheme="minorHAnsi"/>
          <w:sz w:val="24"/>
          <w:szCs w:val="24"/>
        </w:rPr>
        <w:t>to play action</w:t>
      </w:r>
      <w:r w:rsidR="00E84895">
        <w:rPr>
          <w:rFonts w:eastAsiaTheme="minorEastAsia" w:cstheme="minorHAnsi"/>
          <w:sz w:val="24"/>
          <w:szCs w:val="24"/>
        </w:rPr>
        <w:t xml:space="preserve"> “a” with a probability of  </w:t>
      </w:r>
      <m:oMath>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3</m:t>
            </m:r>
          </m:den>
        </m:f>
      </m:oMath>
      <w:r w:rsidR="00E84895">
        <w:rPr>
          <w:rFonts w:eastAsiaTheme="minorEastAsia" w:cstheme="minorHAnsi"/>
          <w:sz w:val="28"/>
          <w:szCs w:val="28"/>
        </w:rPr>
        <w:t xml:space="preserve">  </w:t>
      </w:r>
      <w:r w:rsidR="00E84895">
        <w:rPr>
          <w:rFonts w:eastAsiaTheme="minorEastAsia" w:cstheme="minorHAnsi"/>
          <w:sz w:val="24"/>
          <w:szCs w:val="24"/>
        </w:rPr>
        <w:t xml:space="preserve">and action “b” with a probability of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3</m:t>
            </m:r>
          </m:den>
        </m:f>
      </m:oMath>
      <w:r w:rsidR="00E84895">
        <w:rPr>
          <w:rFonts w:eastAsiaTheme="minorEastAsia" w:cstheme="minorHAnsi"/>
          <w:sz w:val="32"/>
          <w:szCs w:val="32"/>
        </w:rPr>
        <w:t xml:space="preserve"> </w:t>
      </w:r>
      <w:r w:rsidR="00E84895">
        <w:rPr>
          <w:rFonts w:eastAsiaTheme="minorEastAsia" w:cstheme="minorHAnsi"/>
          <w:sz w:val="24"/>
          <w:szCs w:val="24"/>
        </w:rPr>
        <w:t>.</w:t>
      </w:r>
      <w:r w:rsidR="009A2BA8">
        <w:rPr>
          <w:rFonts w:eastAsiaTheme="minorEastAsia" w:cstheme="minorHAnsi"/>
          <w:sz w:val="24"/>
          <w:szCs w:val="24"/>
        </w:rPr>
        <w:t xml:space="preserve"> </w:t>
      </w:r>
      <w:r w:rsidR="00271B11">
        <w:rPr>
          <w:rFonts w:eastAsiaTheme="minorEastAsia" w:cstheme="minorHAnsi"/>
          <w:sz w:val="24"/>
          <w:szCs w:val="24"/>
        </w:rPr>
        <w:t xml:space="preserve"> Payoff for both players in the mixed strategy Nash equilibrium is  </w:t>
      </w:r>
      <m:oMath>
        <m:f>
          <m:fPr>
            <m:ctrlPr>
              <w:rPr>
                <w:rFonts w:ascii="Cambria Math" w:hAnsi="Cambria Math" w:cstheme="minorHAnsi"/>
                <w:i/>
                <w:sz w:val="32"/>
                <w:szCs w:val="32"/>
              </w:rPr>
            </m:ctrlPr>
          </m:fPr>
          <m:num>
            <m:r>
              <w:rPr>
                <w:rFonts w:ascii="Cambria Math" w:hAnsi="Cambria Math" w:cstheme="minorHAnsi"/>
                <w:sz w:val="32"/>
                <w:szCs w:val="32"/>
              </w:rPr>
              <m:t>8</m:t>
            </m:r>
          </m:num>
          <m:den>
            <m:r>
              <w:rPr>
                <w:rFonts w:ascii="Cambria Math" w:hAnsi="Cambria Math" w:cstheme="minorHAnsi"/>
                <w:sz w:val="32"/>
                <w:szCs w:val="32"/>
              </w:rPr>
              <m:t>3</m:t>
            </m:r>
          </m:den>
        </m:f>
      </m:oMath>
      <w:r w:rsidR="0026649D">
        <w:rPr>
          <w:rFonts w:eastAsiaTheme="minorEastAsia" w:cstheme="minorHAnsi"/>
          <w:sz w:val="32"/>
          <w:szCs w:val="32"/>
        </w:rPr>
        <w:t xml:space="preserve"> . </w:t>
      </w:r>
      <w:r w:rsidR="0025614B">
        <w:rPr>
          <w:rFonts w:eastAsiaTheme="minorEastAsia" w:cstheme="minorHAnsi"/>
          <w:sz w:val="24"/>
          <w:szCs w:val="24"/>
        </w:rPr>
        <w:t xml:space="preserve">In conclusion, both players in the mixed strategy Nash equilibrium have higher payoffs than in Maximin strategy, therefore for this game mixed strategy Nash equilibrium is more profitable. </w:t>
      </w:r>
    </w:p>
    <w:p w:rsidR="00271B11" w:rsidRDefault="00271B11" w:rsidP="00D22BB2">
      <w:pPr>
        <w:spacing w:before="40"/>
        <w:jc w:val="both"/>
        <w:rPr>
          <w:rFonts w:cstheme="minorHAnsi"/>
          <w:sz w:val="28"/>
          <w:szCs w:val="28"/>
        </w:rPr>
      </w:pPr>
    </w:p>
    <w:p w:rsidR="00BE0071" w:rsidRDefault="00BE0071" w:rsidP="00D22BB2">
      <w:pPr>
        <w:spacing w:before="40"/>
        <w:jc w:val="both"/>
        <w:rPr>
          <w:rFonts w:cstheme="minorHAnsi"/>
          <w:i/>
          <w:sz w:val="28"/>
          <w:szCs w:val="28"/>
        </w:rPr>
      </w:pPr>
      <w:r>
        <w:rPr>
          <w:rFonts w:cstheme="minorHAnsi"/>
          <w:sz w:val="28"/>
          <w:szCs w:val="28"/>
        </w:rPr>
        <w:t>3)</w:t>
      </w:r>
      <w:r w:rsidRPr="00BE0071">
        <w:rPr>
          <w:rFonts w:cstheme="minorHAnsi"/>
          <w:sz w:val="28"/>
          <w:szCs w:val="28"/>
        </w:rPr>
        <w:t xml:space="preserve"> </w:t>
      </w:r>
      <w:r w:rsidRPr="00BE0071">
        <w:rPr>
          <w:rFonts w:cstheme="minorHAnsi"/>
          <w:i/>
          <w:sz w:val="28"/>
          <w:szCs w:val="28"/>
        </w:rPr>
        <w:t>Determine the Pareto optimal solutions in each of the above games.</w:t>
      </w:r>
    </w:p>
    <w:p w:rsidR="00DD4ED0" w:rsidRDefault="001C0A66" w:rsidP="00D22BB2">
      <w:pPr>
        <w:spacing w:before="40"/>
        <w:jc w:val="both"/>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19FD7611" wp14:editId="2BA72A9E">
            <wp:simplePos x="0" y="0"/>
            <wp:positionH relativeFrom="column">
              <wp:posOffset>-332651</wp:posOffset>
            </wp:positionH>
            <wp:positionV relativeFrom="paragraph">
              <wp:posOffset>299720</wp:posOffset>
            </wp:positionV>
            <wp:extent cx="3743325" cy="2921565"/>
            <wp:effectExtent l="0" t="0" r="0" b="0"/>
            <wp:wrapThrough wrapText="bothSides">
              <wp:wrapPolygon edited="0">
                <wp:start x="0" y="0"/>
                <wp:lineTo x="0" y="21412"/>
                <wp:lineTo x="21435" y="21412"/>
                <wp:lineTo x="214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8">
                      <a:extLst>
                        <a:ext uri="{28A0092B-C50C-407E-A947-70E740481C1C}">
                          <a14:useLocalDpi xmlns:a14="http://schemas.microsoft.com/office/drawing/2010/main" val="0"/>
                        </a:ext>
                      </a:extLst>
                    </a:blip>
                    <a:srcRect l="6141" t="5040" r="44444"/>
                    <a:stretch/>
                  </pic:blipFill>
                  <pic:spPr bwMode="auto">
                    <a:xfrm>
                      <a:off x="0" y="0"/>
                      <a:ext cx="3743325" cy="292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rPr>
        <w:drawing>
          <wp:anchor distT="0" distB="0" distL="114300" distR="114300" simplePos="0" relativeHeight="251659264" behindDoc="0" locked="0" layoutInCell="1" allowOverlap="1" wp14:anchorId="65F3CD44" wp14:editId="5516900E">
            <wp:simplePos x="0" y="0"/>
            <wp:positionH relativeFrom="column">
              <wp:posOffset>3409950</wp:posOffset>
            </wp:positionH>
            <wp:positionV relativeFrom="paragraph">
              <wp:posOffset>128270</wp:posOffset>
            </wp:positionV>
            <wp:extent cx="3200400" cy="3097530"/>
            <wp:effectExtent l="0" t="0" r="0" b="7620"/>
            <wp:wrapThrough wrapText="bothSides">
              <wp:wrapPolygon edited="0">
                <wp:start x="0" y="0"/>
                <wp:lineTo x="0" y="21520"/>
                <wp:lineTo x="21471" y="21520"/>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rotWithShape="1">
                    <a:blip r:embed="rId9">
                      <a:extLst>
                        <a:ext uri="{28A0092B-C50C-407E-A947-70E740481C1C}">
                          <a14:useLocalDpi xmlns:a14="http://schemas.microsoft.com/office/drawing/2010/main" val="0"/>
                        </a:ext>
                      </a:extLst>
                    </a:blip>
                    <a:srcRect l="9211" r="51169"/>
                    <a:stretch/>
                  </pic:blipFill>
                  <pic:spPr bwMode="auto">
                    <a:xfrm>
                      <a:off x="0" y="0"/>
                      <a:ext cx="3200400" cy="309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0A66" w:rsidRDefault="001C0A66" w:rsidP="004225E9">
      <w:pPr>
        <w:spacing w:before="40" w:after="480"/>
        <w:ind w:firstLine="720"/>
        <w:jc w:val="both"/>
        <w:rPr>
          <w:rFonts w:cstheme="minorHAnsi"/>
          <w:i/>
          <w:sz w:val="20"/>
          <w:szCs w:val="20"/>
        </w:rPr>
      </w:pPr>
      <w:r w:rsidRPr="00B1717D">
        <w:rPr>
          <w:rFonts w:cstheme="minorHAnsi"/>
          <w:i/>
          <w:sz w:val="20"/>
          <w:szCs w:val="20"/>
        </w:rPr>
        <w:t>Figure 1</w:t>
      </w:r>
      <w:r w:rsidR="000402D5">
        <w:rPr>
          <w:rFonts w:cstheme="minorHAnsi"/>
          <w:i/>
          <w:sz w:val="20"/>
          <w:szCs w:val="20"/>
        </w:rPr>
        <w:tab/>
      </w:r>
      <w:r w:rsidR="000402D5">
        <w:rPr>
          <w:rFonts w:cstheme="minorHAnsi"/>
          <w:i/>
          <w:sz w:val="20"/>
          <w:szCs w:val="20"/>
        </w:rPr>
        <w:tab/>
      </w:r>
      <w:r w:rsidR="000402D5">
        <w:rPr>
          <w:rFonts w:cstheme="minorHAnsi"/>
          <w:i/>
          <w:sz w:val="20"/>
          <w:szCs w:val="20"/>
        </w:rPr>
        <w:tab/>
      </w:r>
      <w:r w:rsidR="000402D5">
        <w:rPr>
          <w:rFonts w:cstheme="minorHAnsi"/>
          <w:i/>
          <w:sz w:val="20"/>
          <w:szCs w:val="20"/>
        </w:rPr>
        <w:tab/>
      </w:r>
      <w:r w:rsidR="000402D5">
        <w:rPr>
          <w:rFonts w:cstheme="minorHAnsi"/>
          <w:i/>
          <w:sz w:val="20"/>
          <w:szCs w:val="20"/>
        </w:rPr>
        <w:tab/>
      </w:r>
      <w:r w:rsidR="000402D5">
        <w:rPr>
          <w:rFonts w:cstheme="minorHAnsi"/>
          <w:i/>
          <w:sz w:val="20"/>
          <w:szCs w:val="20"/>
        </w:rPr>
        <w:tab/>
      </w:r>
      <w:r w:rsidR="000402D5">
        <w:rPr>
          <w:rFonts w:cstheme="minorHAnsi"/>
          <w:i/>
          <w:sz w:val="20"/>
          <w:szCs w:val="20"/>
        </w:rPr>
        <w:tab/>
      </w:r>
      <w:r w:rsidR="000402D5">
        <w:rPr>
          <w:rFonts w:cstheme="minorHAnsi"/>
          <w:i/>
          <w:sz w:val="20"/>
          <w:szCs w:val="20"/>
        </w:rPr>
        <w:tab/>
        <w:t>Figure 2</w:t>
      </w:r>
    </w:p>
    <w:p w:rsidR="001C0A66" w:rsidRPr="000402D5" w:rsidRDefault="001C0A66" w:rsidP="004225E9">
      <w:pPr>
        <w:spacing w:before="120"/>
        <w:rPr>
          <w:rFonts w:cstheme="minorHAnsi"/>
          <w:sz w:val="20"/>
          <w:szCs w:val="20"/>
        </w:rPr>
      </w:pPr>
      <w:r>
        <w:rPr>
          <w:rFonts w:cstheme="minorHAnsi"/>
          <w:sz w:val="24"/>
          <w:szCs w:val="24"/>
        </w:rPr>
        <w:t>As the Figure 1 shows Pareto optimal solution</w:t>
      </w:r>
      <w:r w:rsidR="005B23C6">
        <w:rPr>
          <w:rFonts w:cstheme="minorHAnsi"/>
          <w:sz w:val="24"/>
          <w:szCs w:val="24"/>
        </w:rPr>
        <w:t xml:space="preserve"> in</w:t>
      </w:r>
      <w:r>
        <w:rPr>
          <w:rFonts w:cstheme="minorHAnsi"/>
          <w:sz w:val="24"/>
          <w:szCs w:val="24"/>
        </w:rPr>
        <w:t xml:space="preserve"> </w:t>
      </w:r>
      <w:r w:rsidR="000402D5">
        <w:rPr>
          <w:rFonts w:cstheme="minorHAnsi"/>
          <w:sz w:val="24"/>
          <w:szCs w:val="24"/>
        </w:rPr>
        <w:t xml:space="preserve">the Game 1 is </w:t>
      </w:r>
      <w:r>
        <w:rPr>
          <w:rFonts w:cstheme="minorHAnsi"/>
          <w:sz w:val="24"/>
          <w:szCs w:val="24"/>
        </w:rPr>
        <w:t>the (</w:t>
      </w:r>
      <w:proofErr w:type="gramStart"/>
      <w:r>
        <w:rPr>
          <w:rFonts w:cstheme="minorHAnsi"/>
          <w:sz w:val="24"/>
          <w:szCs w:val="24"/>
        </w:rPr>
        <w:t>a ,</w:t>
      </w:r>
      <w:proofErr w:type="gramEnd"/>
      <w:r>
        <w:rPr>
          <w:rFonts w:cstheme="minorHAnsi"/>
          <w:sz w:val="24"/>
          <w:szCs w:val="24"/>
        </w:rPr>
        <w:t xml:space="preserve"> c) joint action.</w:t>
      </w:r>
      <w:r>
        <w:rPr>
          <w:rFonts w:cstheme="minorHAnsi"/>
          <w:sz w:val="24"/>
          <w:szCs w:val="24"/>
        </w:rPr>
        <w:t xml:space="preserve"> </w:t>
      </w:r>
      <w:r w:rsidR="000402D5">
        <w:rPr>
          <w:rFonts w:cstheme="minorHAnsi"/>
          <w:sz w:val="20"/>
          <w:szCs w:val="20"/>
        </w:rPr>
        <w:t xml:space="preserve"> </w:t>
      </w:r>
      <w:r>
        <w:rPr>
          <w:rFonts w:cstheme="minorHAnsi"/>
          <w:sz w:val="24"/>
          <w:szCs w:val="24"/>
        </w:rPr>
        <w:t>The Figure 2 shows that Pareto optimal solution</w:t>
      </w:r>
      <w:r w:rsidR="005B23C6">
        <w:rPr>
          <w:rFonts w:cstheme="minorHAnsi"/>
          <w:sz w:val="24"/>
          <w:szCs w:val="24"/>
        </w:rPr>
        <w:t xml:space="preserve"> in</w:t>
      </w:r>
      <w:r>
        <w:rPr>
          <w:rFonts w:cstheme="minorHAnsi"/>
          <w:sz w:val="24"/>
          <w:szCs w:val="24"/>
        </w:rPr>
        <w:t xml:space="preserve"> the Game 2 is </w:t>
      </w:r>
      <w:r w:rsidR="005B23C6">
        <w:rPr>
          <w:rFonts w:cstheme="minorHAnsi"/>
          <w:sz w:val="24"/>
          <w:szCs w:val="24"/>
        </w:rPr>
        <w:t xml:space="preserve">the </w:t>
      </w:r>
      <w:bookmarkStart w:id="0" w:name="_GoBack"/>
      <w:bookmarkEnd w:id="0"/>
      <w:r>
        <w:rPr>
          <w:rFonts w:cstheme="minorHAnsi"/>
          <w:sz w:val="24"/>
          <w:szCs w:val="24"/>
        </w:rPr>
        <w:t>(a, a) joint action.</w:t>
      </w:r>
    </w:p>
    <w:p w:rsidR="004225E9" w:rsidRDefault="00067432" w:rsidP="004225E9">
      <w:pPr>
        <w:spacing w:before="40"/>
        <w:rPr>
          <w:rFonts w:cstheme="minorHAnsi"/>
          <w:sz w:val="24"/>
          <w:szCs w:val="24"/>
        </w:rPr>
      </w:pPr>
      <w:r>
        <w:rPr>
          <w:rFonts w:cstheme="minorHAnsi"/>
          <w:sz w:val="28"/>
          <w:szCs w:val="28"/>
        </w:rPr>
        <w:t>4)</w:t>
      </w:r>
      <w:r w:rsidRPr="00067432">
        <w:rPr>
          <w:rFonts w:cstheme="minorHAnsi"/>
          <w:sz w:val="28"/>
          <w:szCs w:val="28"/>
        </w:rPr>
        <w:t xml:space="preserve"> </w:t>
      </w:r>
      <w:r w:rsidRPr="005211D5">
        <w:rPr>
          <w:rFonts w:cstheme="minorHAnsi"/>
          <w:i/>
          <w:sz w:val="28"/>
          <w:szCs w:val="28"/>
        </w:rPr>
        <w:t>For the two one-shot matrix games above, state how you would play each game against an unknown associate if you were the row and column players, respectively.  Briefly discuss why you would behave as you stated.</w:t>
      </w:r>
    </w:p>
    <w:p w:rsidR="00B9010B" w:rsidRPr="00B9010B" w:rsidRDefault="00B9010B" w:rsidP="004225E9">
      <w:pPr>
        <w:spacing w:before="40"/>
        <w:rPr>
          <w:rFonts w:cstheme="minorHAnsi"/>
          <w:sz w:val="24"/>
          <w:szCs w:val="24"/>
        </w:rPr>
      </w:pPr>
      <w:r>
        <w:rPr>
          <w:rFonts w:cstheme="minorHAnsi"/>
          <w:sz w:val="24"/>
          <w:szCs w:val="24"/>
        </w:rPr>
        <w:lastRenderedPageBreak/>
        <w:t xml:space="preserve">Taking into consideration that these are one-shot games and </w:t>
      </w:r>
      <w:r w:rsidR="00E70669">
        <w:rPr>
          <w:rFonts w:cstheme="minorHAnsi"/>
          <w:sz w:val="24"/>
          <w:szCs w:val="24"/>
        </w:rPr>
        <w:t xml:space="preserve">the opponent is an </w:t>
      </w:r>
      <w:r>
        <w:rPr>
          <w:rFonts w:cstheme="minorHAnsi"/>
          <w:sz w:val="24"/>
          <w:szCs w:val="24"/>
        </w:rPr>
        <w:t xml:space="preserve">unknown </w:t>
      </w:r>
      <w:r w:rsidR="00E70669">
        <w:rPr>
          <w:rFonts w:cstheme="minorHAnsi"/>
          <w:sz w:val="24"/>
          <w:szCs w:val="24"/>
        </w:rPr>
        <w:t xml:space="preserve">associate, I will definitely choose </w:t>
      </w:r>
      <w:r w:rsidR="004F0F03">
        <w:rPr>
          <w:rFonts w:cstheme="minorHAnsi"/>
          <w:sz w:val="24"/>
          <w:szCs w:val="24"/>
        </w:rPr>
        <w:t>safest</w:t>
      </w:r>
      <w:r w:rsidR="00E70669">
        <w:rPr>
          <w:rFonts w:cstheme="minorHAnsi"/>
          <w:sz w:val="24"/>
          <w:szCs w:val="24"/>
        </w:rPr>
        <w:t xml:space="preserve"> action which guarantees me the best payoff</w:t>
      </w:r>
      <w:r w:rsidR="00702CD6">
        <w:rPr>
          <w:rFonts w:cstheme="minorHAnsi"/>
          <w:sz w:val="24"/>
          <w:szCs w:val="24"/>
        </w:rPr>
        <w:t>,</w:t>
      </w:r>
      <w:r w:rsidR="004F0F03">
        <w:rPr>
          <w:rFonts w:cstheme="minorHAnsi"/>
          <w:sz w:val="24"/>
          <w:szCs w:val="24"/>
        </w:rPr>
        <w:t xml:space="preserve"> in other words</w:t>
      </w:r>
      <w:r w:rsidR="00702CD6">
        <w:rPr>
          <w:rFonts w:cstheme="minorHAnsi"/>
          <w:sz w:val="24"/>
          <w:szCs w:val="24"/>
        </w:rPr>
        <w:t>,</w:t>
      </w:r>
      <w:r w:rsidR="004F0F03">
        <w:rPr>
          <w:rFonts w:cstheme="minorHAnsi"/>
          <w:sz w:val="24"/>
          <w:szCs w:val="24"/>
        </w:rPr>
        <w:t xml:space="preserve"> I will play risk-averse</w:t>
      </w:r>
      <w:r w:rsidR="00E70669">
        <w:rPr>
          <w:rFonts w:cstheme="minorHAnsi"/>
          <w:sz w:val="24"/>
          <w:szCs w:val="24"/>
        </w:rPr>
        <w:t>.</w:t>
      </w:r>
      <w:r w:rsidR="004F0F03">
        <w:rPr>
          <w:rFonts w:cstheme="minorHAnsi"/>
          <w:sz w:val="24"/>
          <w:szCs w:val="24"/>
        </w:rPr>
        <w:t xml:space="preserve"> </w:t>
      </w:r>
      <w:r w:rsidR="00E70669">
        <w:rPr>
          <w:rFonts w:cstheme="minorHAnsi"/>
          <w:sz w:val="24"/>
          <w:szCs w:val="24"/>
        </w:rPr>
        <w:t xml:space="preserve">    </w:t>
      </w:r>
    </w:p>
    <w:p w:rsidR="00424AE1" w:rsidRDefault="009D4A0A" w:rsidP="009A2BA8">
      <w:pPr>
        <w:autoSpaceDE w:val="0"/>
        <w:autoSpaceDN w:val="0"/>
        <w:adjustRightInd w:val="0"/>
        <w:spacing w:after="0" w:line="240" w:lineRule="auto"/>
        <w:ind w:firstLine="720"/>
        <w:jc w:val="both"/>
        <w:rPr>
          <w:rFonts w:cstheme="minorHAnsi"/>
          <w:sz w:val="24"/>
          <w:szCs w:val="24"/>
        </w:rPr>
      </w:pPr>
      <w:r>
        <w:rPr>
          <w:rFonts w:cstheme="minorHAnsi"/>
          <w:sz w:val="24"/>
          <w:szCs w:val="24"/>
        </w:rPr>
        <w:t>Game 1</w:t>
      </w:r>
      <w:r w:rsidR="00702CD6">
        <w:rPr>
          <w:rFonts w:cstheme="minorHAnsi"/>
          <w:sz w:val="24"/>
          <w:szCs w:val="24"/>
        </w:rPr>
        <w:t>: i</w:t>
      </w:r>
      <w:r>
        <w:rPr>
          <w:rFonts w:cstheme="minorHAnsi"/>
          <w:sz w:val="24"/>
          <w:szCs w:val="24"/>
        </w:rPr>
        <w:t>f I were the Orange player</w:t>
      </w:r>
      <w:r w:rsidR="00702CD6">
        <w:rPr>
          <w:rFonts w:cstheme="minorHAnsi"/>
          <w:sz w:val="24"/>
          <w:szCs w:val="24"/>
        </w:rPr>
        <w:t>,</w:t>
      </w:r>
      <w:r>
        <w:rPr>
          <w:rFonts w:cstheme="minorHAnsi"/>
          <w:sz w:val="24"/>
          <w:szCs w:val="24"/>
        </w:rPr>
        <w:t xml:space="preserve"> I would choose action “a”, because it guarantees me a payoff of either 2 or 0, unlike the action “b” which does either 1 or 0.</w:t>
      </w:r>
      <w:r w:rsidR="00424AE1">
        <w:rPr>
          <w:rFonts w:cstheme="minorHAnsi"/>
          <w:sz w:val="24"/>
          <w:szCs w:val="24"/>
        </w:rPr>
        <w:t xml:space="preserve"> </w:t>
      </w:r>
      <w:r w:rsidR="00702CD6">
        <w:rPr>
          <w:rFonts w:cstheme="minorHAnsi"/>
          <w:sz w:val="24"/>
          <w:szCs w:val="24"/>
        </w:rPr>
        <w:t>Whereas</w:t>
      </w:r>
      <w:r w:rsidR="00B332AB">
        <w:rPr>
          <w:rFonts w:cstheme="minorHAnsi"/>
          <w:sz w:val="24"/>
          <w:szCs w:val="24"/>
        </w:rPr>
        <w:t>,</w:t>
      </w:r>
      <w:r w:rsidR="00702CD6">
        <w:rPr>
          <w:rFonts w:cstheme="minorHAnsi"/>
          <w:sz w:val="24"/>
          <w:szCs w:val="24"/>
        </w:rPr>
        <w:t xml:space="preserve"> being</w:t>
      </w:r>
      <w:r w:rsidR="00424AE1">
        <w:rPr>
          <w:rFonts w:cstheme="minorHAnsi"/>
          <w:sz w:val="24"/>
          <w:szCs w:val="24"/>
        </w:rPr>
        <w:t xml:space="preserve"> the Blue player I would choose the action “c”.</w:t>
      </w:r>
    </w:p>
    <w:p w:rsidR="00424AE1" w:rsidRDefault="00424AE1" w:rsidP="009A2BA8">
      <w:pPr>
        <w:autoSpaceDE w:val="0"/>
        <w:autoSpaceDN w:val="0"/>
        <w:adjustRightInd w:val="0"/>
        <w:spacing w:after="0" w:line="240" w:lineRule="auto"/>
        <w:ind w:firstLine="720"/>
        <w:jc w:val="both"/>
        <w:rPr>
          <w:rFonts w:cstheme="minorHAnsi"/>
          <w:sz w:val="24"/>
          <w:szCs w:val="24"/>
        </w:rPr>
      </w:pPr>
      <w:r>
        <w:rPr>
          <w:rFonts w:cstheme="minorHAnsi"/>
          <w:sz w:val="24"/>
          <w:szCs w:val="24"/>
        </w:rPr>
        <w:t>Game 2</w:t>
      </w:r>
      <w:r w:rsidR="00702CD6">
        <w:rPr>
          <w:rFonts w:cstheme="minorHAnsi"/>
          <w:sz w:val="24"/>
          <w:szCs w:val="24"/>
        </w:rPr>
        <w:t>:</w:t>
      </w:r>
      <w:r>
        <w:rPr>
          <w:rFonts w:cstheme="minorHAnsi"/>
          <w:sz w:val="24"/>
          <w:szCs w:val="24"/>
        </w:rPr>
        <w:t xml:space="preserve"> If I were the Orange</w:t>
      </w:r>
      <w:r w:rsidR="00B332AB">
        <w:rPr>
          <w:rFonts w:cstheme="minorHAnsi"/>
          <w:sz w:val="24"/>
          <w:szCs w:val="24"/>
        </w:rPr>
        <w:t>/Blue</w:t>
      </w:r>
      <w:r>
        <w:rPr>
          <w:rFonts w:cstheme="minorHAnsi"/>
          <w:sz w:val="24"/>
          <w:szCs w:val="24"/>
        </w:rPr>
        <w:t xml:space="preserve"> player </w:t>
      </w:r>
      <w:r w:rsidR="00B332AB">
        <w:rPr>
          <w:rFonts w:cstheme="minorHAnsi"/>
          <w:sz w:val="24"/>
          <w:szCs w:val="24"/>
        </w:rPr>
        <w:t xml:space="preserve">I would choose action “b”, because in the worst case I will get a payoff of 2, unlike the action “a” when the worst I can get is 0. </w:t>
      </w:r>
    </w:p>
    <w:p w:rsidR="00B632F3" w:rsidRPr="009D4A0A" w:rsidRDefault="009D4A0A" w:rsidP="009A2BA8">
      <w:pPr>
        <w:autoSpaceDE w:val="0"/>
        <w:autoSpaceDN w:val="0"/>
        <w:adjustRightInd w:val="0"/>
        <w:spacing w:after="0" w:line="480" w:lineRule="auto"/>
        <w:jc w:val="both"/>
        <w:rPr>
          <w:rFonts w:cstheme="minorHAnsi"/>
          <w:sz w:val="24"/>
          <w:szCs w:val="24"/>
        </w:rPr>
      </w:pPr>
      <w:r>
        <w:rPr>
          <w:rFonts w:cstheme="minorHAnsi"/>
          <w:sz w:val="24"/>
          <w:szCs w:val="24"/>
        </w:rPr>
        <w:t xml:space="preserve"> </w:t>
      </w:r>
    </w:p>
    <w:p w:rsidR="0062507F" w:rsidRPr="00C05A38" w:rsidRDefault="0062507F">
      <w:pPr>
        <w:spacing w:before="40"/>
        <w:rPr>
          <w:rFonts w:cstheme="minorHAnsi"/>
          <w:sz w:val="24"/>
          <w:szCs w:val="24"/>
        </w:rPr>
      </w:pPr>
    </w:p>
    <w:sectPr w:rsidR="0062507F" w:rsidRPr="00C05A38" w:rsidSect="004E3E8D">
      <w:headerReference w:type="default" r:id="rId10"/>
      <w:footerReference w:type="default" r:id="rId11"/>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676" w:rsidRDefault="002C0676" w:rsidP="00497D4F">
      <w:pPr>
        <w:spacing w:after="0" w:line="240" w:lineRule="auto"/>
      </w:pPr>
      <w:r>
        <w:separator/>
      </w:r>
    </w:p>
  </w:endnote>
  <w:endnote w:type="continuationSeparator" w:id="0">
    <w:p w:rsidR="002C0676" w:rsidRDefault="002C0676" w:rsidP="0049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D4F" w:rsidRDefault="00497D4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23C6">
      <w:rPr>
        <w:caps/>
        <w:noProof/>
        <w:color w:val="5B9BD5" w:themeColor="accent1"/>
      </w:rPr>
      <w:t>4</w:t>
    </w:r>
    <w:r>
      <w:rPr>
        <w:caps/>
        <w:noProof/>
        <w:color w:val="5B9BD5" w:themeColor="accent1"/>
      </w:rPr>
      <w:fldChar w:fldCharType="end"/>
    </w:r>
  </w:p>
  <w:p w:rsidR="00497D4F" w:rsidRDefault="00497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676" w:rsidRDefault="002C0676" w:rsidP="00497D4F">
      <w:pPr>
        <w:spacing w:after="0" w:line="240" w:lineRule="auto"/>
      </w:pPr>
      <w:r>
        <w:separator/>
      </w:r>
    </w:p>
  </w:footnote>
  <w:footnote w:type="continuationSeparator" w:id="0">
    <w:p w:rsidR="002C0676" w:rsidRDefault="002C0676" w:rsidP="00497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D4F" w:rsidRDefault="00497D4F" w:rsidP="00C05A38">
    <w:pPr>
      <w:pStyle w:val="Header"/>
      <w:jc w:val="right"/>
    </w:pPr>
    <w:r>
      <w:t>Areg Karapetyan</w:t>
    </w:r>
  </w:p>
  <w:p w:rsidR="00497D4F" w:rsidRDefault="00497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5779"/>
    <w:multiLevelType w:val="hybridMultilevel"/>
    <w:tmpl w:val="9F4C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46F51"/>
    <w:multiLevelType w:val="hybridMultilevel"/>
    <w:tmpl w:val="781E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4F"/>
    <w:rsid w:val="00010426"/>
    <w:rsid w:val="000273A7"/>
    <w:rsid w:val="000402D5"/>
    <w:rsid w:val="00043E1D"/>
    <w:rsid w:val="00067432"/>
    <w:rsid w:val="00074176"/>
    <w:rsid w:val="00075E0E"/>
    <w:rsid w:val="00086F51"/>
    <w:rsid w:val="00095F5F"/>
    <w:rsid w:val="000E7D5E"/>
    <w:rsid w:val="00124E70"/>
    <w:rsid w:val="00133771"/>
    <w:rsid w:val="001458AF"/>
    <w:rsid w:val="0014670A"/>
    <w:rsid w:val="00156F60"/>
    <w:rsid w:val="00180437"/>
    <w:rsid w:val="0019227D"/>
    <w:rsid w:val="001A0D13"/>
    <w:rsid w:val="001A60CC"/>
    <w:rsid w:val="001C0A66"/>
    <w:rsid w:val="001C17BA"/>
    <w:rsid w:val="002209AF"/>
    <w:rsid w:val="00223E6D"/>
    <w:rsid w:val="00225484"/>
    <w:rsid w:val="00237956"/>
    <w:rsid w:val="00244084"/>
    <w:rsid w:val="0024485F"/>
    <w:rsid w:val="002453A9"/>
    <w:rsid w:val="0025614B"/>
    <w:rsid w:val="00261DD9"/>
    <w:rsid w:val="0026649D"/>
    <w:rsid w:val="00271B11"/>
    <w:rsid w:val="00291D72"/>
    <w:rsid w:val="002A00DD"/>
    <w:rsid w:val="002C0676"/>
    <w:rsid w:val="002D5F30"/>
    <w:rsid w:val="002E1128"/>
    <w:rsid w:val="003148D6"/>
    <w:rsid w:val="003232B9"/>
    <w:rsid w:val="0033066F"/>
    <w:rsid w:val="003628E0"/>
    <w:rsid w:val="0038685B"/>
    <w:rsid w:val="0039011E"/>
    <w:rsid w:val="003A0294"/>
    <w:rsid w:val="0040636E"/>
    <w:rsid w:val="004225E9"/>
    <w:rsid w:val="00424AE1"/>
    <w:rsid w:val="00434E35"/>
    <w:rsid w:val="00457F67"/>
    <w:rsid w:val="00462354"/>
    <w:rsid w:val="004628E6"/>
    <w:rsid w:val="00471B0F"/>
    <w:rsid w:val="0048638C"/>
    <w:rsid w:val="00497D4F"/>
    <w:rsid w:val="004A01DF"/>
    <w:rsid w:val="004B4061"/>
    <w:rsid w:val="004D2D83"/>
    <w:rsid w:val="004D7464"/>
    <w:rsid w:val="004E3E8D"/>
    <w:rsid w:val="004E6F0D"/>
    <w:rsid w:val="004F0F03"/>
    <w:rsid w:val="005211D5"/>
    <w:rsid w:val="00551A49"/>
    <w:rsid w:val="00561F24"/>
    <w:rsid w:val="005800AF"/>
    <w:rsid w:val="005B23C6"/>
    <w:rsid w:val="005B750F"/>
    <w:rsid w:val="005C6DA3"/>
    <w:rsid w:val="005D24B8"/>
    <w:rsid w:val="005D4CE4"/>
    <w:rsid w:val="005E3D77"/>
    <w:rsid w:val="005E72D5"/>
    <w:rsid w:val="0062507F"/>
    <w:rsid w:val="00627898"/>
    <w:rsid w:val="006558A2"/>
    <w:rsid w:val="0066185C"/>
    <w:rsid w:val="006A1D3C"/>
    <w:rsid w:val="006A3A11"/>
    <w:rsid w:val="006C5E93"/>
    <w:rsid w:val="006C641B"/>
    <w:rsid w:val="006D42E6"/>
    <w:rsid w:val="006D4DD3"/>
    <w:rsid w:val="00700000"/>
    <w:rsid w:val="00702CD6"/>
    <w:rsid w:val="00730C82"/>
    <w:rsid w:val="00750DE5"/>
    <w:rsid w:val="00770F24"/>
    <w:rsid w:val="007A4DC5"/>
    <w:rsid w:val="007F3FB2"/>
    <w:rsid w:val="00824DC2"/>
    <w:rsid w:val="00827856"/>
    <w:rsid w:val="00867932"/>
    <w:rsid w:val="008A6BE7"/>
    <w:rsid w:val="008B6DBD"/>
    <w:rsid w:val="008C0209"/>
    <w:rsid w:val="008E43BE"/>
    <w:rsid w:val="008E74E4"/>
    <w:rsid w:val="008F65E2"/>
    <w:rsid w:val="00936CA0"/>
    <w:rsid w:val="009406E8"/>
    <w:rsid w:val="009420C6"/>
    <w:rsid w:val="009511E7"/>
    <w:rsid w:val="00951E77"/>
    <w:rsid w:val="00966C9B"/>
    <w:rsid w:val="009773B6"/>
    <w:rsid w:val="009A1451"/>
    <w:rsid w:val="009A2BA8"/>
    <w:rsid w:val="009A7D11"/>
    <w:rsid w:val="009C5000"/>
    <w:rsid w:val="009D4A0A"/>
    <w:rsid w:val="009E1D8B"/>
    <w:rsid w:val="009E30DD"/>
    <w:rsid w:val="00A40B04"/>
    <w:rsid w:val="00A71A17"/>
    <w:rsid w:val="00AA1E06"/>
    <w:rsid w:val="00AA6677"/>
    <w:rsid w:val="00AB6641"/>
    <w:rsid w:val="00AB720A"/>
    <w:rsid w:val="00AB7C4F"/>
    <w:rsid w:val="00AE6972"/>
    <w:rsid w:val="00B1717D"/>
    <w:rsid w:val="00B20125"/>
    <w:rsid w:val="00B332AB"/>
    <w:rsid w:val="00B46391"/>
    <w:rsid w:val="00B632F3"/>
    <w:rsid w:val="00B73D64"/>
    <w:rsid w:val="00B84380"/>
    <w:rsid w:val="00B865C9"/>
    <w:rsid w:val="00B9010B"/>
    <w:rsid w:val="00B928D5"/>
    <w:rsid w:val="00B95A38"/>
    <w:rsid w:val="00BA1901"/>
    <w:rsid w:val="00BE0071"/>
    <w:rsid w:val="00C05A38"/>
    <w:rsid w:val="00C11B5B"/>
    <w:rsid w:val="00C6132F"/>
    <w:rsid w:val="00C669EE"/>
    <w:rsid w:val="00C75EF4"/>
    <w:rsid w:val="00C9335F"/>
    <w:rsid w:val="00CA4D15"/>
    <w:rsid w:val="00CB3F3E"/>
    <w:rsid w:val="00CD1963"/>
    <w:rsid w:val="00D22BB2"/>
    <w:rsid w:val="00D45A4A"/>
    <w:rsid w:val="00D90110"/>
    <w:rsid w:val="00D91976"/>
    <w:rsid w:val="00D93544"/>
    <w:rsid w:val="00DD4ED0"/>
    <w:rsid w:val="00DE437B"/>
    <w:rsid w:val="00E07D71"/>
    <w:rsid w:val="00E31EE1"/>
    <w:rsid w:val="00E67E04"/>
    <w:rsid w:val="00E70669"/>
    <w:rsid w:val="00E769B6"/>
    <w:rsid w:val="00E81E95"/>
    <w:rsid w:val="00E84895"/>
    <w:rsid w:val="00EC4FFD"/>
    <w:rsid w:val="00ED7B33"/>
    <w:rsid w:val="00EF5360"/>
    <w:rsid w:val="00F03C6C"/>
    <w:rsid w:val="00F15417"/>
    <w:rsid w:val="00F2109F"/>
    <w:rsid w:val="00F32FE6"/>
    <w:rsid w:val="00F439A9"/>
    <w:rsid w:val="00F746CA"/>
    <w:rsid w:val="00FD0284"/>
    <w:rsid w:val="00FD58A8"/>
    <w:rsid w:val="00FF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9B0D3-D50A-4515-99E7-F46F824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4F"/>
  </w:style>
  <w:style w:type="paragraph" w:styleId="Footer">
    <w:name w:val="footer"/>
    <w:basedOn w:val="Normal"/>
    <w:link w:val="FooterChar"/>
    <w:uiPriority w:val="99"/>
    <w:unhideWhenUsed/>
    <w:rsid w:val="0049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4F"/>
  </w:style>
  <w:style w:type="table" w:styleId="TableGrid">
    <w:name w:val="Table Grid"/>
    <w:basedOn w:val="TableNormal"/>
    <w:uiPriority w:val="39"/>
    <w:rsid w:val="00C0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05A3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39A9"/>
    <w:pPr>
      <w:ind w:left="720"/>
      <w:contextualSpacing/>
    </w:pPr>
  </w:style>
  <w:style w:type="character" w:styleId="PlaceholderText">
    <w:name w:val="Placeholder Text"/>
    <w:basedOn w:val="DefaultParagraphFont"/>
    <w:uiPriority w:val="99"/>
    <w:semiHidden/>
    <w:rsid w:val="009511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E4E2-F7FF-4990-B64E-ADFF8FC9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 Areg Karapetyan</vt:lpstr>
    </vt:vector>
  </TitlesOfParts>
  <Company>Masdar Institute of Science and Technology</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Areg Karapetyan</dc:title>
  <dc:subject/>
  <dc:creator>Areg Karapetyan</dc:creator>
  <cp:keywords/>
  <dc:description/>
  <cp:lastModifiedBy>Areg Karapetyan</cp:lastModifiedBy>
  <cp:revision>59</cp:revision>
  <dcterms:created xsi:type="dcterms:W3CDTF">2013-09-11T15:11:00Z</dcterms:created>
  <dcterms:modified xsi:type="dcterms:W3CDTF">2013-09-22T11:32:00Z</dcterms:modified>
</cp:coreProperties>
</file>