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DCB" w:rsidRDefault="00F2593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 </w:t>
      </w:r>
      <w:r w:rsidR="00B33BE3">
        <w:rPr>
          <w:rFonts w:ascii="Times New Roman" w:eastAsia="Times New Roman" w:hAnsi="Times New Roman" w:cs="Times New Roman"/>
          <w:b/>
          <w:sz w:val="28"/>
          <w:szCs w:val="28"/>
        </w:rPr>
        <w:t>1 Объект контроля</w:t>
      </w:r>
    </w:p>
    <w:p w:rsidR="00E13DCB" w:rsidRDefault="00B33BE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Объектом контроля являются трубопроводы АЭС, нефтяные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газотрубопроводы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диаметром - ДУ300. Основной материал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аустенитная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сталь. Размер внешнего диаметра 325, толщина 16 мм. Протяженность шва 1020 мм</w:t>
      </w:r>
    </w:p>
    <w:p w:rsidR="00E13DCB" w:rsidRDefault="00B33BE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 Система ПУЗК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Система полуавтоматического ультразвукового контроля)</w:t>
      </w:r>
    </w:p>
    <w:p w:rsidR="00E13DCB" w:rsidRDefault="00B33BE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проведения ультразвукового контроля (УЗК) служит установка, представленная на рисунке 1.</w:t>
      </w:r>
    </w:p>
    <w:p w:rsidR="00E13DCB" w:rsidRDefault="00B33BE3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3571875" cy="2619375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3DCB" w:rsidRDefault="00B33BE3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 – Система ПУЗК</w:t>
      </w:r>
    </w:p>
    <w:p w:rsidR="00E13DCB" w:rsidRDefault="00E13DC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13DCB" w:rsidRDefault="00B33BE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Основные функции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системы  ПУЗК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</w:p>
    <w:p w:rsidR="00E13DCB" w:rsidRDefault="00B33BE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Выявление продольных и поперечных дефектов</w:t>
      </w:r>
    </w:p>
    <w:p w:rsidR="00E13DCB" w:rsidRDefault="00B33BE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Опред</w:t>
      </w:r>
      <w:r>
        <w:rPr>
          <w:rFonts w:ascii="Times New Roman" w:eastAsia="Times New Roman" w:hAnsi="Times New Roman" w:cs="Times New Roman"/>
          <w:sz w:val="24"/>
          <w:szCs w:val="24"/>
        </w:rPr>
        <w:t>еление координат и условных размеров дефекта</w:t>
      </w:r>
    </w:p>
    <w:p w:rsidR="00E13DCB" w:rsidRDefault="00B33BE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Предназначена для проведения эксплуатационного контроля</w:t>
      </w:r>
    </w:p>
    <w:p w:rsidR="00E13DCB" w:rsidRDefault="00B33BE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состав системы входят 8 преобразователей, располагающихся по обе стороны сварного шва. Часть из них является генераторами, а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часть  приемниками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(усилител</w:t>
      </w:r>
      <w:r>
        <w:rPr>
          <w:rFonts w:ascii="Times New Roman" w:eastAsia="Times New Roman" w:hAnsi="Times New Roman" w:cs="Times New Roman"/>
          <w:sz w:val="24"/>
          <w:szCs w:val="24"/>
        </w:rPr>
        <w:t>ями) акустического сигнала (обозначены буквами Г и У), два преобразователя совмещают эти функции.</w:t>
      </w:r>
    </w:p>
    <w:p w:rsidR="00E13DCB" w:rsidRDefault="00B33BE3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Эхо-метод</w:t>
      </w:r>
    </w:p>
    <w:p w:rsidR="00E13DCB" w:rsidRDefault="00B33BE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 эхо-методе преобразователи располагаются с одной стороны сварного соединения. Метод основан на том, что генератор излучает ультразвуковую волну,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которая отражается от дефекта и принимается усилителем. В отсутствие дефекта сигнал на приемнике отсутствует.</w:t>
      </w:r>
    </w:p>
    <w:p w:rsidR="00E13DCB" w:rsidRDefault="00E13DCB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13DCB" w:rsidRDefault="00B33BE3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Хордовая схема</w:t>
      </w:r>
    </w:p>
    <w:p w:rsidR="00E13DCB" w:rsidRDefault="00B33BE3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а)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drawing>
          <wp:inline distT="114300" distB="114300" distL="114300" distR="114300">
            <wp:extent cx="4090988" cy="221816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218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3DCB" w:rsidRDefault="00E13DCB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13DCB" w:rsidRDefault="00B33BE3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б)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4057650" cy="2228458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28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3DCB" w:rsidRDefault="00B33BE3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Рисунок  2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- Схема хордового эхо-метода для:</w:t>
      </w:r>
    </w:p>
    <w:p w:rsidR="00E13DCB" w:rsidRDefault="00B33BE3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а) продольных дефектов и б) поперечных дефектов </w:t>
      </w:r>
    </w:p>
    <w:p w:rsidR="00E13DCB" w:rsidRDefault="00E13DCB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13DCB" w:rsidRDefault="00E13DCB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13DCB" w:rsidRDefault="00B33BE3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Раздельно-совмещенная с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хема</w:t>
      </w:r>
    </w:p>
    <w:p w:rsidR="00E13DCB" w:rsidRDefault="00B33BE3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4305900" cy="2319338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900" cy="2319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3DCB" w:rsidRDefault="00B33BE3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Рисунок  3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- Схема раздельно-совмещенного эхо-метода </w:t>
      </w:r>
    </w:p>
    <w:p w:rsidR="00E13DCB" w:rsidRDefault="00B33BE3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Теневой метод</w:t>
      </w:r>
    </w:p>
    <w:p w:rsidR="00E13DCB" w:rsidRDefault="00B33BE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 теневом методе генератор и приемник располагаются с разных сторон шва. Если дефекта нет, волна без потерь проходит от генератора к приемнику. При наличии дефекта сигнал на приемнике ослаблен из-за рассеивания ультразвуковой волны на дефекте.</w:t>
      </w:r>
    </w:p>
    <w:p w:rsidR="00E13DCB" w:rsidRDefault="00B33BE3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drawing>
          <wp:inline distT="114300" distB="114300" distL="114300" distR="114300">
            <wp:extent cx="4271963" cy="2343271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23432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3DCB" w:rsidRDefault="00B33BE3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- Схема теневого метода контроля</w:t>
      </w:r>
    </w:p>
    <w:p w:rsidR="00E13DCB" w:rsidRDefault="00B33BE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Всего реализовано 16 различных схем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прозвучивания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материала сварного шва, описанные в таблице 1. Основными являются 4 схемы с использованием эхо-метода (эхо-такты, например, с генератором Г0 и приемником У0) и 4 с исполь</w:t>
      </w:r>
      <w:r>
        <w:rPr>
          <w:rFonts w:ascii="Times New Roman" w:eastAsia="Times New Roman" w:hAnsi="Times New Roman" w:cs="Times New Roman"/>
          <w:sz w:val="24"/>
          <w:szCs w:val="24"/>
        </w:rPr>
        <w:t>зованием теневого метода (теневые такты, например, Г6-У5). С их помощью осуществляется выявление продольных дефектов. Еще 2 эхо-схемы (Г2-У0 и Г0-У2) предназначены для обнаружения поперечных дефектов, которые также используют для выявления дефектов теневые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схемы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прозвучивания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13DCB" w:rsidRDefault="00B33BE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На рисунке 5 представлены схемы и методы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прозвучивания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объекта контроля, которые реализуются в блоке генераторов и приемников ультразвукового контроля, устанавливаемого на сварного соединение с помощью направляющего кольца. </w:t>
      </w:r>
    </w:p>
    <w:p w:rsidR="00E13DCB" w:rsidRDefault="00B33BE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5253038" cy="2814127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814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3DCB" w:rsidRDefault="00B33BE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5 - Схема установки для проведения УЗК</w:t>
      </w:r>
    </w:p>
    <w:p w:rsidR="00E13DCB" w:rsidRDefault="00E13DCB">
      <w:pPr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13DCB" w:rsidRDefault="00B33BE3">
      <w:pPr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1 - Схемы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прозвучивания</w:t>
      </w:r>
      <w:proofErr w:type="spellEnd"/>
    </w:p>
    <w:p w:rsidR="00E13DCB" w:rsidRDefault="00E13DCB">
      <w:pPr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1011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6"/>
        <w:gridCol w:w="852"/>
        <w:gridCol w:w="1014"/>
        <w:gridCol w:w="1742"/>
        <w:gridCol w:w="1642"/>
        <w:gridCol w:w="3147"/>
        <w:gridCol w:w="1191"/>
      </w:tblGrid>
      <w:tr w:rsidR="00E3665C" w:rsidTr="00E3665C">
        <w:trPr>
          <w:trHeight w:val="295"/>
        </w:trPr>
        <w:tc>
          <w:tcPr>
            <w:tcW w:w="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Такт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Генератор</w:t>
            </w:r>
          </w:p>
        </w:tc>
        <w:tc>
          <w:tcPr>
            <w:tcW w:w="101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Усилитель</w:t>
            </w:r>
          </w:p>
        </w:tc>
        <w:tc>
          <w:tcPr>
            <w:tcW w:w="174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Метод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прозвучивания</w:t>
            </w:r>
            <w:proofErr w:type="spellEnd"/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Схема</w:t>
            </w:r>
          </w:p>
        </w:tc>
        <w:tc>
          <w:tcPr>
            <w:tcW w:w="314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Выявляемые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несплошности</w:t>
            </w:r>
            <w:proofErr w:type="spellEnd"/>
          </w:p>
        </w:tc>
        <w:tc>
          <w:tcPr>
            <w:tcW w:w="119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:rsidR="00E3665C" w:rsidRDefault="00E3665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3665C" w:rsidTr="00E3665C">
        <w:trPr>
          <w:trHeight w:val="295"/>
        </w:trPr>
        <w:tc>
          <w:tcPr>
            <w:tcW w:w="52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8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Г0</w:t>
            </w:r>
          </w:p>
        </w:tc>
        <w:tc>
          <w:tcPr>
            <w:tcW w:w="10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У0</w:t>
            </w:r>
          </w:p>
        </w:tc>
        <w:tc>
          <w:tcPr>
            <w:tcW w:w="17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Эхо-метод</w:t>
            </w:r>
          </w:p>
        </w:tc>
        <w:tc>
          <w:tcPr>
            <w:tcW w:w="16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Хордовая</w:t>
            </w:r>
          </w:p>
        </w:tc>
        <w:tc>
          <w:tcPr>
            <w:tcW w:w="31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A86E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Продольные сторона А</w:t>
            </w:r>
          </w:p>
        </w:tc>
        <w:tc>
          <w:tcPr>
            <w:tcW w:w="11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A86E8"/>
          </w:tcPr>
          <w:p w:rsidR="00E3665C" w:rsidRPr="00E3665C" w:rsidRDefault="00E3665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145</w:t>
            </w:r>
          </w:p>
        </w:tc>
      </w:tr>
      <w:tr w:rsidR="00E3665C" w:rsidTr="00E3665C">
        <w:trPr>
          <w:trHeight w:val="295"/>
        </w:trPr>
        <w:tc>
          <w:tcPr>
            <w:tcW w:w="52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Г2</w:t>
            </w:r>
          </w:p>
        </w:tc>
        <w:tc>
          <w:tcPr>
            <w:tcW w:w="10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У2</w:t>
            </w:r>
          </w:p>
        </w:tc>
        <w:tc>
          <w:tcPr>
            <w:tcW w:w="17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Эхо-метод</w:t>
            </w:r>
          </w:p>
        </w:tc>
        <w:tc>
          <w:tcPr>
            <w:tcW w:w="16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Хордовая</w:t>
            </w:r>
          </w:p>
        </w:tc>
        <w:tc>
          <w:tcPr>
            <w:tcW w:w="31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Продольные сторона Б</w:t>
            </w:r>
          </w:p>
        </w:tc>
        <w:tc>
          <w:tcPr>
            <w:tcW w:w="11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</w:tcPr>
          <w:p w:rsidR="00E3665C" w:rsidRPr="00E3665C" w:rsidRDefault="00E3665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145</w:t>
            </w:r>
          </w:p>
        </w:tc>
      </w:tr>
      <w:tr w:rsidR="00E3665C" w:rsidTr="00E3665C">
        <w:trPr>
          <w:trHeight w:val="295"/>
        </w:trPr>
        <w:tc>
          <w:tcPr>
            <w:tcW w:w="52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8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Г5</w:t>
            </w:r>
          </w:p>
        </w:tc>
        <w:tc>
          <w:tcPr>
            <w:tcW w:w="10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У5</w:t>
            </w:r>
          </w:p>
        </w:tc>
        <w:tc>
          <w:tcPr>
            <w:tcW w:w="17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Эхо-метод</w:t>
            </w:r>
          </w:p>
        </w:tc>
        <w:tc>
          <w:tcPr>
            <w:tcW w:w="16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Р-С</w:t>
            </w:r>
          </w:p>
        </w:tc>
        <w:tc>
          <w:tcPr>
            <w:tcW w:w="31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A86E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Продольные сторона А</w:t>
            </w:r>
          </w:p>
        </w:tc>
        <w:tc>
          <w:tcPr>
            <w:tcW w:w="11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A86E8"/>
          </w:tcPr>
          <w:p w:rsidR="00E3665C" w:rsidRPr="00E3665C" w:rsidRDefault="00E3665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50</w:t>
            </w:r>
          </w:p>
        </w:tc>
      </w:tr>
      <w:tr w:rsidR="00E3665C" w:rsidTr="00E3665C">
        <w:trPr>
          <w:trHeight w:val="295"/>
        </w:trPr>
        <w:tc>
          <w:tcPr>
            <w:tcW w:w="52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8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Г6</w:t>
            </w:r>
          </w:p>
        </w:tc>
        <w:tc>
          <w:tcPr>
            <w:tcW w:w="10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У6</w:t>
            </w:r>
          </w:p>
        </w:tc>
        <w:tc>
          <w:tcPr>
            <w:tcW w:w="17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Эхо-метод</w:t>
            </w:r>
          </w:p>
        </w:tc>
        <w:tc>
          <w:tcPr>
            <w:tcW w:w="16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Р-С</w:t>
            </w:r>
          </w:p>
        </w:tc>
        <w:tc>
          <w:tcPr>
            <w:tcW w:w="31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Продольные сторона Б</w:t>
            </w:r>
          </w:p>
        </w:tc>
        <w:tc>
          <w:tcPr>
            <w:tcW w:w="11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</w:tcPr>
          <w:p w:rsidR="00E3665C" w:rsidRPr="00E3665C" w:rsidRDefault="00E3665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50</w:t>
            </w:r>
          </w:p>
        </w:tc>
      </w:tr>
      <w:tr w:rsidR="00E3665C" w:rsidTr="00E3665C">
        <w:trPr>
          <w:trHeight w:val="295"/>
        </w:trPr>
        <w:tc>
          <w:tcPr>
            <w:tcW w:w="52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8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Г5</w:t>
            </w:r>
          </w:p>
        </w:tc>
        <w:tc>
          <w:tcPr>
            <w:tcW w:w="10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У6</w:t>
            </w:r>
          </w:p>
        </w:tc>
        <w:tc>
          <w:tcPr>
            <w:tcW w:w="17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Теневой метод</w:t>
            </w:r>
          </w:p>
        </w:tc>
        <w:tc>
          <w:tcPr>
            <w:tcW w:w="16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Р-С</w:t>
            </w:r>
          </w:p>
        </w:tc>
        <w:tc>
          <w:tcPr>
            <w:tcW w:w="31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A86E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Продольные сторона А</w:t>
            </w:r>
          </w:p>
        </w:tc>
        <w:tc>
          <w:tcPr>
            <w:tcW w:w="11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A86E8"/>
          </w:tcPr>
          <w:p w:rsidR="00E3665C" w:rsidRPr="00E3665C" w:rsidRDefault="00E3665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50</w:t>
            </w:r>
          </w:p>
        </w:tc>
      </w:tr>
      <w:tr w:rsidR="00E3665C" w:rsidTr="00E3665C">
        <w:trPr>
          <w:trHeight w:val="295"/>
        </w:trPr>
        <w:tc>
          <w:tcPr>
            <w:tcW w:w="52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8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Г6</w:t>
            </w:r>
          </w:p>
        </w:tc>
        <w:tc>
          <w:tcPr>
            <w:tcW w:w="10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У5</w:t>
            </w:r>
          </w:p>
        </w:tc>
        <w:tc>
          <w:tcPr>
            <w:tcW w:w="17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Теневой метод</w:t>
            </w:r>
          </w:p>
        </w:tc>
        <w:tc>
          <w:tcPr>
            <w:tcW w:w="16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Р-С</w:t>
            </w:r>
          </w:p>
        </w:tc>
        <w:tc>
          <w:tcPr>
            <w:tcW w:w="31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Продольные сторона Б</w:t>
            </w:r>
          </w:p>
        </w:tc>
        <w:tc>
          <w:tcPr>
            <w:tcW w:w="11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</w:tcPr>
          <w:p w:rsidR="00E3665C" w:rsidRPr="00E3665C" w:rsidRDefault="00E3665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50</w:t>
            </w:r>
          </w:p>
        </w:tc>
      </w:tr>
      <w:tr w:rsidR="00E3665C" w:rsidTr="00E3665C">
        <w:trPr>
          <w:trHeight w:val="295"/>
        </w:trPr>
        <w:tc>
          <w:tcPr>
            <w:tcW w:w="52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8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Г0</w:t>
            </w:r>
          </w:p>
        </w:tc>
        <w:tc>
          <w:tcPr>
            <w:tcW w:w="10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У2</w:t>
            </w:r>
          </w:p>
        </w:tc>
        <w:tc>
          <w:tcPr>
            <w:tcW w:w="17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Эхо-метод</w:t>
            </w:r>
          </w:p>
        </w:tc>
        <w:tc>
          <w:tcPr>
            <w:tcW w:w="16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Хордовая</w:t>
            </w:r>
          </w:p>
        </w:tc>
        <w:tc>
          <w:tcPr>
            <w:tcW w:w="31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E7CC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Поперечные</w:t>
            </w:r>
          </w:p>
        </w:tc>
        <w:tc>
          <w:tcPr>
            <w:tcW w:w="11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E7CC3"/>
          </w:tcPr>
          <w:p w:rsidR="00E3665C" w:rsidRPr="00E3665C" w:rsidRDefault="00E3665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145</w:t>
            </w:r>
          </w:p>
        </w:tc>
      </w:tr>
      <w:tr w:rsidR="00E3665C" w:rsidTr="00E3665C">
        <w:trPr>
          <w:trHeight w:val="295"/>
        </w:trPr>
        <w:tc>
          <w:tcPr>
            <w:tcW w:w="52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8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Г2</w:t>
            </w:r>
          </w:p>
        </w:tc>
        <w:tc>
          <w:tcPr>
            <w:tcW w:w="10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У0</w:t>
            </w:r>
          </w:p>
        </w:tc>
        <w:tc>
          <w:tcPr>
            <w:tcW w:w="17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Эхо-метод</w:t>
            </w:r>
          </w:p>
        </w:tc>
        <w:tc>
          <w:tcPr>
            <w:tcW w:w="16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Хордовая</w:t>
            </w:r>
          </w:p>
        </w:tc>
        <w:tc>
          <w:tcPr>
            <w:tcW w:w="31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E7CC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Поперечные</w:t>
            </w:r>
          </w:p>
        </w:tc>
        <w:tc>
          <w:tcPr>
            <w:tcW w:w="11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E7CC3"/>
          </w:tcPr>
          <w:p w:rsidR="00E3665C" w:rsidRPr="00E3665C" w:rsidRDefault="00E3665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145</w:t>
            </w:r>
          </w:p>
        </w:tc>
      </w:tr>
      <w:tr w:rsidR="00E3665C" w:rsidTr="00E3665C">
        <w:trPr>
          <w:trHeight w:val="295"/>
        </w:trPr>
        <w:tc>
          <w:tcPr>
            <w:tcW w:w="52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8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Г5</w:t>
            </w:r>
          </w:p>
        </w:tc>
        <w:tc>
          <w:tcPr>
            <w:tcW w:w="10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У5</w:t>
            </w:r>
          </w:p>
        </w:tc>
        <w:tc>
          <w:tcPr>
            <w:tcW w:w="17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A86E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Эхо-Контактный м.</w:t>
            </w:r>
          </w:p>
        </w:tc>
        <w:tc>
          <w:tcPr>
            <w:tcW w:w="16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Р-С</w:t>
            </w:r>
          </w:p>
        </w:tc>
        <w:tc>
          <w:tcPr>
            <w:tcW w:w="31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A86E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Продольные сторона А</w:t>
            </w:r>
          </w:p>
        </w:tc>
        <w:tc>
          <w:tcPr>
            <w:tcW w:w="11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A86E8"/>
          </w:tcPr>
          <w:p w:rsidR="00E3665C" w:rsidRPr="00E3665C" w:rsidRDefault="00E3665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50</w:t>
            </w:r>
          </w:p>
        </w:tc>
      </w:tr>
      <w:tr w:rsidR="00E3665C" w:rsidTr="00E3665C">
        <w:trPr>
          <w:trHeight w:val="295"/>
        </w:trPr>
        <w:tc>
          <w:tcPr>
            <w:tcW w:w="52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8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Г6</w:t>
            </w:r>
          </w:p>
        </w:tc>
        <w:tc>
          <w:tcPr>
            <w:tcW w:w="10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У6</w:t>
            </w:r>
          </w:p>
        </w:tc>
        <w:tc>
          <w:tcPr>
            <w:tcW w:w="17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A86E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Эхо-Контактный м.</w:t>
            </w:r>
          </w:p>
        </w:tc>
        <w:tc>
          <w:tcPr>
            <w:tcW w:w="16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Р-С</w:t>
            </w:r>
          </w:p>
        </w:tc>
        <w:tc>
          <w:tcPr>
            <w:tcW w:w="31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Продольные сторона Б</w:t>
            </w:r>
          </w:p>
        </w:tc>
        <w:tc>
          <w:tcPr>
            <w:tcW w:w="11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</w:tcPr>
          <w:p w:rsidR="00E3665C" w:rsidRPr="00E3665C" w:rsidRDefault="00E3665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50</w:t>
            </w:r>
          </w:p>
        </w:tc>
      </w:tr>
      <w:tr w:rsidR="00E3665C" w:rsidTr="00E3665C">
        <w:trPr>
          <w:trHeight w:val="295"/>
        </w:trPr>
        <w:tc>
          <w:tcPr>
            <w:tcW w:w="52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11</w:t>
            </w:r>
          </w:p>
        </w:tc>
        <w:tc>
          <w:tcPr>
            <w:tcW w:w="8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Г0</w:t>
            </w:r>
          </w:p>
        </w:tc>
        <w:tc>
          <w:tcPr>
            <w:tcW w:w="10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У0</w:t>
            </w:r>
          </w:p>
        </w:tc>
        <w:tc>
          <w:tcPr>
            <w:tcW w:w="17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A86E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Эхо-Контактный м.</w:t>
            </w:r>
          </w:p>
        </w:tc>
        <w:tc>
          <w:tcPr>
            <w:tcW w:w="16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Хордовая</w:t>
            </w:r>
          </w:p>
        </w:tc>
        <w:tc>
          <w:tcPr>
            <w:tcW w:w="31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A86E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Продольные сторона А</w:t>
            </w:r>
          </w:p>
        </w:tc>
        <w:tc>
          <w:tcPr>
            <w:tcW w:w="11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A86E8"/>
          </w:tcPr>
          <w:p w:rsidR="00E3665C" w:rsidRPr="00E3665C" w:rsidRDefault="00E3665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145</w:t>
            </w:r>
          </w:p>
        </w:tc>
      </w:tr>
      <w:tr w:rsidR="00E3665C" w:rsidTr="00E3665C">
        <w:trPr>
          <w:trHeight w:val="295"/>
        </w:trPr>
        <w:tc>
          <w:tcPr>
            <w:tcW w:w="52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8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Г2</w:t>
            </w:r>
          </w:p>
        </w:tc>
        <w:tc>
          <w:tcPr>
            <w:tcW w:w="10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У2</w:t>
            </w:r>
          </w:p>
        </w:tc>
        <w:tc>
          <w:tcPr>
            <w:tcW w:w="17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A86E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Эхо-Контактный м.</w:t>
            </w:r>
          </w:p>
        </w:tc>
        <w:tc>
          <w:tcPr>
            <w:tcW w:w="16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Хордовая</w:t>
            </w:r>
          </w:p>
        </w:tc>
        <w:tc>
          <w:tcPr>
            <w:tcW w:w="31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Продольные сторона Б</w:t>
            </w:r>
          </w:p>
        </w:tc>
        <w:tc>
          <w:tcPr>
            <w:tcW w:w="11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</w:tcPr>
          <w:p w:rsidR="00E3665C" w:rsidRDefault="00E3665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145</w:t>
            </w:r>
          </w:p>
        </w:tc>
      </w:tr>
      <w:tr w:rsidR="00E3665C" w:rsidTr="00E3665C">
        <w:trPr>
          <w:trHeight w:val="295"/>
        </w:trPr>
        <w:tc>
          <w:tcPr>
            <w:tcW w:w="52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8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Г2</w:t>
            </w:r>
          </w:p>
        </w:tc>
        <w:tc>
          <w:tcPr>
            <w:tcW w:w="10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У3</w:t>
            </w:r>
          </w:p>
        </w:tc>
        <w:tc>
          <w:tcPr>
            <w:tcW w:w="17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Теневой метод</w:t>
            </w:r>
          </w:p>
        </w:tc>
        <w:tc>
          <w:tcPr>
            <w:tcW w:w="16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Хордовая</w:t>
            </w:r>
          </w:p>
        </w:tc>
        <w:tc>
          <w:tcPr>
            <w:tcW w:w="31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A86E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Продольные сторона А</w:t>
            </w:r>
          </w:p>
        </w:tc>
        <w:tc>
          <w:tcPr>
            <w:tcW w:w="11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A86E8"/>
          </w:tcPr>
          <w:p w:rsidR="00E3665C" w:rsidRDefault="00E3665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145</w:t>
            </w:r>
          </w:p>
        </w:tc>
      </w:tr>
      <w:tr w:rsidR="00E3665C" w:rsidTr="00E3665C">
        <w:trPr>
          <w:trHeight w:val="295"/>
        </w:trPr>
        <w:tc>
          <w:tcPr>
            <w:tcW w:w="52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8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Г3</w:t>
            </w:r>
          </w:p>
        </w:tc>
        <w:tc>
          <w:tcPr>
            <w:tcW w:w="10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У0</w:t>
            </w:r>
          </w:p>
        </w:tc>
        <w:tc>
          <w:tcPr>
            <w:tcW w:w="17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Теневой метод</w:t>
            </w:r>
          </w:p>
        </w:tc>
        <w:tc>
          <w:tcPr>
            <w:tcW w:w="16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Хордовая</w:t>
            </w:r>
          </w:p>
        </w:tc>
        <w:tc>
          <w:tcPr>
            <w:tcW w:w="31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Продольные сторона Б</w:t>
            </w:r>
          </w:p>
        </w:tc>
        <w:tc>
          <w:tcPr>
            <w:tcW w:w="11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</w:tcPr>
          <w:p w:rsidR="00E3665C" w:rsidRDefault="00E3665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145</w:t>
            </w:r>
          </w:p>
        </w:tc>
      </w:tr>
      <w:tr w:rsidR="00E3665C" w:rsidTr="00E3665C">
        <w:trPr>
          <w:trHeight w:val="295"/>
        </w:trPr>
        <w:tc>
          <w:tcPr>
            <w:tcW w:w="52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8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Г0</w:t>
            </w:r>
          </w:p>
        </w:tc>
        <w:tc>
          <w:tcPr>
            <w:tcW w:w="10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У2</w:t>
            </w:r>
          </w:p>
        </w:tc>
        <w:tc>
          <w:tcPr>
            <w:tcW w:w="17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A86E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Эхо-Контактный м.</w:t>
            </w:r>
          </w:p>
        </w:tc>
        <w:tc>
          <w:tcPr>
            <w:tcW w:w="16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Хордовая</w:t>
            </w:r>
          </w:p>
        </w:tc>
        <w:tc>
          <w:tcPr>
            <w:tcW w:w="31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E7CC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Поперечные</w:t>
            </w:r>
          </w:p>
        </w:tc>
        <w:tc>
          <w:tcPr>
            <w:tcW w:w="11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E7CC3"/>
          </w:tcPr>
          <w:p w:rsidR="00E3665C" w:rsidRDefault="00E3665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145</w:t>
            </w:r>
          </w:p>
        </w:tc>
      </w:tr>
      <w:tr w:rsidR="00E3665C" w:rsidTr="00E3665C">
        <w:trPr>
          <w:trHeight w:val="295"/>
        </w:trPr>
        <w:tc>
          <w:tcPr>
            <w:tcW w:w="52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8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Г2</w:t>
            </w:r>
          </w:p>
        </w:tc>
        <w:tc>
          <w:tcPr>
            <w:tcW w:w="10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У0</w:t>
            </w:r>
          </w:p>
        </w:tc>
        <w:tc>
          <w:tcPr>
            <w:tcW w:w="17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4A86E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Эхо-Контактный м.</w:t>
            </w:r>
          </w:p>
        </w:tc>
        <w:tc>
          <w:tcPr>
            <w:tcW w:w="16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Хордовая</w:t>
            </w:r>
          </w:p>
        </w:tc>
        <w:tc>
          <w:tcPr>
            <w:tcW w:w="314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E7CC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E3665C" w:rsidRDefault="00E3665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Поперечные</w:t>
            </w:r>
          </w:p>
        </w:tc>
        <w:tc>
          <w:tcPr>
            <w:tcW w:w="11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E7CC3"/>
          </w:tcPr>
          <w:p w:rsidR="00E3665C" w:rsidRDefault="00E3665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145</w:t>
            </w:r>
            <w:bookmarkStart w:id="0" w:name="_GoBack"/>
            <w:bookmarkEnd w:id="0"/>
          </w:p>
        </w:tc>
      </w:tr>
    </w:tbl>
    <w:p w:rsidR="00E13DCB" w:rsidRDefault="00E13DCB">
      <w:pPr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13DCB" w:rsidRDefault="00B33BE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случай недостаточного акустического контакта эхо-такты повторяются с усилением +6дБ (эхо-контактные) у 6 схем. Такое количество преобразователей и реализуемых с их помощью схем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прозвучивания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обеспечивает более надежное выявление дефектов.</w:t>
      </w:r>
    </w:p>
    <w:p w:rsidR="00E13DCB" w:rsidRDefault="00B33BE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Конструктивно </w:t>
      </w:r>
      <w:r>
        <w:rPr>
          <w:rFonts w:ascii="Times New Roman" w:eastAsia="Times New Roman" w:hAnsi="Times New Roman" w:cs="Times New Roman"/>
          <w:sz w:val="24"/>
          <w:szCs w:val="24"/>
        </w:rPr>
        <w:t>все преобразователи объединены в так называемый сканер, в который также входят двигатель и датчик пути. Для проведения контроля сканер с помощью специального кольца устанавливается на сварное соединение и при помощи двигателя делает один оборот вокруг труб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опровода с шагом 1 мм. При этом каждый миллиметр материала шва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прозвучивается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 всем 16 схемам, а датчик пути измеряет пройденное расстояние. С помощью кабеля сканер соединен с ультразвуковым дефектоскопом, на который в процессе контроля передается вся по</w:t>
      </w:r>
      <w:r>
        <w:rPr>
          <w:rFonts w:ascii="Times New Roman" w:eastAsia="Times New Roman" w:hAnsi="Times New Roman" w:cs="Times New Roman"/>
          <w:sz w:val="24"/>
          <w:szCs w:val="24"/>
        </w:rPr>
        <w:t>лученная информация. По окончании контроля данные с дефектоскопа переносятся на персональный компьютер для дальнейшего анализа.</w:t>
      </w:r>
    </w:p>
    <w:p w:rsidR="00E13DCB" w:rsidRDefault="00B33BE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Алгоритм приведения данных к одной координате</w:t>
      </w:r>
    </w:p>
    <w:p w:rsidR="00E13DCB" w:rsidRDefault="00E13DCB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13DCB" w:rsidRDefault="00E13DC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13DCB" w:rsidRDefault="00B33BE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Типы выявляемых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дефектов(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аномалий в данных)</w:t>
      </w:r>
    </w:p>
    <w:p w:rsidR="00E13DCB" w:rsidRDefault="00B33BE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Продольные дефекты</w:t>
      </w:r>
    </w:p>
    <w:p w:rsidR="00E13DCB" w:rsidRDefault="00B33BE3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Продольные дефек</w:t>
      </w:r>
      <w:r>
        <w:rPr>
          <w:rFonts w:ascii="Times New Roman" w:eastAsia="Times New Roman" w:hAnsi="Times New Roman" w:cs="Times New Roman"/>
          <w:sz w:val="24"/>
          <w:szCs w:val="24"/>
        </w:rPr>
        <w:t>ты - дефекты (трещины), расположенные вдоль оси сварного шва</w:t>
      </w:r>
    </w:p>
    <w:p w:rsidR="00E13DCB" w:rsidRDefault="00B33BE3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5395913" cy="294322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3DCB" w:rsidRDefault="00B33BE3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Поперечные дефекты</w:t>
      </w:r>
    </w:p>
    <w:p w:rsidR="00E13DCB" w:rsidRDefault="00B33BE3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Поперечные дефекты - дефекты, расположенные перпендикулярно оси сварного шва.</w:t>
      </w:r>
    </w:p>
    <w:p w:rsidR="00E13DCB" w:rsidRDefault="00B33BE3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drawing>
          <wp:inline distT="114300" distB="114300" distL="114300" distR="114300">
            <wp:extent cx="5367338" cy="3610916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610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3DCB" w:rsidRDefault="00E13DCB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13DCB" w:rsidRDefault="00B33BE3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Потеря акустического контакта</w:t>
      </w:r>
    </w:p>
    <w:p w:rsidR="00E13DCB" w:rsidRDefault="00B33BE3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Акустический контакт – способ передачи акустического сигнала из объекта контроля в преобразователь и наоборот. Акустические волны сильно отражаются от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тонких воздушных зазоров. Поэтому для передачи волн от преобразователя к объекту такие промежутки часто з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аполняются жидкостью.</w:t>
      </w:r>
    </w:p>
    <w:p w:rsidR="00E13DCB" w:rsidRDefault="00B33BE3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5424488" cy="3901666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901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3DCB" w:rsidRDefault="00E13DC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13DCB" w:rsidRDefault="00B33BE3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Локальное улучшение акустического контакта</w:t>
      </w:r>
    </w:p>
    <w:p w:rsidR="00E13DCB" w:rsidRDefault="00B33BE3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drawing>
          <wp:inline distT="114300" distB="114300" distL="114300" distR="114300">
            <wp:extent cx="5395913" cy="34671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3DCB" w:rsidRDefault="00B33BE3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Нестационарность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сигнала</w:t>
      </w:r>
    </w:p>
    <w:p w:rsidR="00E13DCB" w:rsidRDefault="00B33BE3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lastRenderedPageBreak/>
        <w:drawing>
          <wp:inline distT="19050" distB="19050" distL="19050" distR="19050">
            <wp:extent cx="5373017" cy="3614738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3017" cy="3614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3DCB" w:rsidRDefault="00B33BE3">
      <w:pPr>
        <w:keepNext/>
        <w:widowControl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 Постановка задачи</w:t>
      </w:r>
    </w:p>
    <w:p w:rsidR="00E13DCB" w:rsidRDefault="00B33BE3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Описанная выше система в течение нескольких лет используется на российских АЭС. Анализ результатов контроля выполняется экспертом,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который  выдает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заключение о наличии дефектов в данном сварном соединении и их координатах. Основным признаком дефекта являет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ся одновременное повышение уровня эхо-сигнала (пик) и падение амплитуды теневого сигнала (провал) хотя бы по одной паре тактов. Таким образом, основная задача эксперта состоит в выделении пиков и провалов сигнала на фоне помех. После определения координат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дефекта, его высота определяется по величине падения теневого сигнала. </w:t>
      </w:r>
    </w:p>
    <w:p w:rsidR="00E13DCB" w:rsidRDefault="00B33BE3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идеале амплитуда эхо-сигнала при отсутствии дефекта должна равняться нулю, а амплитуда теневого сигнала – 255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усл.ед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При наличии дефекта должно наблюдаться обратное соотношение сигн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алов по эхо и теневым тактам. </w:t>
      </w:r>
    </w:p>
    <w:p w:rsidR="00E13DCB" w:rsidRDefault="00B33BE3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реальности, анализ сигналов затруднен наличием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целого  ряда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мешающих факторов. Даже при отсутствии дефекта, ультразвуковая волна отражается на границах зерен структуры материала. Поэтому в сигнале всегда присутствует так на</w:t>
      </w:r>
      <w:r>
        <w:rPr>
          <w:rFonts w:ascii="Times New Roman" w:eastAsia="Times New Roman" w:hAnsi="Times New Roman" w:cs="Times New Roman"/>
          <w:sz w:val="24"/>
          <w:szCs w:val="24"/>
        </w:rPr>
        <w:t>зываемый структурный шум. Свое влияние оказывают электрические помехи и ошибки амплитудного квантования сигналов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.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Поведение сигналов УЗК существенно зависит от размера, ориентации и положения дефекта относительно измерительного блока.  Наконец сильнейшее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влияние на сигнал оказывает непостоянство акустического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контакта датчиков и контролируемой поверхности </w:t>
      </w:r>
    </w:p>
    <w:p w:rsidR="00E13DCB" w:rsidRDefault="00B33BE3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Таким образом, эксперт должен проводить одновременный анализ и сопоставление, в условиях шумов и мешающих факторов, 16–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и  сигналов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изменяющихся при из</w:t>
      </w:r>
      <w:r>
        <w:rPr>
          <w:rFonts w:ascii="Times New Roman" w:eastAsia="Times New Roman" w:hAnsi="Times New Roman" w:cs="Times New Roman"/>
          <w:sz w:val="24"/>
          <w:szCs w:val="24"/>
        </w:rPr>
        <w:t>менении координат сканера. Понятны высокие требования к квалификации и опыту эксперта, которые часто недостижимы штатным персоналом лабораторий контроля металлов на АЭС. Это приводит к необходимости привлечения для контроля сотрудников организаций – разраб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отчиков реактора и диагностического оборудования. Другими проблемами являются низкая скорость обработки результатов, субъективность оценки состояния сварного шва и влияние на нее “человеческого фактора”. </w:t>
      </w:r>
    </w:p>
    <w:p w:rsidR="00E13DCB" w:rsidRDefault="00B33BE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 Результаты УЗК</w:t>
      </w:r>
    </w:p>
    <w:p w:rsidR="00E13DCB" w:rsidRDefault="00B33BE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Результаты УЗК сварного соединения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представляют собой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файл данных</w:t>
      </w:r>
      <w:r>
        <w:rPr>
          <w:rFonts w:ascii="Times New Roman" w:eastAsia="Times New Roman" w:hAnsi="Times New Roman" w:cs="Times New Roman"/>
          <w:sz w:val="24"/>
          <w:szCs w:val="24"/>
        </w:rPr>
        <w:t>, в котором записана служебная информация (номер соединения, условия контроля и т.д.) и таблица измеренных значений сигналов. Первая строка файла является служебной и содержит информацию о номере сварного шва, о приборе контроля, дате и времени контроля, 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емпературе и пр. В первом столбце таблицы записываются показания датчика пути (расстояние вдоль сварного шва в миллиметрах), а в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остальных  значения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амплитуд сигналов по всем 16 схемам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прозвучивания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Длина окружности трубопровода составляет 1020 мм. Для на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дежного контроля начального участка сканирование проводится 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нахлестом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от 10 до 100 мм. Амплитуда сигнала изменяется в диапазоне 0–255 условных единиц. </w:t>
      </w:r>
    </w:p>
    <w:p w:rsidR="00E13DCB" w:rsidRDefault="00B33BE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Пример файла с данными</w:t>
      </w:r>
    </w:p>
    <w:p w:rsidR="00E13DCB" w:rsidRDefault="00B33BE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Файлы с данными носят числовые названия, которые соответствуют номеру сварного </w:t>
      </w:r>
      <w:r>
        <w:rPr>
          <w:rFonts w:ascii="Times New Roman" w:eastAsia="Times New Roman" w:hAnsi="Times New Roman" w:cs="Times New Roman"/>
          <w:sz w:val="24"/>
          <w:szCs w:val="24"/>
        </w:rPr>
        <w:t>шва при проведении УЗК. Форматом файлов с данными является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Ниже показан пример одного такого файла.</w:t>
      </w:r>
    </w:p>
    <w:p w:rsidR="00E13DCB" w:rsidRDefault="00B33BE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5360511" cy="3290888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0511" cy="3290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3DCB" w:rsidRDefault="00B33BE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5 - Пример файла с данными</w:t>
      </w:r>
    </w:p>
    <w:p w:rsidR="00E13DCB" w:rsidRDefault="00B33BE3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 Целевая переменная</w:t>
      </w:r>
    </w:p>
    <w:p w:rsidR="00E13DCB" w:rsidRDefault="00B33BE3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Целевую переменную нужно будет сделать из таблицы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формат), в столбцах которой будут ука</w:t>
      </w:r>
      <w:r>
        <w:rPr>
          <w:rFonts w:ascii="Times New Roman" w:eastAsia="Times New Roman" w:hAnsi="Times New Roman" w:cs="Times New Roman"/>
          <w:sz w:val="24"/>
          <w:szCs w:val="24"/>
        </w:rPr>
        <w:t>заны характеристики найденных дефектов.</w:t>
      </w:r>
    </w:p>
    <w:p w:rsidR="00E13DCB" w:rsidRDefault="00B33BE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Таблица дефектов</w:t>
      </w: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</w:tblGrid>
      <w:tr w:rsidR="00E13DC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Начало дефекта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Длина дефекта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Высота дефекта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дефекта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Сторона</w:t>
            </w:r>
          </w:p>
        </w:tc>
      </w:tr>
      <w:tr w:rsidR="00E13DC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E13DC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130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E13DC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E13DC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310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E13DC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515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E13DC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830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E13DCB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E13DCB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13DC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910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E13DCB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E13DCB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13DC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178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E13DCB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B33BE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DCB" w:rsidRDefault="00E13DCB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E13DCB" w:rsidRDefault="00E13DCB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13DCB" w:rsidRDefault="00B33BE3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Комментарий к таблице:</w:t>
      </w:r>
    </w:p>
    <w:p w:rsidR="00E13DCB" w:rsidRDefault="00B33BE3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Тип дефекта: L - протяженный, T - поперечный. </w:t>
      </w:r>
    </w:p>
    <w:p w:rsidR="00E13DCB" w:rsidRDefault="00B33BE3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 Обнаружение дефектов</w:t>
      </w:r>
    </w:p>
    <w:p w:rsidR="00E13DCB" w:rsidRDefault="00B33BE3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Проявление дефекта в сигнале эхо-такта можно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представить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как увеличение уровня сигнала от некоторого начального значения, области постоянного уровня (при сканировании вдоль дефектной обл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асти) и последующим снижении уровня сигнала. </w:t>
      </w:r>
    </w:p>
    <w:p w:rsidR="00E13DCB" w:rsidRDefault="00B33BE3">
      <w:pPr>
        <w:widowControl w:val="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Длину дефекта определяют как разность координат конца и начала сигнала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от  дефекта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на С-скане, то есть разность границ дефекта.</w:t>
      </w:r>
    </w:p>
    <w:p w:rsidR="00E13DCB" w:rsidRDefault="00B33BE3">
      <w:pPr>
        <w:widowControl w:val="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Высоту дефекта определяют по уровню падения сигнала от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несплошности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Так например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если падение сигнала от 255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усл.ед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составляет 200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усл.ед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то высота дефекта находится в диапазоне от 8 мм и более.  А если падение сигнала от 255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усл.ед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находится в диапазоне от 10 до 20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усл.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ед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то высота дефекта будет 2-3 мм.</w:t>
      </w:r>
    </w:p>
    <w:p w:rsidR="00E13DCB" w:rsidRDefault="00B33BE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 Тренировочная выборка</w:t>
      </w:r>
    </w:p>
    <w:p w:rsidR="00E13DCB" w:rsidRDefault="00B33BE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качестве тренировочной последовательности будет использоваться выборка SOP, полученная в результате сканирования системой ПУЗК стандартного образца предприятия (СОП). Сканирование образца выполнялось 3 раза подряд, именно поэтому даются 3 выборки для обу</w:t>
      </w:r>
      <w:r>
        <w:rPr>
          <w:rFonts w:ascii="Times New Roman" w:eastAsia="Times New Roman" w:hAnsi="Times New Roman" w:cs="Times New Roman"/>
          <w:sz w:val="24"/>
          <w:szCs w:val="24"/>
        </w:rPr>
        <w:t>чения.</w:t>
      </w:r>
    </w:p>
    <w:sectPr w:rsidR="00E13DCB">
      <w:headerReference w:type="default" r:id="rId1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3BE3" w:rsidRDefault="00B33BE3">
      <w:pPr>
        <w:spacing w:line="240" w:lineRule="auto"/>
      </w:pPr>
      <w:r>
        <w:separator/>
      </w:r>
    </w:p>
  </w:endnote>
  <w:endnote w:type="continuationSeparator" w:id="0">
    <w:p w:rsidR="00B33BE3" w:rsidRDefault="00B33B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3BE3" w:rsidRDefault="00B33BE3">
      <w:pPr>
        <w:spacing w:line="240" w:lineRule="auto"/>
      </w:pPr>
      <w:r>
        <w:separator/>
      </w:r>
    </w:p>
  </w:footnote>
  <w:footnote w:type="continuationSeparator" w:id="0">
    <w:p w:rsidR="00B33BE3" w:rsidRDefault="00B33B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DCB" w:rsidRDefault="00E13DCB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4650E2"/>
    <w:multiLevelType w:val="multilevel"/>
    <w:tmpl w:val="6D9801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DCB"/>
    <w:rsid w:val="00B33BE3"/>
    <w:rsid w:val="00E13DCB"/>
    <w:rsid w:val="00E3665C"/>
    <w:rsid w:val="00F25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5EAEE"/>
  <w15:docId w15:val="{A58917C6-9994-450C-91EC-42979B36F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17653</TotalTime>
  <Pages>11</Pages>
  <Words>1392</Words>
  <Characters>7935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tai-sku</cp:lastModifiedBy>
  <cp:revision>2</cp:revision>
  <dcterms:created xsi:type="dcterms:W3CDTF">2022-03-17T06:34:00Z</dcterms:created>
  <dcterms:modified xsi:type="dcterms:W3CDTF">2022-03-29T13:14:00Z</dcterms:modified>
</cp:coreProperties>
</file>