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A2A4" w14:textId="120B6779" w:rsidR="0009270F" w:rsidRDefault="00E6169F">
      <w:r>
        <w:t>sa</w:t>
      </w:r>
    </w:p>
    <w:sectPr w:rsidR="00092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08"/>
    <w:rsid w:val="0009270F"/>
    <w:rsid w:val="00C30A08"/>
    <w:rsid w:val="00E6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1604"/>
  <w15:chartTrackingRefBased/>
  <w15:docId w15:val="{F08A75AB-BBFF-4D40-BC9B-DE5979F2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VLADIMIR SARANGO RIOFRIO</dc:creator>
  <cp:keywords/>
  <dc:description/>
  <cp:lastModifiedBy>SANTIAGO VLADIMIR SARANGO RIOFRIO</cp:lastModifiedBy>
  <cp:revision>2</cp:revision>
  <dcterms:created xsi:type="dcterms:W3CDTF">2021-06-25T01:43:00Z</dcterms:created>
  <dcterms:modified xsi:type="dcterms:W3CDTF">2021-06-25T01:43:00Z</dcterms:modified>
</cp:coreProperties>
</file>