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85" w:rsidRDefault="00E32985">
      <w:pPr>
        <w:rPr>
          <w:sz w:val="40"/>
          <w:szCs w:val="40"/>
        </w:rPr>
      </w:pPr>
    </w:p>
    <w:p w:rsidR="00EE6BA1" w:rsidRDefault="00E32985" w:rsidP="00E32985">
      <w:pPr>
        <w:jc w:val="center"/>
        <w:rPr>
          <w:sz w:val="36"/>
          <w:szCs w:val="40"/>
        </w:rPr>
      </w:pPr>
      <w:r w:rsidRPr="00E32985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1075765" y="900953"/>
            <wp:positionH relativeFrom="margin">
              <wp:align>center</wp:align>
            </wp:positionH>
            <wp:positionV relativeFrom="margin">
              <wp:align>top</wp:align>
            </wp:positionV>
            <wp:extent cx="4762500" cy="15335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985">
        <w:rPr>
          <w:sz w:val="36"/>
          <w:szCs w:val="40"/>
        </w:rPr>
        <w:t>Faculdade de Ciências Exatas e da Engenharia</w:t>
      </w:r>
    </w:p>
    <w:p w:rsidR="00E32985" w:rsidRDefault="00E32985" w:rsidP="00E32985">
      <w:pPr>
        <w:jc w:val="center"/>
        <w:rPr>
          <w:sz w:val="32"/>
          <w:szCs w:val="40"/>
        </w:rPr>
      </w:pPr>
      <w:r w:rsidRPr="00E32985">
        <w:rPr>
          <w:sz w:val="32"/>
          <w:szCs w:val="40"/>
        </w:rPr>
        <w:t>Licenciatura em Engenharia Informática</w:t>
      </w:r>
    </w:p>
    <w:p w:rsidR="00E32985" w:rsidRDefault="00E32985" w:rsidP="00E32985">
      <w:pPr>
        <w:jc w:val="center"/>
        <w:rPr>
          <w:sz w:val="32"/>
          <w:szCs w:val="40"/>
        </w:rPr>
      </w:pPr>
      <w:r>
        <w:rPr>
          <w:sz w:val="32"/>
          <w:szCs w:val="40"/>
        </w:rPr>
        <w:t xml:space="preserve">2º Ano </w:t>
      </w:r>
    </w:p>
    <w:p w:rsidR="00E32985" w:rsidRDefault="00022CF0" w:rsidP="00E32985">
      <w:pPr>
        <w:jc w:val="center"/>
        <w:rPr>
          <w:sz w:val="32"/>
          <w:szCs w:val="40"/>
        </w:rPr>
      </w:pPr>
      <w:r>
        <w:rPr>
          <w:sz w:val="32"/>
          <w:szCs w:val="40"/>
        </w:rPr>
        <w:t>Arquit</w:t>
      </w:r>
      <w:r w:rsidR="00E32985">
        <w:rPr>
          <w:sz w:val="32"/>
          <w:szCs w:val="40"/>
        </w:rPr>
        <w:t xml:space="preserve">etura de Computadores </w:t>
      </w:r>
    </w:p>
    <w:p w:rsidR="00022CF0" w:rsidRDefault="00022CF0" w:rsidP="00E32985">
      <w:pPr>
        <w:jc w:val="center"/>
        <w:rPr>
          <w:sz w:val="32"/>
          <w:szCs w:val="4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46D6B" wp14:editId="0CE6A1B4">
                <wp:simplePos x="0" y="0"/>
                <wp:positionH relativeFrom="margin">
                  <wp:align>center</wp:align>
                </wp:positionH>
                <wp:positionV relativeFrom="paragraph">
                  <wp:posOffset>12192</wp:posOffset>
                </wp:positionV>
                <wp:extent cx="1828800" cy="1828800"/>
                <wp:effectExtent l="0" t="0" r="0" b="889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2CF0" w:rsidRPr="00022CF0" w:rsidRDefault="00022CF0" w:rsidP="00022CF0">
                            <w:pPr>
                              <w:rPr>
                                <w:color w:val="1CADE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CADE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Trabalho Prático nº 2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46D6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.9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" filled="f" stroked="f">
                <v:fill o:detectmouseclick="t"/>
                <v:textbox style="mso-fit-shape-to-text:t">
                  <w:txbxContent>
                    <w:p w:rsidR="00022CF0" w:rsidRPr="00022CF0" w:rsidRDefault="00022CF0" w:rsidP="00022CF0">
                      <w:pPr>
                        <w:rPr>
                          <w:color w:val="1CADE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CADE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Trabalho Prático nº 2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2CF0" w:rsidRDefault="00022CF0" w:rsidP="00E32985">
      <w:pPr>
        <w:jc w:val="center"/>
        <w:rPr>
          <w:sz w:val="32"/>
          <w:szCs w:val="40"/>
        </w:rPr>
      </w:pPr>
    </w:p>
    <w:p w:rsidR="00022CF0" w:rsidRDefault="00022CF0" w:rsidP="00E32985">
      <w:pPr>
        <w:jc w:val="center"/>
        <w:rPr>
          <w:sz w:val="32"/>
          <w:szCs w:val="4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A2224" wp14:editId="63DCA8A6">
                <wp:simplePos x="0" y="0"/>
                <wp:positionH relativeFrom="margin">
                  <wp:align>center</wp:align>
                </wp:positionH>
                <wp:positionV relativeFrom="paragraph">
                  <wp:posOffset>21082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2CF0" w:rsidRPr="00127959" w:rsidRDefault="00127959" w:rsidP="00022CF0">
                            <w:pPr>
                              <w:rPr>
                                <w:noProof/>
                                <w:color w:val="1CADE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7959">
                              <w:rPr>
                                <w:noProof/>
                                <w:color w:val="1CADE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Balança com calculadora de Macros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A2224" id="Caixa de texto 4" o:spid="_x0000_s1027" type="#_x0000_t202" style="position:absolute;left:0;text-align:left;margin-left:0;margin-top:1.6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" filled="f" stroked="f">
                <v:fill o:detectmouseclick="t"/>
                <v:textbox style="mso-fit-shape-to-text:t">
                  <w:txbxContent>
                    <w:p w:rsidR="00022CF0" w:rsidRPr="00127959" w:rsidRDefault="00127959" w:rsidP="00022CF0">
                      <w:pPr>
                        <w:rPr>
                          <w:noProof/>
                          <w:color w:val="1CADE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7959">
                        <w:rPr>
                          <w:noProof/>
                          <w:color w:val="1CADE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Balança com calculadora de Macros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2CF0" w:rsidRDefault="00022CF0" w:rsidP="00022CF0">
      <w:pPr>
        <w:rPr>
          <w:sz w:val="32"/>
          <w:szCs w:val="40"/>
        </w:rPr>
      </w:pPr>
    </w:p>
    <w:p w:rsidR="00E32985" w:rsidRDefault="00E32985" w:rsidP="00022CF0">
      <w:pPr>
        <w:jc w:val="center"/>
        <w:rPr>
          <w:sz w:val="18"/>
        </w:rPr>
      </w:pPr>
      <w:r>
        <w:rPr>
          <w:noProof/>
          <w:sz w:val="18"/>
          <w:lang w:eastAsia="pt-PT"/>
        </w:rPr>
        <w:drawing>
          <wp:inline distT="0" distB="0" distL="0" distR="0">
            <wp:extent cx="2253869" cy="22538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anca-de-cozinha-alta-preciso-digital-10kg-pronta-entrega-D_NQ_NP_806201-MLB29260001319_012019-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79" cy="22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F0" w:rsidRDefault="00022CF0" w:rsidP="00022CF0">
      <w:pPr>
        <w:spacing w:after="0"/>
        <w:jc w:val="right"/>
        <w:rPr>
          <w:sz w:val="18"/>
        </w:rPr>
      </w:pPr>
      <w:r>
        <w:rPr>
          <w:sz w:val="18"/>
        </w:rPr>
        <w:t>Alunas:</w:t>
      </w:r>
    </w:p>
    <w:p w:rsidR="00022CF0" w:rsidRDefault="00022CF0" w:rsidP="00022CF0">
      <w:pPr>
        <w:spacing w:after="0"/>
        <w:jc w:val="right"/>
        <w:rPr>
          <w:sz w:val="18"/>
        </w:rPr>
      </w:pPr>
      <w:r>
        <w:rPr>
          <w:sz w:val="18"/>
        </w:rPr>
        <w:t>Érica Filipa Dias Cunha nº: 2033617</w:t>
      </w:r>
    </w:p>
    <w:p w:rsidR="00022CF0" w:rsidRDefault="00022CF0" w:rsidP="00022CF0">
      <w:pPr>
        <w:spacing w:after="0"/>
        <w:jc w:val="right"/>
        <w:rPr>
          <w:sz w:val="18"/>
        </w:rPr>
      </w:pPr>
      <w:r>
        <w:rPr>
          <w:sz w:val="18"/>
        </w:rPr>
        <w:t>Jocelyne Estefanía Pestana Teles nº: 2036617</w:t>
      </w:r>
    </w:p>
    <w:p w:rsidR="00022CF0" w:rsidRDefault="00022CF0" w:rsidP="00022CF0">
      <w:pPr>
        <w:spacing w:after="0"/>
        <w:jc w:val="right"/>
        <w:rPr>
          <w:sz w:val="18"/>
        </w:rPr>
      </w:pPr>
    </w:p>
    <w:p w:rsidR="00022CF0" w:rsidRDefault="00022CF0" w:rsidP="00022CF0">
      <w:pPr>
        <w:spacing w:after="0"/>
        <w:jc w:val="right"/>
        <w:rPr>
          <w:sz w:val="18"/>
        </w:rPr>
      </w:pPr>
      <w:r>
        <w:rPr>
          <w:sz w:val="18"/>
        </w:rPr>
        <w:t>Docentes:</w:t>
      </w:r>
    </w:p>
    <w:p w:rsidR="00022CF0" w:rsidRDefault="00022CF0" w:rsidP="00022CF0">
      <w:pPr>
        <w:spacing w:after="0"/>
        <w:jc w:val="right"/>
        <w:rPr>
          <w:sz w:val="18"/>
        </w:rPr>
      </w:pPr>
      <w:r>
        <w:rPr>
          <w:sz w:val="18"/>
        </w:rPr>
        <w:t>Dionísio Barros</w:t>
      </w:r>
    </w:p>
    <w:p w:rsidR="00022CF0" w:rsidRDefault="00022CF0" w:rsidP="00022CF0">
      <w:pPr>
        <w:spacing w:after="0"/>
        <w:jc w:val="right"/>
        <w:rPr>
          <w:sz w:val="18"/>
        </w:rPr>
      </w:pPr>
      <w:r>
        <w:rPr>
          <w:sz w:val="18"/>
        </w:rPr>
        <w:t>Sofia Inácio</w:t>
      </w:r>
    </w:p>
    <w:p w:rsidR="00022CF0" w:rsidRDefault="00022CF0" w:rsidP="00022CF0">
      <w:pPr>
        <w:spacing w:after="0"/>
        <w:jc w:val="right"/>
        <w:rPr>
          <w:sz w:val="18"/>
        </w:rPr>
      </w:pPr>
      <w:r>
        <w:rPr>
          <w:sz w:val="18"/>
        </w:rPr>
        <w:t>Pedro Camacho</w:t>
      </w:r>
    </w:p>
    <w:p w:rsidR="00022CF0" w:rsidRDefault="00022CF0" w:rsidP="00022CF0">
      <w:pPr>
        <w:spacing w:after="0"/>
        <w:jc w:val="right"/>
        <w:rPr>
          <w:sz w:val="18"/>
        </w:rPr>
      </w:pPr>
      <w:r>
        <w:rPr>
          <w:sz w:val="18"/>
        </w:rPr>
        <w:t>Nuno Ferreira</w:t>
      </w:r>
    </w:p>
    <w:p w:rsidR="00022CF0" w:rsidRDefault="00022CF0" w:rsidP="00022CF0">
      <w:pPr>
        <w:spacing w:after="0"/>
        <w:jc w:val="center"/>
        <w:rPr>
          <w:sz w:val="18"/>
        </w:rPr>
      </w:pPr>
      <w:r>
        <w:rPr>
          <w:sz w:val="18"/>
        </w:rPr>
        <w:t>Funchal, 05 de Maio de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630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2CF0" w:rsidRDefault="00022CF0">
          <w:pPr>
            <w:pStyle w:val="Cabealhodondice"/>
          </w:pPr>
          <w:r>
            <w:t>Índice</w:t>
          </w:r>
        </w:p>
        <w:p w:rsidR="00022CF0" w:rsidRDefault="00022CF0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:rsidR="00022CF0" w:rsidRDefault="00022CF0" w:rsidP="00022CF0">
      <w:pPr>
        <w:spacing w:after="0"/>
        <w:jc w:val="both"/>
        <w:rPr>
          <w:sz w:val="18"/>
        </w:rPr>
      </w:pPr>
    </w:p>
    <w:p w:rsidR="00022CF0" w:rsidRDefault="00022CF0">
      <w:pPr>
        <w:rPr>
          <w:sz w:val="18"/>
        </w:rPr>
      </w:pPr>
      <w:r>
        <w:rPr>
          <w:sz w:val="18"/>
        </w:rPr>
        <w:br w:type="page"/>
      </w:r>
    </w:p>
    <w:p w:rsidR="00022CF0" w:rsidRDefault="00022CF0" w:rsidP="00022CF0">
      <w:pPr>
        <w:pStyle w:val="Cabealho1"/>
      </w:pPr>
      <w:r>
        <w:lastRenderedPageBreak/>
        <w:t>1 – Introdução</w:t>
      </w:r>
    </w:p>
    <w:p w:rsidR="00022CF0" w:rsidRDefault="00022CF0" w:rsidP="00022CF0"/>
    <w:p w:rsidR="00022CF0" w:rsidRDefault="00923DA0" w:rsidP="00923DA0">
      <w:pPr>
        <w:jc w:val="both"/>
      </w:pPr>
      <w:r>
        <w:t xml:space="preserve">O presente relatório apresenta os objetivos relativos ao segundo trabalho prático da unidade curricular de Arquitetura de Computadores e os procedimentos que se tomaram para desenvolver o mesmo. No fim, é mostrado uma análise dos resultados, a conclusão e os anexos que mostram os fluxogramas que facilitam a construção do trabalho com os objetivos pretendidos e o código utilizado. </w:t>
      </w:r>
    </w:p>
    <w:p w:rsidR="00923DA0" w:rsidRDefault="00923DA0" w:rsidP="00923DA0">
      <w:pPr>
        <w:jc w:val="both"/>
      </w:pPr>
      <w:r>
        <w:t xml:space="preserve">A linguagem utilizada é o </w:t>
      </w:r>
      <w:r w:rsidRPr="00127959">
        <w:rPr>
          <w:i/>
        </w:rPr>
        <w:t>Assembly</w:t>
      </w:r>
      <w:r>
        <w:t xml:space="preserve">, que é uma linguagem legível por humanos </w:t>
      </w:r>
      <w:r w:rsidR="00127959">
        <w:t xml:space="preserve">que logo é traduzida para o código de máquina pelo </w:t>
      </w:r>
      <w:r w:rsidR="00127959" w:rsidRPr="00127959">
        <w:rPr>
          <w:i/>
        </w:rPr>
        <w:t>assembler</w:t>
      </w:r>
      <w:r w:rsidR="00127959">
        <w:rPr>
          <w:i/>
        </w:rPr>
        <w:t xml:space="preserve">, </w:t>
      </w:r>
      <w:r w:rsidR="00127959">
        <w:t xml:space="preserve">convertendo os mnemónicos (símbolos que tornam legíveis os valores em bruto de cada operação) em </w:t>
      </w:r>
      <w:r w:rsidR="00127959" w:rsidRPr="00127959">
        <w:rPr>
          <w:i/>
        </w:rPr>
        <w:t>opcodes</w:t>
      </w:r>
      <w:r w:rsidR="00127959">
        <w:t xml:space="preserve">, calculando os endereços de memória entre outros procedimentos para converter o código em código máquina que será executado pelo computador. </w:t>
      </w:r>
    </w:p>
    <w:p w:rsidR="00127959" w:rsidRDefault="00127959" w:rsidP="00923DA0">
      <w:pPr>
        <w:jc w:val="both"/>
        <w:rPr>
          <w:b/>
        </w:rPr>
      </w:pPr>
    </w:p>
    <w:p w:rsidR="00127959" w:rsidRDefault="00127959" w:rsidP="00127959">
      <w:pPr>
        <w:pStyle w:val="Cabealho1"/>
      </w:pPr>
      <w:r>
        <w:t xml:space="preserve">2 – Objetivos </w:t>
      </w:r>
    </w:p>
    <w:p w:rsidR="00127959" w:rsidRDefault="00127959" w:rsidP="00127959"/>
    <w:p w:rsidR="00127959" w:rsidRDefault="00127959" w:rsidP="00127959">
      <w:pPr>
        <w:jc w:val="both"/>
      </w:pPr>
      <w:r>
        <w:t xml:space="preserve">O objetivo do trabalho é criar um programa que seja capaz de controla as funcionalidades de uma balança com calculadora de macros. A balança deve ter 1 g de precisão e o limite máximo de pesagem é de 3000 g. Tem como funcionalidade principal a possibilidade de escolher o alimento que o utilizador irá a pesar para depois registar num diário os macronutrientes </w:t>
      </w:r>
      <w:r w:rsidR="00BC2E18">
        <w:t xml:space="preserve">que o mesmo apresenta. A balança pode guardar e permitir visualizar numa interface os macronutrientes e las quilocalorias registadas enquanto o utilizador estiver a usar. O processador a ser utilizado é o PEPE. </w:t>
      </w:r>
    </w:p>
    <w:p w:rsidR="00AE3BD0" w:rsidRDefault="00364A4D" w:rsidP="00364A4D">
      <w:pPr>
        <w:pStyle w:val="Cabealho2"/>
        <w:ind w:left="708"/>
      </w:pPr>
      <w:r>
        <w:t>2</w:t>
      </w:r>
      <w:r w:rsidR="00AE3BD0">
        <w:t>.1 – Requisitos a considerar:</w:t>
      </w:r>
    </w:p>
    <w:p w:rsidR="00AE3BD0" w:rsidRDefault="00AE3BD0" w:rsidP="00AE3BD0">
      <w:pPr>
        <w:jc w:val="both"/>
      </w:pPr>
      <w:r>
        <w:t xml:space="preserve">A tabela contida no Anexo II do enunciado do trabalho deve ser colocada na memória, que possui o valor das proteínas (P), dos hidratos de carbono (C) e das gorduras de cada alimento da lista por cada 100 g pesadas. </w:t>
      </w:r>
    </w:p>
    <w:p w:rsidR="00AE3BD0" w:rsidRPr="00AE3BD0" w:rsidRDefault="00AE3BD0" w:rsidP="00AE3BD0">
      <w:pPr>
        <w:jc w:val="both"/>
      </w:pPr>
      <w:r>
        <w:t xml:space="preserve">O interface com o utilizador deve ser feito com um </w:t>
      </w:r>
      <w:r w:rsidRPr="00AE3BD0">
        <w:rPr>
          <w:i/>
        </w:rPr>
        <w:t>display</w:t>
      </w:r>
      <w:r>
        <w:rPr>
          <w:i/>
        </w:rPr>
        <w:t xml:space="preserve"> </w:t>
      </w:r>
      <w:r>
        <w:t xml:space="preserve">que funcione como periférico de saída. O </w:t>
      </w:r>
      <w:r w:rsidRPr="00AE3BD0">
        <w:rPr>
          <w:i/>
        </w:rPr>
        <w:t>display</w:t>
      </w:r>
      <w:r>
        <w:t xml:space="preserve"> deve ter uma dimensão de 7x16, ou seja, de 7 linhas com 16 carateres (</w:t>
      </w:r>
      <w:r w:rsidRPr="00AE3BD0">
        <w:rPr>
          <w:i/>
        </w:rPr>
        <w:t>bytes</w:t>
      </w:r>
      <w:r>
        <w:t xml:space="preserve">) cada uma. No início, a balança deve estar desligada, mostrando o display completamente em branco (carater 20H). Depois de ser ligada, mostra no </w:t>
      </w:r>
      <w:r w:rsidRPr="00AE3BD0">
        <w:rPr>
          <w:i/>
        </w:rPr>
        <w:t xml:space="preserve">display </w:t>
      </w:r>
      <w:r>
        <w:t xml:space="preserve">o menu principal com três modos de utilização do sistema: uso de balança e registo de alimentos, apresentação do total de macronutrientes e kcal registados até o momento, e o </w:t>
      </w:r>
      <w:r w:rsidRPr="00AE3BD0">
        <w:rPr>
          <w:i/>
        </w:rPr>
        <w:t>reset</w:t>
      </w:r>
      <w:r>
        <w:rPr>
          <w:i/>
        </w:rPr>
        <w:t xml:space="preserve"> </w:t>
      </w:r>
      <w:r w:rsidR="00364A4D">
        <w:t>do total acumulado.</w:t>
      </w:r>
    </w:p>
    <w:p w:rsidR="00364A4D" w:rsidRDefault="00364A4D" w:rsidP="00BC2E18">
      <w:pPr>
        <w:pStyle w:val="Cabealho1"/>
      </w:pPr>
    </w:p>
    <w:p w:rsidR="00BC2E18" w:rsidRDefault="00BC2E18" w:rsidP="00BC2E18">
      <w:pPr>
        <w:pStyle w:val="Cabealho1"/>
      </w:pPr>
      <w:r>
        <w:t>3 – Desenvolvimento</w:t>
      </w:r>
    </w:p>
    <w:p w:rsidR="00364A4D" w:rsidRDefault="00364A4D" w:rsidP="00364A4D">
      <w:pPr>
        <w:pStyle w:val="Cabealho2"/>
        <w:ind w:left="708"/>
      </w:pPr>
      <w:r>
        <w:t>3.1 – Periféricos de entrada:</w:t>
      </w:r>
    </w:p>
    <w:p w:rsidR="00364A4D" w:rsidRDefault="00364A4D" w:rsidP="00364A4D">
      <w:pPr>
        <w:pStyle w:val="Cabealho3"/>
      </w:pPr>
      <w:r>
        <w:t xml:space="preserve">Botão ON/OFF:  </w:t>
      </w:r>
    </w:p>
    <w:p w:rsidR="00364A4D" w:rsidRDefault="00364A4D" w:rsidP="00364A4D">
      <w:pPr>
        <w:jc w:val="both"/>
      </w:pPr>
      <w:r>
        <w:t xml:space="preserve">A sua função é ligar a balança (quando a estiver desligada), mostrando o menu principal no </w:t>
      </w:r>
      <w:r w:rsidRPr="00364A4D">
        <w:rPr>
          <w:i/>
        </w:rPr>
        <w:t>display</w:t>
      </w:r>
      <w:r>
        <w:rPr>
          <w:i/>
        </w:rPr>
        <w:t>,</w:t>
      </w:r>
      <w:r>
        <w:t xml:space="preserve"> e desligar (quando estiver ligada), limpando completamente o </w:t>
      </w:r>
      <w:r w:rsidRPr="00364A4D">
        <w:rPr>
          <w:i/>
        </w:rPr>
        <w:t>display</w:t>
      </w:r>
      <w:r>
        <w:t>.</w:t>
      </w:r>
    </w:p>
    <w:p w:rsidR="00D00438" w:rsidRDefault="00D00438" w:rsidP="00364A4D">
      <w:pPr>
        <w:jc w:val="both"/>
      </w:pPr>
    </w:p>
    <w:p w:rsidR="00D00438" w:rsidRDefault="00D00438" w:rsidP="00364A4D">
      <w:pPr>
        <w:jc w:val="both"/>
      </w:pPr>
    </w:p>
    <w:p w:rsidR="00364A4D" w:rsidRDefault="00364A4D" w:rsidP="00364A4D">
      <w:pPr>
        <w:pStyle w:val="Cabealho3"/>
      </w:pPr>
      <w:r>
        <w:t xml:space="preserve">Botão SEL_NR_MENU: </w:t>
      </w:r>
    </w:p>
    <w:p w:rsidR="00364A4D" w:rsidRDefault="00364A4D" w:rsidP="00364A4D">
      <w:pPr>
        <w:jc w:val="both"/>
      </w:pPr>
      <w:r>
        <w:t xml:space="preserve">Entrada que serve para escolher o valor numérico de entre as opções disponíveis listadas nos menus para permitir a escolha de uma delas. Isto leva necessariamente que o display mostre os menus com as opções numeradas. </w:t>
      </w:r>
    </w:p>
    <w:p w:rsidR="00D00438" w:rsidRDefault="00D00438" w:rsidP="00364A4D">
      <w:pPr>
        <w:jc w:val="both"/>
      </w:pPr>
    </w:p>
    <w:p w:rsidR="00D00438" w:rsidRDefault="00D00438" w:rsidP="00364A4D">
      <w:pPr>
        <w:jc w:val="both"/>
      </w:pPr>
    </w:p>
    <w:p w:rsidR="00364A4D" w:rsidRDefault="00364A4D" w:rsidP="00364A4D">
      <w:pPr>
        <w:pStyle w:val="Cabealho3"/>
      </w:pPr>
      <w:r>
        <w:t>Botão OK:</w:t>
      </w:r>
    </w:p>
    <w:p w:rsidR="00364A4D" w:rsidRDefault="00364A4D" w:rsidP="00364A4D">
      <w:pPr>
        <w:jc w:val="both"/>
      </w:pPr>
      <w:r>
        <w:t>Valida a opção numérica escolhida (feita através do botão anteriormente mencionado), nos menus que permitem a escolha de várias opções. Assim, cada vez que se escolhe uma opç</w:t>
      </w:r>
      <w:r w:rsidR="00D00438">
        <w:t xml:space="preserve">ão deve ser validada logo que seja utilizado este botão. </w:t>
      </w:r>
    </w:p>
    <w:p w:rsidR="00D00438" w:rsidRDefault="00D00438" w:rsidP="00364A4D">
      <w:pPr>
        <w:jc w:val="both"/>
      </w:pPr>
    </w:p>
    <w:p w:rsidR="00D00438" w:rsidRDefault="00D00438" w:rsidP="00364A4D">
      <w:pPr>
        <w:jc w:val="both"/>
      </w:pPr>
    </w:p>
    <w:p w:rsidR="00D00438" w:rsidRDefault="00D00438" w:rsidP="00D00438">
      <w:pPr>
        <w:pStyle w:val="Cabealho3"/>
      </w:pPr>
      <w:r>
        <w:t>Botão CHANGE:</w:t>
      </w:r>
    </w:p>
    <w:p w:rsidR="00D00438" w:rsidRDefault="00D00438" w:rsidP="00D00438">
      <w:pPr>
        <w:jc w:val="both"/>
      </w:pPr>
      <w:r>
        <w:t xml:space="preserve">Permite, quando está no modo balança, mostrar os menus que contêm a listagem dos alimentos que contém a base de dados. Cada vez que este botão é pressionado, o display deve mostrar o menu seguinte com a continuação de opções disponíveis para poder escolher uma delas. </w:t>
      </w:r>
    </w:p>
    <w:p w:rsidR="00D00438" w:rsidRDefault="00D00438" w:rsidP="00D00438">
      <w:pPr>
        <w:jc w:val="both"/>
      </w:pPr>
    </w:p>
    <w:p w:rsidR="00D00438" w:rsidRDefault="00D00438" w:rsidP="00D00438">
      <w:pPr>
        <w:jc w:val="both"/>
      </w:pPr>
    </w:p>
    <w:p w:rsidR="00D00438" w:rsidRDefault="00D00438" w:rsidP="00D00438">
      <w:pPr>
        <w:pStyle w:val="Cabealho3"/>
      </w:pPr>
      <w:r>
        <w:t>Periférico PESO:</w:t>
      </w:r>
    </w:p>
    <w:p w:rsidR="00D00438" w:rsidRDefault="00D00438" w:rsidP="00D00438">
      <w:pPr>
        <w:jc w:val="both"/>
      </w:pPr>
      <w:r>
        <w:t xml:space="preserve">É o periférico que recebe o valor do peso do alimento que pretende inserir o utilizador. Na simulação, o peso é inserido em hexadecimal. O PESO deve atualizar sempre que o utilizador mudar de valor do peso e deve ser mostrado no display com a informação ASCII, que corresponde aos carateres decimais. </w:t>
      </w:r>
    </w:p>
    <w:p w:rsidR="00D00438" w:rsidRPr="00D00438" w:rsidRDefault="00D00438" w:rsidP="00D00438">
      <w:pPr>
        <w:jc w:val="both"/>
      </w:pPr>
    </w:p>
    <w:p w:rsidR="00364A4D" w:rsidRPr="00364A4D" w:rsidRDefault="00364A4D" w:rsidP="00364A4D"/>
    <w:p w:rsidR="00364A4D" w:rsidRDefault="001F59A4" w:rsidP="001F59A4">
      <w:pPr>
        <w:pStyle w:val="Cabealho2"/>
        <w:ind w:left="708"/>
      </w:pPr>
      <w:r>
        <w:lastRenderedPageBreak/>
        <w:t>3.2 – Modos de utilização:</w:t>
      </w:r>
    </w:p>
    <w:p w:rsidR="001F59A4" w:rsidRDefault="001F59A4" w:rsidP="001F59A4">
      <w:pPr>
        <w:pStyle w:val="Cabealho3"/>
      </w:pPr>
      <w:r>
        <w:t>Modo “Balança”:</w:t>
      </w:r>
    </w:p>
    <w:p w:rsidR="001F59A4" w:rsidRDefault="001F59A4" w:rsidP="001F59A4">
      <w:pPr>
        <w:jc w:val="both"/>
        <w:rPr>
          <w:rStyle w:val="Forte"/>
          <w:b w:val="0"/>
        </w:rPr>
      </w:pPr>
      <w:r>
        <w:t xml:space="preserve">Ao ser escolhido este modo, o display deve mostrar o alimento que atualmente tem-se como escolhido e o peso que se inseriu. Caso o peso variar, o display deve atualizar. Se o peso excede do limite de 3000 g, o valor de 0 g deve ser mostrado novamente. Para mudar de alimento, deve pressionar-se o botão </w:t>
      </w:r>
      <w:r w:rsidRPr="001F59A4">
        <w:rPr>
          <w:rStyle w:val="Forte"/>
        </w:rPr>
        <w:t>CHANGE</w:t>
      </w:r>
      <w:r>
        <w:t xml:space="preserve"> e ser apresentados os menus com os alimentos disponíveis como opções e listados numericamente. O alimento é escolhido através do </w:t>
      </w:r>
      <w:r w:rsidRPr="001F59A4">
        <w:rPr>
          <w:rStyle w:val="Forte"/>
        </w:rPr>
        <w:t>SEL_NR_MENU</w:t>
      </w:r>
      <w:r>
        <w:rPr>
          <w:rStyle w:val="Forte"/>
        </w:rPr>
        <w:t xml:space="preserve"> </w:t>
      </w:r>
      <w:r>
        <w:rPr>
          <w:rStyle w:val="Forte"/>
          <w:b w:val="0"/>
        </w:rPr>
        <w:t xml:space="preserve">e </w:t>
      </w:r>
      <w:r w:rsidRPr="001F59A4">
        <w:rPr>
          <w:rStyle w:val="Forte"/>
        </w:rPr>
        <w:t>OK</w:t>
      </w:r>
      <w:r w:rsidR="00302DC4">
        <w:rPr>
          <w:rStyle w:val="Forte"/>
          <w:b w:val="0"/>
        </w:rPr>
        <w:t>. Se o utilizador desejar registar um alimento com o seu respetivo peso, e este fizer com que o total de um dos macronutrientes ou das kcal exceda do valor representável (</w:t>
      </w:r>
      <w:r w:rsidR="00302DC4" w:rsidRPr="00302DC4">
        <w:rPr>
          <w:rStyle w:val="Forte"/>
          <w:b w:val="0"/>
          <w:i/>
        </w:rPr>
        <w:t>oveflow</w:t>
      </w:r>
      <w:r w:rsidR="00302DC4">
        <w:rPr>
          <w:rStyle w:val="Forte"/>
          <w:b w:val="0"/>
        </w:rPr>
        <w:t xml:space="preserve">), emite uma mensagem que informa ao utilizador que não pode fazer tal registo. Caso contrário, se é possível fazer o registo, faz-se um arredondamento ao grama (EX: 7,24 g passa a ser 7 g e 7,52 g passa a ser 8 g) e é registado o valor obtido. </w:t>
      </w:r>
    </w:p>
    <w:p w:rsidR="00302DC4" w:rsidRDefault="00302DC4" w:rsidP="001F59A4">
      <w:pPr>
        <w:jc w:val="both"/>
        <w:rPr>
          <w:rStyle w:val="Forte"/>
          <w:b w:val="0"/>
        </w:rPr>
      </w:pPr>
    </w:p>
    <w:p w:rsidR="00302DC4" w:rsidRDefault="00302DC4" w:rsidP="001F59A4">
      <w:pPr>
        <w:jc w:val="both"/>
        <w:rPr>
          <w:rStyle w:val="Forte"/>
          <w:b w:val="0"/>
        </w:rPr>
      </w:pPr>
    </w:p>
    <w:p w:rsidR="00302DC4" w:rsidRDefault="00302DC4" w:rsidP="00302DC4">
      <w:pPr>
        <w:pStyle w:val="Cabealho3"/>
        <w:rPr>
          <w:rStyle w:val="Forte"/>
          <w:b w:val="0"/>
        </w:rPr>
      </w:pPr>
      <w:r>
        <w:rPr>
          <w:rStyle w:val="Forte"/>
          <w:b w:val="0"/>
        </w:rPr>
        <w:t>Modo “Total”:</w:t>
      </w:r>
    </w:p>
    <w:p w:rsidR="00302DC4" w:rsidRDefault="00302DC4" w:rsidP="00302DC4">
      <w:pPr>
        <w:jc w:val="both"/>
      </w:pPr>
      <w:r>
        <w:t>Este modo deve mostrar no display os três macronutrientes e as kcal totais até o momento. Por cada</w:t>
      </w:r>
      <w:r w:rsidR="00BC77D9">
        <w:t xml:space="preserve"> grama de proteínas ou hidratos de carbono </w:t>
      </w:r>
      <w:r>
        <w:t>há</w:t>
      </w:r>
      <w:r w:rsidR="00BC77D9">
        <w:t xml:space="preserve"> 4 kcal, </w:t>
      </w:r>
      <w:r>
        <w:t xml:space="preserve">e por cada grama de </w:t>
      </w:r>
      <w:r w:rsidR="00BC77D9">
        <w:t>gorduras há 9 kcal.</w:t>
      </w:r>
    </w:p>
    <w:p w:rsidR="00BC77D9" w:rsidRDefault="00BC77D9" w:rsidP="00302DC4">
      <w:pPr>
        <w:jc w:val="both"/>
      </w:pPr>
    </w:p>
    <w:p w:rsidR="00BC77D9" w:rsidRDefault="00BC77D9" w:rsidP="00302DC4">
      <w:pPr>
        <w:jc w:val="both"/>
      </w:pPr>
    </w:p>
    <w:p w:rsidR="00BC77D9" w:rsidRDefault="00BC77D9" w:rsidP="00BC77D9">
      <w:pPr>
        <w:pStyle w:val="Cabealho3"/>
      </w:pPr>
      <w:r>
        <w:t>Modo “Reset”:</w:t>
      </w:r>
    </w:p>
    <w:p w:rsidR="00BC77D9" w:rsidRDefault="00BC77D9" w:rsidP="00BC77D9">
      <w:pPr>
        <w:jc w:val="both"/>
      </w:pPr>
      <w:r>
        <w:t xml:space="preserve">Se é escolhida esta opção do menu principal, o utilizador será informado que será feito um </w:t>
      </w:r>
      <w:r w:rsidRPr="00BC77D9">
        <w:rPr>
          <w:i/>
        </w:rPr>
        <w:t>reset</w:t>
      </w:r>
      <w:r>
        <w:rPr>
          <w:i/>
        </w:rPr>
        <w:t xml:space="preserve"> </w:t>
      </w:r>
      <w:r>
        <w:t xml:space="preserve">dos macronutrientes armazenados até o momento, dando a opção ao utilizador de cancelar a operação, sendo o botão </w:t>
      </w:r>
      <w:r w:rsidRPr="00BC77D9">
        <w:rPr>
          <w:b/>
        </w:rPr>
        <w:t>OK</w:t>
      </w:r>
      <w:r>
        <w:t xml:space="preserve"> o que represente esta opção de recuar a ação.</w:t>
      </w:r>
    </w:p>
    <w:p w:rsidR="00BC77D9" w:rsidRDefault="00BC77D9" w:rsidP="00BC77D9">
      <w:pPr>
        <w:jc w:val="both"/>
      </w:pPr>
    </w:p>
    <w:p w:rsidR="00BC77D9" w:rsidRDefault="00BC77D9" w:rsidP="00BC77D9">
      <w:pPr>
        <w:jc w:val="both"/>
      </w:pPr>
    </w:p>
    <w:p w:rsidR="00BC77D9" w:rsidRDefault="00BC77D9" w:rsidP="00BC77D9">
      <w:pPr>
        <w:jc w:val="both"/>
      </w:pPr>
    </w:p>
    <w:p w:rsidR="00BC77D9" w:rsidRDefault="00BC77D9" w:rsidP="00BC77D9">
      <w:pPr>
        <w:jc w:val="both"/>
      </w:pPr>
    </w:p>
    <w:p w:rsidR="00BC77D9" w:rsidRDefault="00BC77D9">
      <w:r>
        <w:br w:type="page"/>
      </w:r>
    </w:p>
    <w:p w:rsidR="00BC77D9" w:rsidRDefault="00BC77D9" w:rsidP="00BC77D9">
      <w:pPr>
        <w:jc w:val="both"/>
      </w:pPr>
    </w:p>
    <w:p w:rsidR="00BC77D9" w:rsidRDefault="00BC77D9">
      <w:r>
        <w:br w:type="page"/>
      </w:r>
    </w:p>
    <w:p w:rsidR="00BC77D9" w:rsidRDefault="00BC77D9" w:rsidP="00BC77D9">
      <w:pPr>
        <w:pStyle w:val="Cabealho1"/>
      </w:pPr>
      <w:r>
        <w:lastRenderedPageBreak/>
        <w:t>4 – Conclusão</w:t>
      </w:r>
    </w:p>
    <w:p w:rsidR="00BC77D9" w:rsidRPr="00BC77D9" w:rsidRDefault="00BC77D9" w:rsidP="00BC77D9"/>
    <w:p w:rsidR="00BC77D9" w:rsidRDefault="00BC77D9">
      <w:r>
        <w:br w:type="page"/>
      </w:r>
    </w:p>
    <w:p w:rsidR="00BC77D9" w:rsidRDefault="00BC77D9" w:rsidP="00BC77D9">
      <w:pPr>
        <w:pStyle w:val="Cabealho1"/>
      </w:pPr>
      <w:r>
        <w:lastRenderedPageBreak/>
        <w:t>5 – Anexo A (Fluxogramas)</w:t>
      </w:r>
    </w:p>
    <w:p w:rsidR="00BC77D9" w:rsidRDefault="00BC77D9" w:rsidP="00BC77D9"/>
    <w:p w:rsidR="00BC77D9" w:rsidRDefault="00BC77D9">
      <w:r>
        <w:br w:type="page"/>
      </w:r>
      <w:bookmarkStart w:id="0" w:name="_GoBack"/>
      <w:bookmarkEnd w:id="0"/>
    </w:p>
    <w:p w:rsidR="00BC77D9" w:rsidRPr="00BC77D9" w:rsidRDefault="00BC77D9" w:rsidP="00BC77D9">
      <w:pPr>
        <w:pStyle w:val="Cabealho1"/>
      </w:pPr>
      <w:r>
        <w:lastRenderedPageBreak/>
        <w:t>6 – Anexo B (Código)</w:t>
      </w:r>
    </w:p>
    <w:p w:rsidR="00364A4D" w:rsidRPr="00364A4D" w:rsidRDefault="00364A4D" w:rsidP="00364A4D"/>
    <w:p w:rsidR="00364A4D" w:rsidRPr="00364A4D" w:rsidRDefault="00364A4D" w:rsidP="00364A4D"/>
    <w:p w:rsidR="00BC2E18" w:rsidRDefault="00BC2E18" w:rsidP="00BC2E18"/>
    <w:p w:rsidR="00BC2E18" w:rsidRPr="00BC2E18" w:rsidRDefault="00BC2E18" w:rsidP="00BC2E18">
      <w:pPr>
        <w:jc w:val="both"/>
      </w:pPr>
    </w:p>
    <w:sectPr w:rsidR="00BC2E18" w:rsidRPr="00BC2E1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19F" w:rsidRDefault="0058419F" w:rsidP="00022CF0">
      <w:pPr>
        <w:spacing w:after="0" w:line="240" w:lineRule="auto"/>
      </w:pPr>
      <w:r>
        <w:separator/>
      </w:r>
    </w:p>
  </w:endnote>
  <w:endnote w:type="continuationSeparator" w:id="0">
    <w:p w:rsidR="0058419F" w:rsidRDefault="0058419F" w:rsidP="0002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2461198"/>
      <w:docPartObj>
        <w:docPartGallery w:val="Page Numbers (Bottom of Page)"/>
        <w:docPartUnique/>
      </w:docPartObj>
    </w:sdtPr>
    <w:sdtEndPr/>
    <w:sdtContent>
      <w:p w:rsidR="00022CF0" w:rsidRDefault="00022C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7D9">
          <w:rPr>
            <w:noProof/>
          </w:rPr>
          <w:t>9</w:t>
        </w:r>
        <w:r>
          <w:fldChar w:fldCharType="end"/>
        </w:r>
      </w:p>
    </w:sdtContent>
  </w:sdt>
  <w:p w:rsidR="00022CF0" w:rsidRDefault="00022C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19F" w:rsidRDefault="0058419F" w:rsidP="00022CF0">
      <w:pPr>
        <w:spacing w:after="0" w:line="240" w:lineRule="auto"/>
      </w:pPr>
      <w:r>
        <w:separator/>
      </w:r>
    </w:p>
  </w:footnote>
  <w:footnote w:type="continuationSeparator" w:id="0">
    <w:p w:rsidR="0058419F" w:rsidRDefault="0058419F" w:rsidP="00022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85"/>
    <w:rsid w:val="00022CF0"/>
    <w:rsid w:val="00127959"/>
    <w:rsid w:val="001F59A4"/>
    <w:rsid w:val="00302DC4"/>
    <w:rsid w:val="00364A4D"/>
    <w:rsid w:val="0058419F"/>
    <w:rsid w:val="007268C7"/>
    <w:rsid w:val="00923DA0"/>
    <w:rsid w:val="009F075A"/>
    <w:rsid w:val="00A85877"/>
    <w:rsid w:val="00AE3BD0"/>
    <w:rsid w:val="00BC2E18"/>
    <w:rsid w:val="00BC77D9"/>
    <w:rsid w:val="00D00438"/>
    <w:rsid w:val="00E32985"/>
    <w:rsid w:val="00E94BA0"/>
    <w:rsid w:val="00E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0EEB9-FFA9-4BFC-8027-40023200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22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C2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64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22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2CF0"/>
  </w:style>
  <w:style w:type="paragraph" w:styleId="Rodap">
    <w:name w:val="footer"/>
    <w:basedOn w:val="Normal"/>
    <w:link w:val="RodapCarter"/>
    <w:uiPriority w:val="99"/>
    <w:unhideWhenUsed/>
    <w:rsid w:val="00022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2CF0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2CF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22CF0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C2E18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64A4D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F5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bão">
  <a:themeElements>
    <a:clrScheme name="Sabão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bão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bã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BA45-1E63-4D73-8683-1E5B31D8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839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Jocelyne Pestana</dc:creator>
  <cp:keywords/>
  <dc:description/>
  <cp:lastModifiedBy>Jocelyne Pestana</cp:lastModifiedBy>
  <cp:revision>3</cp:revision>
  <dcterms:created xsi:type="dcterms:W3CDTF">2019-05-03T17:38:00Z</dcterms:created>
  <dcterms:modified xsi:type="dcterms:W3CDTF">2019-05-03T21:57:00Z</dcterms:modified>
</cp:coreProperties>
</file>