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FD" w:rsidRDefault="005B4B2E" w:rsidP="005B4B2E">
      <w:pPr>
        <w:jc w:val="center"/>
      </w:pPr>
      <w:r>
        <w:rPr>
          <w:noProof/>
        </w:rPr>
        <w:drawing>
          <wp:inline distT="0" distB="0" distL="0" distR="0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:rsidR="005B4B2E" w:rsidRDefault="005B4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803C93" w:rsidRDefault="005B4B2E" w:rsidP="00803C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0" w:name="_GoBack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Introdução</w:t>
      </w:r>
    </w:p>
    <w:p w:rsidR="005B4B2E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03C93">
        <w:rPr>
          <w:rFonts w:ascii="Times New Roman" w:hAnsi="Times New Roman" w:cs="Times New Roman"/>
          <w:sz w:val="28"/>
          <w:szCs w:val="28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:rsidR="00BE5A1A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linguagem de programação utilizada foi o </w:t>
      </w:r>
      <w:r w:rsidR="00BE5A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ssembly. Esta linguagem é específica de cada processador e permite codificar uma longa lista de valores de sinais num só número,</w:t>
      </w:r>
      <w:r w:rsidR="00BE5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opcode</w:t>
      </w:r>
      <w:r w:rsidR="00BE5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3C93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assembler converte o programa assembly em números binários, permitindo que o processador consiga executar as instruções diretamente.</w:t>
      </w:r>
    </w:p>
    <w:p w:rsidR="00803C93" w:rsidRPr="00BE5A1A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>O programa desenvolvido foi criado em linguagem Assembly do processador PEPE</w:t>
      </w:r>
      <w:r>
        <w:rPr>
          <w:rFonts w:ascii="Times New Roman" w:hAnsi="Times New Roman" w:cs="Times New Roman"/>
          <w:sz w:val="28"/>
          <w:szCs w:val="28"/>
        </w:rPr>
        <w:t xml:space="preserve"> e, para</w:t>
      </w:r>
      <w:r w:rsidRPr="00BE5A1A">
        <w:rPr>
          <w:rFonts w:ascii="Times New Roman" w:hAnsi="Times New Roman" w:cs="Times New Roman"/>
          <w:sz w:val="28"/>
          <w:szCs w:val="28"/>
        </w:rPr>
        <w:t xml:space="preserve"> testá-lo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A1A">
        <w:rPr>
          <w:rFonts w:ascii="Times New Roman" w:hAnsi="Times New Roman" w:cs="Times New Roman"/>
          <w:sz w:val="28"/>
          <w:szCs w:val="28"/>
        </w:rPr>
        <w:t>utilizou-se o simulador JAVA.</w:t>
      </w:r>
    </w:p>
    <w:p w:rsidR="00803C93" w:rsidRPr="005B4B2E" w:rsidRDefault="00803C93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</w:p>
    <w:p w:rsidR="005B4B2E" w:rsidRDefault="005B4B2E" w:rsidP="00BE5A1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 xml:space="preserve">O objetivo deste trabalho é </w:t>
      </w:r>
      <w:r w:rsidR="00803C93" w:rsidRPr="00BE5A1A">
        <w:rPr>
          <w:rFonts w:ascii="Times New Roman" w:hAnsi="Times New Roman" w:cs="Times New Roman"/>
          <w:sz w:val="28"/>
          <w:szCs w:val="28"/>
        </w:rPr>
        <w:t>implementar</w:t>
      </w:r>
      <w:r w:rsidR="0021682F">
        <w:rPr>
          <w:rFonts w:ascii="Times New Roman" w:hAnsi="Times New Roman" w:cs="Times New Roman"/>
          <w:sz w:val="28"/>
          <w:szCs w:val="28"/>
        </w:rPr>
        <w:t xml:space="preserve"> na Universidade</w:t>
      </w:r>
      <w:r w:rsidR="00803C93" w:rsidRPr="00BE5A1A">
        <w:rPr>
          <w:rFonts w:ascii="Times New Roman" w:hAnsi="Times New Roman" w:cs="Times New Roman"/>
          <w:sz w:val="28"/>
          <w:szCs w:val="28"/>
        </w:rPr>
        <w:t xml:space="preserve"> um posto de carregamento para veículos elétricos em linguagem Assembly</w:t>
      </w:r>
      <w:r w:rsidR="00BE5A1A">
        <w:rPr>
          <w:rFonts w:ascii="Times New Roman" w:hAnsi="Times New Roman" w:cs="Times New Roman"/>
          <w:sz w:val="28"/>
          <w:szCs w:val="28"/>
        </w:rPr>
        <w:t>, como também especificar e elaborar fluxogramas.</w:t>
      </w:r>
    </w:p>
    <w:p w:rsidR="00DB540C" w:rsidRDefault="00BE5A1A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posto de carregamento</w:t>
      </w:r>
      <w:r w:rsidR="0021682F">
        <w:rPr>
          <w:rFonts w:ascii="Times New Roman" w:hAnsi="Times New Roman" w:cs="Times New Roman"/>
          <w:sz w:val="28"/>
          <w:szCs w:val="28"/>
        </w:rPr>
        <w:t xml:space="preserve"> só está disponível aos detentores de um cartão fornecido pelos serviços da Unidade. </w:t>
      </w:r>
    </w:p>
    <w:p w:rsidR="005B4B2E" w:rsidRDefault="0021682F" w:rsidP="00DB540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:rsidR="0021682F" w:rsidRDefault="0021682F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interface de comando do posto de carregamento foi feito através de um display de dimensões 7x16 (7 linhas de 16 carateres – bytes)</w:t>
      </w:r>
      <w:r w:rsidR="00DB540C">
        <w:rPr>
          <w:rFonts w:ascii="Times New Roman" w:hAnsi="Times New Roman" w:cs="Times New Roman"/>
          <w:sz w:val="28"/>
          <w:szCs w:val="28"/>
        </w:rPr>
        <w:t>, que funciona como periférico de saída.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Inicialmente, o posto encontra-se desligado e, após ligar a máquina, é mostrado no display a opção do utilizador alterar a base de dados.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bookmarkEnd w:id="0"/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Desenvolvimento</w:t>
      </w:r>
    </w:p>
    <w:p w:rsidR="005B4B2E" w:rsidRPr="005B4B2E" w:rsidRDefault="005B4B2E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</w:p>
    <w:p w:rsidR="005B4B2E" w:rsidRPr="005B4B2E" w:rsidRDefault="005B4B2E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</w:p>
    <w:p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>
            <wp:extent cx="4272455" cy="795419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eral.pn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4" cy="8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</w:p>
    <w:p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 Débito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471257</wp:posOffset>
            </wp:positionV>
            <wp:extent cx="5243875" cy="737826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_verificacao_saldo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737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:rsidR="00EE50D4" w:rsidRPr="00EE50D4" w:rsidRDefault="00EE50D4" w:rsidP="00EE50D4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0D4" w:rsidRP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431274</wp:posOffset>
            </wp:positionV>
            <wp:extent cx="5479755" cy="8450318"/>
            <wp:effectExtent l="0" t="0" r="6985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rEnergia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55" cy="8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Fornecimento de Energia</w:t>
      </w:r>
    </w:p>
    <w:p w:rsid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488162</wp:posOffset>
            </wp:positionV>
            <wp:extent cx="6436220" cy="7535918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DescarregaPosto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20" cy="7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Descarregamento do Post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</w:t>
      </w: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660444</wp:posOffset>
            </wp:positionV>
            <wp:extent cx="6109100" cy="5249918"/>
            <wp:effectExtent l="0" t="0" r="635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_atualizacao_energia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0" cy="5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:rsidR="00285E2E" w:rsidRPr="00285E2E" w:rsidRDefault="00285E2E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21682F"/>
    <w:rsid w:val="0027258C"/>
    <w:rsid w:val="00285E2E"/>
    <w:rsid w:val="00484EDA"/>
    <w:rsid w:val="005B4B2E"/>
    <w:rsid w:val="00803C93"/>
    <w:rsid w:val="008C77FD"/>
    <w:rsid w:val="00BA0046"/>
    <w:rsid w:val="00BE5A1A"/>
    <w:rsid w:val="00DB540C"/>
    <w:rsid w:val="00E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2B69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0AA4-A821-4E7A-89E0-5E80C282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</cp:revision>
  <dcterms:created xsi:type="dcterms:W3CDTF">2020-04-25T14:19:00Z</dcterms:created>
  <dcterms:modified xsi:type="dcterms:W3CDTF">2020-04-25T16:03:00Z</dcterms:modified>
</cp:coreProperties>
</file>