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F375E" w14:textId="77777777" w:rsidR="00484591" w:rsidRDefault="00484591" w:rsidP="00484591">
      <w:pPr>
        <w:spacing w:line="276" w:lineRule="auto"/>
        <w:jc w:val="both"/>
        <w:rPr>
          <w:rFonts w:asciiTheme="majorHAnsi" w:hAnsiTheme="majorHAnsi" w:cstheme="majorHAnsi"/>
        </w:rPr>
      </w:pPr>
      <w:r>
        <w:rPr>
          <w:rFonts w:asciiTheme="majorHAnsi" w:hAnsiTheme="majorHAnsi" w:cstheme="majorHAnsi"/>
        </w:rPr>
        <w:t>LEZIONE 13:</w:t>
      </w:r>
    </w:p>
    <w:p w14:paraId="04EBE61F" w14:textId="77777777" w:rsidR="00484591" w:rsidRDefault="00484591" w:rsidP="00484591">
      <w:pPr>
        <w:spacing w:line="276" w:lineRule="auto"/>
        <w:jc w:val="both"/>
        <w:rPr>
          <w:rFonts w:asciiTheme="majorHAnsi" w:hAnsiTheme="majorHAnsi" w:cstheme="majorHAnsi"/>
        </w:rPr>
      </w:pPr>
    </w:p>
    <w:p w14:paraId="68E7E5FC" w14:textId="77777777" w:rsidR="00484591" w:rsidRDefault="00484591" w:rsidP="00484591">
      <w:pPr>
        <w:spacing w:line="276" w:lineRule="auto"/>
        <w:ind w:left="1134"/>
        <w:jc w:val="both"/>
        <w:rPr>
          <w:rFonts w:asciiTheme="majorHAnsi" w:hAnsiTheme="majorHAnsi" w:cstheme="majorHAnsi"/>
          <w:b/>
          <w:bCs/>
          <w:sz w:val="32"/>
          <w:szCs w:val="32"/>
        </w:rPr>
      </w:pPr>
      <w:r w:rsidRPr="0077150D">
        <w:rPr>
          <w:rFonts w:asciiTheme="majorHAnsi" w:hAnsiTheme="majorHAnsi" w:cstheme="majorHAnsi"/>
          <w:b/>
          <w:bCs/>
          <w:sz w:val="32"/>
          <w:szCs w:val="32"/>
        </w:rPr>
        <w:t xml:space="preserve">IV </w:t>
      </w:r>
      <w:r>
        <w:rPr>
          <w:rFonts w:asciiTheme="majorHAnsi" w:hAnsiTheme="majorHAnsi" w:cstheme="majorHAnsi"/>
          <w:b/>
          <w:bCs/>
          <w:sz w:val="32"/>
          <w:szCs w:val="32"/>
        </w:rPr>
        <w:tab/>
      </w:r>
      <w:r w:rsidRPr="0077150D">
        <w:rPr>
          <w:rFonts w:asciiTheme="majorHAnsi" w:hAnsiTheme="majorHAnsi" w:cstheme="majorHAnsi"/>
          <w:b/>
          <w:bCs/>
          <w:sz w:val="32"/>
          <w:szCs w:val="32"/>
        </w:rPr>
        <w:t>IL LIVELLO DI RETE</w:t>
      </w:r>
    </w:p>
    <w:p w14:paraId="089FEB3E" w14:textId="236EF3A1" w:rsidR="00BE33FB" w:rsidRDefault="00BE33FB"/>
    <w:p w14:paraId="72851D5C" w14:textId="77C44343" w:rsidR="00484591" w:rsidRDefault="00484591"/>
    <w:p w14:paraId="558C9E82" w14:textId="77777777" w:rsidR="00484591" w:rsidRPr="00326A86" w:rsidRDefault="00484591" w:rsidP="00484591">
      <w:pPr>
        <w:spacing w:line="276" w:lineRule="auto"/>
        <w:jc w:val="both"/>
        <w:rPr>
          <w:rFonts w:asciiTheme="majorHAnsi" w:hAnsiTheme="majorHAnsi" w:cstheme="majorHAnsi"/>
          <w:u w:val="single"/>
        </w:rPr>
      </w:pPr>
      <w:r w:rsidRPr="00326A86">
        <w:rPr>
          <w:rFonts w:asciiTheme="majorHAnsi" w:hAnsiTheme="majorHAnsi" w:cstheme="majorHAnsi"/>
          <w:u w:val="single"/>
        </w:rPr>
        <w:t>PARTE 1: Livello di rete e protocollo Pv4</w:t>
      </w:r>
    </w:p>
    <w:p w14:paraId="0EA9D080" w14:textId="77777777" w:rsidR="00484591" w:rsidRPr="00326A86" w:rsidRDefault="00484591" w:rsidP="00484591">
      <w:pPr>
        <w:spacing w:line="276" w:lineRule="auto"/>
        <w:jc w:val="both"/>
        <w:rPr>
          <w:rFonts w:asciiTheme="majorHAnsi" w:hAnsiTheme="majorHAnsi" w:cstheme="majorHAnsi"/>
          <w:sz w:val="22"/>
          <w:szCs w:val="22"/>
        </w:rPr>
      </w:pPr>
    </w:p>
    <w:p w14:paraId="23B067DD" w14:textId="77777777" w:rsidR="00484591" w:rsidRPr="00326A86" w:rsidRDefault="00484591" w:rsidP="00484591">
      <w:pPr>
        <w:spacing w:line="276" w:lineRule="auto"/>
        <w:jc w:val="both"/>
        <w:rPr>
          <w:rFonts w:asciiTheme="majorHAnsi" w:hAnsiTheme="majorHAnsi" w:cstheme="majorHAnsi"/>
          <w:sz w:val="22"/>
          <w:szCs w:val="22"/>
        </w:rPr>
      </w:pPr>
      <w:r w:rsidRPr="00326A86">
        <w:rPr>
          <w:rFonts w:asciiTheme="majorHAnsi" w:hAnsiTheme="majorHAnsi" w:cstheme="majorHAnsi"/>
          <w:sz w:val="22"/>
          <w:szCs w:val="22"/>
        </w:rPr>
        <w:t xml:space="preserve">4.1 </w:t>
      </w:r>
      <w:r w:rsidRPr="00326A86">
        <w:rPr>
          <w:rFonts w:asciiTheme="majorHAnsi" w:hAnsiTheme="majorHAnsi" w:cstheme="majorHAnsi"/>
          <w:sz w:val="22"/>
          <w:szCs w:val="22"/>
        </w:rPr>
        <w:tab/>
        <w:t>VISIONE DI INSIEME:</w:t>
      </w:r>
    </w:p>
    <w:p w14:paraId="418D46F4" w14:textId="77777777" w:rsidR="00484591" w:rsidRPr="00326A86" w:rsidRDefault="00484591" w:rsidP="00484591">
      <w:pPr>
        <w:spacing w:line="276" w:lineRule="auto"/>
        <w:jc w:val="both"/>
        <w:rPr>
          <w:rFonts w:asciiTheme="majorHAnsi" w:hAnsiTheme="majorHAnsi" w:cstheme="majorHAnsi"/>
          <w:sz w:val="22"/>
          <w:szCs w:val="22"/>
        </w:rPr>
      </w:pPr>
    </w:p>
    <w:p w14:paraId="3F555075" w14:textId="0B3FD544" w:rsidR="00484591" w:rsidRPr="00326A86" w:rsidRDefault="00484591" w:rsidP="004A5B30">
      <w:pPr>
        <w:spacing w:line="276" w:lineRule="auto"/>
        <w:jc w:val="both"/>
        <w:rPr>
          <w:rFonts w:asciiTheme="majorHAnsi" w:hAnsiTheme="majorHAnsi" w:cstheme="majorHAnsi"/>
          <w:sz w:val="22"/>
          <w:szCs w:val="22"/>
        </w:rPr>
      </w:pPr>
      <w:r w:rsidRPr="00326A86">
        <w:rPr>
          <w:rFonts w:asciiTheme="majorHAnsi" w:hAnsiTheme="majorHAnsi" w:cstheme="majorHAnsi"/>
          <w:sz w:val="22"/>
          <w:szCs w:val="22"/>
        </w:rPr>
        <w:t xml:space="preserve">L’obiettivo è quello di spostare pacchetti dal mittente al destinatario e di far comunicare </w:t>
      </w:r>
      <w:proofErr w:type="spellStart"/>
      <w:r w:rsidRPr="00326A86">
        <w:rPr>
          <w:rFonts w:asciiTheme="majorHAnsi" w:hAnsiTheme="majorHAnsi" w:cstheme="majorHAnsi"/>
          <w:sz w:val="22"/>
          <w:szCs w:val="22"/>
        </w:rPr>
        <w:t>host</w:t>
      </w:r>
      <w:proofErr w:type="spellEnd"/>
      <w:r w:rsidRPr="00326A86">
        <w:rPr>
          <w:rFonts w:asciiTheme="majorHAnsi" w:hAnsiTheme="majorHAnsi" w:cstheme="majorHAnsi"/>
          <w:sz w:val="22"/>
          <w:szCs w:val="22"/>
        </w:rPr>
        <w:t xml:space="preserve"> che stanno su reti diverse. Il mittente ha una sua applicazione che si interfaccia con il livello di trasporto, che usa i servizi del livello di rete per trasferire i propri segmenti</w:t>
      </w:r>
    </w:p>
    <w:p w14:paraId="2AE55690" w14:textId="1E7148D4" w:rsidR="00484591" w:rsidRPr="00326A86" w:rsidRDefault="00484591" w:rsidP="004A5B30">
      <w:pPr>
        <w:spacing w:line="276" w:lineRule="auto"/>
        <w:jc w:val="both"/>
        <w:rPr>
          <w:rFonts w:asciiTheme="majorHAnsi" w:hAnsiTheme="majorHAnsi" w:cstheme="majorHAnsi"/>
          <w:sz w:val="22"/>
          <w:szCs w:val="22"/>
        </w:rPr>
      </w:pPr>
    </w:p>
    <w:p w14:paraId="74C6348A" w14:textId="420E0BF1" w:rsidR="00484591" w:rsidRPr="00326A86" w:rsidRDefault="00484591" w:rsidP="004A5B30">
      <w:pPr>
        <w:spacing w:line="276" w:lineRule="auto"/>
        <w:jc w:val="both"/>
        <w:rPr>
          <w:rFonts w:asciiTheme="majorHAnsi" w:hAnsiTheme="majorHAnsi" w:cstheme="majorHAnsi"/>
          <w:sz w:val="22"/>
          <w:szCs w:val="22"/>
        </w:rPr>
      </w:pPr>
      <w:proofErr w:type="gramStart"/>
      <w:r w:rsidRPr="00326A86">
        <w:rPr>
          <w:rFonts w:asciiTheme="majorHAnsi" w:hAnsiTheme="majorHAnsi" w:cstheme="majorHAnsi"/>
          <w:sz w:val="22"/>
          <w:szCs w:val="22"/>
        </w:rPr>
        <w:t>E’</w:t>
      </w:r>
      <w:proofErr w:type="gramEnd"/>
      <w:r w:rsidRPr="00326A86">
        <w:rPr>
          <w:rFonts w:asciiTheme="majorHAnsi" w:hAnsiTheme="majorHAnsi" w:cstheme="majorHAnsi"/>
          <w:sz w:val="22"/>
          <w:szCs w:val="22"/>
        </w:rPr>
        <w:t xml:space="preserve"> interessante capire che ci sono protocolli di rete in tutti gli </w:t>
      </w:r>
      <w:proofErr w:type="spellStart"/>
      <w:r w:rsidRPr="00326A86">
        <w:rPr>
          <w:rFonts w:asciiTheme="majorHAnsi" w:hAnsiTheme="majorHAnsi" w:cstheme="majorHAnsi"/>
          <w:sz w:val="22"/>
          <w:szCs w:val="22"/>
        </w:rPr>
        <w:t>host</w:t>
      </w:r>
      <w:proofErr w:type="spellEnd"/>
      <w:r w:rsidRPr="00326A86">
        <w:rPr>
          <w:rFonts w:asciiTheme="majorHAnsi" w:hAnsiTheme="majorHAnsi" w:cstheme="majorHAnsi"/>
          <w:sz w:val="22"/>
          <w:szCs w:val="22"/>
        </w:rPr>
        <w:t xml:space="preserve"> e anche in tutti i router attraverso cui transitano i pacchetti. I router di fatto ispezionano tutti gli </w:t>
      </w:r>
      <w:proofErr w:type="spellStart"/>
      <w:r w:rsidRPr="00326A86">
        <w:rPr>
          <w:rFonts w:asciiTheme="majorHAnsi" w:hAnsiTheme="majorHAnsi" w:cstheme="majorHAnsi"/>
          <w:sz w:val="22"/>
          <w:szCs w:val="22"/>
        </w:rPr>
        <w:t>header</w:t>
      </w:r>
      <w:proofErr w:type="spellEnd"/>
      <w:r w:rsidRPr="00326A86">
        <w:rPr>
          <w:rFonts w:asciiTheme="majorHAnsi" w:hAnsiTheme="majorHAnsi" w:cstheme="majorHAnsi"/>
          <w:sz w:val="22"/>
          <w:szCs w:val="22"/>
        </w:rPr>
        <w:t xml:space="preserve"> e tutte le </w:t>
      </w:r>
      <w:proofErr w:type="spellStart"/>
      <w:r w:rsidRPr="00326A86">
        <w:rPr>
          <w:rFonts w:asciiTheme="majorHAnsi" w:hAnsiTheme="majorHAnsi" w:cstheme="majorHAnsi"/>
          <w:sz w:val="22"/>
          <w:szCs w:val="22"/>
        </w:rPr>
        <w:t>protocol</w:t>
      </w:r>
      <w:proofErr w:type="spellEnd"/>
      <w:r w:rsidRPr="00326A86">
        <w:rPr>
          <w:rFonts w:asciiTheme="majorHAnsi" w:hAnsiTheme="majorHAnsi" w:cstheme="majorHAnsi"/>
          <w:sz w:val="22"/>
          <w:szCs w:val="22"/>
        </w:rPr>
        <w:t xml:space="preserve"> control information del livello e attraverso ciò capiscono che decisioni prendere per inoltrare il pacchetto verso la prossima destinazione</w:t>
      </w:r>
    </w:p>
    <w:p w14:paraId="3B0CCAA0" w14:textId="3B761609" w:rsidR="00484591" w:rsidRPr="00326A86" w:rsidRDefault="004A5B30" w:rsidP="004A5B30">
      <w:pPr>
        <w:spacing w:line="276" w:lineRule="auto"/>
        <w:jc w:val="both"/>
        <w:rPr>
          <w:sz w:val="22"/>
          <w:szCs w:val="22"/>
        </w:rPr>
      </w:pPr>
      <w:r w:rsidRPr="00326A86">
        <w:rPr>
          <w:rFonts w:asciiTheme="majorHAnsi" w:hAnsiTheme="majorHAnsi" w:cstheme="majorHAnsi"/>
          <w:noProof/>
          <w:sz w:val="22"/>
          <w:szCs w:val="22"/>
        </w:rPr>
        <w:drawing>
          <wp:anchor distT="0" distB="0" distL="114300" distR="114300" simplePos="0" relativeHeight="251659264" behindDoc="0" locked="0" layoutInCell="1" allowOverlap="1" wp14:anchorId="1DF152A6" wp14:editId="03393265">
            <wp:simplePos x="0" y="0"/>
            <wp:positionH relativeFrom="column">
              <wp:posOffset>-282633</wp:posOffset>
            </wp:positionH>
            <wp:positionV relativeFrom="paragraph">
              <wp:posOffset>261678</wp:posOffset>
            </wp:positionV>
            <wp:extent cx="2294274" cy="1857600"/>
            <wp:effectExtent l="0" t="0" r="4445" b="0"/>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94274" cy="1857600"/>
                    </a:xfrm>
                    <a:prstGeom prst="rect">
                      <a:avLst/>
                    </a:prstGeom>
                  </pic:spPr>
                </pic:pic>
              </a:graphicData>
            </a:graphic>
            <wp14:sizeRelH relativeFrom="page">
              <wp14:pctWidth>0</wp14:pctWidth>
            </wp14:sizeRelH>
            <wp14:sizeRelV relativeFrom="page">
              <wp14:pctHeight>0</wp14:pctHeight>
            </wp14:sizeRelV>
          </wp:anchor>
        </w:drawing>
      </w:r>
    </w:p>
    <w:p w14:paraId="08960C1B" w14:textId="5FD4AA55" w:rsidR="00484591" w:rsidRPr="00326A86" w:rsidRDefault="00484591" w:rsidP="004A5B30">
      <w:pPr>
        <w:spacing w:line="276" w:lineRule="auto"/>
        <w:jc w:val="both"/>
        <w:rPr>
          <w:rFonts w:asciiTheme="majorHAnsi" w:hAnsiTheme="majorHAnsi" w:cstheme="majorHAnsi"/>
          <w:sz w:val="22"/>
          <w:szCs w:val="22"/>
        </w:rPr>
      </w:pPr>
      <w:r w:rsidRPr="00326A86">
        <w:rPr>
          <w:rFonts w:asciiTheme="majorHAnsi" w:hAnsiTheme="majorHAnsi" w:cstheme="majorHAnsi"/>
          <w:sz w:val="22"/>
          <w:szCs w:val="22"/>
        </w:rPr>
        <w:t xml:space="preserve">!!! reti diverse potrebbe usare internamente protocolli di Livello 2 o Livello 3 diversi. In questo caso, è compito del router che interfaccia una rete ad un'altra il farle comunicare. </w:t>
      </w:r>
    </w:p>
    <w:p w14:paraId="4DF09814" w14:textId="627EF47C" w:rsidR="004A5B30" w:rsidRPr="00326A86" w:rsidRDefault="004A5B30" w:rsidP="004A5B30">
      <w:pPr>
        <w:spacing w:line="276" w:lineRule="auto"/>
        <w:jc w:val="both"/>
        <w:rPr>
          <w:sz w:val="22"/>
          <w:szCs w:val="22"/>
        </w:rPr>
      </w:pPr>
    </w:p>
    <w:p w14:paraId="040E2BA6" w14:textId="3BCA9F9B" w:rsidR="004A5B30" w:rsidRPr="00326A86" w:rsidRDefault="004A5B30" w:rsidP="004A5B30">
      <w:pPr>
        <w:spacing w:line="276" w:lineRule="auto"/>
        <w:jc w:val="both"/>
        <w:rPr>
          <w:sz w:val="22"/>
          <w:szCs w:val="22"/>
        </w:rPr>
      </w:pPr>
    </w:p>
    <w:p w14:paraId="48232D84" w14:textId="3C381AB5" w:rsidR="00484591" w:rsidRPr="00326A86" w:rsidRDefault="004A5B30" w:rsidP="004A5B30">
      <w:pPr>
        <w:spacing w:line="276" w:lineRule="auto"/>
        <w:jc w:val="both"/>
        <w:rPr>
          <w:rFonts w:asciiTheme="majorHAnsi" w:hAnsiTheme="majorHAnsi" w:cstheme="majorHAnsi"/>
          <w:sz w:val="22"/>
          <w:szCs w:val="22"/>
        </w:rPr>
      </w:pPr>
      <w:r w:rsidRPr="00326A86">
        <w:rPr>
          <w:rFonts w:asciiTheme="majorHAnsi" w:hAnsiTheme="majorHAnsi" w:cstheme="majorHAnsi"/>
          <w:sz w:val="22"/>
          <w:szCs w:val="22"/>
        </w:rPr>
        <w:t>CONSEGNA DIRETTA E INDIRETTA: la consegna può essere sia diretta che indiretta. Può succedere che un router non sia direttamente connesso ad una rete, come nell’esempio il router A non è connesso direttamente a quello C.</w:t>
      </w:r>
    </w:p>
    <w:p w14:paraId="4F655783" w14:textId="4F0CB6C5" w:rsidR="004A5B30" w:rsidRPr="00326A86" w:rsidRDefault="004A5B30" w:rsidP="004A5B30">
      <w:pPr>
        <w:spacing w:line="276" w:lineRule="auto"/>
        <w:jc w:val="both"/>
        <w:rPr>
          <w:rFonts w:asciiTheme="majorHAnsi" w:hAnsiTheme="majorHAnsi" w:cstheme="majorHAnsi"/>
          <w:sz w:val="22"/>
          <w:szCs w:val="22"/>
        </w:rPr>
      </w:pPr>
    </w:p>
    <w:p w14:paraId="35CC8FB0" w14:textId="03B130E7" w:rsidR="004A5B30" w:rsidRPr="00326A86" w:rsidRDefault="004A5B30" w:rsidP="004A5B30">
      <w:pPr>
        <w:spacing w:line="276" w:lineRule="auto"/>
        <w:jc w:val="both"/>
        <w:rPr>
          <w:rFonts w:asciiTheme="majorHAnsi" w:hAnsiTheme="majorHAnsi" w:cstheme="majorHAnsi"/>
          <w:sz w:val="22"/>
          <w:szCs w:val="22"/>
        </w:rPr>
      </w:pPr>
    </w:p>
    <w:p w14:paraId="298958FF" w14:textId="77777777" w:rsidR="004A5B30" w:rsidRPr="00326A86" w:rsidRDefault="004A5B30" w:rsidP="004A5B30">
      <w:pPr>
        <w:spacing w:line="276" w:lineRule="auto"/>
        <w:jc w:val="both"/>
        <w:rPr>
          <w:rFonts w:asciiTheme="majorHAnsi" w:hAnsiTheme="majorHAnsi" w:cstheme="majorHAnsi"/>
        </w:rPr>
      </w:pPr>
      <w:r w:rsidRPr="00326A86">
        <w:rPr>
          <w:rFonts w:asciiTheme="majorHAnsi" w:hAnsiTheme="majorHAnsi" w:cstheme="majorHAnsi"/>
        </w:rPr>
        <w:t xml:space="preserve">LE FUNZIONI DEL LIVELLO DI RETE sono 2: </w:t>
      </w:r>
    </w:p>
    <w:p w14:paraId="3F5A3A72" w14:textId="77777777" w:rsidR="004A5B30" w:rsidRPr="00326A86" w:rsidRDefault="004A5B30" w:rsidP="004A5B30">
      <w:pPr>
        <w:pStyle w:val="Paragrafoelenco"/>
        <w:numPr>
          <w:ilvl w:val="0"/>
          <w:numId w:val="1"/>
        </w:numPr>
        <w:spacing w:line="276" w:lineRule="auto"/>
        <w:jc w:val="both"/>
        <w:rPr>
          <w:rFonts w:asciiTheme="majorHAnsi" w:hAnsiTheme="majorHAnsi" w:cstheme="majorHAnsi"/>
        </w:rPr>
      </w:pPr>
      <w:r w:rsidRPr="00326A86">
        <w:rPr>
          <w:rFonts w:asciiTheme="majorHAnsi" w:hAnsiTheme="majorHAnsi" w:cstheme="majorHAnsi"/>
        </w:rPr>
        <w:t>INOLTRO (</w:t>
      </w:r>
      <w:proofErr w:type="spellStart"/>
      <w:r w:rsidRPr="00326A86">
        <w:rPr>
          <w:rFonts w:asciiTheme="majorHAnsi" w:hAnsiTheme="majorHAnsi" w:cstheme="majorHAnsi"/>
        </w:rPr>
        <w:t>forwarding</w:t>
      </w:r>
      <w:proofErr w:type="spellEnd"/>
      <w:r w:rsidRPr="00326A86">
        <w:rPr>
          <w:rFonts w:asciiTheme="majorHAnsi" w:hAnsiTheme="majorHAnsi" w:cstheme="majorHAnsi"/>
        </w:rPr>
        <w:t>): è un’operazione locale con scala locale, ovvero un router sposta un datagramma da una porta di ingresso alla porta di rete di uscita.</w:t>
      </w:r>
    </w:p>
    <w:p w14:paraId="3FADB8DA" w14:textId="4395B06B" w:rsidR="004A5B30" w:rsidRPr="00326A86" w:rsidRDefault="004A5B30" w:rsidP="004A5B30">
      <w:pPr>
        <w:pStyle w:val="Paragrafoelenco"/>
        <w:numPr>
          <w:ilvl w:val="0"/>
          <w:numId w:val="1"/>
        </w:numPr>
        <w:spacing w:line="276" w:lineRule="auto"/>
        <w:jc w:val="both"/>
        <w:rPr>
          <w:rFonts w:asciiTheme="majorHAnsi" w:hAnsiTheme="majorHAnsi" w:cstheme="majorHAnsi"/>
        </w:rPr>
      </w:pPr>
      <w:r w:rsidRPr="00326A86">
        <w:rPr>
          <w:rFonts w:asciiTheme="majorHAnsi" w:hAnsiTheme="majorHAnsi" w:cstheme="majorHAnsi"/>
        </w:rPr>
        <w:t>INSTRADAMENTO (</w:t>
      </w:r>
      <w:proofErr w:type="spellStart"/>
      <w:r w:rsidRPr="00326A86">
        <w:rPr>
          <w:rFonts w:asciiTheme="majorHAnsi" w:hAnsiTheme="majorHAnsi" w:cstheme="majorHAnsi"/>
        </w:rPr>
        <w:t>rounting</w:t>
      </w:r>
      <w:proofErr w:type="spellEnd"/>
      <w:r w:rsidRPr="00326A86">
        <w:rPr>
          <w:rFonts w:asciiTheme="majorHAnsi" w:hAnsiTheme="majorHAnsi" w:cstheme="majorHAnsi"/>
        </w:rPr>
        <w:t xml:space="preserve">): è un’operazione locale con scala </w:t>
      </w:r>
      <w:proofErr w:type="spellStart"/>
      <w:r w:rsidRPr="00326A86">
        <w:rPr>
          <w:rFonts w:asciiTheme="majorHAnsi" w:hAnsiTheme="majorHAnsi" w:cstheme="majorHAnsi"/>
        </w:rPr>
        <w:t>glocale</w:t>
      </w:r>
      <w:proofErr w:type="spellEnd"/>
      <w:r w:rsidRPr="00326A86">
        <w:rPr>
          <w:rFonts w:asciiTheme="majorHAnsi" w:hAnsiTheme="majorHAnsi" w:cstheme="majorHAnsi"/>
        </w:rPr>
        <w:t xml:space="preserve"> perché permette di determinare il percorso che un pacchetto deve seguire.</w:t>
      </w:r>
    </w:p>
    <w:p w14:paraId="5BD4EA7B" w14:textId="77777777" w:rsidR="00A75270" w:rsidRPr="00326A86" w:rsidRDefault="00A75270" w:rsidP="00A75270">
      <w:pPr>
        <w:spacing w:line="276" w:lineRule="auto"/>
        <w:jc w:val="both"/>
        <w:rPr>
          <w:rFonts w:asciiTheme="majorHAnsi" w:hAnsiTheme="majorHAnsi" w:cstheme="majorHAnsi"/>
        </w:rPr>
      </w:pPr>
    </w:p>
    <w:p w14:paraId="64205C18" w14:textId="16ABE74B" w:rsidR="00A75270" w:rsidRPr="00326A86" w:rsidRDefault="00A75270" w:rsidP="00A75270">
      <w:pPr>
        <w:spacing w:line="276" w:lineRule="auto"/>
        <w:jc w:val="both"/>
        <w:rPr>
          <w:rFonts w:asciiTheme="majorHAnsi" w:hAnsiTheme="majorHAnsi" w:cstheme="majorHAnsi"/>
        </w:rPr>
      </w:pPr>
      <w:r w:rsidRPr="00326A86">
        <w:rPr>
          <w:rFonts w:asciiTheme="majorHAnsi" w:hAnsiTheme="majorHAnsi" w:cstheme="majorHAnsi"/>
        </w:rPr>
        <w:t xml:space="preserve">4.2 </w:t>
      </w:r>
      <w:r w:rsidRPr="00326A86">
        <w:rPr>
          <w:rFonts w:asciiTheme="majorHAnsi" w:hAnsiTheme="majorHAnsi" w:cstheme="majorHAnsi"/>
        </w:rPr>
        <w:tab/>
        <w:t xml:space="preserve">COME </w:t>
      </w:r>
      <w:proofErr w:type="gramStart"/>
      <w:r w:rsidRPr="00326A86">
        <w:rPr>
          <w:rFonts w:asciiTheme="majorHAnsi" w:hAnsiTheme="majorHAnsi" w:cstheme="majorHAnsi"/>
        </w:rPr>
        <w:t>E’</w:t>
      </w:r>
      <w:proofErr w:type="gramEnd"/>
      <w:r w:rsidRPr="00326A86">
        <w:rPr>
          <w:rFonts w:asciiTheme="majorHAnsi" w:hAnsiTheme="majorHAnsi" w:cstheme="majorHAnsi"/>
        </w:rPr>
        <w:t xml:space="preserve"> FATTO UN ROUTER: DATA PLANE E CONTROL PLANE</w:t>
      </w:r>
    </w:p>
    <w:p w14:paraId="4879E84C" w14:textId="77777777" w:rsidR="00A75270" w:rsidRPr="00326A86" w:rsidRDefault="00A75270" w:rsidP="00A75270">
      <w:pPr>
        <w:spacing w:line="276" w:lineRule="auto"/>
        <w:jc w:val="both"/>
        <w:rPr>
          <w:rFonts w:asciiTheme="majorHAnsi" w:hAnsiTheme="majorHAnsi" w:cstheme="majorHAnsi"/>
        </w:rPr>
      </w:pPr>
    </w:p>
    <w:p w14:paraId="07D194D0" w14:textId="77777777" w:rsidR="00A75270" w:rsidRPr="00326A86" w:rsidRDefault="00A75270" w:rsidP="00A75270">
      <w:pPr>
        <w:spacing w:line="276" w:lineRule="auto"/>
        <w:jc w:val="both"/>
        <w:rPr>
          <w:rFonts w:asciiTheme="majorHAnsi" w:hAnsiTheme="majorHAnsi" w:cstheme="majorHAnsi"/>
        </w:rPr>
      </w:pPr>
      <w:r w:rsidRPr="00326A86">
        <w:rPr>
          <w:rFonts w:asciiTheme="majorHAnsi" w:hAnsiTheme="majorHAnsi" w:cstheme="majorHAnsi"/>
        </w:rPr>
        <w:t>La distinzione tra la parte del router che esegue l’instradamento e la parte di inoltro comporta una distinzione tra:</w:t>
      </w:r>
    </w:p>
    <w:p w14:paraId="0E46A3F1" w14:textId="77777777" w:rsidR="00A75270" w:rsidRPr="00326A86" w:rsidRDefault="00A75270" w:rsidP="00A75270">
      <w:pPr>
        <w:spacing w:line="276" w:lineRule="auto"/>
        <w:jc w:val="both"/>
        <w:rPr>
          <w:rFonts w:asciiTheme="majorHAnsi" w:hAnsiTheme="majorHAnsi" w:cstheme="majorHAnsi"/>
        </w:rPr>
      </w:pPr>
    </w:p>
    <w:p w14:paraId="470C06C1" w14:textId="77777777" w:rsidR="00A75270" w:rsidRPr="00326A86" w:rsidRDefault="00A75270" w:rsidP="00A75270">
      <w:pPr>
        <w:pStyle w:val="Paragrafoelenco"/>
        <w:numPr>
          <w:ilvl w:val="0"/>
          <w:numId w:val="1"/>
        </w:numPr>
        <w:spacing w:line="276" w:lineRule="auto"/>
        <w:ind w:left="720"/>
        <w:jc w:val="both"/>
        <w:rPr>
          <w:rFonts w:asciiTheme="majorHAnsi" w:hAnsiTheme="majorHAnsi" w:cstheme="majorHAnsi"/>
        </w:rPr>
      </w:pPr>
      <w:r w:rsidRPr="00326A86">
        <w:rPr>
          <w:rFonts w:asciiTheme="majorHAnsi" w:hAnsiTheme="majorHAnsi" w:cstheme="majorHAnsi"/>
        </w:rPr>
        <w:t xml:space="preserve">DATA PLANE (“piano dati”): è una funzione locale ad ogni router che determina come inoltrare un datagramma da una porta di ingresso ad una di uscita. Questa è una funzione di </w:t>
      </w:r>
      <w:proofErr w:type="spellStart"/>
      <w:r w:rsidRPr="00326A86">
        <w:rPr>
          <w:rFonts w:asciiTheme="majorHAnsi" w:hAnsiTheme="majorHAnsi" w:cstheme="majorHAnsi"/>
          <w:u w:val="single"/>
        </w:rPr>
        <w:t>forwarding</w:t>
      </w:r>
      <w:proofErr w:type="spellEnd"/>
    </w:p>
    <w:p w14:paraId="1F350883" w14:textId="19369CD0" w:rsidR="00A75270" w:rsidRPr="00326A86" w:rsidRDefault="00A75270" w:rsidP="00A75270">
      <w:pPr>
        <w:pStyle w:val="Paragrafoelenco"/>
        <w:numPr>
          <w:ilvl w:val="0"/>
          <w:numId w:val="1"/>
        </w:numPr>
        <w:spacing w:after="240" w:line="276" w:lineRule="auto"/>
        <w:ind w:left="720"/>
        <w:jc w:val="both"/>
        <w:rPr>
          <w:rFonts w:asciiTheme="majorHAnsi" w:hAnsiTheme="majorHAnsi" w:cstheme="majorHAnsi"/>
        </w:rPr>
      </w:pPr>
      <w:r w:rsidRPr="00326A86">
        <w:rPr>
          <w:rFonts w:asciiTheme="majorHAnsi" w:hAnsiTheme="majorHAnsi" w:cstheme="majorHAnsi"/>
        </w:rPr>
        <w:lastRenderedPageBreak/>
        <w:t xml:space="preserve">CONTROL PLANE: è una logica globale di rete che determina come instradare un datagramma in un percorso end-to-end, cioè </w:t>
      </w:r>
      <w:proofErr w:type="spellStart"/>
      <w:r w:rsidRPr="00326A86">
        <w:rPr>
          <w:rFonts w:asciiTheme="majorHAnsi" w:hAnsiTheme="majorHAnsi" w:cstheme="majorHAnsi"/>
        </w:rPr>
        <w:t>dall’host</w:t>
      </w:r>
      <w:proofErr w:type="spellEnd"/>
      <w:r w:rsidRPr="00326A86">
        <w:rPr>
          <w:rFonts w:asciiTheme="majorHAnsi" w:hAnsiTheme="majorHAnsi" w:cstheme="majorHAnsi"/>
        </w:rPr>
        <w:t xml:space="preserve"> mittente </w:t>
      </w:r>
      <w:proofErr w:type="spellStart"/>
      <w:r w:rsidRPr="00326A86">
        <w:rPr>
          <w:rFonts w:asciiTheme="majorHAnsi" w:hAnsiTheme="majorHAnsi" w:cstheme="majorHAnsi"/>
        </w:rPr>
        <w:t>all’host</w:t>
      </w:r>
      <w:proofErr w:type="spellEnd"/>
      <w:r w:rsidRPr="00326A86">
        <w:rPr>
          <w:rFonts w:asciiTheme="majorHAnsi" w:hAnsiTheme="majorHAnsi" w:cstheme="majorHAnsi"/>
        </w:rPr>
        <w:t xml:space="preserve"> destinatario. Questa è una funzione di </w:t>
      </w:r>
      <w:proofErr w:type="spellStart"/>
      <w:r w:rsidRPr="00326A86">
        <w:rPr>
          <w:rFonts w:asciiTheme="majorHAnsi" w:hAnsiTheme="majorHAnsi" w:cstheme="majorHAnsi"/>
          <w:u w:val="single"/>
        </w:rPr>
        <w:t>routing</w:t>
      </w:r>
      <w:proofErr w:type="spellEnd"/>
      <w:r w:rsidRPr="00326A86">
        <w:rPr>
          <w:rFonts w:asciiTheme="majorHAnsi" w:hAnsiTheme="majorHAnsi" w:cstheme="majorHAnsi"/>
          <w:u w:val="single"/>
        </w:rPr>
        <w:t>.</w:t>
      </w:r>
    </w:p>
    <w:p w14:paraId="02C51B07" w14:textId="77777777" w:rsidR="00A75270" w:rsidRPr="00326A86" w:rsidRDefault="00A75270" w:rsidP="00A75270">
      <w:pPr>
        <w:pStyle w:val="Paragrafoelenco"/>
        <w:spacing w:after="240" w:line="276" w:lineRule="auto"/>
        <w:ind w:left="142"/>
        <w:jc w:val="both"/>
        <w:rPr>
          <w:rFonts w:asciiTheme="majorHAnsi" w:hAnsiTheme="majorHAnsi" w:cstheme="majorHAnsi"/>
        </w:rPr>
      </w:pPr>
    </w:p>
    <w:p w14:paraId="5E5DB4B9" w14:textId="529A462C" w:rsidR="00A75270" w:rsidRPr="00326A86" w:rsidRDefault="00A75270" w:rsidP="00A75270">
      <w:pPr>
        <w:pStyle w:val="Paragrafoelenco"/>
        <w:spacing w:after="240" w:line="276" w:lineRule="auto"/>
        <w:ind w:left="142"/>
        <w:jc w:val="both"/>
        <w:rPr>
          <w:rFonts w:asciiTheme="majorHAnsi" w:hAnsiTheme="majorHAnsi" w:cstheme="majorHAnsi"/>
        </w:rPr>
      </w:pPr>
      <w:r w:rsidRPr="00326A86">
        <w:rPr>
          <w:rFonts w:asciiTheme="majorHAnsi" w:hAnsiTheme="majorHAnsi" w:cstheme="majorHAnsi"/>
        </w:rPr>
        <w:t>Si</w:t>
      </w:r>
      <w:r w:rsidRPr="00326A86">
        <w:rPr>
          <w:rFonts w:asciiTheme="majorHAnsi" w:hAnsiTheme="majorHAnsi" w:cstheme="majorHAnsi"/>
        </w:rPr>
        <w:t xml:space="preserve"> può chiaramente </w:t>
      </w:r>
      <w:r w:rsidRPr="00326A86">
        <w:rPr>
          <w:rFonts w:asciiTheme="majorHAnsi" w:hAnsiTheme="majorHAnsi" w:cstheme="majorHAnsi"/>
        </w:rPr>
        <w:t>evidenziare</w:t>
      </w:r>
      <w:r w:rsidRPr="00326A86">
        <w:rPr>
          <w:rFonts w:asciiTheme="majorHAnsi" w:hAnsiTheme="majorHAnsi" w:cstheme="majorHAnsi"/>
        </w:rPr>
        <w:t xml:space="preserve"> la distinzione TR control </w:t>
      </w:r>
      <w:proofErr w:type="spellStart"/>
      <w:r w:rsidRPr="00326A86">
        <w:rPr>
          <w:rFonts w:asciiTheme="majorHAnsi" w:hAnsiTheme="majorHAnsi" w:cstheme="majorHAnsi"/>
        </w:rPr>
        <w:t>plane</w:t>
      </w:r>
      <w:proofErr w:type="spellEnd"/>
      <w:r w:rsidRPr="00326A86">
        <w:rPr>
          <w:rFonts w:asciiTheme="majorHAnsi" w:hAnsiTheme="majorHAnsi" w:cstheme="majorHAnsi"/>
        </w:rPr>
        <w:t xml:space="preserve"> e </w:t>
      </w:r>
      <w:proofErr w:type="spellStart"/>
      <w:r w:rsidRPr="00326A86">
        <w:rPr>
          <w:rFonts w:asciiTheme="majorHAnsi" w:hAnsiTheme="majorHAnsi" w:cstheme="majorHAnsi"/>
        </w:rPr>
        <w:t>dataplane</w:t>
      </w:r>
      <w:proofErr w:type="spellEnd"/>
      <w:r w:rsidRPr="00326A86">
        <w:rPr>
          <w:rFonts w:asciiTheme="majorHAnsi" w:hAnsiTheme="majorHAnsi" w:cstheme="majorHAnsi"/>
        </w:rPr>
        <w:t xml:space="preserve">; </w:t>
      </w:r>
    </w:p>
    <w:p w14:paraId="4239F3A5" w14:textId="20535ECA" w:rsidR="00A75270" w:rsidRPr="00326A86" w:rsidRDefault="00A75270" w:rsidP="00A75270">
      <w:pPr>
        <w:pStyle w:val="Paragrafoelenco"/>
        <w:numPr>
          <w:ilvl w:val="1"/>
          <w:numId w:val="2"/>
        </w:numPr>
        <w:spacing w:line="276" w:lineRule="auto"/>
        <w:jc w:val="both"/>
        <w:rPr>
          <w:rFonts w:asciiTheme="majorHAnsi" w:hAnsiTheme="majorHAnsi" w:cstheme="majorHAnsi"/>
        </w:rPr>
      </w:pPr>
      <w:r w:rsidRPr="00326A86">
        <w:rPr>
          <w:rFonts w:asciiTheme="majorHAnsi" w:hAnsiTheme="majorHAnsi" w:cstheme="majorHAnsi"/>
        </w:rPr>
        <w:t xml:space="preserve">Il control </w:t>
      </w:r>
      <w:proofErr w:type="spellStart"/>
      <w:r w:rsidRPr="00326A86">
        <w:rPr>
          <w:rFonts w:asciiTheme="majorHAnsi" w:hAnsiTheme="majorHAnsi" w:cstheme="majorHAnsi"/>
        </w:rPr>
        <w:t>plane</w:t>
      </w:r>
      <w:proofErr w:type="spellEnd"/>
      <w:r w:rsidRPr="00326A86">
        <w:rPr>
          <w:rFonts w:asciiTheme="majorHAnsi" w:hAnsiTheme="majorHAnsi" w:cstheme="majorHAnsi"/>
        </w:rPr>
        <w:t xml:space="preserve">: parte superiore che rappresenta l’algoritmi di </w:t>
      </w:r>
      <w:proofErr w:type="spellStart"/>
      <w:r w:rsidRPr="00326A86">
        <w:rPr>
          <w:rFonts w:asciiTheme="majorHAnsi" w:hAnsiTheme="majorHAnsi" w:cstheme="majorHAnsi"/>
        </w:rPr>
        <w:t>routing</w:t>
      </w:r>
      <w:proofErr w:type="spellEnd"/>
      <w:r w:rsidRPr="00326A86">
        <w:rPr>
          <w:rFonts w:asciiTheme="majorHAnsi" w:hAnsiTheme="majorHAnsi" w:cstheme="majorHAnsi"/>
        </w:rPr>
        <w:t xml:space="preserve"> che popola</w:t>
      </w:r>
      <w:r w:rsidRPr="00326A86">
        <w:rPr>
          <w:rFonts w:asciiTheme="majorHAnsi" w:hAnsiTheme="majorHAnsi" w:cstheme="majorHAnsi"/>
        </w:rPr>
        <w:t>no</w:t>
      </w:r>
      <w:r w:rsidRPr="00326A86">
        <w:rPr>
          <w:rFonts w:asciiTheme="majorHAnsi" w:hAnsiTheme="majorHAnsi" w:cstheme="majorHAnsi"/>
        </w:rPr>
        <w:t xml:space="preserve"> le tabelle</w:t>
      </w:r>
    </w:p>
    <w:p w14:paraId="43630CB4" w14:textId="2A890D04" w:rsidR="00A75270" w:rsidRPr="00326A86" w:rsidRDefault="00A75270" w:rsidP="00A75270">
      <w:pPr>
        <w:pStyle w:val="Paragrafoelenco"/>
        <w:numPr>
          <w:ilvl w:val="1"/>
          <w:numId w:val="2"/>
        </w:numPr>
        <w:spacing w:line="276" w:lineRule="auto"/>
        <w:jc w:val="both"/>
        <w:rPr>
          <w:rFonts w:asciiTheme="majorHAnsi" w:hAnsiTheme="majorHAnsi" w:cstheme="majorHAnsi"/>
        </w:rPr>
      </w:pPr>
      <w:r w:rsidRPr="00326A86">
        <w:rPr>
          <w:rFonts w:asciiTheme="majorHAnsi" w:hAnsiTheme="majorHAnsi" w:cstheme="majorHAnsi"/>
        </w:rPr>
        <w:t xml:space="preserve">Il data </w:t>
      </w:r>
      <w:proofErr w:type="spellStart"/>
      <w:r w:rsidRPr="00326A86">
        <w:rPr>
          <w:rFonts w:asciiTheme="majorHAnsi" w:hAnsiTheme="majorHAnsi" w:cstheme="majorHAnsi"/>
        </w:rPr>
        <w:t>plane</w:t>
      </w:r>
      <w:proofErr w:type="spellEnd"/>
      <w:r w:rsidRPr="00326A86">
        <w:rPr>
          <w:rFonts w:asciiTheme="majorHAnsi" w:hAnsiTheme="majorHAnsi" w:cstheme="majorHAnsi"/>
        </w:rPr>
        <w:t>: parte inferiore con le tabelle e le operazioni di inoltro eseguite in funzione dei dati di quelle tabelle</w:t>
      </w:r>
    </w:p>
    <w:p w14:paraId="03779393" w14:textId="77777777" w:rsidR="00326A86" w:rsidRPr="00326A86" w:rsidRDefault="00326A86" w:rsidP="00326A86">
      <w:pPr>
        <w:spacing w:line="276" w:lineRule="auto"/>
        <w:ind w:left="142"/>
        <w:jc w:val="both"/>
        <w:rPr>
          <w:rFonts w:asciiTheme="majorHAnsi" w:hAnsiTheme="majorHAnsi" w:cstheme="majorHAnsi"/>
        </w:rPr>
      </w:pPr>
    </w:p>
    <w:p w14:paraId="7110625A" w14:textId="2C7AF0E0" w:rsidR="00326A86" w:rsidRPr="00326A86" w:rsidRDefault="00326A86" w:rsidP="00326A86">
      <w:pPr>
        <w:spacing w:line="276" w:lineRule="auto"/>
        <w:ind w:left="142"/>
        <w:jc w:val="both"/>
        <w:rPr>
          <w:rFonts w:asciiTheme="majorHAnsi" w:hAnsiTheme="majorHAnsi" w:cstheme="majorHAnsi"/>
        </w:rPr>
      </w:pPr>
      <w:r w:rsidRPr="00326A86">
        <w:rPr>
          <w:rFonts w:asciiTheme="majorHAnsi" w:hAnsiTheme="majorHAnsi" w:cstheme="majorHAnsi"/>
        </w:rPr>
        <w:t xml:space="preserve">ARCHITETTURE DEI ROUTER: </w:t>
      </w:r>
    </w:p>
    <w:p w14:paraId="584D6726" w14:textId="77777777" w:rsidR="00326A86" w:rsidRPr="00326A86" w:rsidRDefault="00326A86" w:rsidP="00326A86">
      <w:pPr>
        <w:spacing w:line="276" w:lineRule="auto"/>
        <w:ind w:left="360"/>
        <w:jc w:val="both"/>
        <w:rPr>
          <w:rFonts w:asciiTheme="majorHAnsi" w:hAnsiTheme="majorHAnsi" w:cstheme="majorHAnsi"/>
        </w:rPr>
      </w:pPr>
    </w:p>
    <w:p w14:paraId="5D42544E" w14:textId="5E8FE579" w:rsidR="00326A86" w:rsidRDefault="00326A86" w:rsidP="00326A86">
      <w:pPr>
        <w:spacing w:line="276" w:lineRule="auto"/>
        <w:ind w:left="142"/>
        <w:jc w:val="both"/>
        <w:rPr>
          <w:rFonts w:asciiTheme="majorHAnsi" w:hAnsiTheme="majorHAnsi" w:cstheme="majorHAnsi"/>
        </w:rPr>
      </w:pPr>
      <w:r w:rsidRPr="00326A86">
        <w:rPr>
          <w:rFonts w:asciiTheme="majorHAnsi" w:hAnsiTheme="majorHAnsi" w:cstheme="majorHAnsi"/>
        </w:rPr>
        <w:t xml:space="preserve">Nella struttura dei router sono presenti delle porte di ingresso, un sistema di commutazione che serve a fare il </w:t>
      </w:r>
      <w:proofErr w:type="spellStart"/>
      <w:r w:rsidRPr="00326A86">
        <w:rPr>
          <w:rFonts w:asciiTheme="majorHAnsi" w:hAnsiTheme="majorHAnsi" w:cstheme="majorHAnsi"/>
        </w:rPr>
        <w:t>forwarding</w:t>
      </w:r>
      <w:proofErr w:type="spellEnd"/>
      <w:r w:rsidRPr="00326A86">
        <w:rPr>
          <w:rFonts w:asciiTheme="majorHAnsi" w:hAnsiTheme="majorHAnsi" w:cstheme="majorHAnsi"/>
        </w:rPr>
        <w:t xml:space="preserve"> cioè a prendere i pacchetti di ingresso e a portarli verso la porta di uscita che si affaccia verso la rete che si vuole raggiungere, e delle porte di uscita. Il sistema di commutazione è collegato al processore solitamente che implementa per esempio la logica del control </w:t>
      </w:r>
      <w:proofErr w:type="spellStart"/>
      <w:r w:rsidRPr="00326A86">
        <w:rPr>
          <w:rFonts w:asciiTheme="majorHAnsi" w:hAnsiTheme="majorHAnsi" w:cstheme="majorHAnsi"/>
        </w:rPr>
        <w:t>plane</w:t>
      </w:r>
      <w:proofErr w:type="spellEnd"/>
      <w:r w:rsidRPr="00326A86">
        <w:rPr>
          <w:rFonts w:asciiTheme="majorHAnsi" w:hAnsiTheme="majorHAnsi" w:cstheme="majorHAnsi"/>
        </w:rPr>
        <w:t xml:space="preserve">. In base a </w:t>
      </w:r>
      <w:proofErr w:type="gramStart"/>
      <w:r w:rsidRPr="00326A86">
        <w:rPr>
          <w:rFonts w:asciiTheme="majorHAnsi" w:hAnsiTheme="majorHAnsi" w:cstheme="majorHAnsi"/>
        </w:rPr>
        <w:t>se</w:t>
      </w:r>
      <w:proofErr w:type="gramEnd"/>
      <w:r w:rsidRPr="00326A86">
        <w:rPr>
          <w:rFonts w:asciiTheme="majorHAnsi" w:hAnsiTheme="majorHAnsi" w:cstheme="majorHAnsi"/>
        </w:rPr>
        <w:t xml:space="preserve"> il processore viene usato o meno il tempo di esecuzione dell’operazione cambia: senza processore le operazioni richiedono nanosecondi mentre con il processore </w:t>
      </w:r>
      <w:proofErr w:type="spellStart"/>
      <w:r w:rsidRPr="00326A86">
        <w:rPr>
          <w:rFonts w:asciiTheme="majorHAnsi" w:hAnsiTheme="majorHAnsi" w:cstheme="majorHAnsi"/>
        </w:rPr>
        <w:t>millesecondi</w:t>
      </w:r>
      <w:proofErr w:type="spellEnd"/>
      <w:r w:rsidRPr="00326A86">
        <w:rPr>
          <w:rFonts w:asciiTheme="majorHAnsi" w:hAnsiTheme="majorHAnsi" w:cstheme="majorHAnsi"/>
        </w:rPr>
        <w:t>. Quello che fa inoltre il processore è gestire algoritmi di instradamento</w:t>
      </w:r>
      <w:r>
        <w:rPr>
          <w:rFonts w:asciiTheme="majorHAnsi" w:hAnsiTheme="majorHAnsi" w:cstheme="majorHAnsi"/>
        </w:rPr>
        <w:t>.</w:t>
      </w:r>
    </w:p>
    <w:p w14:paraId="51633736" w14:textId="6649EDCE" w:rsidR="00326A86" w:rsidRPr="000E17AC" w:rsidRDefault="00326A86" w:rsidP="00326A86">
      <w:pPr>
        <w:spacing w:line="276" w:lineRule="auto"/>
        <w:ind w:left="142"/>
        <w:jc w:val="both"/>
        <w:rPr>
          <w:rFonts w:asciiTheme="majorHAnsi" w:hAnsiTheme="majorHAnsi" w:cstheme="majorHAnsi"/>
        </w:rPr>
      </w:pPr>
    </w:p>
    <w:p w14:paraId="2EB007C5" w14:textId="77777777" w:rsidR="00326A86" w:rsidRPr="000E17AC" w:rsidRDefault="00326A86" w:rsidP="00326A86">
      <w:pPr>
        <w:tabs>
          <w:tab w:val="left" w:pos="6521"/>
        </w:tabs>
        <w:spacing w:line="276" w:lineRule="auto"/>
        <w:jc w:val="both"/>
        <w:rPr>
          <w:rFonts w:asciiTheme="majorHAnsi" w:hAnsiTheme="majorHAnsi" w:cstheme="majorHAnsi"/>
          <w:sz w:val="28"/>
          <w:szCs w:val="28"/>
        </w:rPr>
      </w:pPr>
      <w:r w:rsidRPr="000E17AC">
        <w:rPr>
          <w:rFonts w:asciiTheme="majorHAnsi" w:hAnsiTheme="majorHAnsi" w:cstheme="majorHAnsi"/>
          <w:sz w:val="28"/>
          <w:szCs w:val="28"/>
        </w:rPr>
        <w:t xml:space="preserve">FUNZIONI DELLE PORTE DI INGRESSO </w:t>
      </w:r>
    </w:p>
    <w:p w14:paraId="3226E589" w14:textId="77777777" w:rsidR="00326A86" w:rsidRPr="000E17AC" w:rsidRDefault="00326A86" w:rsidP="00326A86">
      <w:pPr>
        <w:spacing w:line="276" w:lineRule="auto"/>
        <w:jc w:val="both"/>
        <w:rPr>
          <w:rFonts w:asciiTheme="majorHAnsi" w:hAnsiTheme="majorHAnsi" w:cstheme="majorHAnsi"/>
        </w:rPr>
      </w:pPr>
      <w:r w:rsidRPr="000E17AC">
        <w:rPr>
          <w:rFonts w:asciiTheme="majorHAnsi" w:hAnsiTheme="majorHAnsi" w:cstheme="majorHAnsi"/>
        </w:rPr>
        <w:t xml:space="preserve">Sono le seguenti: </w:t>
      </w:r>
    </w:p>
    <w:p w14:paraId="194091DD" w14:textId="77777777" w:rsidR="00326A86" w:rsidRPr="000E17AC" w:rsidRDefault="00326A86" w:rsidP="00326A86">
      <w:pPr>
        <w:pStyle w:val="Paragrafoelenco"/>
        <w:numPr>
          <w:ilvl w:val="0"/>
          <w:numId w:val="4"/>
        </w:numPr>
        <w:spacing w:line="276" w:lineRule="auto"/>
        <w:jc w:val="both"/>
        <w:rPr>
          <w:rFonts w:asciiTheme="majorHAnsi" w:hAnsiTheme="majorHAnsi" w:cstheme="majorHAnsi"/>
        </w:rPr>
      </w:pPr>
      <w:r w:rsidRPr="000E17AC">
        <w:rPr>
          <w:rFonts w:asciiTheme="majorHAnsi" w:hAnsiTheme="majorHAnsi" w:cstheme="majorHAnsi"/>
        </w:rPr>
        <w:t xml:space="preserve">Ricevere i pacchetti (terminazione di linea): c’è dell’elettronica che serve a fare in modo che l’energia che viaggia per i cavi venga ricevuta dall’elettronica del ricevitore. </w:t>
      </w:r>
    </w:p>
    <w:p w14:paraId="5D287DA3" w14:textId="77777777" w:rsidR="00326A86" w:rsidRPr="000E17AC" w:rsidRDefault="00326A86" w:rsidP="00326A86">
      <w:pPr>
        <w:pStyle w:val="Paragrafoelenco"/>
        <w:numPr>
          <w:ilvl w:val="0"/>
          <w:numId w:val="3"/>
        </w:numPr>
        <w:spacing w:line="276" w:lineRule="auto"/>
        <w:jc w:val="both"/>
        <w:rPr>
          <w:rFonts w:asciiTheme="majorHAnsi" w:hAnsiTheme="majorHAnsi" w:cstheme="majorHAnsi"/>
        </w:rPr>
      </w:pPr>
      <w:r w:rsidRPr="000E17AC">
        <w:rPr>
          <w:rFonts w:asciiTheme="majorHAnsi" w:hAnsiTheme="majorHAnsi" w:cstheme="majorHAnsi"/>
        </w:rPr>
        <w:t xml:space="preserve">Questo crea un insieme di bit letti del protocollo di livello data link (protocollo di livello 2 di collegamento) e questa lettura consente ai pacchetti di togliere l’incapsulamento di livello 2 e di mettere il datagramma nella coda dei pacchetti di ingresso. </w:t>
      </w:r>
    </w:p>
    <w:p w14:paraId="7568B273" w14:textId="77777777" w:rsidR="00326A86" w:rsidRPr="000E17AC" w:rsidRDefault="00326A86" w:rsidP="00326A86">
      <w:pPr>
        <w:pStyle w:val="Paragrafoelenco"/>
        <w:numPr>
          <w:ilvl w:val="0"/>
          <w:numId w:val="3"/>
        </w:numPr>
        <w:spacing w:line="276" w:lineRule="auto"/>
        <w:jc w:val="both"/>
        <w:rPr>
          <w:rFonts w:asciiTheme="majorHAnsi" w:hAnsiTheme="majorHAnsi" w:cstheme="majorHAnsi"/>
        </w:rPr>
      </w:pPr>
      <w:proofErr w:type="gramStart"/>
      <w:r w:rsidRPr="000E17AC">
        <w:rPr>
          <w:rFonts w:asciiTheme="majorHAnsi" w:hAnsiTheme="majorHAnsi" w:cstheme="majorHAnsi"/>
        </w:rPr>
        <w:t>E’</w:t>
      </w:r>
      <w:proofErr w:type="gramEnd"/>
      <w:r w:rsidRPr="000E17AC">
        <w:rPr>
          <w:rFonts w:asciiTheme="majorHAnsi" w:hAnsiTheme="majorHAnsi" w:cstheme="majorHAnsi"/>
        </w:rPr>
        <w:t xml:space="preserve"> quindi presente un buffer che porta al sistema di commutazione. Questo deve essere decentralizzato: utilizzando i valori nei campi dell’</w:t>
      </w:r>
      <w:proofErr w:type="spellStart"/>
      <w:r w:rsidRPr="000E17AC">
        <w:rPr>
          <w:rFonts w:asciiTheme="majorHAnsi" w:hAnsiTheme="majorHAnsi" w:cstheme="majorHAnsi"/>
        </w:rPr>
        <w:t>header</w:t>
      </w:r>
      <w:proofErr w:type="spellEnd"/>
      <w:r w:rsidRPr="000E17AC">
        <w:rPr>
          <w:rFonts w:asciiTheme="majorHAnsi" w:hAnsiTheme="majorHAnsi" w:cstheme="majorHAnsi"/>
        </w:rPr>
        <w:t xml:space="preserve"> livello </w:t>
      </w:r>
      <w:proofErr w:type="gramStart"/>
      <w:r w:rsidRPr="000E17AC">
        <w:rPr>
          <w:rFonts w:asciiTheme="majorHAnsi" w:hAnsiTheme="majorHAnsi" w:cstheme="majorHAnsi"/>
        </w:rPr>
        <w:t>3</w:t>
      </w:r>
      <w:proofErr w:type="gramEnd"/>
      <w:r w:rsidRPr="000E17AC">
        <w:rPr>
          <w:rFonts w:asciiTheme="majorHAnsi" w:hAnsiTheme="majorHAnsi" w:cstheme="majorHAnsi"/>
        </w:rPr>
        <w:t xml:space="preserve"> trova la porta di uscita corretta usando la tabella di inoltro nella porta di ingresso. L’obiettivo di tutto questo, ovvero del fatto che ci sia un “</w:t>
      </w:r>
      <w:r w:rsidRPr="000E17AC">
        <w:rPr>
          <w:rFonts w:asciiTheme="majorHAnsi" w:hAnsiTheme="majorHAnsi" w:cstheme="majorHAnsi"/>
          <w:i/>
          <w:iCs/>
        </w:rPr>
        <w:t xml:space="preserve">match plus </w:t>
      </w:r>
      <w:proofErr w:type="spellStart"/>
      <w:r w:rsidRPr="000E17AC">
        <w:rPr>
          <w:rFonts w:asciiTheme="majorHAnsi" w:hAnsiTheme="majorHAnsi" w:cstheme="majorHAnsi"/>
          <w:i/>
          <w:iCs/>
        </w:rPr>
        <w:t>action</w:t>
      </w:r>
      <w:proofErr w:type="spellEnd"/>
      <w:r w:rsidRPr="000E17AC">
        <w:rPr>
          <w:rFonts w:asciiTheme="majorHAnsi" w:hAnsiTheme="majorHAnsi" w:cstheme="majorHAnsi"/>
        </w:rPr>
        <w:t>”, cioè un’operazione che richiede di trovare una corrispondenza tra l’</w:t>
      </w:r>
      <w:proofErr w:type="spellStart"/>
      <w:r w:rsidRPr="000E17AC">
        <w:rPr>
          <w:rFonts w:asciiTheme="majorHAnsi" w:hAnsiTheme="majorHAnsi" w:cstheme="majorHAnsi"/>
        </w:rPr>
        <w:t>header</w:t>
      </w:r>
      <w:proofErr w:type="spellEnd"/>
      <w:r w:rsidRPr="000E17AC">
        <w:rPr>
          <w:rFonts w:asciiTheme="majorHAnsi" w:hAnsiTheme="majorHAnsi" w:cstheme="majorHAnsi"/>
        </w:rPr>
        <w:t xml:space="preserve"> del pacchetto e la porta di uscita è quello di non introdurre ritardi ulteriori, prendendo una decisione alla stessa velocità con cui la porta di ingresse riceve i dati. Questo potrebbe non essere sempre possibile: in questo caso ciò comporta accodamento nel buffer, ovvero se i datagrammi arrivano più in fretta del tasso di smistamento del commutatore. </w:t>
      </w:r>
    </w:p>
    <w:p w14:paraId="4C92D69E" w14:textId="6A540C7F" w:rsidR="00326A86" w:rsidRPr="000E17AC" w:rsidRDefault="00326A86" w:rsidP="00326A86">
      <w:pPr>
        <w:spacing w:line="276" w:lineRule="auto"/>
        <w:jc w:val="both"/>
        <w:rPr>
          <w:rFonts w:asciiTheme="majorHAnsi" w:hAnsiTheme="majorHAnsi" w:cstheme="majorHAnsi"/>
        </w:rPr>
      </w:pPr>
    </w:p>
    <w:p w14:paraId="314AEBDC" w14:textId="77777777" w:rsidR="002D1175" w:rsidRPr="000E17AC" w:rsidRDefault="002D1175" w:rsidP="002D1175">
      <w:pPr>
        <w:spacing w:line="276" w:lineRule="auto"/>
        <w:jc w:val="both"/>
        <w:rPr>
          <w:rFonts w:asciiTheme="majorHAnsi" w:hAnsiTheme="majorHAnsi" w:cstheme="majorHAnsi"/>
        </w:rPr>
      </w:pPr>
    </w:p>
    <w:p w14:paraId="22472659" w14:textId="77777777" w:rsidR="002D1175" w:rsidRPr="000E17AC" w:rsidRDefault="002D1175" w:rsidP="002D1175">
      <w:pPr>
        <w:spacing w:line="276" w:lineRule="auto"/>
        <w:jc w:val="both"/>
        <w:rPr>
          <w:rFonts w:asciiTheme="majorHAnsi" w:hAnsiTheme="majorHAnsi" w:cstheme="majorHAnsi"/>
        </w:rPr>
      </w:pPr>
      <w:r w:rsidRPr="000E17AC">
        <w:rPr>
          <w:rFonts w:asciiTheme="majorHAnsi" w:hAnsiTheme="majorHAnsi" w:cstheme="majorHAnsi"/>
          <w:noProof/>
        </w:rPr>
        <w:lastRenderedPageBreak/>
        <mc:AlternateContent>
          <mc:Choice Requires="wps">
            <w:drawing>
              <wp:anchor distT="0" distB="0" distL="114300" distR="114300" simplePos="0" relativeHeight="251661312" behindDoc="0" locked="0" layoutInCell="1" allowOverlap="1" wp14:anchorId="1EFB4E2E" wp14:editId="56D49758">
                <wp:simplePos x="0" y="0"/>
                <wp:positionH relativeFrom="column">
                  <wp:posOffset>1688054</wp:posOffset>
                </wp:positionH>
                <wp:positionV relativeFrom="paragraph">
                  <wp:posOffset>1714303</wp:posOffset>
                </wp:positionV>
                <wp:extent cx="4426969" cy="450761"/>
                <wp:effectExtent l="0" t="0" r="5715" b="0"/>
                <wp:wrapNone/>
                <wp:docPr id="128" name="Rettangolo 128"/>
                <wp:cNvGraphicFramePr/>
                <a:graphic xmlns:a="http://schemas.openxmlformats.org/drawingml/2006/main">
                  <a:graphicData uri="http://schemas.microsoft.com/office/word/2010/wordprocessingShape">
                    <wps:wsp>
                      <wps:cNvSpPr/>
                      <wps:spPr>
                        <a:xfrm flipV="1">
                          <a:off x="0" y="0"/>
                          <a:ext cx="4426969" cy="4507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45C95" id="Rettangolo 128" o:spid="_x0000_s1026" style="position:absolute;margin-left:132.9pt;margin-top:135pt;width:348.6pt;height:3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" fillcolor="white [3212]" stroked="f" strokeweight="1pt"/>
            </w:pict>
          </mc:Fallback>
        </mc:AlternateContent>
      </w:r>
      <w:r w:rsidRPr="000E17AC">
        <w:rPr>
          <w:rFonts w:asciiTheme="majorHAnsi" w:hAnsiTheme="majorHAnsi" w:cstheme="majorHAnsi"/>
          <w:noProof/>
        </w:rPr>
        <w:drawing>
          <wp:inline distT="0" distB="0" distL="0" distR="0" wp14:anchorId="699CA29B" wp14:editId="3916F98A">
            <wp:extent cx="4783700" cy="2021582"/>
            <wp:effectExtent l="0" t="0" r="4445" b="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4944" cy="2026334"/>
                    </a:xfrm>
                    <a:prstGeom prst="rect">
                      <a:avLst/>
                    </a:prstGeom>
                  </pic:spPr>
                </pic:pic>
              </a:graphicData>
            </a:graphic>
          </wp:inline>
        </w:drawing>
      </w:r>
    </w:p>
    <w:p w14:paraId="1E96EC7E" w14:textId="77777777" w:rsidR="002D1175" w:rsidRPr="000E17AC" w:rsidRDefault="002D1175" w:rsidP="002D1175">
      <w:pPr>
        <w:spacing w:line="276" w:lineRule="auto"/>
        <w:jc w:val="both"/>
        <w:rPr>
          <w:rFonts w:asciiTheme="majorHAnsi" w:hAnsiTheme="majorHAnsi" w:cstheme="majorHAnsi"/>
        </w:rPr>
      </w:pPr>
    </w:p>
    <w:p w14:paraId="357053C8" w14:textId="77777777" w:rsidR="002D1175" w:rsidRPr="000E17AC" w:rsidRDefault="002D1175" w:rsidP="00326A86">
      <w:pPr>
        <w:spacing w:line="276" w:lineRule="auto"/>
        <w:jc w:val="both"/>
        <w:rPr>
          <w:rFonts w:asciiTheme="majorHAnsi" w:hAnsiTheme="majorHAnsi" w:cstheme="majorHAnsi"/>
        </w:rPr>
      </w:pPr>
    </w:p>
    <w:p w14:paraId="38405A85" w14:textId="77777777" w:rsidR="00326A86" w:rsidRPr="000E17AC" w:rsidRDefault="00326A86" w:rsidP="00326A86">
      <w:pPr>
        <w:spacing w:line="276" w:lineRule="auto"/>
        <w:jc w:val="both"/>
        <w:rPr>
          <w:rFonts w:asciiTheme="majorHAnsi" w:hAnsiTheme="majorHAnsi" w:cstheme="majorHAnsi"/>
        </w:rPr>
      </w:pPr>
      <w:r w:rsidRPr="000E17AC">
        <w:rPr>
          <w:rFonts w:asciiTheme="majorHAnsi" w:hAnsiTheme="majorHAnsi" w:cstheme="majorHAnsi"/>
        </w:rPr>
        <w:t xml:space="preserve">!! i buffer servono a dare tempo al sistema. </w:t>
      </w:r>
    </w:p>
    <w:p w14:paraId="3D34D3D9" w14:textId="7F66B0B0" w:rsidR="00326A86" w:rsidRPr="000E17AC" w:rsidRDefault="00326A86" w:rsidP="00326A86">
      <w:pPr>
        <w:spacing w:line="276" w:lineRule="auto"/>
        <w:ind w:left="142"/>
        <w:jc w:val="both"/>
        <w:rPr>
          <w:rFonts w:asciiTheme="majorHAnsi" w:hAnsiTheme="majorHAnsi" w:cstheme="majorHAnsi"/>
        </w:rPr>
      </w:pPr>
    </w:p>
    <w:p w14:paraId="74FFEB8D" w14:textId="77777777" w:rsidR="005F33D8" w:rsidRPr="000E17AC" w:rsidRDefault="005F33D8" w:rsidP="005F33D8">
      <w:pPr>
        <w:spacing w:line="276" w:lineRule="auto"/>
        <w:jc w:val="both"/>
        <w:rPr>
          <w:rFonts w:asciiTheme="majorHAnsi" w:hAnsiTheme="majorHAnsi" w:cstheme="majorHAnsi"/>
          <w:sz w:val="28"/>
          <w:szCs w:val="28"/>
        </w:rPr>
      </w:pPr>
      <w:r w:rsidRPr="000E17AC">
        <w:rPr>
          <w:rFonts w:asciiTheme="majorHAnsi" w:hAnsiTheme="majorHAnsi" w:cstheme="majorHAnsi"/>
          <w:sz w:val="28"/>
          <w:szCs w:val="28"/>
        </w:rPr>
        <w:t>SISTEMI DI COMMUTAZIONE:</w:t>
      </w:r>
    </w:p>
    <w:p w14:paraId="18FC7411" w14:textId="77777777" w:rsidR="005F33D8" w:rsidRPr="000E17AC" w:rsidRDefault="005F33D8" w:rsidP="005F33D8">
      <w:pPr>
        <w:spacing w:line="276" w:lineRule="auto"/>
        <w:jc w:val="both"/>
        <w:rPr>
          <w:rFonts w:asciiTheme="majorHAnsi" w:hAnsiTheme="majorHAnsi" w:cstheme="majorHAnsi"/>
        </w:rPr>
      </w:pPr>
      <w:r w:rsidRPr="000E17AC">
        <w:rPr>
          <w:rFonts w:asciiTheme="majorHAnsi" w:hAnsiTheme="majorHAnsi" w:cstheme="majorHAnsi"/>
        </w:rPr>
        <w:t xml:space="preserve">Traferiscono pacchetti dall’ingresso all’uscita appropriate con una certa efficienza chiamata TASSO DI COMMUTAZIONE, ovvero la frequenza alla quale i pacchetti vengono trasferiti dagli ingressi alle uscite. Questo è spesso misurato come multiplo della velocità di commutazione. Con N ingressi, di solito vorremo una commutazione N volte più veloce della comunicazione per riuscire a gestire il traffico per n PORTE sena che nessuna della porta veda un calo della velocità di comunicazione. </w:t>
      </w:r>
    </w:p>
    <w:p w14:paraId="27FD5CC3" w14:textId="77777777" w:rsidR="005F33D8" w:rsidRPr="000E17AC" w:rsidRDefault="005F33D8" w:rsidP="005F33D8">
      <w:pPr>
        <w:spacing w:line="276" w:lineRule="auto"/>
        <w:jc w:val="both"/>
        <w:rPr>
          <w:rFonts w:asciiTheme="majorHAnsi" w:hAnsiTheme="majorHAnsi" w:cstheme="majorHAnsi"/>
        </w:rPr>
      </w:pPr>
    </w:p>
    <w:p w14:paraId="3DDC5B3D" w14:textId="77777777" w:rsidR="005F33D8" w:rsidRPr="000E17AC" w:rsidRDefault="005F33D8" w:rsidP="005F33D8">
      <w:pPr>
        <w:spacing w:line="276" w:lineRule="auto"/>
        <w:jc w:val="both"/>
        <w:rPr>
          <w:rFonts w:asciiTheme="majorHAnsi" w:hAnsiTheme="majorHAnsi" w:cstheme="majorHAnsi"/>
        </w:rPr>
      </w:pPr>
      <w:r w:rsidRPr="000E17AC">
        <w:rPr>
          <w:rFonts w:asciiTheme="majorHAnsi" w:hAnsiTheme="majorHAnsi" w:cstheme="majorHAnsi"/>
        </w:rPr>
        <w:t xml:space="preserve">Ci sono </w:t>
      </w:r>
      <w:proofErr w:type="gramStart"/>
      <w:r w:rsidRPr="000E17AC">
        <w:rPr>
          <w:rFonts w:asciiTheme="majorHAnsi" w:hAnsiTheme="majorHAnsi" w:cstheme="majorHAnsi"/>
        </w:rPr>
        <w:t>3</w:t>
      </w:r>
      <w:proofErr w:type="gramEnd"/>
      <w:r w:rsidRPr="000E17AC">
        <w:rPr>
          <w:rFonts w:asciiTheme="majorHAnsi" w:hAnsiTheme="majorHAnsi" w:cstheme="majorHAnsi"/>
        </w:rPr>
        <w:t xml:space="preserve"> tipi di strutture per realizzare ciò: a memoria, a bus e a matrice. </w:t>
      </w:r>
    </w:p>
    <w:p w14:paraId="49A5080E" w14:textId="77777777" w:rsidR="005F33D8" w:rsidRPr="000E17AC" w:rsidRDefault="005F33D8" w:rsidP="005F33D8">
      <w:pPr>
        <w:spacing w:line="276" w:lineRule="auto"/>
        <w:jc w:val="both"/>
        <w:rPr>
          <w:rFonts w:asciiTheme="majorHAnsi" w:hAnsiTheme="majorHAnsi" w:cstheme="majorHAnsi"/>
        </w:rPr>
      </w:pPr>
    </w:p>
    <w:p w14:paraId="5B32D335" w14:textId="77777777" w:rsidR="005F33D8" w:rsidRPr="000E17AC" w:rsidRDefault="005F33D8" w:rsidP="005F33D8">
      <w:pPr>
        <w:spacing w:line="276" w:lineRule="auto"/>
        <w:jc w:val="both"/>
        <w:rPr>
          <w:rFonts w:asciiTheme="majorHAnsi" w:hAnsiTheme="majorHAnsi" w:cstheme="majorHAnsi"/>
        </w:rPr>
      </w:pPr>
      <w:r w:rsidRPr="000E17AC">
        <w:rPr>
          <w:rFonts w:asciiTheme="majorHAnsi" w:hAnsiTheme="majorHAnsi" w:cstheme="majorHAnsi"/>
          <w:noProof/>
        </w:rPr>
        <w:drawing>
          <wp:inline distT="0" distB="0" distL="0" distR="0" wp14:anchorId="41321521" wp14:editId="39615EE4">
            <wp:extent cx="5633242" cy="1574011"/>
            <wp:effectExtent l="0" t="0" r="0" b="1270"/>
            <wp:docPr id="129" name="Immagine 129" descr="Immagine che contiene testo, strumento scrittori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129" descr="Immagine che contiene testo, strumento scrittorio, screenshot&#10;&#10;Descrizione generata automaticamente"/>
                    <pic:cNvPicPr/>
                  </pic:nvPicPr>
                  <pic:blipFill>
                    <a:blip r:embed="rId7"/>
                    <a:stretch>
                      <a:fillRect/>
                    </a:stretch>
                  </pic:blipFill>
                  <pic:spPr>
                    <a:xfrm>
                      <a:off x="0" y="0"/>
                      <a:ext cx="5653494" cy="1579670"/>
                    </a:xfrm>
                    <a:prstGeom prst="rect">
                      <a:avLst/>
                    </a:prstGeom>
                  </pic:spPr>
                </pic:pic>
              </a:graphicData>
            </a:graphic>
          </wp:inline>
        </w:drawing>
      </w:r>
    </w:p>
    <w:p w14:paraId="47DD7517" w14:textId="77777777" w:rsidR="005F33D8" w:rsidRPr="000E17AC" w:rsidRDefault="005F33D8" w:rsidP="005F33D8">
      <w:pPr>
        <w:spacing w:line="276" w:lineRule="auto"/>
        <w:jc w:val="both"/>
        <w:rPr>
          <w:rFonts w:asciiTheme="majorHAnsi" w:hAnsiTheme="majorHAnsi" w:cstheme="majorHAnsi"/>
        </w:rPr>
      </w:pPr>
    </w:p>
    <w:p w14:paraId="15E1CF38" w14:textId="77777777" w:rsidR="005F33D8" w:rsidRPr="000E17AC" w:rsidRDefault="005F33D8" w:rsidP="005F33D8">
      <w:pPr>
        <w:pStyle w:val="Paragrafoelenco"/>
        <w:numPr>
          <w:ilvl w:val="0"/>
          <w:numId w:val="5"/>
        </w:numPr>
        <w:spacing w:line="276" w:lineRule="auto"/>
        <w:jc w:val="both"/>
        <w:rPr>
          <w:rFonts w:asciiTheme="majorHAnsi" w:hAnsiTheme="majorHAnsi" w:cstheme="majorHAnsi"/>
        </w:rPr>
      </w:pPr>
      <w:r w:rsidRPr="000E17AC">
        <w:rPr>
          <w:rFonts w:asciiTheme="majorHAnsi" w:hAnsiTheme="majorHAnsi" w:cstheme="majorHAnsi"/>
        </w:rPr>
        <w:t>COMMUTAZIONE A MEMORIA:</w:t>
      </w:r>
    </w:p>
    <w:p w14:paraId="12D76559" w14:textId="77777777" w:rsidR="005F33D8" w:rsidRPr="000E17AC" w:rsidRDefault="005F33D8" w:rsidP="005F33D8">
      <w:pPr>
        <w:spacing w:line="276" w:lineRule="auto"/>
        <w:jc w:val="both"/>
        <w:rPr>
          <w:rFonts w:asciiTheme="majorHAnsi" w:hAnsiTheme="majorHAnsi" w:cstheme="majorHAnsi"/>
        </w:rPr>
      </w:pPr>
      <w:proofErr w:type="gramStart"/>
      <w:r w:rsidRPr="000E17AC">
        <w:rPr>
          <w:rFonts w:asciiTheme="majorHAnsi" w:hAnsiTheme="majorHAnsi" w:cstheme="majorHAnsi"/>
        </w:rPr>
        <w:t>E’</w:t>
      </w:r>
      <w:proofErr w:type="gramEnd"/>
      <w:r w:rsidRPr="000E17AC">
        <w:rPr>
          <w:rFonts w:asciiTheme="majorHAnsi" w:hAnsiTheme="majorHAnsi" w:cstheme="majorHAnsi"/>
        </w:rPr>
        <w:t xml:space="preserve"> tra le prime generazioni di router, ovvero computer tradizionali dove la commutazione è controllata dalla CPU e dove i pacchetti vengono copiati nella memoria del computer. La velocità di commutazione era limitata dalla banda dati della memoria -&gt; la memoria, in questo modo, veniva usata due volte per datagramma: una volta per l’ingresso e una per l’uscita per cui servivano due accessi dal bus del sistema e ciò era poco efficiente</w:t>
      </w:r>
    </w:p>
    <w:p w14:paraId="6C57BE2D" w14:textId="77777777" w:rsidR="005F33D8" w:rsidRPr="000E17AC" w:rsidRDefault="005F33D8" w:rsidP="005F33D8">
      <w:pPr>
        <w:spacing w:line="276" w:lineRule="auto"/>
        <w:jc w:val="center"/>
        <w:rPr>
          <w:rFonts w:asciiTheme="majorHAnsi" w:hAnsiTheme="majorHAnsi" w:cstheme="majorHAnsi"/>
        </w:rPr>
      </w:pPr>
      <w:r w:rsidRPr="000E17AC">
        <w:rPr>
          <w:rFonts w:asciiTheme="majorHAnsi" w:hAnsiTheme="majorHAnsi" w:cstheme="majorHAnsi"/>
          <w:noProof/>
        </w:rPr>
        <w:lastRenderedPageBreak/>
        <w:drawing>
          <wp:inline distT="0" distB="0" distL="0" distR="0" wp14:anchorId="67822ABD" wp14:editId="07AE93AB">
            <wp:extent cx="4298867" cy="1169499"/>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0996" cy="1170078"/>
                    </a:xfrm>
                    <a:prstGeom prst="rect">
                      <a:avLst/>
                    </a:prstGeom>
                  </pic:spPr>
                </pic:pic>
              </a:graphicData>
            </a:graphic>
          </wp:inline>
        </w:drawing>
      </w:r>
    </w:p>
    <w:p w14:paraId="7D27C30C" w14:textId="77777777" w:rsidR="005F33D8" w:rsidRPr="000E17AC" w:rsidRDefault="005F33D8" w:rsidP="005F33D8">
      <w:pPr>
        <w:pStyle w:val="Paragrafoelenco"/>
        <w:numPr>
          <w:ilvl w:val="0"/>
          <w:numId w:val="5"/>
        </w:numPr>
        <w:spacing w:line="276" w:lineRule="auto"/>
        <w:jc w:val="both"/>
        <w:rPr>
          <w:rFonts w:asciiTheme="majorHAnsi" w:hAnsiTheme="majorHAnsi" w:cstheme="majorHAnsi"/>
        </w:rPr>
      </w:pPr>
      <w:r w:rsidRPr="000E17AC">
        <w:rPr>
          <w:rFonts w:asciiTheme="majorHAnsi" w:hAnsiTheme="majorHAnsi" w:cstheme="majorHAnsi"/>
        </w:rPr>
        <w:t>COMMUTAZIONE A BUS:</w:t>
      </w:r>
    </w:p>
    <w:p w14:paraId="7972A98E" w14:textId="77777777" w:rsidR="005F33D8" w:rsidRPr="000E17AC" w:rsidRDefault="005F33D8" w:rsidP="005F33D8">
      <w:pPr>
        <w:spacing w:line="276" w:lineRule="auto"/>
        <w:jc w:val="both"/>
        <w:rPr>
          <w:rFonts w:asciiTheme="majorHAnsi" w:hAnsiTheme="majorHAnsi" w:cstheme="majorHAnsi"/>
        </w:rPr>
      </w:pPr>
      <w:r w:rsidRPr="000E17AC">
        <w:rPr>
          <w:rFonts w:asciiTheme="majorHAnsi" w:hAnsiTheme="majorHAnsi" w:cstheme="majorHAnsi"/>
        </w:rPr>
        <w:t xml:space="preserve">In questo caso le porte di ingresso e di uscita condividono un bus dati interno al router per trasmettere i datagrammi dagli ingressi alle uscite. Come per tutti i bus esiste il problema della contesa del bus, ovvero la velocità di commutazione è limitata dalla banda del bus, cioè dalla velocità di trasferimento dati sul bus. Questo è un bus che di base è molto veloce. </w:t>
      </w:r>
    </w:p>
    <w:p w14:paraId="3EDF92B7" w14:textId="77777777" w:rsidR="005F33D8" w:rsidRPr="000E17AC" w:rsidRDefault="005F33D8" w:rsidP="005F33D8">
      <w:pPr>
        <w:spacing w:line="276" w:lineRule="auto"/>
        <w:jc w:val="both"/>
        <w:rPr>
          <w:rFonts w:asciiTheme="majorHAnsi" w:hAnsiTheme="majorHAnsi" w:cstheme="majorHAnsi"/>
        </w:rPr>
      </w:pPr>
    </w:p>
    <w:p w14:paraId="220C4023" w14:textId="77777777" w:rsidR="005F33D8" w:rsidRPr="000E17AC" w:rsidRDefault="005F33D8" w:rsidP="005F33D8">
      <w:pPr>
        <w:spacing w:line="276" w:lineRule="auto"/>
        <w:jc w:val="center"/>
        <w:rPr>
          <w:rFonts w:asciiTheme="majorHAnsi" w:hAnsiTheme="majorHAnsi" w:cstheme="majorHAnsi"/>
        </w:rPr>
      </w:pPr>
      <w:r w:rsidRPr="000E17AC">
        <w:rPr>
          <w:rFonts w:asciiTheme="majorHAnsi" w:hAnsiTheme="majorHAnsi" w:cstheme="majorHAnsi"/>
          <w:noProof/>
        </w:rPr>
        <w:drawing>
          <wp:inline distT="0" distB="0" distL="0" distR="0" wp14:anchorId="4F63B607" wp14:editId="3F4AF925">
            <wp:extent cx="1320800" cy="120650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20800" cy="1206500"/>
                    </a:xfrm>
                    <a:prstGeom prst="rect">
                      <a:avLst/>
                    </a:prstGeom>
                  </pic:spPr>
                </pic:pic>
              </a:graphicData>
            </a:graphic>
          </wp:inline>
        </w:drawing>
      </w:r>
    </w:p>
    <w:p w14:paraId="4B054765" w14:textId="77777777" w:rsidR="005F33D8" w:rsidRPr="000E17AC" w:rsidRDefault="005F33D8" w:rsidP="005F33D8">
      <w:pPr>
        <w:pStyle w:val="Paragrafoelenco"/>
        <w:numPr>
          <w:ilvl w:val="0"/>
          <w:numId w:val="5"/>
        </w:numPr>
        <w:spacing w:line="276" w:lineRule="auto"/>
        <w:jc w:val="both"/>
        <w:rPr>
          <w:rFonts w:asciiTheme="majorHAnsi" w:hAnsiTheme="majorHAnsi" w:cstheme="majorHAnsi"/>
        </w:rPr>
      </w:pPr>
      <w:r w:rsidRPr="000E17AC">
        <w:rPr>
          <w:rFonts w:asciiTheme="majorHAnsi" w:hAnsiTheme="majorHAnsi" w:cstheme="majorHAnsi"/>
        </w:rPr>
        <w:t>COMMUTAZIONE A MATRICE</w:t>
      </w:r>
    </w:p>
    <w:p w14:paraId="2490CEE0" w14:textId="77777777" w:rsidR="005F33D8" w:rsidRPr="000E17AC" w:rsidRDefault="005F33D8" w:rsidP="005F33D8">
      <w:pPr>
        <w:spacing w:line="276" w:lineRule="auto"/>
        <w:jc w:val="both"/>
        <w:rPr>
          <w:rFonts w:asciiTheme="majorHAnsi" w:hAnsiTheme="majorHAnsi" w:cstheme="majorHAnsi"/>
        </w:rPr>
      </w:pPr>
      <w:r w:rsidRPr="000E17AC">
        <w:rPr>
          <w:rFonts w:asciiTheme="majorHAnsi" w:hAnsiTheme="majorHAnsi" w:cstheme="majorHAnsi"/>
        </w:rPr>
        <w:t xml:space="preserve">Questa permette di interconnettere delle linee di ingresso e delle linee di uscita. Questa è ispirata ai primi commutatori telefonici elettro-meccanici e è usata anche per connettere i processori nei sistemi di calcolo multiprocessore. Questa supera i limiti di velocità di commutazione a bus perché si usa un collegamento elettrico a seconda di come è fatta la matrice </w:t>
      </w:r>
      <w:proofErr w:type="spellStart"/>
      <w:r w:rsidRPr="000E17AC">
        <w:rPr>
          <w:rFonts w:asciiTheme="majorHAnsi" w:hAnsiTheme="majorHAnsi" w:cstheme="majorHAnsi"/>
        </w:rPr>
        <w:t>perchè</w:t>
      </w:r>
      <w:proofErr w:type="spellEnd"/>
      <w:r w:rsidRPr="000E17AC">
        <w:rPr>
          <w:rFonts w:asciiTheme="majorHAnsi" w:hAnsiTheme="majorHAnsi" w:cstheme="majorHAnsi"/>
        </w:rPr>
        <w:t xml:space="preserve"> questa consente un certo parallelismo. Il suo design è avanzato: è presente una frammentazione dei datagrammi in celle di lunghezza fissa che transitano poi attraverso la matrice. </w:t>
      </w:r>
    </w:p>
    <w:p w14:paraId="625D3167" w14:textId="77777777" w:rsidR="005F33D8" w:rsidRPr="000E17AC" w:rsidRDefault="005F33D8" w:rsidP="005F33D8">
      <w:pPr>
        <w:spacing w:line="276" w:lineRule="auto"/>
        <w:jc w:val="both"/>
        <w:rPr>
          <w:rFonts w:asciiTheme="majorHAnsi" w:hAnsiTheme="majorHAnsi" w:cstheme="majorHAnsi"/>
        </w:rPr>
      </w:pPr>
    </w:p>
    <w:p w14:paraId="66C52852" w14:textId="4A50C77A" w:rsidR="00326A86" w:rsidRPr="000E17AC" w:rsidRDefault="005F33D8" w:rsidP="004E1A08">
      <w:pPr>
        <w:spacing w:line="276" w:lineRule="auto"/>
        <w:jc w:val="center"/>
        <w:rPr>
          <w:rFonts w:asciiTheme="majorHAnsi" w:hAnsiTheme="majorHAnsi" w:cstheme="majorHAnsi"/>
        </w:rPr>
      </w:pPr>
      <w:r w:rsidRPr="000E17AC">
        <w:rPr>
          <w:rFonts w:asciiTheme="majorHAnsi" w:hAnsiTheme="majorHAnsi" w:cstheme="majorHAnsi"/>
          <w:noProof/>
        </w:rPr>
        <w:drawing>
          <wp:inline distT="0" distB="0" distL="0" distR="0" wp14:anchorId="3A44C8AC" wp14:editId="7BD34C37">
            <wp:extent cx="2066306" cy="2007687"/>
            <wp:effectExtent l="0" t="0" r="381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9125" cy="2010426"/>
                    </a:xfrm>
                    <a:prstGeom prst="rect">
                      <a:avLst/>
                    </a:prstGeom>
                  </pic:spPr>
                </pic:pic>
              </a:graphicData>
            </a:graphic>
          </wp:inline>
        </w:drawing>
      </w:r>
    </w:p>
    <w:p w14:paraId="180167B1" w14:textId="08F3B903" w:rsidR="004E1A08" w:rsidRPr="000E17AC" w:rsidRDefault="004E1A08" w:rsidP="004E1A08">
      <w:pPr>
        <w:spacing w:line="276" w:lineRule="auto"/>
        <w:jc w:val="center"/>
        <w:rPr>
          <w:rFonts w:asciiTheme="majorHAnsi" w:hAnsiTheme="majorHAnsi" w:cstheme="majorHAnsi"/>
        </w:rPr>
      </w:pPr>
    </w:p>
    <w:p w14:paraId="5F848699" w14:textId="77777777" w:rsidR="004E1A08" w:rsidRPr="000E17AC" w:rsidRDefault="004E1A08" w:rsidP="004E1A08">
      <w:pPr>
        <w:tabs>
          <w:tab w:val="left" w:pos="6521"/>
        </w:tabs>
        <w:spacing w:line="276" w:lineRule="auto"/>
        <w:jc w:val="both"/>
        <w:rPr>
          <w:rFonts w:asciiTheme="majorHAnsi" w:hAnsiTheme="majorHAnsi" w:cstheme="majorHAnsi"/>
          <w:sz w:val="28"/>
          <w:szCs w:val="28"/>
        </w:rPr>
      </w:pPr>
      <w:r w:rsidRPr="000E17AC">
        <w:rPr>
          <w:rFonts w:asciiTheme="majorHAnsi" w:hAnsiTheme="majorHAnsi" w:cstheme="majorHAnsi"/>
          <w:sz w:val="28"/>
          <w:szCs w:val="28"/>
        </w:rPr>
        <w:t xml:space="preserve">FUNZIONI DELLE PORTE DI USCITA: </w:t>
      </w:r>
    </w:p>
    <w:p w14:paraId="7A2C823B" w14:textId="77777777" w:rsidR="004E1A08" w:rsidRPr="000E17AC" w:rsidRDefault="004E1A08" w:rsidP="004E1A08">
      <w:pPr>
        <w:spacing w:line="276" w:lineRule="auto"/>
        <w:jc w:val="both"/>
        <w:rPr>
          <w:rFonts w:asciiTheme="majorHAnsi" w:hAnsiTheme="majorHAnsi" w:cstheme="majorHAnsi"/>
        </w:rPr>
      </w:pPr>
      <w:r w:rsidRPr="000E17AC">
        <w:rPr>
          <w:rFonts w:asciiTheme="majorHAnsi" w:hAnsiTheme="majorHAnsi" w:cstheme="majorHAnsi"/>
        </w:rPr>
        <w:t xml:space="preserve">In questo caso, se i datagrammi arrivano dal commutatore più in fretta di quanto le porte di uscita possano smaltirli, questi potrebbero essere scartati se le memorie si riempiono.  La porta funziona comunque nello stesso modo: c’è un buffer che consente l’accodamento dei datagrammi. Dopo di che è presente un protocollo di livello data link per l’incapsulamento a livello </w:t>
      </w:r>
      <w:proofErr w:type="gramStart"/>
      <w:r w:rsidRPr="000E17AC">
        <w:rPr>
          <w:rFonts w:asciiTheme="majorHAnsi" w:hAnsiTheme="majorHAnsi" w:cstheme="majorHAnsi"/>
        </w:rPr>
        <w:t>2</w:t>
      </w:r>
      <w:proofErr w:type="gramEnd"/>
      <w:r w:rsidRPr="000E17AC">
        <w:rPr>
          <w:rFonts w:asciiTheme="majorHAnsi" w:hAnsiTheme="majorHAnsi" w:cstheme="majorHAnsi"/>
        </w:rPr>
        <w:t xml:space="preserve"> e la trasmissione e infine è presenta la terminazione di linea che trasferisce il datagramma. </w:t>
      </w:r>
    </w:p>
    <w:p w14:paraId="188D0BCB" w14:textId="77777777" w:rsidR="004E1A08" w:rsidRPr="000E17AC" w:rsidRDefault="004E1A08" w:rsidP="004E1A08">
      <w:pPr>
        <w:spacing w:line="276" w:lineRule="auto"/>
        <w:jc w:val="both"/>
        <w:rPr>
          <w:rFonts w:asciiTheme="majorHAnsi" w:hAnsiTheme="majorHAnsi" w:cstheme="majorHAnsi"/>
        </w:rPr>
      </w:pPr>
    </w:p>
    <w:p w14:paraId="090D550D" w14:textId="019AE089" w:rsidR="004E1A08" w:rsidRPr="000E17AC" w:rsidRDefault="004E1A08" w:rsidP="004E1A08">
      <w:pPr>
        <w:spacing w:line="276" w:lineRule="auto"/>
        <w:jc w:val="both"/>
        <w:rPr>
          <w:rFonts w:asciiTheme="majorHAnsi" w:hAnsiTheme="majorHAnsi" w:cstheme="majorHAnsi"/>
        </w:rPr>
      </w:pPr>
      <w:r w:rsidRPr="000E17AC">
        <w:rPr>
          <w:rFonts w:asciiTheme="majorHAnsi" w:hAnsiTheme="majorHAnsi" w:cstheme="majorHAnsi"/>
          <w:noProof/>
        </w:rPr>
        <w:drawing>
          <wp:inline distT="0" distB="0" distL="0" distR="0" wp14:anchorId="39C2FB32" wp14:editId="082B7D14">
            <wp:extent cx="4920916" cy="1640305"/>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1606" cy="1643868"/>
                    </a:xfrm>
                    <a:prstGeom prst="rect">
                      <a:avLst/>
                    </a:prstGeom>
                  </pic:spPr>
                </pic:pic>
              </a:graphicData>
            </a:graphic>
          </wp:inline>
        </w:drawing>
      </w:r>
    </w:p>
    <w:p w14:paraId="1E2C99D7" w14:textId="77777777" w:rsidR="000E17AC" w:rsidRPr="000E17AC" w:rsidRDefault="000E17AC" w:rsidP="000E17AC">
      <w:pPr>
        <w:spacing w:line="276" w:lineRule="auto"/>
        <w:jc w:val="both"/>
        <w:rPr>
          <w:rFonts w:asciiTheme="majorHAnsi" w:hAnsiTheme="majorHAnsi" w:cstheme="majorHAnsi"/>
        </w:rPr>
      </w:pPr>
    </w:p>
    <w:p w14:paraId="301686D7" w14:textId="77777777" w:rsidR="000E17AC" w:rsidRPr="000E17AC" w:rsidRDefault="000E17AC" w:rsidP="000E17AC">
      <w:pPr>
        <w:spacing w:line="276" w:lineRule="auto"/>
        <w:jc w:val="both"/>
        <w:rPr>
          <w:rFonts w:asciiTheme="majorHAnsi" w:hAnsiTheme="majorHAnsi" w:cstheme="majorHAnsi"/>
        </w:rPr>
      </w:pPr>
      <w:r w:rsidRPr="000E17AC">
        <w:rPr>
          <w:rFonts w:asciiTheme="majorHAnsi" w:hAnsiTheme="majorHAnsi" w:cstheme="majorHAnsi"/>
        </w:rPr>
        <w:t xml:space="preserve">MECCANISMO DI SCHEDULING </w:t>
      </w:r>
    </w:p>
    <w:p w14:paraId="6B3FAB00" w14:textId="77777777" w:rsidR="000E17AC" w:rsidRPr="000E17AC" w:rsidRDefault="000E17AC" w:rsidP="000E17AC">
      <w:pPr>
        <w:spacing w:line="276" w:lineRule="auto"/>
        <w:jc w:val="both"/>
        <w:rPr>
          <w:rFonts w:asciiTheme="majorHAnsi" w:hAnsiTheme="majorHAnsi" w:cstheme="majorHAnsi"/>
        </w:rPr>
      </w:pPr>
    </w:p>
    <w:p w14:paraId="04900CBD" w14:textId="77777777" w:rsidR="000E17AC" w:rsidRPr="000E17AC" w:rsidRDefault="000E17AC" w:rsidP="000E17AC">
      <w:pPr>
        <w:spacing w:line="276" w:lineRule="auto"/>
        <w:jc w:val="both"/>
        <w:rPr>
          <w:rFonts w:asciiTheme="majorHAnsi" w:hAnsiTheme="majorHAnsi" w:cstheme="majorHAnsi"/>
        </w:rPr>
      </w:pPr>
      <w:proofErr w:type="spellStart"/>
      <w:r w:rsidRPr="000E17AC">
        <w:rPr>
          <w:rFonts w:asciiTheme="majorHAnsi" w:hAnsiTheme="majorHAnsi" w:cstheme="majorHAnsi"/>
        </w:rPr>
        <w:t>Scheduling</w:t>
      </w:r>
      <w:proofErr w:type="spellEnd"/>
      <w:r w:rsidRPr="000E17AC">
        <w:rPr>
          <w:rFonts w:asciiTheme="majorHAnsi" w:hAnsiTheme="majorHAnsi" w:cstheme="majorHAnsi"/>
        </w:rPr>
        <w:t xml:space="preserve"> è la decisione di quale pacchetto deve essere trasmesso su un link di uscita. Si può fare in diversi modi. Come già detto, lo </w:t>
      </w:r>
      <w:proofErr w:type="spellStart"/>
      <w:r w:rsidRPr="000E17AC">
        <w:rPr>
          <w:rFonts w:asciiTheme="majorHAnsi" w:hAnsiTheme="majorHAnsi" w:cstheme="majorHAnsi"/>
        </w:rPr>
        <w:t>scheduling</w:t>
      </w:r>
      <w:proofErr w:type="spellEnd"/>
      <w:r w:rsidRPr="000E17AC">
        <w:rPr>
          <w:rFonts w:asciiTheme="majorHAnsi" w:hAnsiTheme="majorHAnsi" w:cstheme="majorHAnsi"/>
        </w:rPr>
        <w:t xml:space="preserve"> FIFO è il più usale e consiste nell’inviare i pacchetti in ordine di arriva nella coda. In questo modo è sempre possibile che il sistema rimanga saturo e in questo caso viene applicata una politica di scarto: se la coda è piena si deve decidere di scartare i pacchetti. I pacchetti possono essere scartati in maniera diversa: </w:t>
      </w:r>
    </w:p>
    <w:p w14:paraId="25454F8E" w14:textId="77777777" w:rsidR="000E17AC" w:rsidRPr="000E17AC" w:rsidRDefault="000E17AC" w:rsidP="000E17AC">
      <w:pPr>
        <w:spacing w:line="276" w:lineRule="auto"/>
        <w:jc w:val="both"/>
        <w:rPr>
          <w:rFonts w:asciiTheme="majorHAnsi" w:hAnsiTheme="majorHAnsi" w:cstheme="majorHAnsi"/>
        </w:rPr>
      </w:pPr>
    </w:p>
    <w:p w14:paraId="6F09CA75" w14:textId="77777777" w:rsidR="000E17AC" w:rsidRPr="000E17AC" w:rsidRDefault="000E17AC" w:rsidP="000E17AC">
      <w:pPr>
        <w:pStyle w:val="Paragrafoelenco"/>
        <w:numPr>
          <w:ilvl w:val="0"/>
          <w:numId w:val="7"/>
        </w:numPr>
        <w:spacing w:line="276" w:lineRule="auto"/>
        <w:jc w:val="both"/>
        <w:rPr>
          <w:rFonts w:asciiTheme="majorHAnsi" w:hAnsiTheme="majorHAnsi" w:cstheme="majorHAnsi"/>
        </w:rPr>
      </w:pPr>
      <w:proofErr w:type="spellStart"/>
      <w:r w:rsidRPr="000E17AC">
        <w:rPr>
          <w:rFonts w:asciiTheme="majorHAnsi" w:hAnsiTheme="majorHAnsi" w:cstheme="majorHAnsi"/>
        </w:rPr>
        <w:t>Tail</w:t>
      </w:r>
      <w:proofErr w:type="spellEnd"/>
      <w:r w:rsidRPr="000E17AC">
        <w:rPr>
          <w:rFonts w:asciiTheme="majorHAnsi" w:hAnsiTheme="majorHAnsi" w:cstheme="majorHAnsi"/>
        </w:rPr>
        <w:t xml:space="preserve"> </w:t>
      </w:r>
      <w:proofErr w:type="spellStart"/>
      <w:r w:rsidRPr="000E17AC">
        <w:rPr>
          <w:rFonts w:asciiTheme="majorHAnsi" w:hAnsiTheme="majorHAnsi" w:cstheme="majorHAnsi"/>
        </w:rPr>
        <w:t>drop</w:t>
      </w:r>
      <w:proofErr w:type="spellEnd"/>
      <w:r w:rsidRPr="000E17AC">
        <w:rPr>
          <w:rFonts w:asciiTheme="majorHAnsi" w:hAnsiTheme="majorHAnsi" w:cstheme="majorHAnsi"/>
        </w:rPr>
        <w:t>: scarto i pacchetti in arrivo</w:t>
      </w:r>
    </w:p>
    <w:p w14:paraId="65A8DC78" w14:textId="77777777" w:rsidR="000E17AC" w:rsidRPr="000E17AC" w:rsidRDefault="000E17AC" w:rsidP="000E17AC">
      <w:pPr>
        <w:pStyle w:val="Paragrafoelenco"/>
        <w:numPr>
          <w:ilvl w:val="0"/>
          <w:numId w:val="7"/>
        </w:numPr>
        <w:spacing w:line="276" w:lineRule="auto"/>
        <w:jc w:val="both"/>
        <w:rPr>
          <w:rFonts w:asciiTheme="majorHAnsi" w:hAnsiTheme="majorHAnsi" w:cstheme="majorHAnsi"/>
        </w:rPr>
      </w:pPr>
      <w:proofErr w:type="spellStart"/>
      <w:r w:rsidRPr="000E17AC">
        <w:rPr>
          <w:rFonts w:asciiTheme="majorHAnsi" w:hAnsiTheme="majorHAnsi" w:cstheme="majorHAnsi"/>
        </w:rPr>
        <w:t>Prority</w:t>
      </w:r>
      <w:proofErr w:type="spellEnd"/>
      <w:r w:rsidRPr="000E17AC">
        <w:rPr>
          <w:rFonts w:asciiTheme="majorHAnsi" w:hAnsiTheme="majorHAnsi" w:cstheme="majorHAnsi"/>
        </w:rPr>
        <w:t xml:space="preserve"> </w:t>
      </w:r>
      <w:proofErr w:type="spellStart"/>
      <w:r w:rsidRPr="000E17AC">
        <w:rPr>
          <w:rFonts w:asciiTheme="majorHAnsi" w:hAnsiTheme="majorHAnsi" w:cstheme="majorHAnsi"/>
        </w:rPr>
        <w:t>drop</w:t>
      </w:r>
      <w:proofErr w:type="spellEnd"/>
      <w:r w:rsidRPr="000E17AC">
        <w:rPr>
          <w:rFonts w:asciiTheme="majorHAnsi" w:hAnsiTheme="majorHAnsi" w:cstheme="majorHAnsi"/>
        </w:rPr>
        <w:t xml:space="preserve">: scarto o cancello i pacchetti basandomi su un livello di priorità </w:t>
      </w:r>
    </w:p>
    <w:p w14:paraId="1A1ECC13" w14:textId="77777777" w:rsidR="000E17AC" w:rsidRPr="000E17AC" w:rsidRDefault="000E17AC" w:rsidP="000E17AC">
      <w:pPr>
        <w:pStyle w:val="Paragrafoelenco"/>
        <w:numPr>
          <w:ilvl w:val="0"/>
          <w:numId w:val="7"/>
        </w:numPr>
        <w:spacing w:line="276" w:lineRule="auto"/>
        <w:jc w:val="both"/>
        <w:rPr>
          <w:rFonts w:asciiTheme="majorHAnsi" w:hAnsiTheme="majorHAnsi" w:cstheme="majorHAnsi"/>
        </w:rPr>
      </w:pPr>
      <w:r w:rsidRPr="000E17AC">
        <w:rPr>
          <w:rFonts w:asciiTheme="majorHAnsi" w:hAnsiTheme="majorHAnsi" w:cstheme="majorHAnsi"/>
        </w:rPr>
        <w:t xml:space="preserve">Random </w:t>
      </w:r>
      <w:proofErr w:type="spellStart"/>
      <w:r w:rsidRPr="000E17AC">
        <w:rPr>
          <w:rFonts w:asciiTheme="majorHAnsi" w:hAnsiTheme="majorHAnsi" w:cstheme="majorHAnsi"/>
        </w:rPr>
        <w:t>drop</w:t>
      </w:r>
      <w:proofErr w:type="spellEnd"/>
      <w:r w:rsidRPr="000E17AC">
        <w:rPr>
          <w:rFonts w:asciiTheme="majorHAnsi" w:hAnsiTheme="majorHAnsi" w:cstheme="majorHAnsi"/>
        </w:rPr>
        <w:t xml:space="preserve">: scarto o cancello i pacchetti casualmente. </w:t>
      </w:r>
    </w:p>
    <w:p w14:paraId="2DA49674" w14:textId="4DDB59B7" w:rsidR="000E17AC" w:rsidRPr="000E17AC" w:rsidRDefault="000E17AC" w:rsidP="004E1A08">
      <w:pPr>
        <w:spacing w:line="276" w:lineRule="auto"/>
        <w:jc w:val="both"/>
        <w:rPr>
          <w:rFonts w:asciiTheme="majorHAnsi" w:hAnsiTheme="majorHAnsi" w:cstheme="majorHAnsi"/>
        </w:rPr>
      </w:pPr>
    </w:p>
    <w:p w14:paraId="12AEA6A3" w14:textId="77777777" w:rsidR="004E1A08" w:rsidRPr="000E17AC" w:rsidRDefault="004E1A08" w:rsidP="004E1A08">
      <w:pPr>
        <w:pStyle w:val="Paragrafoelenco"/>
        <w:numPr>
          <w:ilvl w:val="1"/>
          <w:numId w:val="6"/>
        </w:numPr>
        <w:spacing w:line="276" w:lineRule="auto"/>
        <w:ind w:left="709"/>
        <w:jc w:val="both"/>
        <w:rPr>
          <w:rFonts w:asciiTheme="majorHAnsi" w:hAnsiTheme="majorHAnsi" w:cstheme="majorHAnsi"/>
        </w:rPr>
      </w:pPr>
      <w:r w:rsidRPr="000E17AC">
        <w:rPr>
          <w:rFonts w:asciiTheme="majorHAnsi" w:hAnsiTheme="majorHAnsi" w:cstheme="majorHAnsi"/>
        </w:rPr>
        <w:t>IL PROTOCOLLO IP</w:t>
      </w:r>
    </w:p>
    <w:p w14:paraId="513B87DE" w14:textId="77777777" w:rsidR="004E1A08" w:rsidRPr="000E17AC" w:rsidRDefault="004E1A08" w:rsidP="004E1A08">
      <w:pPr>
        <w:spacing w:line="276" w:lineRule="auto"/>
        <w:jc w:val="both"/>
        <w:rPr>
          <w:rFonts w:asciiTheme="majorHAnsi" w:hAnsiTheme="majorHAnsi" w:cstheme="majorHAnsi"/>
        </w:rPr>
      </w:pPr>
    </w:p>
    <w:p w14:paraId="73D82284" w14:textId="77777777" w:rsidR="004E1A08" w:rsidRPr="000E17AC" w:rsidRDefault="004E1A08" w:rsidP="004E1A08">
      <w:pPr>
        <w:pStyle w:val="Paragrafoelenco"/>
        <w:numPr>
          <w:ilvl w:val="2"/>
          <w:numId w:val="6"/>
        </w:numPr>
        <w:spacing w:line="276" w:lineRule="auto"/>
        <w:ind w:left="1276"/>
        <w:jc w:val="both"/>
        <w:rPr>
          <w:rFonts w:asciiTheme="majorHAnsi" w:hAnsiTheme="majorHAnsi" w:cstheme="majorHAnsi"/>
        </w:rPr>
      </w:pPr>
      <w:r w:rsidRPr="000E17AC">
        <w:rPr>
          <w:rFonts w:asciiTheme="majorHAnsi" w:hAnsiTheme="majorHAnsi" w:cstheme="majorHAnsi"/>
        </w:rPr>
        <w:t>Il formato dei datagrammi:</w:t>
      </w:r>
    </w:p>
    <w:p w14:paraId="45B11E1C" w14:textId="77777777" w:rsidR="004E1A08" w:rsidRPr="000E17AC" w:rsidRDefault="004E1A08" w:rsidP="004E1A08">
      <w:pPr>
        <w:spacing w:line="276" w:lineRule="auto"/>
        <w:jc w:val="both"/>
        <w:rPr>
          <w:rFonts w:asciiTheme="majorHAnsi" w:hAnsiTheme="majorHAnsi" w:cstheme="majorHAnsi"/>
        </w:rPr>
      </w:pPr>
    </w:p>
    <w:p w14:paraId="36DCF143" w14:textId="77777777" w:rsidR="004E1A08" w:rsidRPr="000E17AC" w:rsidRDefault="004E1A08" w:rsidP="004E1A08">
      <w:pPr>
        <w:spacing w:line="276" w:lineRule="auto"/>
        <w:jc w:val="both"/>
        <w:rPr>
          <w:rFonts w:asciiTheme="majorHAnsi" w:hAnsiTheme="majorHAnsi" w:cstheme="majorHAnsi"/>
        </w:rPr>
      </w:pPr>
      <w:r w:rsidRPr="000E17AC">
        <w:rPr>
          <w:rFonts w:asciiTheme="majorHAnsi" w:hAnsiTheme="majorHAnsi" w:cstheme="majorHAnsi"/>
        </w:rPr>
        <w:t xml:space="preserve">l livello di rete in internet si posiziona sotto il livello di trasporto e sopra il livello di collegamento. Il protocollo tipico che si usa a livello di rete è il protocollo IP con le sue convenzioni sugli indirizzi, il suo formato dei datagrammi, le sue politiche di gestione dei pacchetti. Questo protocollo si serve di altri servizi quali il protocollo ICMP che serve per ottenere a livello di rete informazioni su errori e scambio di informazioni tra router e notifiche sui cambiamenti. Questi protocolli stabiliscono inoltre delle regole di inoltro per la gestione dei pacchetti. Le regole di inoltro hanno bisogno di dati che vengono dati dai protocolli di </w:t>
      </w:r>
      <w:proofErr w:type="spellStart"/>
      <w:r w:rsidRPr="000E17AC">
        <w:rPr>
          <w:rFonts w:asciiTheme="majorHAnsi" w:hAnsiTheme="majorHAnsi" w:cstheme="majorHAnsi"/>
        </w:rPr>
        <w:t>routing</w:t>
      </w:r>
      <w:proofErr w:type="spellEnd"/>
      <w:r w:rsidRPr="000E17AC">
        <w:rPr>
          <w:rFonts w:asciiTheme="majorHAnsi" w:hAnsiTheme="majorHAnsi" w:cstheme="majorHAnsi"/>
        </w:rPr>
        <w:t xml:space="preserve"> (RIP, OSPF, BGP) che stabiliscono la porta di uscita adatta. Questi sono protocolli che fanno parlare le macchine in Internet e cercano di capire quale sia il percorso migliore per popolare le tabelle di instradamento. </w:t>
      </w:r>
    </w:p>
    <w:p w14:paraId="7262425F" w14:textId="41B1D472" w:rsidR="004E1A08" w:rsidRPr="000E17AC" w:rsidRDefault="004E1A08" w:rsidP="004E1A08">
      <w:pPr>
        <w:spacing w:line="276" w:lineRule="auto"/>
        <w:jc w:val="both"/>
        <w:rPr>
          <w:rFonts w:asciiTheme="majorHAnsi" w:hAnsiTheme="majorHAnsi" w:cstheme="majorHAnsi"/>
        </w:rPr>
      </w:pPr>
    </w:p>
    <w:p w14:paraId="6E690F3E" w14:textId="77777777" w:rsidR="000E17AC" w:rsidRPr="000E17AC" w:rsidRDefault="000E17AC" w:rsidP="000E17AC">
      <w:pPr>
        <w:spacing w:line="276" w:lineRule="auto"/>
        <w:jc w:val="both"/>
        <w:rPr>
          <w:rFonts w:asciiTheme="majorHAnsi" w:hAnsiTheme="majorHAnsi" w:cstheme="majorHAnsi"/>
        </w:rPr>
      </w:pPr>
      <w:r w:rsidRPr="000E17AC">
        <w:rPr>
          <w:rFonts w:asciiTheme="majorHAnsi" w:hAnsiTheme="majorHAnsi" w:cstheme="majorHAnsi"/>
        </w:rPr>
        <w:t>FORMATO DEL DATAGRAMMA IP (IPv4).</w:t>
      </w:r>
    </w:p>
    <w:p w14:paraId="4F7AB303" w14:textId="77777777" w:rsidR="000E17AC" w:rsidRPr="000E17AC" w:rsidRDefault="000E17AC" w:rsidP="000E17AC">
      <w:pPr>
        <w:spacing w:line="276" w:lineRule="auto"/>
        <w:jc w:val="both"/>
        <w:rPr>
          <w:rFonts w:asciiTheme="majorHAnsi" w:hAnsiTheme="majorHAnsi" w:cstheme="majorHAnsi"/>
        </w:rPr>
      </w:pPr>
    </w:p>
    <w:p w14:paraId="31324CBD" w14:textId="77777777" w:rsidR="000E17AC" w:rsidRPr="000E17AC" w:rsidRDefault="000E17AC" w:rsidP="000E17AC">
      <w:pPr>
        <w:spacing w:line="276" w:lineRule="auto"/>
        <w:jc w:val="both"/>
        <w:rPr>
          <w:rFonts w:asciiTheme="majorHAnsi" w:hAnsiTheme="majorHAnsi" w:cstheme="majorHAnsi"/>
        </w:rPr>
      </w:pPr>
      <w:r w:rsidRPr="000E17AC">
        <w:rPr>
          <w:rFonts w:asciiTheme="majorHAnsi" w:hAnsiTheme="majorHAnsi" w:cstheme="majorHAnsi"/>
        </w:rPr>
        <w:t xml:space="preserve">Nell parte inferiore sono presenti i dati, segmento del livello di trasporto, ma non necessariamente perché ci sono dei protocolli che mandano le informazioni direttamente attraverso il protocollo IP senza passare attraverso il livello di trasporto. Il segmento dati viene incapsulato insieme all’interno del datagramma IP. IP aggiungerà poi delle proprie informazioni di controllo (HEADER). Due </w:t>
      </w:r>
      <w:r w:rsidRPr="000E17AC">
        <w:rPr>
          <w:rFonts w:asciiTheme="majorHAnsi" w:hAnsiTheme="majorHAnsi" w:cstheme="majorHAnsi"/>
        </w:rPr>
        <w:lastRenderedPageBreak/>
        <w:t>informazioni molto importanti sono l’indirizzo IP del nodo sorgente e di quello di destinazione, oltre che altre informazioni di supporto come la lunghezza, il tipo di servizio, la lunghezza dell’</w:t>
      </w:r>
      <w:proofErr w:type="spellStart"/>
      <w:r w:rsidRPr="000E17AC">
        <w:rPr>
          <w:rFonts w:asciiTheme="majorHAnsi" w:hAnsiTheme="majorHAnsi" w:cstheme="majorHAnsi"/>
        </w:rPr>
        <w:t>header</w:t>
      </w:r>
      <w:proofErr w:type="spellEnd"/>
      <w:r w:rsidRPr="000E17AC">
        <w:rPr>
          <w:rFonts w:asciiTheme="majorHAnsi" w:hAnsiTheme="majorHAnsi" w:cstheme="majorHAnsi"/>
        </w:rPr>
        <w:t>, la versione, l’ID del datagramma, il Time-to-Live…</w:t>
      </w:r>
    </w:p>
    <w:p w14:paraId="71B6AF8C" w14:textId="77777777" w:rsidR="000E17AC" w:rsidRPr="000E17AC" w:rsidRDefault="000E17AC" w:rsidP="000E17AC">
      <w:pPr>
        <w:spacing w:line="276" w:lineRule="auto"/>
        <w:jc w:val="both"/>
        <w:rPr>
          <w:rFonts w:asciiTheme="majorHAnsi" w:hAnsiTheme="majorHAnsi" w:cstheme="majorHAnsi"/>
        </w:rPr>
      </w:pPr>
    </w:p>
    <w:p w14:paraId="0879733E" w14:textId="77777777" w:rsidR="000E17AC" w:rsidRPr="000E17AC" w:rsidRDefault="000E17AC" w:rsidP="000E17AC">
      <w:pPr>
        <w:spacing w:line="276" w:lineRule="auto"/>
        <w:jc w:val="both"/>
        <w:rPr>
          <w:rFonts w:asciiTheme="majorHAnsi" w:hAnsiTheme="majorHAnsi" w:cstheme="majorHAnsi"/>
        </w:rPr>
      </w:pPr>
      <w:r w:rsidRPr="000E17AC">
        <w:rPr>
          <w:rFonts w:asciiTheme="majorHAnsi" w:hAnsiTheme="majorHAnsi" w:cstheme="majorHAnsi"/>
        </w:rPr>
        <w:t>CAMPI DEL DATAGRAMMA IP:</w:t>
      </w:r>
    </w:p>
    <w:p w14:paraId="3646BBDC"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 xml:space="preserve">VER (4 bit): il numero di versione </w:t>
      </w:r>
      <w:proofErr w:type="spellStart"/>
      <w:r w:rsidRPr="000E17AC">
        <w:rPr>
          <w:rFonts w:asciiTheme="majorHAnsi" w:hAnsiTheme="majorHAnsi" w:cstheme="majorHAnsi"/>
        </w:rPr>
        <w:t>iP</w:t>
      </w:r>
      <w:proofErr w:type="spellEnd"/>
      <w:r w:rsidRPr="000E17AC">
        <w:rPr>
          <w:rFonts w:asciiTheme="majorHAnsi" w:hAnsiTheme="majorHAnsi" w:cstheme="majorHAnsi"/>
        </w:rPr>
        <w:t xml:space="preserve"> (indici che sono solo 4 o 6)</w:t>
      </w:r>
    </w:p>
    <w:p w14:paraId="52A1B273"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LUNGHEZZA HEADER (4 bit): indica il numero di parole di 32 bit nell’</w:t>
      </w:r>
      <w:proofErr w:type="spellStart"/>
      <w:r w:rsidRPr="000E17AC">
        <w:rPr>
          <w:rFonts w:asciiTheme="majorHAnsi" w:hAnsiTheme="majorHAnsi" w:cstheme="majorHAnsi"/>
        </w:rPr>
        <w:t>header</w:t>
      </w:r>
      <w:proofErr w:type="spellEnd"/>
      <w:r w:rsidRPr="000E17AC">
        <w:rPr>
          <w:rFonts w:asciiTheme="majorHAnsi" w:hAnsiTheme="majorHAnsi" w:cstheme="majorHAnsi"/>
        </w:rPr>
        <w:t xml:space="preserve"> (= 5 parole di 32 bit se non ci sono opzioni -&gt; l’</w:t>
      </w:r>
      <w:proofErr w:type="spellStart"/>
      <w:r w:rsidRPr="000E17AC">
        <w:rPr>
          <w:rFonts w:asciiTheme="majorHAnsi" w:hAnsiTheme="majorHAnsi" w:cstheme="majorHAnsi"/>
        </w:rPr>
        <w:t>header</w:t>
      </w:r>
      <w:proofErr w:type="spellEnd"/>
      <w:r w:rsidRPr="000E17AC">
        <w:rPr>
          <w:rFonts w:asciiTheme="majorHAnsi" w:hAnsiTheme="majorHAnsi" w:cstheme="majorHAnsi"/>
        </w:rPr>
        <w:t xml:space="preserve"> di IP ha quindi una lunghezza tipica di 20 BYTE)</w:t>
      </w:r>
    </w:p>
    <w:p w14:paraId="2047C337"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TIPO DI SERVIZIO (8 bit): è la classe di servizio del datagramma che serve a incrementare un trattamento diverso dei pacchetti sulla base del contenuto che essi portano. Si può usare potenzialmente per fare funzioni avanzate (</w:t>
      </w:r>
      <w:proofErr w:type="spellStart"/>
      <w:r w:rsidRPr="000E17AC">
        <w:rPr>
          <w:rFonts w:asciiTheme="majorHAnsi" w:hAnsiTheme="majorHAnsi" w:cstheme="majorHAnsi"/>
        </w:rPr>
        <w:t>DiffServ</w:t>
      </w:r>
      <w:proofErr w:type="spellEnd"/>
      <w:r w:rsidRPr="000E17AC">
        <w:rPr>
          <w:rFonts w:asciiTheme="majorHAnsi" w:hAnsiTheme="majorHAnsi" w:cstheme="majorHAnsi"/>
        </w:rPr>
        <w:t xml:space="preserve"> </w:t>
      </w:r>
      <w:proofErr w:type="gramStart"/>
      <w:r w:rsidRPr="000E17AC">
        <w:rPr>
          <w:rFonts w:asciiTheme="majorHAnsi" w:hAnsiTheme="majorHAnsi" w:cstheme="majorHAnsi"/>
        </w:rPr>
        <w:t>e</w:t>
      </w:r>
      <w:proofErr w:type="gramEnd"/>
      <w:r w:rsidRPr="000E17AC">
        <w:rPr>
          <w:rFonts w:asciiTheme="majorHAnsi" w:hAnsiTheme="majorHAnsi" w:cstheme="majorHAnsi"/>
        </w:rPr>
        <w:t xml:space="preserve"> </w:t>
      </w:r>
      <w:proofErr w:type="spellStart"/>
      <w:r w:rsidRPr="000E17AC">
        <w:rPr>
          <w:rFonts w:asciiTheme="majorHAnsi" w:hAnsiTheme="majorHAnsi" w:cstheme="majorHAnsi"/>
        </w:rPr>
        <w:t>Explicit</w:t>
      </w:r>
      <w:proofErr w:type="spellEnd"/>
      <w:r w:rsidRPr="000E17AC">
        <w:rPr>
          <w:rFonts w:asciiTheme="majorHAnsi" w:hAnsiTheme="majorHAnsi" w:cstheme="majorHAnsi"/>
        </w:rPr>
        <w:t xml:space="preserve"> </w:t>
      </w:r>
      <w:proofErr w:type="spellStart"/>
      <w:r w:rsidRPr="000E17AC">
        <w:rPr>
          <w:rFonts w:asciiTheme="majorHAnsi" w:hAnsiTheme="majorHAnsi" w:cstheme="majorHAnsi"/>
        </w:rPr>
        <w:t>Congestion</w:t>
      </w:r>
      <w:proofErr w:type="spellEnd"/>
      <w:r w:rsidRPr="000E17AC">
        <w:rPr>
          <w:rFonts w:asciiTheme="majorHAnsi" w:hAnsiTheme="majorHAnsi" w:cstheme="majorHAnsi"/>
        </w:rPr>
        <w:t xml:space="preserve"> Notification (ECN))</w:t>
      </w:r>
    </w:p>
    <w:p w14:paraId="7C18DBDC"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LUNGHEZZA TOTALE (16 bit): è il numero totale di byte nel datagramma includendo sia l’</w:t>
      </w:r>
      <w:proofErr w:type="spellStart"/>
      <w:r w:rsidRPr="000E17AC">
        <w:rPr>
          <w:rFonts w:asciiTheme="majorHAnsi" w:hAnsiTheme="majorHAnsi" w:cstheme="majorHAnsi"/>
        </w:rPr>
        <w:t>header</w:t>
      </w:r>
      <w:proofErr w:type="spellEnd"/>
      <w:r w:rsidRPr="000E17AC">
        <w:rPr>
          <w:rFonts w:asciiTheme="majorHAnsi" w:hAnsiTheme="majorHAnsi" w:cstheme="majorHAnsi"/>
        </w:rPr>
        <w:t xml:space="preserve"> che i dati</w:t>
      </w:r>
    </w:p>
    <w:p w14:paraId="60B780AE"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 xml:space="preserve">IDENTIFICAZIONE ID DEL DATAGRAMMA (16 bit): è il numero (sequenziale di solito) assegnato al datagramma che è usato per raccogliere eventuali frammenti multipli e </w:t>
      </w:r>
      <w:proofErr w:type="spellStart"/>
      <w:r w:rsidRPr="000E17AC">
        <w:rPr>
          <w:rFonts w:asciiTheme="majorHAnsi" w:hAnsiTheme="majorHAnsi" w:cstheme="majorHAnsi"/>
        </w:rPr>
        <w:t>riassemblare</w:t>
      </w:r>
      <w:proofErr w:type="spellEnd"/>
      <w:r w:rsidRPr="000E17AC">
        <w:rPr>
          <w:rFonts w:asciiTheme="majorHAnsi" w:hAnsiTheme="majorHAnsi" w:cstheme="majorHAnsi"/>
        </w:rPr>
        <w:t xml:space="preserve"> il datagramma complessivo</w:t>
      </w:r>
    </w:p>
    <w:p w14:paraId="7AD0737E"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 xml:space="preserve">FLAG (3 bit): campo in cui i bit specificano se il datagramma è un frammento di un datagramma più lungo, se è così, dicono inoltre se questo è l’ultimo frammento o no. </w:t>
      </w:r>
    </w:p>
    <w:p w14:paraId="29EB9246"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OFFSET DEL FRAMMENTO (13 bit): indica in quale punto del datagramma originale va inserito questo frammento. Di solito è espresso in multipli di 8 Byte.</w:t>
      </w:r>
    </w:p>
    <w:p w14:paraId="4D5757AD"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 xml:space="preserve">TIME TO LIVE (TTL) (8 bit): è un intero inizializzato dal mittente che viene ridotto di 1 da ogni router per cui passa il datagramma. Inoltre, se raggiunge il valore zero, il router scarta il datagramma e invia un messaggio di notifica al mittente. </w:t>
      </w:r>
    </w:p>
    <w:p w14:paraId="2ACB764B"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PROTOCOLLO SUPERIORE (8 bit): specifica quale protocollo di livello superiore aspettarsi all’inizio dei dati incapsulati nel datagramma (es: 6 = nel campo dati del datagramma IP c’è un segmento TCP, 17 = nel campo dati del datagramma IP c’è un segmento UDP)</w:t>
      </w:r>
    </w:p>
    <w:p w14:paraId="5A85EB0B"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CHECKSUM DELL’HEADER (16 bit): come in UDP, si calcola il complemento a 1 della somma con riporto di tutte le parole di 16 bit dell’</w:t>
      </w:r>
      <w:proofErr w:type="spellStart"/>
      <w:r w:rsidRPr="000E17AC">
        <w:rPr>
          <w:rFonts w:asciiTheme="majorHAnsi" w:hAnsiTheme="majorHAnsi" w:cstheme="majorHAnsi"/>
        </w:rPr>
        <w:t>header</w:t>
      </w:r>
      <w:proofErr w:type="spellEnd"/>
      <w:r w:rsidRPr="000E17AC">
        <w:rPr>
          <w:rFonts w:asciiTheme="majorHAnsi" w:hAnsiTheme="majorHAnsi" w:cstheme="majorHAnsi"/>
        </w:rPr>
        <w:t>.</w:t>
      </w:r>
    </w:p>
    <w:p w14:paraId="5E96EFFE"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INDIRIZZO IP SORGENTE (32 bit): è l’indirizzo IP del mittente INIZIALE</w:t>
      </w:r>
    </w:p>
    <w:p w14:paraId="5F81CBCC"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INDIRIZZO IP DESTINAZIONE (32 bit): è l’indirizzo IP della destinazione FINALE</w:t>
      </w:r>
    </w:p>
    <w:p w14:paraId="117439DD"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 xml:space="preserve">OPZIONI IP: campo nella maggior parte dei casi vuoto che però può essere usato per controllare l’elaborazione e l’instradamento dei datagrammi </w:t>
      </w:r>
    </w:p>
    <w:p w14:paraId="32DC8437" w14:textId="77777777" w:rsidR="000E17AC" w:rsidRPr="000E17AC" w:rsidRDefault="000E17AC" w:rsidP="000E17AC">
      <w:pPr>
        <w:pStyle w:val="Paragrafoelenco"/>
        <w:numPr>
          <w:ilvl w:val="0"/>
          <w:numId w:val="1"/>
        </w:numPr>
        <w:spacing w:line="276" w:lineRule="auto"/>
        <w:ind w:left="720"/>
        <w:jc w:val="both"/>
        <w:rPr>
          <w:rFonts w:asciiTheme="majorHAnsi" w:hAnsiTheme="majorHAnsi" w:cstheme="majorHAnsi"/>
        </w:rPr>
      </w:pPr>
      <w:r w:rsidRPr="000E17AC">
        <w:rPr>
          <w:rFonts w:asciiTheme="majorHAnsi" w:hAnsiTheme="majorHAnsi" w:cstheme="majorHAnsi"/>
        </w:rPr>
        <w:t>PADDING: si possono inserire dei bit a zero aggiunti se le opzioni non terminano ad un multiplo di 32 bit, in modo che l’</w:t>
      </w:r>
      <w:proofErr w:type="spellStart"/>
      <w:r w:rsidRPr="000E17AC">
        <w:rPr>
          <w:rFonts w:asciiTheme="majorHAnsi" w:hAnsiTheme="majorHAnsi" w:cstheme="majorHAnsi"/>
        </w:rPr>
        <w:t>header</w:t>
      </w:r>
      <w:proofErr w:type="spellEnd"/>
      <w:r w:rsidRPr="000E17AC">
        <w:rPr>
          <w:rFonts w:asciiTheme="majorHAnsi" w:hAnsiTheme="majorHAnsi" w:cstheme="majorHAnsi"/>
        </w:rPr>
        <w:t xml:space="preserve"> sia un multiplo di 32 bit.</w:t>
      </w:r>
    </w:p>
    <w:p w14:paraId="5E2FE4CA" w14:textId="35048DDE" w:rsidR="000E17AC" w:rsidRDefault="000E17AC" w:rsidP="004E1A08">
      <w:pPr>
        <w:spacing w:line="276" w:lineRule="auto"/>
        <w:jc w:val="both"/>
        <w:rPr>
          <w:rFonts w:asciiTheme="majorHAnsi" w:hAnsiTheme="majorHAnsi" w:cstheme="majorHAnsi"/>
        </w:rPr>
      </w:pPr>
    </w:p>
    <w:p w14:paraId="56D142C9" w14:textId="77777777" w:rsidR="005B4B2E" w:rsidRDefault="005B4B2E" w:rsidP="005B4B2E">
      <w:pPr>
        <w:spacing w:line="276" w:lineRule="auto"/>
        <w:jc w:val="both"/>
        <w:rPr>
          <w:rFonts w:asciiTheme="majorHAnsi" w:hAnsiTheme="majorHAnsi" w:cstheme="majorHAnsi"/>
        </w:rPr>
      </w:pPr>
      <w:r>
        <w:rPr>
          <w:rFonts w:asciiTheme="majorHAnsi" w:hAnsiTheme="majorHAnsi" w:cstheme="majorHAnsi"/>
        </w:rPr>
        <w:t>MTU e FRAMMENTAZIONE DATAGRAMMI</w:t>
      </w:r>
    </w:p>
    <w:p w14:paraId="0AC34090" w14:textId="022C3F1F" w:rsidR="000E17AC" w:rsidRDefault="005B4B2E" w:rsidP="005B4B2E">
      <w:pPr>
        <w:spacing w:line="276" w:lineRule="auto"/>
        <w:jc w:val="both"/>
        <w:rPr>
          <w:rFonts w:asciiTheme="majorHAnsi" w:hAnsiTheme="majorHAnsi" w:cstheme="majorHAnsi"/>
        </w:rPr>
      </w:pPr>
      <w:r>
        <w:rPr>
          <w:rFonts w:asciiTheme="majorHAnsi" w:hAnsiTheme="majorHAnsi" w:cstheme="majorHAnsi"/>
        </w:rPr>
        <w:t xml:space="preserve">Ciascun tipo di hardware specifica un </w:t>
      </w:r>
      <w:r w:rsidRPr="00D16CB4">
        <w:rPr>
          <w:rFonts w:asciiTheme="majorHAnsi" w:hAnsiTheme="majorHAnsi" w:cstheme="majorHAnsi"/>
          <w:b/>
          <w:bCs/>
        </w:rPr>
        <w:t>limite di dati che una trasmissione può trasportare</w:t>
      </w:r>
      <w:r>
        <w:rPr>
          <w:rFonts w:asciiTheme="majorHAnsi" w:hAnsiTheme="majorHAnsi" w:cstheme="majorHAnsi"/>
        </w:rPr>
        <w:t xml:space="preserve"> (Maximum </w:t>
      </w:r>
      <w:proofErr w:type="spellStart"/>
      <w:r>
        <w:rPr>
          <w:rFonts w:asciiTheme="majorHAnsi" w:hAnsiTheme="majorHAnsi" w:cstheme="majorHAnsi"/>
        </w:rPr>
        <w:t>Transmission</w:t>
      </w:r>
      <w:proofErr w:type="spellEnd"/>
      <w:r>
        <w:rPr>
          <w:rFonts w:asciiTheme="majorHAnsi" w:hAnsiTheme="majorHAnsi" w:cstheme="majorHAnsi"/>
        </w:rPr>
        <w:t xml:space="preserve"> Unit, MTU). Per cui ciascun datagramma deve contenere al più un numero di Byte pari alla MT</w:t>
      </w:r>
      <w:r>
        <w:rPr>
          <w:rFonts w:asciiTheme="majorHAnsi" w:hAnsiTheme="majorHAnsi" w:cstheme="majorHAnsi"/>
        </w:rPr>
        <w:t>U.</w:t>
      </w:r>
    </w:p>
    <w:p w14:paraId="767E404E" w14:textId="6475EB72" w:rsidR="008B005E" w:rsidRDefault="008B005E" w:rsidP="005B4B2E">
      <w:pPr>
        <w:spacing w:line="276" w:lineRule="auto"/>
        <w:jc w:val="both"/>
        <w:rPr>
          <w:rFonts w:asciiTheme="majorHAnsi" w:hAnsiTheme="majorHAnsi" w:cstheme="majorHAnsi"/>
        </w:rPr>
      </w:pPr>
    </w:p>
    <w:p w14:paraId="1AD64F9B" w14:textId="2AB8A2F5" w:rsidR="008B005E" w:rsidRDefault="008B005E" w:rsidP="005B4B2E">
      <w:pPr>
        <w:spacing w:line="276" w:lineRule="auto"/>
        <w:jc w:val="both"/>
        <w:rPr>
          <w:rFonts w:asciiTheme="majorHAnsi" w:hAnsiTheme="majorHAnsi" w:cstheme="majorHAnsi"/>
        </w:rPr>
      </w:pPr>
    </w:p>
    <w:p w14:paraId="08506CF2" w14:textId="10702E86" w:rsidR="008B005E" w:rsidRDefault="008B005E" w:rsidP="005B4B2E">
      <w:pPr>
        <w:spacing w:line="276" w:lineRule="auto"/>
        <w:jc w:val="both"/>
        <w:rPr>
          <w:rFonts w:asciiTheme="majorHAnsi" w:hAnsiTheme="majorHAnsi" w:cstheme="majorHAnsi"/>
        </w:rPr>
      </w:pPr>
    </w:p>
    <w:p w14:paraId="17AF0B74" w14:textId="77777777" w:rsidR="008B005E" w:rsidRDefault="008B005E" w:rsidP="008B005E">
      <w:pPr>
        <w:spacing w:line="276" w:lineRule="auto"/>
        <w:jc w:val="both"/>
        <w:rPr>
          <w:rFonts w:asciiTheme="majorHAnsi" w:hAnsiTheme="majorHAnsi" w:cstheme="majorHAnsi"/>
        </w:rPr>
      </w:pPr>
      <w:r>
        <w:rPr>
          <w:rFonts w:asciiTheme="majorHAnsi" w:hAnsiTheme="majorHAnsi" w:cstheme="majorHAnsi"/>
        </w:rPr>
        <w:lastRenderedPageBreak/>
        <w:t>LEZIONE 14° a</w:t>
      </w:r>
    </w:p>
    <w:p w14:paraId="315716F1" w14:textId="77777777" w:rsidR="008B005E" w:rsidRDefault="008B005E" w:rsidP="008B005E">
      <w:pPr>
        <w:spacing w:line="276" w:lineRule="auto"/>
        <w:jc w:val="both"/>
        <w:rPr>
          <w:rFonts w:asciiTheme="majorHAnsi" w:hAnsiTheme="majorHAnsi" w:cstheme="majorHAnsi"/>
        </w:rPr>
      </w:pPr>
    </w:p>
    <w:p w14:paraId="7517DF0F" w14:textId="77777777" w:rsidR="008B005E" w:rsidRPr="006C68D1" w:rsidRDefault="008B005E" w:rsidP="008B005E">
      <w:pPr>
        <w:spacing w:line="276" w:lineRule="auto"/>
        <w:jc w:val="both"/>
        <w:rPr>
          <w:rFonts w:asciiTheme="majorHAnsi" w:hAnsiTheme="majorHAnsi" w:cstheme="majorHAnsi"/>
          <w:b/>
          <w:bCs/>
          <w:sz w:val="28"/>
          <w:szCs w:val="28"/>
        </w:rPr>
      </w:pPr>
      <w:r>
        <w:rPr>
          <w:rFonts w:asciiTheme="majorHAnsi" w:hAnsiTheme="majorHAnsi" w:cstheme="majorHAnsi"/>
          <w:b/>
          <w:bCs/>
          <w:sz w:val="28"/>
          <w:szCs w:val="28"/>
        </w:rPr>
        <w:t xml:space="preserve">INDIRIZZI </w:t>
      </w:r>
      <w:r w:rsidRPr="006C68D1">
        <w:rPr>
          <w:rFonts w:asciiTheme="majorHAnsi" w:hAnsiTheme="majorHAnsi" w:cstheme="majorHAnsi"/>
          <w:b/>
          <w:bCs/>
          <w:sz w:val="28"/>
          <w:szCs w:val="28"/>
        </w:rPr>
        <w:t>IP</w:t>
      </w:r>
    </w:p>
    <w:p w14:paraId="2FD5358A" w14:textId="77777777" w:rsidR="008B005E" w:rsidRDefault="008B005E" w:rsidP="008B005E">
      <w:pPr>
        <w:spacing w:line="276" w:lineRule="auto"/>
        <w:jc w:val="both"/>
        <w:rPr>
          <w:rFonts w:asciiTheme="majorHAnsi" w:hAnsiTheme="majorHAnsi" w:cstheme="majorHAnsi"/>
        </w:rPr>
      </w:pPr>
    </w:p>
    <w:p w14:paraId="795A70DA" w14:textId="4608E141" w:rsidR="008B005E" w:rsidRDefault="008B005E" w:rsidP="008B005E">
      <w:pPr>
        <w:spacing w:line="276" w:lineRule="auto"/>
        <w:jc w:val="both"/>
        <w:rPr>
          <w:rFonts w:asciiTheme="majorHAnsi" w:hAnsiTheme="majorHAnsi" w:cstheme="majorHAnsi"/>
        </w:rPr>
      </w:pPr>
      <w:r>
        <w:rPr>
          <w:rFonts w:asciiTheme="majorHAnsi" w:hAnsiTheme="majorHAnsi" w:cstheme="majorHAnsi"/>
        </w:rPr>
        <w:t xml:space="preserve">Un indirizzo IP è una stringa di 32 bit associata ad </w:t>
      </w:r>
      <w:r w:rsidRPr="00161F50">
        <w:rPr>
          <w:rFonts w:asciiTheme="majorHAnsi" w:hAnsiTheme="majorHAnsi" w:cstheme="majorHAnsi"/>
          <w:b/>
          <w:bCs/>
        </w:rPr>
        <w:t xml:space="preserve">un’interfaccia di rete, ovvero alla connessione tra </w:t>
      </w:r>
      <w:proofErr w:type="spellStart"/>
      <w:r w:rsidRPr="00161F50">
        <w:rPr>
          <w:rFonts w:asciiTheme="majorHAnsi" w:hAnsiTheme="majorHAnsi" w:cstheme="majorHAnsi"/>
          <w:b/>
          <w:bCs/>
        </w:rPr>
        <w:t>l’host</w:t>
      </w:r>
      <w:proofErr w:type="spellEnd"/>
      <w:r w:rsidRPr="00161F50">
        <w:rPr>
          <w:rFonts w:asciiTheme="majorHAnsi" w:hAnsiTheme="majorHAnsi" w:cstheme="majorHAnsi"/>
          <w:b/>
          <w:bCs/>
        </w:rPr>
        <w:t xml:space="preserve"> (o il router) e il collegamento fisico che trasporta i pacchetti</w:t>
      </w:r>
      <w:r>
        <w:rPr>
          <w:rFonts w:asciiTheme="majorHAnsi" w:hAnsiTheme="majorHAnsi" w:cstheme="majorHAnsi"/>
        </w:rPr>
        <w:t xml:space="preserve">. I router, ad esempio, hanno molte interfacce di rete sulle quali si affacciano mentre gli </w:t>
      </w:r>
      <w:proofErr w:type="spellStart"/>
      <w:r>
        <w:rPr>
          <w:rFonts w:asciiTheme="majorHAnsi" w:hAnsiTheme="majorHAnsi" w:cstheme="majorHAnsi"/>
        </w:rPr>
        <w:t>host</w:t>
      </w:r>
      <w:proofErr w:type="spellEnd"/>
      <w:r>
        <w:rPr>
          <w:rFonts w:asciiTheme="majorHAnsi" w:hAnsiTheme="majorHAnsi" w:cstheme="majorHAnsi"/>
        </w:rPr>
        <w:t xml:space="preserve"> hanno 1 o 2 interfacce ciascuna delle quali ha un indirizzo IP diverso. Inoltre, gli </w:t>
      </w:r>
      <w:proofErr w:type="spellStart"/>
      <w:r>
        <w:rPr>
          <w:rFonts w:asciiTheme="majorHAnsi" w:hAnsiTheme="majorHAnsi" w:cstheme="majorHAnsi"/>
        </w:rPr>
        <w:t>host</w:t>
      </w:r>
      <w:proofErr w:type="spellEnd"/>
      <w:r>
        <w:rPr>
          <w:rFonts w:asciiTheme="majorHAnsi" w:hAnsiTheme="majorHAnsi" w:cstheme="majorHAnsi"/>
        </w:rPr>
        <w:t xml:space="preserve"> e i router devono avere indirizzi compatibili: devono usare le stesse convenzioni di indirizzo. Ogni indirizzo IP pubblicamente raggiungibile deve essere unico e ogni interfaccia ha almeno un indirizzo IP.</w:t>
      </w:r>
    </w:p>
    <w:p w14:paraId="1DA8496B" w14:textId="77777777" w:rsidR="008B005E" w:rsidRDefault="008B005E" w:rsidP="008B005E">
      <w:pPr>
        <w:spacing w:line="276" w:lineRule="auto"/>
        <w:jc w:val="both"/>
        <w:rPr>
          <w:rFonts w:asciiTheme="majorHAnsi" w:hAnsiTheme="majorHAnsi" w:cstheme="majorHAnsi"/>
        </w:rPr>
      </w:pPr>
    </w:p>
    <w:p w14:paraId="5C1548D7" w14:textId="77777777" w:rsidR="008B005E" w:rsidRDefault="008B005E" w:rsidP="008B005E">
      <w:pPr>
        <w:spacing w:line="276" w:lineRule="auto"/>
        <w:jc w:val="both"/>
        <w:rPr>
          <w:rFonts w:asciiTheme="majorHAnsi" w:hAnsiTheme="majorHAnsi" w:cstheme="majorHAnsi"/>
        </w:rPr>
      </w:pPr>
      <w:r>
        <w:rPr>
          <w:rFonts w:asciiTheme="majorHAnsi" w:hAnsiTheme="majorHAnsi" w:cstheme="majorHAnsi"/>
        </w:rPr>
        <w:t>Quando si invia un pacchetto su Internet, il software che implementa i protocolli di rete lato mittente deve specificare:</w:t>
      </w:r>
    </w:p>
    <w:p w14:paraId="37983812" w14:textId="77777777" w:rsidR="008B005E" w:rsidRDefault="008B005E" w:rsidP="008B005E">
      <w:pPr>
        <w:pStyle w:val="Paragrafoelenco"/>
        <w:numPr>
          <w:ilvl w:val="0"/>
          <w:numId w:val="8"/>
        </w:numPr>
        <w:spacing w:line="276" w:lineRule="auto"/>
        <w:jc w:val="both"/>
        <w:rPr>
          <w:rFonts w:asciiTheme="majorHAnsi" w:hAnsiTheme="majorHAnsi" w:cstheme="majorHAnsi"/>
        </w:rPr>
      </w:pPr>
      <w:r w:rsidRPr="00E757C5">
        <w:rPr>
          <w:rFonts w:asciiTheme="majorHAnsi" w:hAnsiTheme="majorHAnsi" w:cstheme="majorHAnsi"/>
        </w:rPr>
        <w:t>il proprio indirizzo IP</w:t>
      </w:r>
      <w:r>
        <w:rPr>
          <w:rFonts w:asciiTheme="majorHAnsi" w:hAnsiTheme="majorHAnsi" w:cstheme="majorHAnsi"/>
        </w:rPr>
        <w:t xml:space="preserve"> a 32 bit, ovvero il </w:t>
      </w:r>
      <w:r w:rsidRPr="00161F50">
        <w:rPr>
          <w:rFonts w:asciiTheme="majorHAnsi" w:hAnsiTheme="majorHAnsi" w:cstheme="majorHAnsi"/>
          <w:b/>
          <w:bCs/>
        </w:rPr>
        <w:t>SOURCE ADDRESS</w:t>
      </w:r>
    </w:p>
    <w:p w14:paraId="65ABEDD1" w14:textId="77777777" w:rsidR="008B005E" w:rsidRDefault="008B005E" w:rsidP="008B005E">
      <w:pPr>
        <w:pStyle w:val="Paragrafoelenco"/>
        <w:numPr>
          <w:ilvl w:val="0"/>
          <w:numId w:val="8"/>
        </w:numPr>
        <w:spacing w:line="276" w:lineRule="auto"/>
        <w:jc w:val="both"/>
        <w:rPr>
          <w:rFonts w:asciiTheme="majorHAnsi" w:hAnsiTheme="majorHAnsi" w:cstheme="majorHAnsi"/>
        </w:rPr>
      </w:pPr>
      <w:r>
        <w:rPr>
          <w:rFonts w:asciiTheme="majorHAnsi" w:hAnsiTheme="majorHAnsi" w:cstheme="majorHAnsi"/>
        </w:rPr>
        <w:t xml:space="preserve">l’indirizzo IP del ricevitore a 32 bit, cioè il </w:t>
      </w:r>
      <w:r w:rsidRPr="00161F50">
        <w:rPr>
          <w:rFonts w:asciiTheme="majorHAnsi" w:hAnsiTheme="majorHAnsi" w:cstheme="majorHAnsi"/>
          <w:b/>
          <w:bCs/>
        </w:rPr>
        <w:t>DESTINATION ADDRESS</w:t>
      </w:r>
    </w:p>
    <w:p w14:paraId="0FCF5E9E" w14:textId="77777777" w:rsidR="008B005E" w:rsidRDefault="008B005E" w:rsidP="008B005E">
      <w:pPr>
        <w:spacing w:line="276" w:lineRule="auto"/>
        <w:jc w:val="both"/>
        <w:rPr>
          <w:rFonts w:asciiTheme="majorHAnsi" w:hAnsiTheme="majorHAnsi" w:cstheme="majorHAnsi"/>
        </w:rPr>
      </w:pPr>
    </w:p>
    <w:p w14:paraId="216D9842" w14:textId="77777777" w:rsidR="008B005E" w:rsidRDefault="008B005E" w:rsidP="008B005E">
      <w:pPr>
        <w:spacing w:line="276" w:lineRule="auto"/>
        <w:jc w:val="both"/>
        <w:rPr>
          <w:rFonts w:asciiTheme="majorHAnsi" w:hAnsiTheme="majorHAnsi" w:cstheme="majorHAnsi"/>
        </w:rPr>
      </w:pPr>
      <w:r>
        <w:rPr>
          <w:rFonts w:asciiTheme="majorHAnsi" w:hAnsiTheme="majorHAnsi" w:cstheme="majorHAnsi"/>
        </w:rPr>
        <w:t xml:space="preserve">A questo punto i router hanno tutte le informazioni necessarie per prendere decisioni di inoltro e instradamento basandosi unicamente sul </w:t>
      </w:r>
      <w:proofErr w:type="spellStart"/>
      <w:r>
        <w:rPr>
          <w:rFonts w:asciiTheme="majorHAnsi" w:hAnsiTheme="majorHAnsi" w:cstheme="majorHAnsi"/>
        </w:rPr>
        <w:t>destination</w:t>
      </w:r>
      <w:proofErr w:type="spellEnd"/>
      <w:r>
        <w:rPr>
          <w:rFonts w:asciiTheme="majorHAnsi" w:hAnsiTheme="majorHAnsi" w:cstheme="majorHAnsi"/>
        </w:rPr>
        <w:t xml:space="preserve"> </w:t>
      </w:r>
      <w:proofErr w:type="spellStart"/>
      <w:r>
        <w:rPr>
          <w:rFonts w:asciiTheme="majorHAnsi" w:hAnsiTheme="majorHAnsi" w:cstheme="majorHAnsi"/>
        </w:rPr>
        <w:t>address</w:t>
      </w:r>
      <w:proofErr w:type="spellEnd"/>
      <w:r>
        <w:rPr>
          <w:rFonts w:asciiTheme="majorHAnsi" w:hAnsiTheme="majorHAnsi" w:cstheme="majorHAnsi"/>
        </w:rPr>
        <w:t>.</w:t>
      </w:r>
    </w:p>
    <w:p w14:paraId="0476F30C" w14:textId="77777777" w:rsidR="008B005E" w:rsidRDefault="008B005E" w:rsidP="008B005E">
      <w:pPr>
        <w:spacing w:line="276" w:lineRule="auto"/>
        <w:jc w:val="both"/>
        <w:rPr>
          <w:rFonts w:asciiTheme="majorHAnsi" w:hAnsiTheme="majorHAnsi" w:cstheme="majorHAnsi"/>
        </w:rPr>
      </w:pPr>
    </w:p>
    <w:p w14:paraId="6256C962" w14:textId="77777777" w:rsidR="008B005E" w:rsidRDefault="008B005E" w:rsidP="008B005E">
      <w:pPr>
        <w:spacing w:line="276" w:lineRule="auto"/>
        <w:jc w:val="both"/>
        <w:rPr>
          <w:rFonts w:asciiTheme="majorHAnsi" w:hAnsiTheme="majorHAnsi" w:cstheme="majorHAnsi"/>
        </w:rPr>
      </w:pPr>
      <w:r>
        <w:rPr>
          <w:rFonts w:asciiTheme="majorHAnsi" w:hAnsiTheme="majorHAnsi" w:cstheme="majorHAnsi"/>
        </w:rPr>
        <w:t xml:space="preserve">La notazione che si usa per gli indirizzi IP è la </w:t>
      </w:r>
      <w:r w:rsidRPr="00161F50">
        <w:rPr>
          <w:rFonts w:asciiTheme="majorHAnsi" w:hAnsiTheme="majorHAnsi" w:cstheme="majorHAnsi"/>
          <w:b/>
          <w:bCs/>
        </w:rPr>
        <w:t>DOTTED DECIMAL NOTATION</w:t>
      </w:r>
      <w:r>
        <w:rPr>
          <w:rFonts w:asciiTheme="majorHAnsi" w:hAnsiTheme="majorHAnsi" w:cstheme="majorHAnsi"/>
        </w:rPr>
        <w:t>: ogni sezione da 8 bit è espressa come un intero decimale, vengono usati solo numeri positivi separati da punti:</w:t>
      </w:r>
    </w:p>
    <w:p w14:paraId="36788D05" w14:textId="77777777" w:rsidR="008B005E" w:rsidRDefault="008B005E" w:rsidP="008B005E">
      <w:pPr>
        <w:pStyle w:val="Paragrafoelenco"/>
        <w:numPr>
          <w:ilvl w:val="0"/>
          <w:numId w:val="1"/>
        </w:numPr>
        <w:spacing w:line="276" w:lineRule="auto"/>
        <w:ind w:left="720"/>
        <w:jc w:val="both"/>
        <w:rPr>
          <w:rFonts w:asciiTheme="majorHAnsi" w:hAnsiTheme="majorHAnsi" w:cstheme="majorHAnsi"/>
        </w:rPr>
      </w:pPr>
      <w:r>
        <w:rPr>
          <w:rFonts w:asciiTheme="majorHAnsi" w:hAnsiTheme="majorHAnsi" w:cstheme="majorHAnsi"/>
        </w:rPr>
        <w:t xml:space="preserve">00000000 -&gt; 0 </w:t>
      </w:r>
    </w:p>
    <w:p w14:paraId="49C6B92E" w14:textId="77777777" w:rsidR="008B005E" w:rsidRDefault="008B005E" w:rsidP="008B005E">
      <w:pPr>
        <w:pStyle w:val="Paragrafoelenco"/>
        <w:numPr>
          <w:ilvl w:val="0"/>
          <w:numId w:val="1"/>
        </w:numPr>
        <w:spacing w:line="276" w:lineRule="auto"/>
        <w:ind w:left="720"/>
        <w:jc w:val="both"/>
        <w:rPr>
          <w:rFonts w:asciiTheme="majorHAnsi" w:hAnsiTheme="majorHAnsi" w:cstheme="majorHAnsi"/>
        </w:rPr>
      </w:pPr>
      <w:r>
        <w:rPr>
          <w:rFonts w:asciiTheme="majorHAnsi" w:hAnsiTheme="majorHAnsi" w:cstheme="majorHAnsi"/>
        </w:rPr>
        <w:t xml:space="preserve">00000001 -&gt; 1 </w:t>
      </w:r>
    </w:p>
    <w:p w14:paraId="67BAF4AC" w14:textId="77777777" w:rsidR="008B005E" w:rsidRDefault="008B005E" w:rsidP="008B005E">
      <w:pPr>
        <w:pStyle w:val="Paragrafoelenco"/>
        <w:numPr>
          <w:ilvl w:val="0"/>
          <w:numId w:val="1"/>
        </w:numPr>
        <w:spacing w:line="276" w:lineRule="auto"/>
        <w:ind w:left="720"/>
        <w:jc w:val="both"/>
        <w:rPr>
          <w:rFonts w:asciiTheme="majorHAnsi" w:hAnsiTheme="majorHAnsi" w:cstheme="majorHAnsi"/>
        </w:rPr>
      </w:pPr>
      <w:r>
        <w:rPr>
          <w:rFonts w:asciiTheme="majorHAnsi" w:hAnsiTheme="majorHAnsi" w:cstheme="majorHAnsi"/>
        </w:rPr>
        <w:t>00000010 -&gt; 2</w:t>
      </w:r>
    </w:p>
    <w:p w14:paraId="0A4957F5" w14:textId="77777777" w:rsidR="008B005E" w:rsidRDefault="008B005E" w:rsidP="008B005E">
      <w:pPr>
        <w:pStyle w:val="Paragrafoelenco"/>
        <w:numPr>
          <w:ilvl w:val="0"/>
          <w:numId w:val="1"/>
        </w:numPr>
        <w:spacing w:line="276" w:lineRule="auto"/>
        <w:ind w:left="720"/>
        <w:jc w:val="both"/>
        <w:rPr>
          <w:rFonts w:asciiTheme="majorHAnsi" w:hAnsiTheme="majorHAnsi" w:cstheme="majorHAnsi"/>
        </w:rPr>
      </w:pPr>
      <w:r>
        <w:rPr>
          <w:rFonts w:asciiTheme="majorHAnsi" w:hAnsiTheme="majorHAnsi" w:cstheme="majorHAnsi"/>
        </w:rPr>
        <w:t>….</w:t>
      </w:r>
    </w:p>
    <w:p w14:paraId="3AC013F1" w14:textId="77777777" w:rsidR="008B005E" w:rsidRDefault="008B005E" w:rsidP="008B005E">
      <w:pPr>
        <w:pStyle w:val="Paragrafoelenco"/>
        <w:numPr>
          <w:ilvl w:val="0"/>
          <w:numId w:val="1"/>
        </w:numPr>
        <w:spacing w:line="276" w:lineRule="auto"/>
        <w:ind w:left="720"/>
        <w:jc w:val="both"/>
        <w:rPr>
          <w:rFonts w:asciiTheme="majorHAnsi" w:hAnsiTheme="majorHAnsi" w:cstheme="majorHAnsi"/>
        </w:rPr>
      </w:pPr>
      <w:r>
        <w:rPr>
          <w:rFonts w:asciiTheme="majorHAnsi" w:hAnsiTheme="majorHAnsi" w:cstheme="majorHAnsi"/>
        </w:rPr>
        <w:t>11111111 -&gt; 255</w:t>
      </w:r>
    </w:p>
    <w:p w14:paraId="75C9D865" w14:textId="77777777" w:rsidR="008B005E" w:rsidRDefault="008B005E" w:rsidP="008B005E">
      <w:pPr>
        <w:spacing w:line="276" w:lineRule="auto"/>
        <w:jc w:val="both"/>
        <w:rPr>
          <w:rFonts w:asciiTheme="majorHAnsi" w:hAnsiTheme="majorHAnsi" w:cstheme="majorHAnsi"/>
        </w:rPr>
      </w:pPr>
      <w:r>
        <w:rPr>
          <w:rFonts w:asciiTheme="majorHAnsi" w:hAnsiTheme="majorHAnsi" w:cstheme="majorHAnsi"/>
        </w:rPr>
        <w:t>Quindi la gamma di indirizzi disponibili va da 0.0.0.0 a 255.255.255.255</w:t>
      </w:r>
    </w:p>
    <w:p w14:paraId="47105251" w14:textId="77777777" w:rsidR="00BC7FB0" w:rsidRDefault="00BC7FB0" w:rsidP="00BC7FB0">
      <w:pPr>
        <w:spacing w:line="276" w:lineRule="auto"/>
        <w:jc w:val="both"/>
        <w:rPr>
          <w:rFonts w:asciiTheme="majorHAnsi" w:hAnsiTheme="majorHAnsi" w:cstheme="majorHAnsi"/>
          <w:b/>
          <w:bCs/>
          <w:sz w:val="28"/>
          <w:szCs w:val="28"/>
        </w:rPr>
      </w:pPr>
    </w:p>
    <w:p w14:paraId="433FA5EF" w14:textId="36C88E85" w:rsidR="00BC7FB0" w:rsidRPr="00965116" w:rsidRDefault="00BC7FB0" w:rsidP="00BC7FB0">
      <w:pPr>
        <w:spacing w:line="276" w:lineRule="auto"/>
        <w:jc w:val="both"/>
        <w:rPr>
          <w:rFonts w:asciiTheme="majorHAnsi" w:hAnsiTheme="majorHAnsi" w:cstheme="majorHAnsi"/>
          <w:b/>
          <w:bCs/>
          <w:sz w:val="28"/>
          <w:szCs w:val="28"/>
        </w:rPr>
      </w:pPr>
      <w:r w:rsidRPr="00965116">
        <w:rPr>
          <w:rFonts w:asciiTheme="majorHAnsi" w:hAnsiTheme="majorHAnsi" w:cstheme="majorHAnsi"/>
          <w:b/>
          <w:bCs/>
          <w:sz w:val="28"/>
          <w:szCs w:val="28"/>
        </w:rPr>
        <w:t>GERARCHIA DEGLI INDIRIZZI IP</w:t>
      </w:r>
    </w:p>
    <w:p w14:paraId="7BCD8BB3" w14:textId="77777777" w:rsidR="00BC7FB0" w:rsidRPr="00B01C22" w:rsidRDefault="00BC7FB0" w:rsidP="00BC7FB0">
      <w:pPr>
        <w:spacing w:line="276" w:lineRule="auto"/>
        <w:jc w:val="both"/>
        <w:rPr>
          <w:rFonts w:asciiTheme="majorHAnsi" w:hAnsiTheme="majorHAnsi" w:cstheme="majorHAnsi"/>
        </w:rPr>
      </w:pPr>
    </w:p>
    <w:p w14:paraId="177555FB" w14:textId="77777777" w:rsidR="00BC7FB0" w:rsidRDefault="00BC7FB0" w:rsidP="00BC7FB0">
      <w:pPr>
        <w:spacing w:line="276" w:lineRule="auto"/>
        <w:jc w:val="both"/>
        <w:rPr>
          <w:rFonts w:asciiTheme="majorHAnsi" w:hAnsiTheme="majorHAnsi" w:cstheme="majorHAnsi"/>
        </w:rPr>
      </w:pPr>
      <w:r>
        <w:rPr>
          <w:rFonts w:asciiTheme="majorHAnsi" w:hAnsiTheme="majorHAnsi" w:cstheme="majorHAnsi"/>
        </w:rPr>
        <w:t xml:space="preserve">Gli indirizzi IP sono gerarchicamente divisi in </w:t>
      </w:r>
      <w:r w:rsidRPr="00965116">
        <w:rPr>
          <w:rFonts w:asciiTheme="majorHAnsi" w:hAnsiTheme="majorHAnsi" w:cstheme="majorHAnsi"/>
          <w:b/>
          <w:bCs/>
        </w:rPr>
        <w:t>due parti</w:t>
      </w:r>
      <w:r>
        <w:rPr>
          <w:rFonts w:asciiTheme="majorHAnsi" w:hAnsiTheme="majorHAnsi" w:cstheme="majorHAnsi"/>
        </w:rPr>
        <w:t>:</w:t>
      </w:r>
    </w:p>
    <w:p w14:paraId="0B702CB8" w14:textId="2F94A78E" w:rsidR="00BC7FB0" w:rsidRDefault="00BC7FB0" w:rsidP="00BC7FB0">
      <w:pPr>
        <w:pStyle w:val="Paragrafoelenco"/>
        <w:numPr>
          <w:ilvl w:val="0"/>
          <w:numId w:val="1"/>
        </w:numPr>
        <w:spacing w:line="276" w:lineRule="auto"/>
        <w:ind w:left="720"/>
        <w:jc w:val="both"/>
        <w:rPr>
          <w:rFonts w:asciiTheme="majorHAnsi" w:hAnsiTheme="majorHAnsi" w:cstheme="majorHAnsi"/>
        </w:rPr>
      </w:pPr>
      <w:r>
        <w:rPr>
          <w:rFonts w:asciiTheme="majorHAnsi" w:hAnsiTheme="majorHAnsi" w:cstheme="majorHAnsi"/>
        </w:rPr>
        <w:t xml:space="preserve">Un </w:t>
      </w:r>
      <w:r w:rsidRPr="00965116">
        <w:rPr>
          <w:rFonts w:asciiTheme="majorHAnsi" w:hAnsiTheme="majorHAnsi" w:cstheme="majorHAnsi"/>
          <w:i/>
          <w:iCs/>
          <w:u w:val="single"/>
        </w:rPr>
        <w:t>prefisso</w:t>
      </w:r>
      <w:r>
        <w:rPr>
          <w:rFonts w:asciiTheme="majorHAnsi" w:hAnsiTheme="majorHAnsi" w:cstheme="majorHAnsi"/>
          <w:i/>
          <w:iCs/>
          <w:u w:val="single"/>
        </w:rPr>
        <w:t xml:space="preserve"> (indirizzo di rete)</w:t>
      </w:r>
      <w:r>
        <w:rPr>
          <w:rFonts w:asciiTheme="majorHAnsi" w:hAnsiTheme="majorHAnsi" w:cstheme="majorHAnsi"/>
        </w:rPr>
        <w:t xml:space="preserve"> che identifica la </w:t>
      </w:r>
      <w:r w:rsidRPr="00965116">
        <w:rPr>
          <w:rFonts w:asciiTheme="majorHAnsi" w:hAnsiTheme="majorHAnsi" w:cstheme="majorHAnsi"/>
          <w:b/>
          <w:bCs/>
        </w:rPr>
        <w:t xml:space="preserve">rete alla quale </w:t>
      </w:r>
      <w:proofErr w:type="spellStart"/>
      <w:r w:rsidRPr="00965116">
        <w:rPr>
          <w:rFonts w:asciiTheme="majorHAnsi" w:hAnsiTheme="majorHAnsi" w:cstheme="majorHAnsi"/>
          <w:b/>
          <w:bCs/>
        </w:rPr>
        <w:t>l’host</w:t>
      </w:r>
      <w:proofErr w:type="spellEnd"/>
      <w:r w:rsidRPr="00965116">
        <w:rPr>
          <w:rFonts w:asciiTheme="majorHAnsi" w:hAnsiTheme="majorHAnsi" w:cstheme="majorHAnsi"/>
          <w:b/>
          <w:bCs/>
        </w:rPr>
        <w:t xml:space="preserve"> allacciato</w:t>
      </w:r>
      <w:r>
        <w:rPr>
          <w:rFonts w:asciiTheme="majorHAnsi" w:hAnsiTheme="majorHAnsi" w:cstheme="majorHAnsi"/>
        </w:rPr>
        <w:t xml:space="preserve"> (network ID, o </w:t>
      </w:r>
      <w:proofErr w:type="spellStart"/>
      <w:r w:rsidRPr="00965116">
        <w:rPr>
          <w:rFonts w:asciiTheme="majorHAnsi" w:hAnsiTheme="majorHAnsi" w:cstheme="majorHAnsi"/>
          <w:b/>
          <w:bCs/>
        </w:rPr>
        <w:t>NetID</w:t>
      </w:r>
      <w:proofErr w:type="spellEnd"/>
      <w:r>
        <w:rPr>
          <w:rFonts w:asciiTheme="majorHAnsi" w:hAnsiTheme="majorHAnsi" w:cstheme="majorHAnsi"/>
        </w:rPr>
        <w:t xml:space="preserve">).  </w:t>
      </w:r>
    </w:p>
    <w:p w14:paraId="69703A9A" w14:textId="77777777" w:rsidR="00BC7FB0" w:rsidRPr="00947074" w:rsidRDefault="00BC7FB0" w:rsidP="00BC7FB0">
      <w:pPr>
        <w:pStyle w:val="Paragrafoelenco"/>
        <w:numPr>
          <w:ilvl w:val="0"/>
          <w:numId w:val="1"/>
        </w:numPr>
        <w:spacing w:line="276" w:lineRule="auto"/>
        <w:ind w:left="720"/>
        <w:jc w:val="both"/>
        <w:rPr>
          <w:rFonts w:asciiTheme="majorHAnsi" w:hAnsiTheme="majorHAnsi" w:cstheme="majorHAnsi"/>
        </w:rPr>
      </w:pPr>
      <w:r>
        <w:rPr>
          <w:rFonts w:asciiTheme="majorHAnsi" w:hAnsiTheme="majorHAnsi" w:cstheme="majorHAnsi"/>
        </w:rPr>
        <w:t xml:space="preserve">Un </w:t>
      </w:r>
      <w:r w:rsidRPr="00965116">
        <w:rPr>
          <w:rFonts w:asciiTheme="majorHAnsi" w:hAnsiTheme="majorHAnsi" w:cstheme="majorHAnsi"/>
          <w:i/>
          <w:iCs/>
          <w:u w:val="single"/>
        </w:rPr>
        <w:t>suffisso</w:t>
      </w:r>
      <w:r>
        <w:rPr>
          <w:rFonts w:asciiTheme="majorHAnsi" w:hAnsiTheme="majorHAnsi" w:cstheme="majorHAnsi"/>
          <w:i/>
          <w:iCs/>
          <w:u w:val="single"/>
        </w:rPr>
        <w:t xml:space="preserve"> (indirizzo di </w:t>
      </w:r>
      <w:proofErr w:type="spellStart"/>
      <w:r>
        <w:rPr>
          <w:rFonts w:asciiTheme="majorHAnsi" w:hAnsiTheme="majorHAnsi" w:cstheme="majorHAnsi"/>
          <w:i/>
          <w:iCs/>
          <w:u w:val="single"/>
        </w:rPr>
        <w:t>host</w:t>
      </w:r>
      <w:proofErr w:type="spellEnd"/>
      <w:r>
        <w:rPr>
          <w:rFonts w:asciiTheme="majorHAnsi" w:hAnsiTheme="majorHAnsi" w:cstheme="majorHAnsi"/>
          <w:i/>
          <w:iCs/>
          <w:u w:val="single"/>
        </w:rPr>
        <w:t>)</w:t>
      </w:r>
      <w:r>
        <w:rPr>
          <w:rFonts w:asciiTheme="majorHAnsi" w:hAnsiTheme="majorHAnsi" w:cstheme="majorHAnsi"/>
        </w:rPr>
        <w:t xml:space="preserve"> che identifica </w:t>
      </w:r>
      <w:r w:rsidRPr="00965116">
        <w:rPr>
          <w:rFonts w:asciiTheme="majorHAnsi" w:hAnsiTheme="majorHAnsi" w:cstheme="majorHAnsi"/>
          <w:b/>
          <w:bCs/>
        </w:rPr>
        <w:t xml:space="preserve">un’interfaccia di rete </w:t>
      </w:r>
      <w:r>
        <w:rPr>
          <w:rFonts w:asciiTheme="majorHAnsi" w:hAnsiTheme="majorHAnsi" w:cstheme="majorHAnsi"/>
          <w:b/>
          <w:bCs/>
        </w:rPr>
        <w:t xml:space="preserve">(di un </w:t>
      </w:r>
      <w:proofErr w:type="spellStart"/>
      <w:r>
        <w:rPr>
          <w:rFonts w:asciiTheme="majorHAnsi" w:hAnsiTheme="majorHAnsi" w:cstheme="majorHAnsi"/>
          <w:b/>
          <w:bCs/>
        </w:rPr>
        <w:t>host</w:t>
      </w:r>
      <w:proofErr w:type="spellEnd"/>
      <w:r>
        <w:rPr>
          <w:rFonts w:asciiTheme="majorHAnsi" w:hAnsiTheme="majorHAnsi" w:cstheme="majorHAnsi"/>
          <w:b/>
          <w:bCs/>
        </w:rPr>
        <w:t xml:space="preserve">) </w:t>
      </w:r>
      <w:r w:rsidRPr="00965116">
        <w:rPr>
          <w:rFonts w:asciiTheme="majorHAnsi" w:hAnsiTheme="majorHAnsi" w:cstheme="majorHAnsi"/>
          <w:b/>
          <w:bCs/>
        </w:rPr>
        <w:t>allacciata a quella rete</w:t>
      </w:r>
      <w:r>
        <w:rPr>
          <w:rFonts w:asciiTheme="majorHAnsi" w:hAnsiTheme="majorHAnsi" w:cstheme="majorHAnsi"/>
        </w:rPr>
        <w:t xml:space="preserve"> (</w:t>
      </w:r>
      <w:proofErr w:type="spellStart"/>
      <w:r w:rsidRPr="00965116">
        <w:rPr>
          <w:rFonts w:asciiTheme="majorHAnsi" w:hAnsiTheme="majorHAnsi" w:cstheme="majorHAnsi"/>
          <w:b/>
          <w:bCs/>
        </w:rPr>
        <w:t>HostID</w:t>
      </w:r>
      <w:proofErr w:type="spellEnd"/>
      <w:r>
        <w:rPr>
          <w:rFonts w:asciiTheme="majorHAnsi" w:hAnsiTheme="majorHAnsi" w:cstheme="majorHAnsi"/>
        </w:rPr>
        <w:t>)</w:t>
      </w:r>
      <w:proofErr w:type="gramStart"/>
      <w:r>
        <w:rPr>
          <w:rFonts w:asciiTheme="majorHAnsi" w:hAnsiTheme="majorHAnsi" w:cstheme="majorHAnsi"/>
        </w:rPr>
        <w:t>. !</w:t>
      </w:r>
      <w:proofErr w:type="gramEnd"/>
      <w:r>
        <w:rPr>
          <w:rFonts w:asciiTheme="majorHAnsi" w:hAnsiTheme="majorHAnsi" w:cstheme="majorHAnsi"/>
        </w:rPr>
        <w:t xml:space="preserve"> ogni </w:t>
      </w:r>
      <w:r w:rsidRPr="00965116">
        <w:rPr>
          <w:rFonts w:asciiTheme="majorHAnsi" w:hAnsiTheme="majorHAnsi" w:cstheme="majorHAnsi"/>
        </w:rPr>
        <w:t>interfaccia</w:t>
      </w:r>
      <w:r>
        <w:rPr>
          <w:rFonts w:asciiTheme="majorHAnsi" w:hAnsiTheme="majorHAnsi" w:cstheme="majorHAnsi"/>
        </w:rPr>
        <w:t xml:space="preserve"> di rete ha un indirizzo IP unico su quella rete. </w:t>
      </w:r>
    </w:p>
    <w:p w14:paraId="118502C9" w14:textId="77777777" w:rsidR="00BC7FB0" w:rsidRDefault="00BC7FB0" w:rsidP="00BC7FB0">
      <w:pPr>
        <w:spacing w:line="276" w:lineRule="auto"/>
        <w:jc w:val="both"/>
        <w:rPr>
          <w:rFonts w:asciiTheme="majorHAnsi" w:hAnsiTheme="majorHAnsi" w:cstheme="majorHAnsi"/>
        </w:rPr>
      </w:pPr>
    </w:p>
    <w:p w14:paraId="3538A1AE" w14:textId="77777777" w:rsidR="00BC7FB0" w:rsidRDefault="00BC7FB0" w:rsidP="00BC7FB0">
      <w:pPr>
        <w:spacing w:line="276" w:lineRule="auto"/>
        <w:jc w:val="both"/>
        <w:rPr>
          <w:rFonts w:asciiTheme="majorHAnsi" w:hAnsiTheme="majorHAnsi" w:cstheme="majorHAnsi"/>
        </w:rPr>
      </w:pPr>
      <w:r>
        <w:rPr>
          <w:rFonts w:asciiTheme="majorHAnsi" w:hAnsiTheme="majorHAnsi" w:cstheme="majorHAnsi"/>
        </w:rPr>
        <w:t xml:space="preserve">COME DISTINGUERE NETID e HOSTID? In passato erano presenti assegnazioni statiche che ora sono obsolete, ovvero erano presenti diverse classi di indirizzi con diverse lunghezze dei prefissi: </w:t>
      </w:r>
    </w:p>
    <w:p w14:paraId="3AB57D68" w14:textId="296FE568" w:rsidR="008B005E" w:rsidRDefault="00BC7FB0" w:rsidP="00BC7FB0">
      <w:pPr>
        <w:spacing w:line="276" w:lineRule="auto"/>
        <w:jc w:val="both"/>
        <w:rPr>
          <w:rFonts w:asciiTheme="majorHAnsi" w:hAnsiTheme="majorHAnsi" w:cstheme="majorHAnsi"/>
        </w:rPr>
      </w:pPr>
      <w:r w:rsidRPr="00F3778C">
        <w:rPr>
          <w:rFonts w:asciiTheme="majorHAnsi" w:hAnsiTheme="majorHAnsi" w:cstheme="majorHAnsi"/>
          <w:noProof/>
        </w:rPr>
        <w:lastRenderedPageBreak/>
        <w:drawing>
          <wp:anchor distT="0" distB="0" distL="114300" distR="114300" simplePos="0" relativeHeight="251663360" behindDoc="0" locked="0" layoutInCell="1" allowOverlap="1" wp14:anchorId="41D8AAA7" wp14:editId="706D1B32">
            <wp:simplePos x="0" y="0"/>
            <wp:positionH relativeFrom="column">
              <wp:posOffset>-197011</wp:posOffset>
            </wp:positionH>
            <wp:positionV relativeFrom="paragraph">
              <wp:posOffset>656823</wp:posOffset>
            </wp:positionV>
            <wp:extent cx="4188178" cy="1711686"/>
            <wp:effectExtent l="0" t="0" r="3175" b="3175"/>
            <wp:wrapSquare wrapText="bothSides"/>
            <wp:docPr id="174" name="Immagine 17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magine 174" descr="Immagine che contiene tav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8178" cy="1711686"/>
                    </a:xfrm>
                    <a:prstGeom prst="rect">
                      <a:avLst/>
                    </a:prstGeom>
                  </pic:spPr>
                </pic:pic>
              </a:graphicData>
            </a:graphic>
            <wp14:sizeRelH relativeFrom="page">
              <wp14:pctWidth>0</wp14:pctWidth>
            </wp14:sizeRelH>
            <wp14:sizeRelV relativeFrom="page">
              <wp14:pctHeight>0</wp14:pctHeight>
            </wp14:sizeRelV>
          </wp:anchor>
        </w:drawing>
      </w:r>
      <w:r w:rsidRPr="004B64D1">
        <w:rPr>
          <w:rFonts w:asciiTheme="majorHAnsi" w:hAnsiTheme="majorHAnsi" w:cstheme="majorHAnsi"/>
          <w:noProof/>
        </w:rPr>
        <w:drawing>
          <wp:inline distT="0" distB="0" distL="0" distR="0" wp14:anchorId="183D6A52" wp14:editId="072488C9">
            <wp:extent cx="3680750" cy="569063"/>
            <wp:effectExtent l="0" t="0" r="2540" b="2540"/>
            <wp:docPr id="139" name="Immagine 1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descr="Immagine che contiene testo&#10;&#10;Descrizione generata automaticamente"/>
                    <pic:cNvPicPr/>
                  </pic:nvPicPr>
                  <pic:blipFill>
                    <a:blip r:embed="rId13"/>
                    <a:stretch>
                      <a:fillRect/>
                    </a:stretch>
                  </pic:blipFill>
                  <pic:spPr>
                    <a:xfrm>
                      <a:off x="0" y="0"/>
                      <a:ext cx="3680750" cy="569063"/>
                    </a:xfrm>
                    <a:prstGeom prst="rect">
                      <a:avLst/>
                    </a:prstGeom>
                  </pic:spPr>
                </pic:pic>
              </a:graphicData>
            </a:graphic>
          </wp:inline>
        </w:drawing>
      </w:r>
    </w:p>
    <w:p w14:paraId="44C082B9" w14:textId="2863D909" w:rsidR="00F43EA9" w:rsidRDefault="00F43EA9" w:rsidP="00BC7FB0">
      <w:pPr>
        <w:spacing w:line="276" w:lineRule="auto"/>
        <w:jc w:val="both"/>
        <w:rPr>
          <w:rFonts w:asciiTheme="majorHAnsi" w:hAnsiTheme="majorHAnsi" w:cstheme="majorHAnsi"/>
        </w:rPr>
      </w:pPr>
    </w:p>
    <w:p w14:paraId="198A0257" w14:textId="5E8895CD" w:rsidR="00F43EA9" w:rsidRDefault="00F43EA9" w:rsidP="00BC7FB0">
      <w:pPr>
        <w:spacing w:line="276" w:lineRule="auto"/>
        <w:jc w:val="both"/>
        <w:rPr>
          <w:rFonts w:asciiTheme="majorHAnsi" w:hAnsiTheme="majorHAnsi" w:cstheme="majorHAnsi"/>
        </w:rPr>
      </w:pPr>
    </w:p>
    <w:p w14:paraId="38E7BD47" w14:textId="2D552489" w:rsidR="00F43EA9" w:rsidRDefault="00F43EA9" w:rsidP="00BC7FB0">
      <w:pPr>
        <w:spacing w:line="276" w:lineRule="auto"/>
        <w:jc w:val="both"/>
        <w:rPr>
          <w:rFonts w:asciiTheme="majorHAnsi" w:hAnsiTheme="majorHAnsi" w:cstheme="majorHAnsi"/>
        </w:rPr>
      </w:pPr>
    </w:p>
    <w:p w14:paraId="36676A25" w14:textId="385FE722" w:rsidR="00F43EA9" w:rsidRDefault="00F43EA9" w:rsidP="00BC7FB0">
      <w:pPr>
        <w:spacing w:line="276" w:lineRule="auto"/>
        <w:jc w:val="both"/>
        <w:rPr>
          <w:rFonts w:asciiTheme="majorHAnsi" w:hAnsiTheme="majorHAnsi" w:cstheme="majorHAnsi"/>
        </w:rPr>
      </w:pPr>
    </w:p>
    <w:p w14:paraId="5232C716" w14:textId="010C78A1" w:rsidR="00F43EA9" w:rsidRDefault="00F43EA9" w:rsidP="00BC7FB0">
      <w:pPr>
        <w:spacing w:line="276" w:lineRule="auto"/>
        <w:jc w:val="both"/>
        <w:rPr>
          <w:rFonts w:asciiTheme="majorHAnsi" w:hAnsiTheme="majorHAnsi" w:cstheme="majorHAnsi"/>
        </w:rPr>
      </w:pPr>
    </w:p>
    <w:p w14:paraId="567C5F9A" w14:textId="7C6C69BD" w:rsidR="00F43EA9" w:rsidRDefault="00F43EA9" w:rsidP="00BC7FB0">
      <w:pPr>
        <w:spacing w:line="276" w:lineRule="auto"/>
        <w:jc w:val="both"/>
        <w:rPr>
          <w:rFonts w:asciiTheme="majorHAnsi" w:hAnsiTheme="majorHAnsi" w:cstheme="majorHAnsi"/>
        </w:rPr>
      </w:pPr>
    </w:p>
    <w:p w14:paraId="6621784F" w14:textId="2D116A42" w:rsidR="00F43EA9" w:rsidRDefault="00F43EA9" w:rsidP="00BC7FB0">
      <w:pPr>
        <w:spacing w:line="276" w:lineRule="auto"/>
        <w:jc w:val="both"/>
        <w:rPr>
          <w:rFonts w:asciiTheme="majorHAnsi" w:hAnsiTheme="majorHAnsi" w:cstheme="majorHAnsi"/>
        </w:rPr>
      </w:pPr>
    </w:p>
    <w:p w14:paraId="10262D9C" w14:textId="23B08607" w:rsidR="00F43EA9" w:rsidRDefault="00F43EA9" w:rsidP="00BC7FB0">
      <w:pPr>
        <w:spacing w:line="276" w:lineRule="auto"/>
        <w:jc w:val="both"/>
        <w:rPr>
          <w:rFonts w:asciiTheme="majorHAnsi" w:hAnsiTheme="majorHAnsi" w:cstheme="majorHAnsi"/>
        </w:rPr>
      </w:pPr>
    </w:p>
    <w:p w14:paraId="4612718A" w14:textId="4C9AA169" w:rsidR="00F43EA9" w:rsidRDefault="00F43EA9" w:rsidP="00BC7FB0">
      <w:pPr>
        <w:spacing w:line="276" w:lineRule="auto"/>
        <w:jc w:val="both"/>
        <w:rPr>
          <w:rFonts w:asciiTheme="majorHAnsi" w:hAnsiTheme="majorHAnsi" w:cstheme="majorHAnsi"/>
        </w:rPr>
      </w:pPr>
    </w:p>
    <w:p w14:paraId="1F9F033B" w14:textId="77777777" w:rsidR="00F43EA9" w:rsidRPr="00897D40" w:rsidRDefault="00F43EA9" w:rsidP="00F43EA9">
      <w:pPr>
        <w:spacing w:line="276" w:lineRule="auto"/>
        <w:jc w:val="both"/>
        <w:rPr>
          <w:rFonts w:asciiTheme="majorHAnsi" w:hAnsiTheme="majorHAnsi" w:cstheme="majorHAnsi"/>
        </w:rPr>
      </w:pPr>
      <w:r>
        <w:rPr>
          <w:rFonts w:asciiTheme="majorHAnsi" w:hAnsiTheme="majorHAnsi" w:cstheme="majorHAnsi"/>
        </w:rPr>
        <w:t xml:space="preserve">Ovviamente queste sono dimensioni infelici perché il </w:t>
      </w:r>
      <w:r w:rsidRPr="00310288">
        <w:rPr>
          <w:rFonts w:asciiTheme="majorHAnsi" w:hAnsiTheme="majorHAnsi" w:cstheme="majorHAnsi"/>
          <w:b/>
          <w:bCs/>
        </w:rPr>
        <w:t>problema è che sono fisse</w:t>
      </w:r>
      <w:r>
        <w:rPr>
          <w:rFonts w:asciiTheme="majorHAnsi" w:hAnsiTheme="majorHAnsi" w:cstheme="majorHAnsi"/>
        </w:rPr>
        <w:t xml:space="preserve">. Questo comportava che gli indirizzi e lo spazio di indirizzamento in internet non venivano usati bene. Inoltre, un altro problema è che esistevano anche la classe D (primi bit = 1110) riservata per 268435456 indirizzi </w:t>
      </w:r>
      <w:proofErr w:type="spellStart"/>
      <w:r>
        <w:rPr>
          <w:rFonts w:asciiTheme="majorHAnsi" w:hAnsiTheme="majorHAnsi" w:cstheme="majorHAnsi"/>
        </w:rPr>
        <w:t>multicast</w:t>
      </w:r>
      <w:proofErr w:type="spellEnd"/>
      <w:r>
        <w:rPr>
          <w:rFonts w:asciiTheme="majorHAnsi" w:hAnsiTheme="majorHAnsi" w:cstheme="majorHAnsi"/>
        </w:rPr>
        <w:t xml:space="preserve"> e anche una classe E (primi bit = 1111) riservata per 268435456 indirizzi non assegnati.  Per cui alla fine chi chiedeva uno spazio di indirizzamento voleva ottenere classi A e B per accomodare le crescite future per cui alla fine lo spazio degli indirizzi fu presto esaurito. </w:t>
      </w:r>
    </w:p>
    <w:p w14:paraId="632F10A9" w14:textId="1C63C43D" w:rsidR="00F43EA9" w:rsidRDefault="00F43EA9" w:rsidP="00BC7FB0">
      <w:pPr>
        <w:spacing w:line="276" w:lineRule="auto"/>
        <w:jc w:val="both"/>
        <w:rPr>
          <w:rFonts w:asciiTheme="majorHAnsi" w:hAnsiTheme="majorHAnsi" w:cstheme="majorHAnsi"/>
        </w:rPr>
      </w:pPr>
    </w:p>
    <w:p w14:paraId="3EE4ECF0" w14:textId="77777777" w:rsidR="00F43EA9" w:rsidRDefault="00F43EA9" w:rsidP="00F43EA9">
      <w:pPr>
        <w:spacing w:line="276" w:lineRule="auto"/>
        <w:jc w:val="both"/>
        <w:rPr>
          <w:rFonts w:asciiTheme="majorHAnsi" w:hAnsiTheme="majorHAnsi" w:cstheme="majorHAnsi"/>
        </w:rPr>
      </w:pPr>
      <w:r>
        <w:rPr>
          <w:rFonts w:asciiTheme="majorHAnsi" w:hAnsiTheme="majorHAnsi" w:cstheme="majorHAnsi"/>
        </w:rPr>
        <w:t xml:space="preserve">Per questo si decise di cambiare strategia. Innanzitutto, si nominò </w:t>
      </w:r>
      <w:r w:rsidRPr="00F3778C">
        <w:rPr>
          <w:rFonts w:asciiTheme="majorHAnsi" w:hAnsiTheme="majorHAnsi" w:cstheme="majorHAnsi"/>
          <w:b/>
          <w:bCs/>
        </w:rPr>
        <w:t>un’autorità chiamata ICANN</w:t>
      </w:r>
      <w:r>
        <w:rPr>
          <w:rFonts w:asciiTheme="majorHAnsi" w:hAnsiTheme="majorHAnsi" w:cstheme="majorHAnsi"/>
          <w:b/>
          <w:bCs/>
        </w:rPr>
        <w:t xml:space="preserve"> (Internet Corporation for </w:t>
      </w:r>
      <w:proofErr w:type="spellStart"/>
      <w:r>
        <w:rPr>
          <w:rFonts w:asciiTheme="majorHAnsi" w:hAnsiTheme="majorHAnsi" w:cstheme="majorHAnsi"/>
          <w:b/>
          <w:bCs/>
        </w:rPr>
        <w:t>Assigned</w:t>
      </w:r>
      <w:proofErr w:type="spellEnd"/>
      <w:r>
        <w:rPr>
          <w:rFonts w:asciiTheme="majorHAnsi" w:hAnsiTheme="majorHAnsi" w:cstheme="majorHAnsi"/>
          <w:b/>
          <w:bCs/>
        </w:rPr>
        <w:t xml:space="preserve"> </w:t>
      </w:r>
      <w:proofErr w:type="spellStart"/>
      <w:r>
        <w:rPr>
          <w:rFonts w:asciiTheme="majorHAnsi" w:hAnsiTheme="majorHAnsi" w:cstheme="majorHAnsi"/>
          <w:b/>
          <w:bCs/>
        </w:rPr>
        <w:t>Names</w:t>
      </w:r>
      <w:proofErr w:type="spellEnd"/>
      <w:r>
        <w:rPr>
          <w:rFonts w:asciiTheme="majorHAnsi" w:hAnsiTheme="majorHAnsi" w:cstheme="majorHAnsi"/>
          <w:b/>
          <w:bCs/>
        </w:rPr>
        <w:t xml:space="preserve"> and </w:t>
      </w:r>
      <w:proofErr w:type="spellStart"/>
      <w:r>
        <w:rPr>
          <w:rFonts w:asciiTheme="majorHAnsi" w:hAnsiTheme="majorHAnsi" w:cstheme="majorHAnsi"/>
          <w:b/>
          <w:bCs/>
        </w:rPr>
        <w:t>Numbers</w:t>
      </w:r>
      <w:proofErr w:type="spellEnd"/>
      <w:r>
        <w:rPr>
          <w:rFonts w:asciiTheme="majorHAnsi" w:hAnsiTheme="majorHAnsi" w:cstheme="majorHAnsi"/>
          <w:b/>
          <w:bCs/>
        </w:rPr>
        <w:t>)</w:t>
      </w:r>
      <w:r>
        <w:rPr>
          <w:rFonts w:asciiTheme="majorHAnsi" w:hAnsiTheme="majorHAnsi" w:cstheme="majorHAnsi"/>
        </w:rPr>
        <w:t xml:space="preserve">, autorità creata per </w:t>
      </w:r>
      <w:r w:rsidRPr="00F3778C">
        <w:rPr>
          <w:rFonts w:asciiTheme="majorHAnsi" w:hAnsiTheme="majorHAnsi" w:cstheme="majorHAnsi"/>
          <w:b/>
          <w:bCs/>
          <w:color w:val="00B0F0"/>
        </w:rPr>
        <w:t>gestire l’assegnazione di indirizzi ed arbitrare eventuali dispute tra molteplici pretendenti</w:t>
      </w:r>
      <w:r>
        <w:rPr>
          <w:rFonts w:asciiTheme="majorHAnsi" w:hAnsiTheme="majorHAnsi" w:cstheme="majorHAnsi"/>
        </w:rPr>
        <w:t>. ICANN non gestisce gli indirizzi direttamente, ovvero non assegna i prefissi direttamente ma gestisce e autorizza diverse entità dette “</w:t>
      </w:r>
      <w:proofErr w:type="spellStart"/>
      <w:r w:rsidRPr="00F3778C">
        <w:rPr>
          <w:rFonts w:asciiTheme="majorHAnsi" w:hAnsiTheme="majorHAnsi" w:cstheme="majorHAnsi"/>
          <w:b/>
          <w:bCs/>
        </w:rPr>
        <w:t>registar</w:t>
      </w:r>
      <w:proofErr w:type="spellEnd"/>
      <w:r>
        <w:rPr>
          <w:rFonts w:asciiTheme="majorHAnsi" w:hAnsiTheme="majorHAnsi" w:cstheme="majorHAnsi"/>
        </w:rPr>
        <w:t xml:space="preserve">” a farlo. </w:t>
      </w:r>
    </w:p>
    <w:p w14:paraId="32647BBE" w14:textId="77777777" w:rsidR="00F43EA9" w:rsidRDefault="00F43EA9" w:rsidP="00F43EA9">
      <w:pPr>
        <w:spacing w:line="276" w:lineRule="auto"/>
        <w:jc w:val="both"/>
        <w:rPr>
          <w:rFonts w:asciiTheme="majorHAnsi" w:hAnsiTheme="majorHAnsi" w:cstheme="majorHAnsi"/>
        </w:rPr>
      </w:pPr>
    </w:p>
    <w:p w14:paraId="37A1968E" w14:textId="67D2AF20" w:rsidR="00F43EA9" w:rsidRPr="007E2C17" w:rsidRDefault="00F43EA9" w:rsidP="00F43EA9">
      <w:pPr>
        <w:spacing w:line="276" w:lineRule="auto"/>
        <w:jc w:val="both"/>
        <w:rPr>
          <w:rFonts w:asciiTheme="majorHAnsi" w:hAnsiTheme="majorHAnsi" w:cstheme="majorHAnsi"/>
        </w:rPr>
      </w:pPr>
      <w:r>
        <w:rPr>
          <w:rFonts w:asciiTheme="majorHAnsi" w:hAnsiTheme="majorHAnsi" w:cstheme="majorHAnsi"/>
        </w:rPr>
        <w:t xml:space="preserve">Per risolvere il problema dell’indirizzamento </w:t>
      </w:r>
      <w:r>
        <w:rPr>
          <w:rFonts w:asciiTheme="majorHAnsi" w:hAnsiTheme="majorHAnsi" w:cstheme="majorHAnsi"/>
        </w:rPr>
        <w:t>con classi</w:t>
      </w:r>
      <w:r>
        <w:rPr>
          <w:rFonts w:asciiTheme="majorHAnsi" w:hAnsiTheme="majorHAnsi" w:cstheme="majorHAnsi"/>
        </w:rPr>
        <w:t xml:space="preserve"> si è deciso di creare un indirizzamento in cui sono state eliminate completamente le classi in modo da ridurre il problema dell'esaurimento degli indirizzi IP e c’è stata una suddivisione tra prefisso e suffisso completamente arbitraria. </w:t>
      </w:r>
    </w:p>
    <w:p w14:paraId="53EBF845" w14:textId="4D198A12" w:rsidR="00F43EA9" w:rsidRDefault="00F43EA9" w:rsidP="00F43EA9">
      <w:pPr>
        <w:spacing w:line="276" w:lineRule="auto"/>
        <w:jc w:val="both"/>
        <w:rPr>
          <w:rFonts w:asciiTheme="majorHAnsi" w:hAnsiTheme="majorHAnsi" w:cstheme="majorHAnsi"/>
        </w:rPr>
      </w:pPr>
    </w:p>
    <w:p w14:paraId="542304AC" w14:textId="31DE708D" w:rsidR="00737E65" w:rsidRPr="006C0531" w:rsidRDefault="00737E65" w:rsidP="00737E65">
      <w:pPr>
        <w:spacing w:line="276" w:lineRule="auto"/>
        <w:jc w:val="both"/>
        <w:rPr>
          <w:rFonts w:asciiTheme="majorHAnsi" w:hAnsiTheme="majorHAnsi" w:cstheme="majorHAnsi"/>
          <w:b/>
          <w:bCs/>
          <w:sz w:val="32"/>
          <w:szCs w:val="32"/>
        </w:rPr>
      </w:pPr>
      <w:r w:rsidRPr="006C0531">
        <w:rPr>
          <w:rFonts w:asciiTheme="majorHAnsi" w:hAnsiTheme="majorHAnsi" w:cstheme="majorHAnsi"/>
          <w:b/>
          <w:bCs/>
          <w:sz w:val="32"/>
          <w:szCs w:val="32"/>
        </w:rPr>
        <w:t>MASCHERE DI RETE:</w:t>
      </w:r>
    </w:p>
    <w:p w14:paraId="5E77251B" w14:textId="77777777" w:rsidR="00737E65" w:rsidRDefault="00737E65" w:rsidP="00737E65">
      <w:pPr>
        <w:spacing w:line="276" w:lineRule="auto"/>
        <w:jc w:val="both"/>
        <w:rPr>
          <w:rFonts w:asciiTheme="majorHAnsi" w:hAnsiTheme="majorHAnsi" w:cstheme="majorHAnsi"/>
        </w:rPr>
      </w:pPr>
      <w:r>
        <w:rPr>
          <w:rFonts w:asciiTheme="majorHAnsi" w:hAnsiTheme="majorHAnsi" w:cstheme="majorHAnsi"/>
        </w:rPr>
        <w:t xml:space="preserve">Collegato al fatto che esiste un indirizzo IP che un certo numero di bit di </w:t>
      </w:r>
      <w:proofErr w:type="spellStart"/>
      <w:r>
        <w:rPr>
          <w:rFonts w:asciiTheme="majorHAnsi" w:hAnsiTheme="majorHAnsi" w:cstheme="majorHAnsi"/>
        </w:rPr>
        <w:t>NetID</w:t>
      </w:r>
      <w:proofErr w:type="spellEnd"/>
      <w:r>
        <w:rPr>
          <w:rFonts w:asciiTheme="majorHAnsi" w:hAnsiTheme="majorHAnsi" w:cstheme="majorHAnsi"/>
        </w:rPr>
        <w:t xml:space="preserve"> è il concetto di maschera. Le maschere di rete sono ciò che consente di </w:t>
      </w:r>
      <w:r w:rsidRPr="00955E43">
        <w:rPr>
          <w:rFonts w:asciiTheme="majorHAnsi" w:hAnsiTheme="majorHAnsi" w:cstheme="majorHAnsi"/>
          <w:b/>
          <w:bCs/>
        </w:rPr>
        <w:t>conoscere il limite tra prefisso e suffisso</w:t>
      </w:r>
      <w:r>
        <w:rPr>
          <w:rFonts w:asciiTheme="majorHAnsi" w:hAnsiTheme="majorHAnsi" w:cstheme="majorHAnsi"/>
        </w:rPr>
        <w:t xml:space="preserve">. Siccome il limite cambia, il modo per saperlo è </w:t>
      </w:r>
      <w:r w:rsidRPr="00955E43">
        <w:rPr>
          <w:rFonts w:asciiTheme="majorHAnsi" w:hAnsiTheme="majorHAnsi" w:cstheme="majorHAnsi"/>
          <w:b/>
          <w:bCs/>
        </w:rPr>
        <w:t>memorizzare 32 bit dove gli unici bit a 1 sono quelli del prefisso</w:t>
      </w:r>
      <w:r>
        <w:rPr>
          <w:rFonts w:asciiTheme="majorHAnsi" w:hAnsiTheme="majorHAnsi" w:cstheme="majorHAnsi"/>
        </w:rPr>
        <w:t xml:space="preserve">. Ovviamente questi bit a 1 sono i primi N bit (e non sono sparsi all’interno di questa maschera). </w:t>
      </w:r>
    </w:p>
    <w:p w14:paraId="3A6C1DFE" w14:textId="7155BE1D" w:rsidR="00F43EA9" w:rsidRDefault="00F43EA9" w:rsidP="00BC7FB0">
      <w:pPr>
        <w:spacing w:line="276" w:lineRule="auto"/>
        <w:jc w:val="both"/>
        <w:rPr>
          <w:rFonts w:asciiTheme="majorHAnsi" w:hAnsiTheme="majorHAnsi" w:cstheme="majorHAnsi"/>
        </w:rPr>
      </w:pPr>
    </w:p>
    <w:p w14:paraId="0B3E971A" w14:textId="77777777" w:rsidR="00737E65" w:rsidRPr="00897D40" w:rsidRDefault="00737E65" w:rsidP="00737E65">
      <w:pPr>
        <w:spacing w:line="276" w:lineRule="auto"/>
        <w:jc w:val="both"/>
        <w:rPr>
          <w:rFonts w:asciiTheme="majorHAnsi" w:hAnsiTheme="majorHAnsi" w:cstheme="majorHAnsi"/>
        </w:rPr>
      </w:pPr>
      <w:r>
        <w:rPr>
          <w:rFonts w:asciiTheme="majorHAnsi" w:hAnsiTheme="majorHAnsi" w:cstheme="majorHAnsi"/>
        </w:rPr>
        <w:t xml:space="preserve">In IP questa informazione è chiamata </w:t>
      </w:r>
      <w:r w:rsidRPr="00955E43">
        <w:rPr>
          <w:rFonts w:asciiTheme="majorHAnsi" w:hAnsiTheme="majorHAnsi" w:cstheme="majorHAnsi"/>
          <w:b/>
          <w:bCs/>
        </w:rPr>
        <w:t>SUBNET MACK</w:t>
      </w:r>
      <w:r>
        <w:rPr>
          <w:rFonts w:asciiTheme="majorHAnsi" w:hAnsiTheme="majorHAnsi" w:cstheme="majorHAnsi"/>
        </w:rPr>
        <w:t xml:space="preserve"> e solo il suo prefisso serve ai router per prendere decisioni di inoltro. Una maschera permette quindi di estrarre il prefisso da un indirizzo attraverso l’uso di un AND logico bit a bit. L’and estrae un prefisso e permette di andare a leggere la tabella: la rete di destinazione è infatti in una </w:t>
      </w:r>
      <w:r w:rsidRPr="00955E43">
        <w:rPr>
          <w:rFonts w:asciiTheme="majorHAnsi" w:hAnsiTheme="majorHAnsi" w:cstheme="majorHAnsi"/>
          <w:b/>
          <w:bCs/>
        </w:rPr>
        <w:t>tabella di inoltro</w:t>
      </w:r>
      <w:r>
        <w:rPr>
          <w:rFonts w:asciiTheme="majorHAnsi" w:hAnsiTheme="majorHAnsi" w:cstheme="majorHAnsi"/>
        </w:rPr>
        <w:t xml:space="preserve">, ovvero una </w:t>
      </w:r>
      <w:r w:rsidRPr="00955E43">
        <w:rPr>
          <w:rFonts w:asciiTheme="majorHAnsi" w:hAnsiTheme="majorHAnsi" w:cstheme="majorHAnsi"/>
          <w:b/>
          <w:bCs/>
          <w:color w:val="00B0F0"/>
        </w:rPr>
        <w:t>lista di indirizzi di rete (Ni) e delle maschere corrispondenti (Mi)</w:t>
      </w:r>
      <w:r>
        <w:rPr>
          <w:rFonts w:asciiTheme="majorHAnsi" w:hAnsiTheme="majorHAnsi" w:cstheme="majorHAnsi"/>
        </w:rPr>
        <w:t>. Per mandare pacchetti a D si usa quindi l’interfaccia per cui D &amp;Mi == Ni.</w:t>
      </w:r>
    </w:p>
    <w:p w14:paraId="4AC86B51" w14:textId="2E2B93C1" w:rsidR="00737E65" w:rsidRPr="00EB4BC4" w:rsidRDefault="00737E65" w:rsidP="00737E65">
      <w:pPr>
        <w:spacing w:line="276" w:lineRule="auto"/>
        <w:jc w:val="both"/>
        <w:rPr>
          <w:rFonts w:asciiTheme="majorHAnsi" w:hAnsiTheme="majorHAnsi" w:cstheme="majorHAnsi"/>
          <w:b/>
          <w:bCs/>
          <w:sz w:val="32"/>
          <w:szCs w:val="32"/>
        </w:rPr>
      </w:pPr>
      <w:r w:rsidRPr="00EB4BC4">
        <w:rPr>
          <w:rFonts w:asciiTheme="majorHAnsi" w:hAnsiTheme="majorHAnsi" w:cstheme="majorHAnsi"/>
          <w:b/>
          <w:bCs/>
          <w:sz w:val="32"/>
          <w:szCs w:val="32"/>
        </w:rPr>
        <w:lastRenderedPageBreak/>
        <w:t>NOTAZIONE CIDR</w:t>
      </w:r>
    </w:p>
    <w:p w14:paraId="05C9F24C" w14:textId="77777777" w:rsidR="00737E65" w:rsidRDefault="00737E65" w:rsidP="00737E65">
      <w:pPr>
        <w:spacing w:line="276" w:lineRule="auto"/>
        <w:jc w:val="both"/>
        <w:rPr>
          <w:rFonts w:asciiTheme="majorHAnsi" w:hAnsiTheme="majorHAnsi" w:cstheme="majorHAnsi"/>
        </w:rPr>
      </w:pPr>
    </w:p>
    <w:p w14:paraId="2F61085B" w14:textId="77777777" w:rsidR="00737E65" w:rsidRDefault="00737E65" w:rsidP="00737E65">
      <w:pPr>
        <w:spacing w:line="276" w:lineRule="auto"/>
        <w:jc w:val="both"/>
        <w:rPr>
          <w:rFonts w:asciiTheme="majorHAnsi" w:hAnsiTheme="majorHAnsi" w:cstheme="majorHAnsi"/>
        </w:rPr>
      </w:pPr>
      <w:proofErr w:type="gramStart"/>
      <w:r>
        <w:rPr>
          <w:rFonts w:asciiTheme="majorHAnsi" w:hAnsiTheme="majorHAnsi" w:cstheme="majorHAnsi"/>
        </w:rPr>
        <w:t>E'</w:t>
      </w:r>
      <w:proofErr w:type="gramEnd"/>
      <w:r>
        <w:rPr>
          <w:rFonts w:asciiTheme="majorHAnsi" w:hAnsiTheme="majorHAnsi" w:cstheme="majorHAnsi"/>
        </w:rPr>
        <w:t xml:space="preserve"> una notazione che permette di sintetizzare tutte le informazioni relative ad un indirizzo e alla propria maschera. In pratica, consideriamo ancora prefissi di 26 bit e 6 bit per l’</w:t>
      </w:r>
      <w:proofErr w:type="spellStart"/>
      <w:r>
        <w:rPr>
          <w:rFonts w:asciiTheme="majorHAnsi" w:hAnsiTheme="majorHAnsi" w:cstheme="majorHAnsi"/>
        </w:rPr>
        <w:t>HostID</w:t>
      </w:r>
      <w:proofErr w:type="spellEnd"/>
      <w:r>
        <w:rPr>
          <w:rFonts w:asciiTheme="majorHAnsi" w:hAnsiTheme="majorHAnsi" w:cstheme="majorHAnsi"/>
        </w:rPr>
        <w:t xml:space="preserve">. Nella maschera in questo caso sono presenti 26 bit a 1 seguiti da 6 zeri. </w:t>
      </w:r>
    </w:p>
    <w:p w14:paraId="388A4E1F" w14:textId="77777777" w:rsidR="00737E65" w:rsidRPr="00EB4BC4" w:rsidRDefault="00737E65" w:rsidP="00737E65">
      <w:pPr>
        <w:numPr>
          <w:ilvl w:val="1"/>
          <w:numId w:val="10"/>
        </w:numPr>
        <w:spacing w:line="276" w:lineRule="auto"/>
        <w:jc w:val="both"/>
        <w:rPr>
          <w:rFonts w:asciiTheme="majorHAnsi" w:hAnsiTheme="majorHAnsi" w:cstheme="majorHAnsi"/>
        </w:rPr>
      </w:pPr>
      <w:proofErr w:type="spellStart"/>
      <w:r w:rsidRPr="00EB4BC4">
        <w:rPr>
          <w:rFonts w:asciiTheme="majorHAnsi" w:hAnsiTheme="majorHAnsi" w:cstheme="majorHAnsi"/>
          <w:lang w:val="en-US"/>
        </w:rPr>
        <w:t>Notazione</w:t>
      </w:r>
      <w:proofErr w:type="spellEnd"/>
      <w:r w:rsidRPr="00EB4BC4">
        <w:rPr>
          <w:rFonts w:asciiTheme="majorHAnsi" w:hAnsiTheme="majorHAnsi" w:cstheme="majorHAnsi"/>
          <w:lang w:val="en-US"/>
        </w:rPr>
        <w:t xml:space="preserve"> </w:t>
      </w:r>
      <w:proofErr w:type="spellStart"/>
      <w:r w:rsidRPr="00EB4BC4">
        <w:rPr>
          <w:rFonts w:asciiTheme="majorHAnsi" w:hAnsiTheme="majorHAnsi" w:cstheme="majorHAnsi"/>
          <w:lang w:val="en-US"/>
        </w:rPr>
        <w:t>binaria</w:t>
      </w:r>
      <w:proofErr w:type="spellEnd"/>
      <w:r w:rsidRPr="00EB4BC4">
        <w:rPr>
          <w:rFonts w:asciiTheme="majorHAnsi" w:hAnsiTheme="majorHAnsi" w:cstheme="majorHAnsi"/>
          <w:lang w:val="en-US"/>
        </w:rPr>
        <w:t>: 11111111.11111111.11111111.</w:t>
      </w:r>
      <w:r w:rsidRPr="00EB4BC4">
        <w:rPr>
          <w:rFonts w:asciiTheme="majorHAnsi" w:hAnsiTheme="majorHAnsi" w:cstheme="majorHAnsi"/>
          <w:highlight w:val="cyan"/>
          <w:lang w:val="en-US"/>
        </w:rPr>
        <w:t>11</w:t>
      </w:r>
      <w:r w:rsidRPr="00EB4BC4">
        <w:rPr>
          <w:rFonts w:asciiTheme="majorHAnsi" w:hAnsiTheme="majorHAnsi" w:cstheme="majorHAnsi"/>
          <w:lang w:val="en-US"/>
        </w:rPr>
        <w:t>000000</w:t>
      </w:r>
    </w:p>
    <w:p w14:paraId="2CE3C48B" w14:textId="77777777" w:rsidR="00737E65" w:rsidRPr="00EB4BC4" w:rsidRDefault="00737E65" w:rsidP="00737E65">
      <w:pPr>
        <w:numPr>
          <w:ilvl w:val="1"/>
          <w:numId w:val="10"/>
        </w:numPr>
        <w:spacing w:line="276" w:lineRule="auto"/>
        <w:jc w:val="both"/>
        <w:rPr>
          <w:rFonts w:asciiTheme="majorHAnsi" w:hAnsiTheme="majorHAnsi" w:cstheme="majorHAnsi"/>
        </w:rPr>
      </w:pPr>
      <w:r w:rsidRPr="00EB4BC4">
        <w:rPr>
          <w:rFonts w:asciiTheme="majorHAnsi" w:hAnsiTheme="majorHAnsi" w:cstheme="majorHAnsi"/>
          <w:lang w:val="en-US"/>
        </w:rPr>
        <w:t xml:space="preserve">In </w:t>
      </w:r>
      <w:proofErr w:type="spellStart"/>
      <w:r w:rsidRPr="00EB4BC4">
        <w:rPr>
          <w:rFonts w:asciiTheme="majorHAnsi" w:hAnsiTheme="majorHAnsi" w:cstheme="majorHAnsi"/>
          <w:lang w:val="en-US"/>
        </w:rPr>
        <w:t>notazione</w:t>
      </w:r>
      <w:proofErr w:type="spellEnd"/>
      <w:r w:rsidRPr="00EB4BC4">
        <w:rPr>
          <w:rFonts w:asciiTheme="majorHAnsi" w:hAnsiTheme="majorHAnsi" w:cstheme="majorHAnsi"/>
          <w:lang w:val="en-US"/>
        </w:rPr>
        <w:t xml:space="preserve"> </w:t>
      </w:r>
      <w:proofErr w:type="spellStart"/>
      <w:r w:rsidRPr="00EB4BC4">
        <w:rPr>
          <w:rFonts w:asciiTheme="majorHAnsi" w:hAnsiTheme="majorHAnsi" w:cstheme="majorHAnsi"/>
          <w:lang w:val="en-US"/>
        </w:rPr>
        <w:t>decimale</w:t>
      </w:r>
      <w:proofErr w:type="spellEnd"/>
      <w:r w:rsidRPr="00EB4BC4">
        <w:rPr>
          <w:rFonts w:asciiTheme="majorHAnsi" w:hAnsiTheme="majorHAnsi" w:cstheme="majorHAnsi"/>
          <w:lang w:val="en-US"/>
        </w:rPr>
        <w:t>: 255.255.255.192</w:t>
      </w:r>
    </w:p>
    <w:p w14:paraId="38F7D4B3" w14:textId="77777777" w:rsidR="00737E65" w:rsidRDefault="00737E65" w:rsidP="00737E65">
      <w:pPr>
        <w:spacing w:line="276" w:lineRule="auto"/>
        <w:jc w:val="both"/>
        <w:rPr>
          <w:rFonts w:asciiTheme="majorHAnsi" w:hAnsiTheme="majorHAnsi" w:cstheme="majorHAnsi"/>
        </w:rPr>
      </w:pPr>
    </w:p>
    <w:p w14:paraId="16A7A674" w14:textId="77777777" w:rsidR="00737E65" w:rsidRDefault="00737E65" w:rsidP="00737E65">
      <w:pPr>
        <w:spacing w:line="276" w:lineRule="auto"/>
        <w:jc w:val="both"/>
        <w:rPr>
          <w:rFonts w:asciiTheme="majorHAnsi" w:hAnsiTheme="majorHAnsi" w:cstheme="majorHAnsi"/>
        </w:rPr>
      </w:pPr>
      <w:r>
        <w:rPr>
          <w:rFonts w:asciiTheme="majorHAnsi" w:hAnsiTheme="majorHAnsi" w:cstheme="majorHAnsi"/>
        </w:rPr>
        <w:t xml:space="preserve">Con la notazione CIDR si può sintetizzare scrivendo: </w:t>
      </w:r>
      <w:proofErr w:type="spellStart"/>
      <w:r>
        <w:rPr>
          <w:rFonts w:asciiTheme="majorHAnsi" w:hAnsiTheme="majorHAnsi" w:cstheme="majorHAnsi"/>
        </w:rPr>
        <w:t>ddd.ddd.ddd.ddd</w:t>
      </w:r>
      <w:proofErr w:type="spellEnd"/>
      <w:r>
        <w:rPr>
          <w:rFonts w:asciiTheme="majorHAnsi" w:hAnsiTheme="majorHAnsi" w:cstheme="majorHAnsi"/>
        </w:rPr>
        <w:t>/m</w:t>
      </w:r>
    </w:p>
    <w:p w14:paraId="38A9784C" w14:textId="77777777" w:rsidR="00737E65" w:rsidRDefault="00737E65" w:rsidP="00737E65">
      <w:pPr>
        <w:spacing w:line="276" w:lineRule="auto"/>
        <w:jc w:val="both"/>
        <w:rPr>
          <w:rFonts w:asciiTheme="majorHAnsi" w:hAnsiTheme="majorHAnsi" w:cstheme="majorHAnsi"/>
        </w:rPr>
      </w:pPr>
    </w:p>
    <w:p w14:paraId="5878D260" w14:textId="77777777" w:rsidR="00737E65" w:rsidRPr="00DC7F48" w:rsidRDefault="00737E65" w:rsidP="00737E65">
      <w:pPr>
        <w:spacing w:line="276" w:lineRule="auto"/>
        <w:jc w:val="both"/>
        <w:rPr>
          <w:rFonts w:asciiTheme="majorHAnsi" w:hAnsiTheme="majorHAnsi" w:cstheme="majorHAnsi"/>
          <w:b/>
          <w:bCs/>
        </w:rPr>
      </w:pPr>
      <w:r>
        <w:rPr>
          <w:rFonts w:asciiTheme="majorHAnsi" w:hAnsiTheme="majorHAnsi" w:cstheme="majorHAnsi"/>
        </w:rPr>
        <w:t xml:space="preserve">Quindi la solita </w:t>
      </w:r>
      <w:r w:rsidRPr="00DC7F48">
        <w:rPr>
          <w:rFonts w:asciiTheme="majorHAnsi" w:hAnsiTheme="majorHAnsi" w:cstheme="majorHAnsi"/>
          <w:b/>
          <w:bCs/>
        </w:rPr>
        <w:t>notazione decimale</w:t>
      </w:r>
      <w:r>
        <w:rPr>
          <w:rFonts w:asciiTheme="majorHAnsi" w:hAnsiTheme="majorHAnsi" w:cstheme="majorHAnsi"/>
        </w:rPr>
        <w:t xml:space="preserve"> </w:t>
      </w:r>
      <w:r w:rsidRPr="00DC7F48">
        <w:rPr>
          <w:rFonts w:asciiTheme="majorHAnsi" w:hAnsiTheme="majorHAnsi" w:cstheme="majorHAnsi"/>
          <w:b/>
          <w:bCs/>
        </w:rPr>
        <w:t xml:space="preserve">per l’indirizzo + /m dove </w:t>
      </w:r>
      <w:proofErr w:type="gramStart"/>
      <w:r w:rsidRPr="00DC7F48">
        <w:rPr>
          <w:rFonts w:asciiTheme="majorHAnsi" w:hAnsiTheme="majorHAnsi" w:cstheme="majorHAnsi"/>
          <w:b/>
          <w:bCs/>
        </w:rPr>
        <w:t>m indica</w:t>
      </w:r>
      <w:proofErr w:type="gramEnd"/>
      <w:r w:rsidRPr="00DC7F48">
        <w:rPr>
          <w:rFonts w:asciiTheme="majorHAnsi" w:hAnsiTheme="majorHAnsi" w:cstheme="majorHAnsi"/>
          <w:b/>
          <w:bCs/>
        </w:rPr>
        <w:t xml:space="preserve"> il numero di bit a 1 nella maschera. </w:t>
      </w:r>
    </w:p>
    <w:p w14:paraId="016B44E4" w14:textId="134AC795" w:rsidR="00737E65" w:rsidRDefault="00737E65" w:rsidP="00BC7FB0">
      <w:pPr>
        <w:spacing w:line="276" w:lineRule="auto"/>
        <w:jc w:val="both"/>
        <w:rPr>
          <w:rFonts w:asciiTheme="majorHAnsi" w:hAnsiTheme="majorHAnsi" w:cstheme="majorHAnsi"/>
        </w:rPr>
      </w:pPr>
    </w:p>
    <w:p w14:paraId="7E57CCAA" w14:textId="77777777" w:rsidR="005F1C40" w:rsidRPr="005E4AFA" w:rsidRDefault="005F1C40" w:rsidP="005F1C40">
      <w:pPr>
        <w:spacing w:line="276" w:lineRule="auto"/>
        <w:jc w:val="both"/>
        <w:rPr>
          <w:rFonts w:asciiTheme="majorHAnsi" w:hAnsiTheme="majorHAnsi" w:cstheme="majorHAnsi"/>
          <w:b/>
          <w:bCs/>
          <w:sz w:val="28"/>
          <w:szCs w:val="28"/>
        </w:rPr>
      </w:pPr>
      <w:r w:rsidRPr="005E4AFA">
        <w:rPr>
          <w:rFonts w:asciiTheme="majorHAnsi" w:hAnsiTheme="majorHAnsi" w:cstheme="majorHAnsi"/>
          <w:b/>
          <w:bCs/>
          <w:sz w:val="28"/>
          <w:szCs w:val="28"/>
        </w:rPr>
        <w:t>INOLTRO CON CIDR</w:t>
      </w:r>
    </w:p>
    <w:p w14:paraId="09539FB4" w14:textId="77777777" w:rsidR="005F1C40" w:rsidRDefault="005F1C40" w:rsidP="005F1C40">
      <w:pPr>
        <w:spacing w:line="276" w:lineRule="auto"/>
        <w:jc w:val="both"/>
        <w:rPr>
          <w:rFonts w:asciiTheme="majorHAnsi" w:hAnsiTheme="majorHAnsi" w:cstheme="majorHAnsi"/>
        </w:rPr>
      </w:pPr>
      <w:r>
        <w:rPr>
          <w:rFonts w:asciiTheme="majorHAnsi" w:hAnsiTheme="majorHAnsi" w:cstheme="majorHAnsi"/>
        </w:rPr>
        <w:t xml:space="preserve">Quando riceve un datagramma da inoltrare, un router deve decidere con quale interfaccia inoltrarlo. </w:t>
      </w:r>
      <w:r w:rsidRPr="003723A0">
        <w:rPr>
          <w:rFonts w:asciiTheme="majorHAnsi" w:hAnsiTheme="majorHAnsi" w:cstheme="majorHAnsi"/>
          <w:b/>
          <w:bCs/>
        </w:rPr>
        <w:t>L’interfaccia usata dipende dall’indirizzo IP di destinazione e dalle regole che il router ha</w:t>
      </w:r>
      <w:r>
        <w:rPr>
          <w:rFonts w:asciiTheme="majorHAnsi" w:hAnsiTheme="majorHAnsi" w:cstheme="majorHAnsi"/>
        </w:rPr>
        <w:t xml:space="preserve">. La corrispondenza tra le due cose viene identificata usando la </w:t>
      </w:r>
      <w:proofErr w:type="spellStart"/>
      <w:r w:rsidRPr="003723A0">
        <w:rPr>
          <w:rFonts w:asciiTheme="majorHAnsi" w:hAnsiTheme="majorHAnsi" w:cstheme="majorHAnsi"/>
          <w:b/>
          <w:bCs/>
          <w:u w:val="single"/>
        </w:rPr>
        <w:t>netmask</w:t>
      </w:r>
      <w:proofErr w:type="spellEnd"/>
      <w:r>
        <w:rPr>
          <w:rFonts w:asciiTheme="majorHAnsi" w:hAnsiTheme="majorHAnsi" w:cstheme="majorHAnsi"/>
        </w:rPr>
        <w:t xml:space="preserve">. Consideriamo la tabella di inoltro qui sotto e l’IP di destinazione 200.23.19.7: calcoliamo l’AND bit a bit con una maschera avente 23 bit a 1 (/23). Quello che si ottiene: </w:t>
      </w:r>
    </w:p>
    <w:p w14:paraId="68227F4D" w14:textId="77777777" w:rsidR="005F1C40" w:rsidRDefault="005F1C40" w:rsidP="005F1C40">
      <w:pPr>
        <w:spacing w:line="276" w:lineRule="auto"/>
        <w:jc w:val="both"/>
        <w:rPr>
          <w:rFonts w:asciiTheme="majorHAnsi" w:hAnsiTheme="majorHAnsi" w:cstheme="majorHAnsi"/>
        </w:rPr>
      </w:pPr>
      <w:r>
        <w:rPr>
          <w:rFonts w:asciiTheme="majorHAnsi" w:hAnsiTheme="majorHAnsi" w:cstheme="majorHAnsi"/>
        </w:rPr>
        <w:t>200.23.19.7 &amp; 255.255.254.0 (/23) = 200.23.18.0 -&gt; eth1</w:t>
      </w:r>
    </w:p>
    <w:p w14:paraId="0E7A8EAF" w14:textId="77777777" w:rsidR="005F1C40" w:rsidRPr="009D32F2" w:rsidRDefault="005F1C40" w:rsidP="005F1C40">
      <w:pPr>
        <w:spacing w:line="276" w:lineRule="auto"/>
        <w:jc w:val="center"/>
        <w:rPr>
          <w:rFonts w:asciiTheme="majorHAnsi" w:hAnsiTheme="majorHAnsi" w:cstheme="majorHAnsi"/>
        </w:rPr>
      </w:pPr>
      <w:r w:rsidRPr="00354897">
        <w:rPr>
          <w:rFonts w:asciiTheme="majorHAnsi" w:hAnsiTheme="majorHAnsi" w:cstheme="majorHAnsi"/>
          <w:noProof/>
        </w:rPr>
        <w:drawing>
          <wp:inline distT="0" distB="0" distL="0" distR="0" wp14:anchorId="6A6B87DE" wp14:editId="3A4839AC">
            <wp:extent cx="4349646" cy="1041722"/>
            <wp:effectExtent l="0" t="0" r="0" b="0"/>
            <wp:docPr id="149" name="Immagine 14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magine 149" descr="Immagine che contiene tavolo&#10;&#10;Descrizione generata automaticamente"/>
                    <pic:cNvPicPr/>
                  </pic:nvPicPr>
                  <pic:blipFill>
                    <a:blip r:embed="rId14"/>
                    <a:stretch>
                      <a:fillRect/>
                    </a:stretch>
                  </pic:blipFill>
                  <pic:spPr>
                    <a:xfrm>
                      <a:off x="0" y="0"/>
                      <a:ext cx="4382747" cy="1049649"/>
                    </a:xfrm>
                    <a:prstGeom prst="rect">
                      <a:avLst/>
                    </a:prstGeom>
                  </pic:spPr>
                </pic:pic>
              </a:graphicData>
            </a:graphic>
          </wp:inline>
        </w:drawing>
      </w:r>
    </w:p>
    <w:p w14:paraId="0EC07DA9" w14:textId="77777777" w:rsidR="005F1C40" w:rsidRPr="009D32F2" w:rsidRDefault="005F1C40" w:rsidP="005F1C40">
      <w:pPr>
        <w:spacing w:line="276" w:lineRule="auto"/>
        <w:jc w:val="both"/>
        <w:rPr>
          <w:rFonts w:asciiTheme="majorHAnsi" w:hAnsiTheme="majorHAnsi" w:cstheme="majorHAnsi"/>
        </w:rPr>
      </w:pPr>
    </w:p>
    <w:p w14:paraId="09A164B6" w14:textId="77777777" w:rsidR="005F1C40" w:rsidRPr="009D32F2" w:rsidRDefault="005F1C40" w:rsidP="005F1C40">
      <w:pPr>
        <w:spacing w:line="276" w:lineRule="auto"/>
        <w:jc w:val="both"/>
        <w:rPr>
          <w:rFonts w:asciiTheme="majorHAnsi" w:hAnsiTheme="majorHAnsi" w:cstheme="majorHAnsi"/>
        </w:rPr>
      </w:pPr>
    </w:p>
    <w:p w14:paraId="0FA142F5" w14:textId="77777777" w:rsidR="005F1C40" w:rsidRDefault="005F1C40" w:rsidP="005F1C40">
      <w:pPr>
        <w:spacing w:line="276" w:lineRule="auto"/>
        <w:jc w:val="both"/>
        <w:rPr>
          <w:rFonts w:asciiTheme="majorHAnsi" w:hAnsiTheme="majorHAnsi" w:cstheme="majorHAnsi"/>
        </w:rPr>
      </w:pPr>
      <w:r>
        <w:rPr>
          <w:rFonts w:asciiTheme="majorHAnsi" w:hAnsiTheme="majorHAnsi" w:cstheme="majorHAnsi"/>
        </w:rPr>
        <w:t xml:space="preserve">E se ci sono corrispondenza multiple? Consideriamo ancora la destinazione. 200.23.19.7 e la nuova tabella sotto. La tabella contiene elementi con </w:t>
      </w:r>
      <w:proofErr w:type="spellStart"/>
      <w:proofErr w:type="gramStart"/>
      <w:r>
        <w:rPr>
          <w:rFonts w:asciiTheme="majorHAnsi" w:hAnsiTheme="majorHAnsi" w:cstheme="majorHAnsi"/>
        </w:rPr>
        <w:t>net,mask</w:t>
      </w:r>
      <w:proofErr w:type="spellEnd"/>
      <w:proofErr w:type="gramEnd"/>
      <w:r>
        <w:rPr>
          <w:rFonts w:asciiTheme="majorHAnsi" w:hAnsiTheme="majorHAnsi" w:cstheme="majorHAnsi"/>
        </w:rPr>
        <w:t xml:space="preserve"> diverse: </w:t>
      </w:r>
    </w:p>
    <w:p w14:paraId="38926441" w14:textId="77777777" w:rsidR="005F1C40" w:rsidRDefault="005F1C40" w:rsidP="005F1C40">
      <w:pPr>
        <w:pStyle w:val="Paragrafoelenco"/>
        <w:numPr>
          <w:ilvl w:val="0"/>
          <w:numId w:val="1"/>
        </w:numPr>
        <w:spacing w:line="276" w:lineRule="auto"/>
        <w:ind w:left="720"/>
        <w:jc w:val="both"/>
        <w:rPr>
          <w:rFonts w:asciiTheme="majorHAnsi" w:hAnsiTheme="majorHAnsi" w:cstheme="majorHAnsi"/>
        </w:rPr>
      </w:pPr>
      <w:r>
        <w:rPr>
          <w:rFonts w:asciiTheme="majorHAnsi" w:hAnsiTheme="majorHAnsi" w:cstheme="majorHAnsi"/>
        </w:rPr>
        <w:t>200.23.19.7 &amp; 255.255.240.0 (/20) = 200.23.16.0 -&gt; OK!</w:t>
      </w:r>
    </w:p>
    <w:p w14:paraId="631CF4BE" w14:textId="77777777" w:rsidR="005F1C40" w:rsidRPr="000320B1" w:rsidRDefault="005F1C40" w:rsidP="005F1C40">
      <w:pPr>
        <w:pStyle w:val="Paragrafoelenco"/>
        <w:numPr>
          <w:ilvl w:val="0"/>
          <w:numId w:val="1"/>
        </w:numPr>
        <w:spacing w:line="276" w:lineRule="auto"/>
        <w:ind w:left="720"/>
        <w:jc w:val="both"/>
        <w:rPr>
          <w:rFonts w:asciiTheme="majorHAnsi" w:hAnsiTheme="majorHAnsi" w:cstheme="majorHAnsi"/>
        </w:rPr>
      </w:pPr>
      <w:r>
        <w:rPr>
          <w:rFonts w:asciiTheme="majorHAnsi" w:hAnsiTheme="majorHAnsi" w:cstheme="majorHAnsi"/>
        </w:rPr>
        <w:t>200.23.19.7 &amp; 255.255.254.0 (/23) = 200.23.18.0 -&gt; OK!</w:t>
      </w:r>
    </w:p>
    <w:p w14:paraId="68E602C6" w14:textId="77777777" w:rsidR="005F1C40" w:rsidRPr="003723A0" w:rsidRDefault="005F1C40" w:rsidP="005F1C40">
      <w:pPr>
        <w:tabs>
          <w:tab w:val="num" w:pos="720"/>
        </w:tabs>
        <w:spacing w:line="276" w:lineRule="auto"/>
        <w:jc w:val="both"/>
        <w:rPr>
          <w:rFonts w:asciiTheme="majorHAnsi" w:hAnsiTheme="majorHAnsi" w:cstheme="majorHAnsi"/>
        </w:rPr>
      </w:pPr>
      <w:r w:rsidRPr="003723A0">
        <w:rPr>
          <w:rFonts w:asciiTheme="majorHAnsi" w:hAnsiTheme="majorHAnsi" w:cstheme="majorHAnsi"/>
        </w:rPr>
        <w:t xml:space="preserve">Regola: </w:t>
      </w:r>
      <w:r w:rsidRPr="003723A0">
        <w:rPr>
          <w:rFonts w:asciiTheme="majorHAnsi" w:hAnsiTheme="majorHAnsi" w:cstheme="majorHAnsi"/>
          <w:b/>
          <w:bCs/>
        </w:rPr>
        <w:t>si usa il prefisso più lungo</w:t>
      </w:r>
      <w:r w:rsidRPr="003723A0">
        <w:rPr>
          <w:rFonts w:asciiTheme="majorHAnsi" w:hAnsiTheme="majorHAnsi" w:cstheme="majorHAnsi"/>
        </w:rPr>
        <w:t xml:space="preserve"> (“</w:t>
      </w:r>
      <w:proofErr w:type="spellStart"/>
      <w:r w:rsidRPr="003723A0">
        <w:rPr>
          <w:rFonts w:asciiTheme="majorHAnsi" w:hAnsiTheme="majorHAnsi" w:cstheme="majorHAnsi"/>
        </w:rPr>
        <w:t>longest</w:t>
      </w:r>
      <w:proofErr w:type="spellEnd"/>
      <w:r w:rsidRPr="003723A0">
        <w:rPr>
          <w:rFonts w:asciiTheme="majorHAnsi" w:hAnsiTheme="majorHAnsi" w:cstheme="majorHAnsi"/>
        </w:rPr>
        <w:t xml:space="preserve"> </w:t>
      </w:r>
      <w:proofErr w:type="spellStart"/>
      <w:r w:rsidRPr="003723A0">
        <w:rPr>
          <w:rFonts w:asciiTheme="majorHAnsi" w:hAnsiTheme="majorHAnsi" w:cstheme="majorHAnsi"/>
        </w:rPr>
        <w:t>prefix</w:t>
      </w:r>
      <w:proofErr w:type="spellEnd"/>
      <w:r w:rsidRPr="003723A0">
        <w:rPr>
          <w:rFonts w:asciiTheme="majorHAnsi" w:hAnsiTheme="majorHAnsi" w:cstheme="majorHAnsi"/>
        </w:rPr>
        <w:t xml:space="preserve"> </w:t>
      </w:r>
      <w:proofErr w:type="spellStart"/>
      <w:r w:rsidRPr="003723A0">
        <w:rPr>
          <w:rFonts w:asciiTheme="majorHAnsi" w:hAnsiTheme="majorHAnsi" w:cstheme="majorHAnsi"/>
        </w:rPr>
        <w:t>matching</w:t>
      </w:r>
      <w:proofErr w:type="spellEnd"/>
      <w:r w:rsidRPr="003723A0">
        <w:rPr>
          <w:rFonts w:asciiTheme="majorHAnsi" w:hAnsiTheme="majorHAnsi" w:cstheme="majorHAnsi"/>
        </w:rPr>
        <w:t>”)</w:t>
      </w:r>
      <w:r>
        <w:rPr>
          <w:rFonts w:asciiTheme="majorHAnsi" w:hAnsiTheme="majorHAnsi" w:cstheme="majorHAnsi"/>
        </w:rPr>
        <w:t>. In questo caso il datagramma viene quindi inoltrato verso eht1.</w:t>
      </w:r>
    </w:p>
    <w:p w14:paraId="5B055965" w14:textId="77777777" w:rsidR="005F1C40" w:rsidRPr="009D32F2" w:rsidRDefault="005F1C40" w:rsidP="005F1C40">
      <w:pPr>
        <w:spacing w:line="276" w:lineRule="auto"/>
        <w:jc w:val="both"/>
        <w:rPr>
          <w:rFonts w:asciiTheme="majorHAnsi" w:hAnsiTheme="majorHAnsi" w:cstheme="majorHAnsi"/>
        </w:rPr>
      </w:pPr>
    </w:p>
    <w:p w14:paraId="77434E01" w14:textId="77777777" w:rsidR="005F1C40" w:rsidRPr="009D32F2" w:rsidRDefault="005F1C40" w:rsidP="005F1C40">
      <w:pPr>
        <w:spacing w:line="276" w:lineRule="auto"/>
        <w:jc w:val="center"/>
        <w:rPr>
          <w:rFonts w:asciiTheme="majorHAnsi" w:hAnsiTheme="majorHAnsi" w:cstheme="majorHAnsi"/>
        </w:rPr>
      </w:pPr>
      <w:r w:rsidRPr="000320B1">
        <w:rPr>
          <w:rFonts w:asciiTheme="majorHAnsi" w:hAnsiTheme="majorHAnsi" w:cstheme="majorHAnsi"/>
          <w:noProof/>
        </w:rPr>
        <w:drawing>
          <wp:inline distT="0" distB="0" distL="0" distR="0" wp14:anchorId="7FD95625" wp14:editId="07EB4DA8">
            <wp:extent cx="4847256" cy="875764"/>
            <wp:effectExtent l="0" t="0" r="4445" b="635"/>
            <wp:docPr id="150" name="Immagine 1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magine 150" descr="Immagine che contiene tavolo&#10;&#10;Descrizione generata automaticamente"/>
                    <pic:cNvPicPr/>
                  </pic:nvPicPr>
                  <pic:blipFill>
                    <a:blip r:embed="rId15"/>
                    <a:stretch>
                      <a:fillRect/>
                    </a:stretch>
                  </pic:blipFill>
                  <pic:spPr>
                    <a:xfrm>
                      <a:off x="0" y="0"/>
                      <a:ext cx="4939605" cy="892449"/>
                    </a:xfrm>
                    <a:prstGeom prst="rect">
                      <a:avLst/>
                    </a:prstGeom>
                  </pic:spPr>
                </pic:pic>
              </a:graphicData>
            </a:graphic>
          </wp:inline>
        </w:drawing>
      </w:r>
    </w:p>
    <w:p w14:paraId="6C148627" w14:textId="77777777" w:rsidR="005F1C40" w:rsidRPr="009D32F2" w:rsidRDefault="005F1C40" w:rsidP="005F1C40">
      <w:pPr>
        <w:spacing w:line="276" w:lineRule="auto"/>
        <w:jc w:val="both"/>
        <w:rPr>
          <w:rFonts w:asciiTheme="majorHAnsi" w:hAnsiTheme="majorHAnsi" w:cstheme="majorHAnsi"/>
        </w:rPr>
      </w:pPr>
    </w:p>
    <w:p w14:paraId="36D75800" w14:textId="77777777" w:rsidR="005F1C40" w:rsidRPr="00326A86" w:rsidRDefault="005F1C40" w:rsidP="00BC7FB0">
      <w:pPr>
        <w:spacing w:line="276" w:lineRule="auto"/>
        <w:jc w:val="both"/>
        <w:rPr>
          <w:rFonts w:asciiTheme="majorHAnsi" w:hAnsiTheme="majorHAnsi" w:cstheme="majorHAnsi"/>
        </w:rPr>
      </w:pPr>
    </w:p>
    <w:sectPr w:rsidR="005F1C40" w:rsidRPr="00326A8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203A7"/>
    <w:multiLevelType w:val="hybridMultilevel"/>
    <w:tmpl w:val="4508CC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B1361C7"/>
    <w:multiLevelType w:val="hybridMultilevel"/>
    <w:tmpl w:val="B0C87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26C41E1"/>
    <w:multiLevelType w:val="hybridMultilevel"/>
    <w:tmpl w:val="4F3C4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4010E1"/>
    <w:multiLevelType w:val="multilevel"/>
    <w:tmpl w:val="83AE5268"/>
    <w:lvl w:ilvl="0">
      <w:start w:val="1"/>
      <w:numFmt w:val="decimal"/>
      <w:lvlText w:val="%1."/>
      <w:lvlJc w:val="left"/>
      <w:pPr>
        <w:tabs>
          <w:tab w:val="num" w:pos="644"/>
        </w:tabs>
        <w:ind w:left="644" w:hanging="360"/>
      </w:pPr>
      <w:rPr>
        <w:rFonts w:asciiTheme="majorHAnsi" w:eastAsia="Times New Roman" w:hAnsiTheme="majorHAnsi" w:cstheme="majorHAnsi"/>
      </w:rPr>
    </w:lvl>
    <w:lvl w:ilvl="1">
      <w:start w:val="1"/>
      <w:numFmt w:val="decimal"/>
      <w:lvlText w:val="%2."/>
      <w:lvlJc w:val="left"/>
      <w:pPr>
        <w:ind w:left="1637" w:hanging="360"/>
      </w:pPr>
      <w:rPr>
        <w:rFonts w:hint="default"/>
      </w:rPr>
    </w:lvl>
    <w:lvl w:ilvl="2">
      <w:start w:val="2"/>
      <w:numFmt w:val="bullet"/>
      <w:lvlText w:val=""/>
      <w:lvlJc w:val="left"/>
      <w:pPr>
        <w:ind w:left="2160" w:hanging="360"/>
      </w:pPr>
      <w:rPr>
        <w:rFonts w:ascii="Calibri Light" w:eastAsia="Times New Roman" w:hAnsi="Calibri Light" w:cs="Calibri Light"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56535D"/>
    <w:multiLevelType w:val="hybridMultilevel"/>
    <w:tmpl w:val="AD96E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1871D58"/>
    <w:multiLevelType w:val="multilevel"/>
    <w:tmpl w:val="1BF8701A"/>
    <w:lvl w:ilvl="0">
      <w:start w:val="1"/>
      <w:numFmt w:val="decimal"/>
      <w:lvlText w:val="%1."/>
      <w:lvlJc w:val="left"/>
      <w:pPr>
        <w:ind w:left="720" w:hanging="360"/>
      </w:pPr>
      <w:rPr>
        <w:rFonts w:hint="default"/>
      </w:rPr>
    </w:lvl>
    <w:lvl w:ilvl="1">
      <w:start w:val="3"/>
      <w:numFmt w:val="decimal"/>
      <w:isLgl/>
      <w:lvlText w:val="%1.%2"/>
      <w:lvlJc w:val="left"/>
      <w:pPr>
        <w:ind w:left="1060" w:hanging="70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4DF6716"/>
    <w:multiLevelType w:val="hybridMultilevel"/>
    <w:tmpl w:val="A00EE018"/>
    <w:lvl w:ilvl="0" w:tplc="D1EABD54">
      <w:start w:val="1"/>
      <w:numFmt w:val="bullet"/>
      <w:lvlText w:val=""/>
      <w:lvlJc w:val="left"/>
      <w:pPr>
        <w:ind w:left="720" w:hanging="360"/>
      </w:pPr>
      <w:rPr>
        <w:rFonts w:ascii="Symbol" w:eastAsiaTheme="minorEastAsia" w:hAnsi="Symbol" w:cstheme="minorBidi" w:hint="default"/>
        <w:b w:val="0"/>
        <w:i w:val="0"/>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77E5F35"/>
    <w:multiLevelType w:val="hybridMultilevel"/>
    <w:tmpl w:val="66B0F53A"/>
    <w:lvl w:ilvl="0" w:tplc="FFFFFFFF">
      <w:start w:val="1"/>
      <w:numFmt w:val="bullet"/>
      <w:lvlText w:val="v"/>
      <w:lvlJc w:val="left"/>
      <w:pPr>
        <w:tabs>
          <w:tab w:val="num" w:pos="720"/>
        </w:tabs>
        <w:ind w:left="720" w:hanging="360"/>
      </w:pPr>
      <w:rPr>
        <w:rFonts w:ascii="Wingdings" w:hAnsi="Wingdings" w:hint="default"/>
      </w:rPr>
    </w:lvl>
    <w:lvl w:ilvl="1" w:tplc="FFFFFFFF">
      <w:start w:val="1"/>
      <w:numFmt w:val="bullet"/>
      <w:lvlText w:val="v"/>
      <w:lvlJc w:val="left"/>
      <w:pPr>
        <w:tabs>
          <w:tab w:val="num" w:pos="1440"/>
        </w:tabs>
        <w:ind w:left="1440" w:hanging="360"/>
      </w:pPr>
      <w:rPr>
        <w:rFonts w:ascii="Wingdings" w:hAnsi="Wingdings" w:hint="default"/>
      </w:rPr>
    </w:lvl>
    <w:lvl w:ilvl="2" w:tplc="FFFFFFFF" w:tentative="1">
      <w:start w:val="1"/>
      <w:numFmt w:val="bullet"/>
      <w:lvlText w:val="v"/>
      <w:lvlJc w:val="left"/>
      <w:pPr>
        <w:tabs>
          <w:tab w:val="num" w:pos="2160"/>
        </w:tabs>
        <w:ind w:left="2160" w:hanging="360"/>
      </w:pPr>
      <w:rPr>
        <w:rFonts w:ascii="Wingdings" w:hAnsi="Wingdings" w:hint="default"/>
      </w:rPr>
    </w:lvl>
    <w:lvl w:ilvl="3" w:tplc="FFFFFFFF" w:tentative="1">
      <w:start w:val="1"/>
      <w:numFmt w:val="bullet"/>
      <w:lvlText w:val="v"/>
      <w:lvlJc w:val="left"/>
      <w:pPr>
        <w:tabs>
          <w:tab w:val="num" w:pos="2880"/>
        </w:tabs>
        <w:ind w:left="2880" w:hanging="360"/>
      </w:pPr>
      <w:rPr>
        <w:rFonts w:ascii="Wingdings" w:hAnsi="Wingdings" w:hint="default"/>
      </w:rPr>
    </w:lvl>
    <w:lvl w:ilvl="4" w:tplc="FFFFFFFF" w:tentative="1">
      <w:start w:val="1"/>
      <w:numFmt w:val="bullet"/>
      <w:lvlText w:val="v"/>
      <w:lvlJc w:val="left"/>
      <w:pPr>
        <w:tabs>
          <w:tab w:val="num" w:pos="3600"/>
        </w:tabs>
        <w:ind w:left="3600" w:hanging="360"/>
      </w:pPr>
      <w:rPr>
        <w:rFonts w:ascii="Wingdings" w:hAnsi="Wingdings" w:hint="default"/>
      </w:rPr>
    </w:lvl>
    <w:lvl w:ilvl="5" w:tplc="FFFFFFFF" w:tentative="1">
      <w:start w:val="1"/>
      <w:numFmt w:val="bullet"/>
      <w:lvlText w:val="v"/>
      <w:lvlJc w:val="left"/>
      <w:pPr>
        <w:tabs>
          <w:tab w:val="num" w:pos="4320"/>
        </w:tabs>
        <w:ind w:left="4320" w:hanging="360"/>
      </w:pPr>
      <w:rPr>
        <w:rFonts w:ascii="Wingdings" w:hAnsi="Wingdings" w:hint="default"/>
      </w:rPr>
    </w:lvl>
    <w:lvl w:ilvl="6" w:tplc="FFFFFFFF" w:tentative="1">
      <w:start w:val="1"/>
      <w:numFmt w:val="bullet"/>
      <w:lvlText w:val="v"/>
      <w:lvlJc w:val="left"/>
      <w:pPr>
        <w:tabs>
          <w:tab w:val="num" w:pos="5040"/>
        </w:tabs>
        <w:ind w:left="5040" w:hanging="360"/>
      </w:pPr>
      <w:rPr>
        <w:rFonts w:ascii="Wingdings" w:hAnsi="Wingdings" w:hint="default"/>
      </w:rPr>
    </w:lvl>
    <w:lvl w:ilvl="7" w:tplc="FFFFFFFF" w:tentative="1">
      <w:start w:val="1"/>
      <w:numFmt w:val="bullet"/>
      <w:lvlText w:val="v"/>
      <w:lvlJc w:val="left"/>
      <w:pPr>
        <w:tabs>
          <w:tab w:val="num" w:pos="5760"/>
        </w:tabs>
        <w:ind w:left="5760" w:hanging="360"/>
      </w:pPr>
      <w:rPr>
        <w:rFonts w:ascii="Wingdings" w:hAnsi="Wingdings" w:hint="default"/>
      </w:rPr>
    </w:lvl>
    <w:lvl w:ilvl="8" w:tplc="FFFFFFFF" w:tentative="1">
      <w:start w:val="1"/>
      <w:numFmt w:val="bullet"/>
      <w:lvlText w:val="v"/>
      <w:lvlJc w:val="left"/>
      <w:pPr>
        <w:tabs>
          <w:tab w:val="num" w:pos="6480"/>
        </w:tabs>
        <w:ind w:left="6480" w:hanging="360"/>
      </w:pPr>
      <w:rPr>
        <w:rFonts w:ascii="Wingdings" w:hAnsi="Wingdings" w:hint="default"/>
      </w:rPr>
    </w:lvl>
  </w:abstractNum>
  <w:abstractNum w:abstractNumId="8" w15:restartNumberingAfterBreak="0">
    <w:nsid w:val="66F21F6B"/>
    <w:multiLevelType w:val="hybridMultilevel"/>
    <w:tmpl w:val="6220C8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A8B22D1"/>
    <w:multiLevelType w:val="hybridMultilevel"/>
    <w:tmpl w:val="EE8615EE"/>
    <w:lvl w:ilvl="0" w:tplc="952A1A14">
      <w:start w:val="1"/>
      <w:numFmt w:val="bullet"/>
      <w:lvlText w:val="-"/>
      <w:lvlJc w:val="left"/>
      <w:pPr>
        <w:ind w:left="928"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4"/>
  </w:num>
  <w:num w:numId="5">
    <w:abstractNumId w:val="6"/>
  </w:num>
  <w:num w:numId="6">
    <w:abstractNumId w:val="5"/>
  </w:num>
  <w:num w:numId="7">
    <w:abstractNumId w:val="0"/>
  </w:num>
  <w:num w:numId="8">
    <w:abstractNumId w:val="8"/>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591"/>
    <w:rsid w:val="000E17AC"/>
    <w:rsid w:val="001E35D3"/>
    <w:rsid w:val="002D1175"/>
    <w:rsid w:val="00326A86"/>
    <w:rsid w:val="00484591"/>
    <w:rsid w:val="004A5B30"/>
    <w:rsid w:val="004E1A08"/>
    <w:rsid w:val="005B4B2E"/>
    <w:rsid w:val="005F1C40"/>
    <w:rsid w:val="005F33D8"/>
    <w:rsid w:val="00737E65"/>
    <w:rsid w:val="008B005E"/>
    <w:rsid w:val="00A75270"/>
    <w:rsid w:val="00BC7FB0"/>
    <w:rsid w:val="00BE33FB"/>
    <w:rsid w:val="00F43E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EF80FC0"/>
  <w15:chartTrackingRefBased/>
  <w15:docId w15:val="{2CCAFD6B-0F99-064D-8E06-FAD546663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84591"/>
    <w:rPr>
      <w:rFonts w:ascii="Times New Roman" w:eastAsia="Times New Roman" w:hAnsi="Times New Roman" w:cs="Times New Roman"/>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A5B30"/>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2594</Words>
  <Characters>14786</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Gabardi, Giorgia</dc:creator>
  <cp:keywords/>
  <dc:description/>
  <cp:lastModifiedBy>Gabardi, Giorgia</cp:lastModifiedBy>
  <cp:revision>1</cp:revision>
  <dcterms:created xsi:type="dcterms:W3CDTF">2022-11-21T07:41:00Z</dcterms:created>
  <dcterms:modified xsi:type="dcterms:W3CDTF">2022-11-21T09:27:00Z</dcterms:modified>
</cp:coreProperties>
</file>