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6A147D83"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74A01494" w14:textId="6A7C477E"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3CCF8A36" w14:textId="77777777" w:rsidR="00AA292B" w:rsidRPr="00AA292B" w:rsidRDefault="00AA292B" w:rsidP="00D740CB">
      <w:pPr>
        <w:spacing w:line="240" w:lineRule="auto"/>
        <w:jc w:val="center"/>
        <w:rPr>
          <w:rFonts w:asciiTheme="majorHAnsi" w:hAnsiTheme="majorHAnsi" w:cstheme="majorHAnsi"/>
          <w:b/>
          <w:color w:val="1B468D"/>
          <w:sz w:val="40"/>
          <w:szCs w:val="40"/>
          <w:u w:val="single"/>
        </w:rPr>
      </w:pPr>
    </w:p>
    <w:p w14:paraId="3C42774A" w14:textId="77777777" w:rsidR="00D740CB" w:rsidRPr="00AA292B" w:rsidRDefault="00D740CB" w:rsidP="00D740CB">
      <w:pPr>
        <w:spacing w:line="240" w:lineRule="auto"/>
        <w:rPr>
          <w:rFonts w:asciiTheme="majorHAnsi" w:hAnsiTheme="majorHAnsi" w:cstheme="majorHAnsi"/>
          <w:b/>
          <w:color w:val="1B468D"/>
          <w:sz w:val="36"/>
          <w:szCs w:val="36"/>
          <w:u w:val="single"/>
        </w:rPr>
      </w:pPr>
    </w:p>
    <w:p w14:paraId="42A2479F" w14:textId="138EE814" w:rsidR="00D740CB" w:rsidRPr="00AA292B" w:rsidRDefault="00D740CB" w:rsidP="00D740CB">
      <w:pPr>
        <w:spacing w:line="240" w:lineRule="auto"/>
        <w:jc w:val="center"/>
        <w:rPr>
          <w:rFonts w:asciiTheme="majorHAnsi" w:hAnsiTheme="majorHAnsi" w:cstheme="majorHAnsi"/>
          <w:b/>
          <w:color w:val="1B468D"/>
          <w:sz w:val="40"/>
          <w:szCs w:val="40"/>
        </w:rPr>
      </w:pPr>
    </w:p>
    <w:p w14:paraId="5A59E0B2" w14:textId="3971096F" w:rsidR="00AA292B" w:rsidRPr="00AA292B" w:rsidRDefault="00584A22" w:rsidP="00AA292B">
      <w:pPr>
        <w:spacing w:line="240" w:lineRule="auto"/>
        <w:jc w:val="center"/>
        <w:rPr>
          <w:rFonts w:asciiTheme="majorHAnsi" w:hAnsiTheme="majorHAnsi" w:cstheme="majorHAnsi"/>
          <w:b/>
          <w:sz w:val="44"/>
          <w:szCs w:val="44"/>
          <w:u w:val="single"/>
        </w:rPr>
      </w:pPr>
      <w:proofErr w:type="spellStart"/>
      <w:r>
        <w:rPr>
          <w:rFonts w:asciiTheme="majorHAnsi" w:hAnsiTheme="majorHAnsi" w:cstheme="majorHAnsi"/>
          <w:b/>
          <w:sz w:val="72"/>
          <w:szCs w:val="72"/>
        </w:rPr>
        <w:t>StayBusy</w:t>
      </w:r>
      <w:proofErr w:type="spellEnd"/>
    </w:p>
    <w:p w14:paraId="4811849A" w14:textId="6EA5D228"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77777777"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1330355B" w:rsidR="00D740CB" w:rsidRPr="00AA292B" w:rsidRDefault="00D740CB" w:rsidP="00AD4CF9">
      <w:pPr>
        <w:spacing w:line="276" w:lineRule="auto"/>
        <w:jc w:val="both"/>
        <w:rPr>
          <w:rFonts w:asciiTheme="majorHAnsi" w:hAnsiTheme="majorHAnsi" w:cstheme="majorHAnsi"/>
        </w:rPr>
      </w:pPr>
    </w:p>
    <w:p w14:paraId="3B7BB129" w14:textId="13484837" w:rsidR="00D740CB" w:rsidRPr="00AA292B" w:rsidRDefault="00D740CB" w:rsidP="00AD4CF9">
      <w:pPr>
        <w:spacing w:line="276" w:lineRule="auto"/>
        <w:jc w:val="both"/>
        <w:rPr>
          <w:rFonts w:asciiTheme="majorHAnsi" w:hAnsiTheme="majorHAnsi" w:cstheme="majorHAnsi"/>
        </w:rPr>
      </w:pPr>
    </w:p>
    <w:p w14:paraId="5707230C" w14:textId="47D85E9F" w:rsidR="00D740CB" w:rsidRPr="00AA292B" w:rsidRDefault="00D740CB" w:rsidP="00AD4CF9">
      <w:pPr>
        <w:spacing w:line="276" w:lineRule="auto"/>
        <w:jc w:val="both"/>
        <w:rPr>
          <w:rFonts w:asciiTheme="majorHAnsi" w:hAnsiTheme="majorHAnsi" w:cstheme="majorHAnsi"/>
        </w:rPr>
      </w:pPr>
    </w:p>
    <w:p w14:paraId="52B2DCBE" w14:textId="32CB3CD7" w:rsidR="00D740CB" w:rsidRPr="00AA292B" w:rsidRDefault="00D740CB" w:rsidP="00AD4CF9">
      <w:pPr>
        <w:spacing w:line="276" w:lineRule="auto"/>
        <w:jc w:val="both"/>
        <w:rPr>
          <w:rFonts w:asciiTheme="majorHAnsi" w:hAnsiTheme="majorHAnsi" w:cstheme="majorHAnsi"/>
        </w:rPr>
      </w:pPr>
    </w:p>
    <w:p w14:paraId="39E9D973" w14:textId="5B47E658" w:rsidR="00D740CB" w:rsidRPr="00AA292B" w:rsidRDefault="00D740CB" w:rsidP="00AD4CF9">
      <w:pPr>
        <w:spacing w:line="276" w:lineRule="auto"/>
        <w:jc w:val="both"/>
        <w:rPr>
          <w:rFonts w:asciiTheme="majorHAnsi" w:hAnsiTheme="majorHAnsi" w:cstheme="majorHAnsi"/>
        </w:rPr>
      </w:pPr>
    </w:p>
    <w:p w14:paraId="705CA870" w14:textId="2DB6D52A" w:rsidR="00D740CB" w:rsidRDefault="00D740CB" w:rsidP="00AD4CF9">
      <w:pPr>
        <w:spacing w:line="276" w:lineRule="auto"/>
        <w:jc w:val="both"/>
      </w:pPr>
    </w:p>
    <w:p w14:paraId="5A1C6521" w14:textId="0E6077A9" w:rsidR="00D740CB" w:rsidRDefault="00D740CB" w:rsidP="00AD4CF9">
      <w:pPr>
        <w:spacing w:line="276" w:lineRule="auto"/>
        <w:jc w:val="both"/>
      </w:pPr>
    </w:p>
    <w:p w14:paraId="25DB4B9D" w14:textId="68F088DE" w:rsidR="00D740CB" w:rsidRDefault="00D740CB" w:rsidP="00AD4CF9">
      <w:pPr>
        <w:spacing w:line="276" w:lineRule="auto"/>
        <w:jc w:val="both"/>
      </w:pPr>
    </w:p>
    <w:p w14:paraId="6EBFADBF" w14:textId="4A797751" w:rsidR="00D740CB" w:rsidRDefault="00D740CB" w:rsidP="00AD4CF9">
      <w:pPr>
        <w:spacing w:line="276" w:lineRule="auto"/>
        <w:jc w:val="both"/>
      </w:pPr>
    </w:p>
    <w:p w14:paraId="30E32CE0" w14:textId="163D6E09" w:rsidR="00D740CB" w:rsidRDefault="00D740CB" w:rsidP="00AD4CF9">
      <w:pPr>
        <w:spacing w:line="276" w:lineRule="auto"/>
        <w:jc w:val="both"/>
      </w:pPr>
    </w:p>
    <w:p w14:paraId="4DB30EE2" w14:textId="694ED61B" w:rsidR="00D740CB" w:rsidRDefault="00D740CB" w:rsidP="00AD4CF9">
      <w:pPr>
        <w:spacing w:line="276" w:lineRule="auto"/>
        <w:jc w:val="both"/>
      </w:pPr>
    </w:p>
    <w:p w14:paraId="1078BA21" w14:textId="0289422F" w:rsidR="00D740CB" w:rsidRDefault="00D740CB" w:rsidP="00AD4CF9">
      <w:pPr>
        <w:spacing w:line="276" w:lineRule="auto"/>
        <w:jc w:val="both"/>
      </w:pPr>
    </w:p>
    <w:p w14:paraId="66BCAF68" w14:textId="6FA21AAC" w:rsidR="00D740CB" w:rsidRDefault="00D740CB" w:rsidP="00AD4CF9">
      <w:pPr>
        <w:spacing w:line="276" w:lineRule="auto"/>
        <w:jc w:val="both"/>
      </w:pPr>
    </w:p>
    <w:p w14:paraId="2F230862" w14:textId="3B1A8949"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lastRenderedPageBreak/>
        <w:t xml:space="preserve">INDICE: </w:t>
      </w: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417EB41F" w14:textId="77777777" w:rsidR="00305083"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305083">
        <w:rPr>
          <w:rFonts w:asciiTheme="majorHAnsi" w:hAnsiTheme="majorHAnsi" w:cstheme="majorHAnsi"/>
        </w:rPr>
        <w:t xml:space="preserve">. </w:t>
      </w:r>
    </w:p>
    <w:p w14:paraId="717362E2" w14:textId="47206991"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lastRenderedPageBreak/>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0866B9F3" w14:textId="20A8B9D0" w:rsidR="00C93D52" w:rsidRPr="00AA292B" w:rsidRDefault="00C93D52" w:rsidP="0084394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67F85D2A" w14:textId="77777777" w:rsidR="00C93D52" w:rsidRPr="00AA292B" w:rsidRDefault="00C93D52" w:rsidP="00AA292B">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3E1B15C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RF1      </w:t>
      </w:r>
      <w:r w:rsidRPr="00AA292B">
        <w:rPr>
          <w:rFonts w:asciiTheme="majorHAnsi" w:hAnsiTheme="majorHAnsi" w:cstheme="majorHAnsi"/>
          <w:b/>
          <w:bCs/>
        </w:rPr>
        <w:t>Registrazione</w:t>
      </w:r>
    </w:p>
    <w:p w14:paraId="30208236"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6A302D8D" w14:textId="564F53B1" w:rsidR="00C93D52" w:rsidRPr="00AA292B" w:rsidRDefault="00C93D52" w:rsidP="00AA292B">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sidR="00A32495">
        <w:rPr>
          <w:rFonts w:asciiTheme="majorHAnsi" w:hAnsiTheme="majorHAnsi" w:cstheme="majorHAnsi"/>
        </w:rPr>
        <w:t xml:space="preserve">necessarie </w:t>
      </w:r>
      <w:r w:rsidRPr="00AA292B">
        <w:rPr>
          <w:rFonts w:asciiTheme="majorHAnsi" w:hAnsiTheme="majorHAnsi" w:cstheme="majorHAnsi"/>
        </w:rPr>
        <w:t>quali</w:t>
      </w:r>
      <w:r w:rsidR="00A32495">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5550758E"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RF2      </w:t>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ABAA1AE"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Dopo aver effettuato la registrazione (vedi RF1), l’utente può procedere al login e il sistema dà la possibilità di poter salvare le proprie credenziali in modo da non dover effettuare ogni volta l’accesso. </w:t>
      </w:r>
    </w:p>
    <w:p w14:paraId="34D94290"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RF3      </w:t>
      </w:r>
      <w:r w:rsidRPr="00AA292B">
        <w:rPr>
          <w:rFonts w:asciiTheme="majorHAnsi" w:hAnsiTheme="majorHAnsi" w:cstheme="majorHAnsi"/>
          <w:b/>
          <w:bCs/>
        </w:rPr>
        <w:t>Invio e-mail di conferma</w:t>
      </w:r>
    </w:p>
    <w:p w14:paraId="0DDB6A8D"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35936DB4" w14:textId="77777777" w:rsidR="00C93D52" w:rsidRPr="00AA292B" w:rsidRDefault="00C93D52" w:rsidP="00355DC4">
      <w:pPr>
        <w:tabs>
          <w:tab w:val="left" w:pos="1985"/>
        </w:tabs>
        <w:spacing w:after="240" w:line="276" w:lineRule="auto"/>
        <w:jc w:val="both"/>
        <w:rPr>
          <w:rFonts w:asciiTheme="majorHAnsi" w:hAnsiTheme="majorHAnsi" w:cstheme="majorHAnsi"/>
          <w:u w:val="single"/>
        </w:rPr>
      </w:pPr>
      <w:r w:rsidRPr="00AA292B">
        <w:rPr>
          <w:rFonts w:asciiTheme="majorHAnsi" w:hAnsiTheme="majorHAnsi" w:cstheme="majorHAnsi"/>
          <w:u w:val="single"/>
        </w:rPr>
        <w:t>Utente Autenticato:</w:t>
      </w:r>
    </w:p>
    <w:p w14:paraId="73E45AFE" w14:textId="0C510519"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Utente studente</w:t>
      </w:r>
    </w:p>
    <w:p w14:paraId="1A83C2DA"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RF4      </w:t>
      </w:r>
      <w:r w:rsidRPr="00AA292B">
        <w:rPr>
          <w:rFonts w:asciiTheme="majorHAnsi" w:hAnsiTheme="majorHAnsi" w:cstheme="majorHAnsi"/>
          <w:b/>
          <w:bCs/>
        </w:rPr>
        <w:t>Calendario</w:t>
      </w:r>
    </w:p>
    <w:p w14:paraId="4BD6F358" w14:textId="03414FE0"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Dopo primo accesso, il sito mostra un calendario settimanale dove lo studente deve indicare </w:t>
      </w:r>
      <w:r w:rsidR="00A32495">
        <w:rPr>
          <w:rFonts w:asciiTheme="majorHAnsi" w:hAnsiTheme="majorHAnsi" w:cstheme="majorHAnsi"/>
        </w:rPr>
        <w:t xml:space="preserve">le fasce orarie giornaliere </w:t>
      </w:r>
      <w:r w:rsidRPr="00AA292B">
        <w:rPr>
          <w:rFonts w:asciiTheme="majorHAnsi" w:hAnsiTheme="majorHAnsi" w:cstheme="majorHAnsi"/>
        </w:rPr>
        <w:t xml:space="preserve">di disponibilità al lavoro. </w:t>
      </w:r>
      <w:r w:rsidRPr="00AA292B">
        <w:rPr>
          <w:rFonts w:asciiTheme="majorHAnsi" w:hAnsiTheme="majorHAnsi" w:cstheme="majorHAnsi"/>
          <w:highlight w:val="yellow"/>
        </w:rPr>
        <w:t>Queste possono essere modificate ogni volta che vuole lo studente. (? Dinamicità del sito?)</w:t>
      </w:r>
      <w:r w:rsidRPr="00AA292B">
        <w:rPr>
          <w:rFonts w:asciiTheme="majorHAnsi" w:hAnsiTheme="majorHAnsi" w:cstheme="majorHAnsi"/>
        </w:rPr>
        <w:t xml:space="preserve">. </w:t>
      </w:r>
    </w:p>
    <w:p w14:paraId="1042621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RF5      </w:t>
      </w:r>
      <w:r w:rsidRPr="00AA292B">
        <w:rPr>
          <w:rFonts w:asciiTheme="majorHAnsi" w:hAnsiTheme="majorHAnsi" w:cstheme="majorHAnsi"/>
          <w:b/>
          <w:bCs/>
        </w:rPr>
        <w:t>Catalogo</w:t>
      </w:r>
    </w:p>
    <w:p w14:paraId="5DBAE8FF" w14:textId="14E6BC26"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(vedi RF4).</w:t>
      </w:r>
    </w:p>
    <w:p w14:paraId="305298FF" w14:textId="19C1DC7E"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RF6      </w:t>
      </w:r>
      <w:r w:rsidRPr="00AA292B">
        <w:rPr>
          <w:rFonts w:asciiTheme="majorHAnsi" w:hAnsiTheme="majorHAnsi" w:cstheme="majorHAnsi"/>
          <w:b/>
          <w:bCs/>
        </w:rPr>
        <w:t>Lista di attesa</w:t>
      </w:r>
    </w:p>
    <w:p w14:paraId="72CCA7E9" w14:textId="60C4A888"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lastRenderedPageBreak/>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6895F24" w14:textId="57F44772"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7</w:t>
      </w:r>
      <w:r w:rsidRPr="00AA292B">
        <w:rPr>
          <w:rFonts w:asciiTheme="majorHAnsi" w:hAnsiTheme="majorHAnsi" w:cstheme="majorHAnsi"/>
        </w:rPr>
        <w:t xml:space="preserve"> </w:t>
      </w:r>
      <w:r w:rsidR="005F3EFA">
        <w:rPr>
          <w:rFonts w:asciiTheme="majorHAnsi" w:hAnsiTheme="majorHAnsi" w:cstheme="majorHAnsi"/>
        </w:rPr>
        <w:tab/>
      </w:r>
      <w:r w:rsidR="005F3EFA">
        <w:rPr>
          <w:rFonts w:asciiTheme="majorHAnsi" w:hAnsiTheme="majorHAnsi" w:cstheme="majorHAnsi"/>
        </w:rPr>
        <w:tab/>
      </w:r>
      <w:r w:rsidRPr="00AA292B">
        <w:rPr>
          <w:rFonts w:asciiTheme="majorHAnsi" w:hAnsiTheme="majorHAnsi" w:cstheme="majorHAnsi"/>
          <w:b/>
          <w:bCs/>
        </w:rPr>
        <w:t>Stato annunci</w:t>
      </w:r>
    </w:p>
    <w:p w14:paraId="3F13E67C" w14:textId="2F58EDEE"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1613B17" w14:textId="290434A2"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RF8 </w:t>
      </w:r>
      <w:r w:rsidR="005F3EFA">
        <w:rPr>
          <w:rFonts w:asciiTheme="majorHAnsi" w:hAnsiTheme="majorHAnsi" w:cstheme="majorHAnsi"/>
        </w:rPr>
        <w:tab/>
      </w:r>
      <w:r w:rsidR="005F3EFA">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01AC7DC2" w14:textId="0F67A7BF"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797DE6EE" w14:textId="48CA8C3B" w:rsidR="00C93D52" w:rsidRPr="00AA292B" w:rsidRDefault="00C93D52" w:rsidP="004664CE">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9</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Creazione referenza</w:t>
      </w:r>
    </w:p>
    <w:p w14:paraId="6E112807" w14:textId="77777777" w:rsidR="00C93D52" w:rsidRPr="00AA292B" w:rsidRDefault="00C93D52" w:rsidP="00AA292B">
      <w:pPr>
        <w:tabs>
          <w:tab w:val="left" w:pos="284"/>
        </w:tabs>
        <w:spacing w:after="240" w:line="276" w:lineRule="auto"/>
        <w:jc w:val="both"/>
        <w:rPr>
          <w:rFonts w:asciiTheme="majorHAnsi" w:hAnsiTheme="majorHAnsi" w:cstheme="majorHAnsi"/>
        </w:rPr>
      </w:pPr>
      <w:r w:rsidRPr="00AA292B">
        <w:rPr>
          <w:rFonts w:asciiTheme="majorHAnsi" w:hAnsiTheme="majorHAnsi" w:cstheme="majorHAnsi"/>
        </w:rPr>
        <w:t>Una volta effettuato un servizio, allo studente è richiesto di dare una valutazione da 0 a 5 rispetto all’attività svolta e al rapporto instaurato con l’offerente. In aggiunta, se desidera, ha la possibilità di scrivere una breve recensione.</w:t>
      </w:r>
    </w:p>
    <w:p w14:paraId="23398038" w14:textId="0B3997B3" w:rsidR="00C93D52" w:rsidRPr="00AA292B" w:rsidRDefault="00C93D52" w:rsidP="004664CE">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10</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Visualizzazione referenze</w:t>
      </w:r>
    </w:p>
    <w:p w14:paraId="6FF89891"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6CBF1739" w14:textId="707D8C9A" w:rsidR="00C93D52" w:rsidRPr="00AA292B" w:rsidRDefault="00C93D52" w:rsidP="00AA292B">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1</w:t>
      </w:r>
      <w:r w:rsidR="00713F4C">
        <w:rPr>
          <w:rFonts w:asciiTheme="majorHAnsi" w:hAnsiTheme="majorHAnsi" w:cstheme="majorHAnsi"/>
        </w:rPr>
        <w:tab/>
      </w:r>
      <w:r w:rsidRPr="00AA292B">
        <w:rPr>
          <w:rFonts w:asciiTheme="majorHAnsi" w:hAnsiTheme="majorHAnsi" w:cstheme="majorHAnsi"/>
          <w:b/>
          <w:bCs/>
        </w:rPr>
        <w:t>Cronologia lavorativa</w:t>
      </w:r>
    </w:p>
    <w:p w14:paraId="79EAD113"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7FD6F28A" w14:textId="372C7CAE"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2</w:t>
      </w:r>
      <w:r w:rsidR="00713F4C">
        <w:rPr>
          <w:rFonts w:asciiTheme="majorHAnsi" w:hAnsiTheme="majorHAnsi" w:cstheme="majorHAnsi"/>
        </w:rPr>
        <w:tab/>
      </w:r>
      <w:r w:rsidRPr="00AA292B">
        <w:rPr>
          <w:rFonts w:asciiTheme="majorHAnsi" w:hAnsiTheme="majorHAnsi" w:cstheme="majorHAnsi"/>
          <w:b/>
          <w:bCs/>
        </w:rPr>
        <w:t>Avviso di richiesta</w:t>
      </w:r>
    </w:p>
    <w:p w14:paraId="74239A6E" w14:textId="0A03F3CB" w:rsidR="00C93D52" w:rsidRPr="00AA292B" w:rsidRDefault="00C93D52" w:rsidP="00AA292B">
      <w:pPr>
        <w:spacing w:after="240" w:line="276" w:lineRule="auto"/>
        <w:jc w:val="both"/>
        <w:rPr>
          <w:rFonts w:asciiTheme="majorHAnsi" w:hAnsiTheme="majorHAnsi" w:cstheme="majorHAnsi"/>
        </w:rPr>
      </w:pPr>
      <w:r w:rsidRPr="00584A22">
        <w:rPr>
          <w:rFonts w:asciiTheme="majorHAnsi" w:hAnsiTheme="majorHAnsi" w:cstheme="majorHAnsi"/>
          <w:highlight w:val="yellow"/>
        </w:rPr>
        <w:t>Allo studente viene inviata un’e-mail nel caso in cui venga aggiunta una nuova richiesta di prestazione da parte di un offerente presso cui ha già prestato servizio in passato.</w:t>
      </w:r>
    </w:p>
    <w:p w14:paraId="739B58BB" w14:textId="3BBE0234" w:rsidR="00444CC5" w:rsidRPr="00AA292B" w:rsidRDefault="00444CC5"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RF13</w:t>
      </w:r>
      <w:r w:rsidR="00713F4C">
        <w:rPr>
          <w:rFonts w:asciiTheme="majorHAnsi" w:hAnsiTheme="majorHAnsi" w:cstheme="majorHAnsi"/>
        </w:rPr>
        <w:tab/>
      </w:r>
      <w:r w:rsidRPr="00AA292B">
        <w:rPr>
          <w:rFonts w:asciiTheme="majorHAnsi" w:hAnsiTheme="majorHAnsi" w:cstheme="majorHAnsi"/>
          <w:b/>
          <w:bCs/>
        </w:rPr>
        <w:t>Cancellazione account</w:t>
      </w:r>
    </w:p>
    <w:p w14:paraId="502B0397" w14:textId="2C7C1BD1" w:rsidR="009E77A1" w:rsidRDefault="00444CC5" w:rsidP="00AA292B">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(vedi RF7). In tal caso, tutti i dati registrati con il suo account vengono definitivamente cancellati. In caso contrario, l’utente non ha la possibilità di eliminare l’account fino a che non avrà fino di svolgere le ore di servizio a cui precedentemente si era candidato.</w:t>
      </w:r>
      <w:r w:rsidR="009E77A1">
        <w:rPr>
          <w:rFonts w:asciiTheme="majorHAnsi" w:hAnsiTheme="majorHAnsi" w:cstheme="majorHAnsi"/>
        </w:rPr>
        <w:t xml:space="preserve"> </w:t>
      </w:r>
    </w:p>
    <w:p w14:paraId="2F0093EE" w14:textId="7DAE61F0" w:rsidR="00713F4C" w:rsidRDefault="009E77A1"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 xml:space="preserve">RF14         </w:t>
      </w:r>
      <w:r w:rsidR="00713F4C" w:rsidRPr="00713F4C">
        <w:rPr>
          <w:rFonts w:asciiTheme="majorHAnsi" w:hAnsiTheme="majorHAnsi" w:cstheme="majorHAnsi"/>
          <w:highlight w:val="yellow"/>
        </w:rPr>
        <w:t>Ritiro da un annuncio 72 h prima</w:t>
      </w:r>
      <w:r w:rsidR="00713F4C">
        <w:rPr>
          <w:rFonts w:asciiTheme="majorHAnsi" w:hAnsiTheme="majorHAnsi" w:cstheme="majorHAnsi"/>
        </w:rPr>
        <w:t xml:space="preserve"> </w:t>
      </w:r>
    </w:p>
    <w:p w14:paraId="25F02961" w14:textId="57986F94" w:rsidR="00713F4C" w:rsidRPr="00AA292B" w:rsidRDefault="00713F4C"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Numero di ritiri sul profilo di ogni studente il numero di lavori completati</w:t>
      </w:r>
    </w:p>
    <w:p w14:paraId="14E8695F" w14:textId="5ABBE8C4"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 xml:space="preserve">Utente offerente: </w:t>
      </w:r>
    </w:p>
    <w:p w14:paraId="331F1B48" w14:textId="1AC61D53"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444CC5" w:rsidRPr="00AA292B">
        <w:rPr>
          <w:rFonts w:asciiTheme="majorHAnsi" w:hAnsiTheme="majorHAnsi" w:cstheme="majorHAnsi"/>
        </w:rPr>
        <w:t>4</w:t>
      </w:r>
      <w:r w:rsidR="00713F4C">
        <w:rPr>
          <w:rFonts w:asciiTheme="majorHAnsi" w:hAnsiTheme="majorHAnsi" w:cstheme="majorHAnsi"/>
        </w:rPr>
        <w:tab/>
      </w:r>
      <w:r w:rsidRPr="00AA292B">
        <w:rPr>
          <w:rFonts w:asciiTheme="majorHAnsi" w:hAnsiTheme="majorHAnsi" w:cstheme="majorHAnsi"/>
          <w:b/>
          <w:bCs/>
        </w:rPr>
        <w:t>Creazione di un annuncio</w:t>
      </w:r>
    </w:p>
    <w:p w14:paraId="4B6674B8"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lastRenderedPageBreak/>
        <w:t>Il sito mette a disposizione dell’offerente una sezione in cui può aggiungere un annuncio, inserire la descrizione del servizio richiesto e definire prezzo e tempistiche.</w:t>
      </w:r>
    </w:p>
    <w:p w14:paraId="34988F56" w14:textId="0FBDA6CA" w:rsidR="00C93D52" w:rsidRPr="00AA292B" w:rsidRDefault="00C93D52" w:rsidP="00AA292B">
      <w:pPr>
        <w:spacing w:after="240" w:line="276" w:lineRule="auto"/>
        <w:ind w:left="284"/>
        <w:jc w:val="both"/>
        <w:rPr>
          <w:rFonts w:asciiTheme="majorHAnsi" w:hAnsiTheme="majorHAnsi" w:cstheme="majorHAnsi"/>
          <w:b/>
          <w:bCs/>
          <w:color w:val="000000" w:themeColor="text1"/>
        </w:rPr>
      </w:pPr>
      <w:r w:rsidRPr="00AA292B">
        <w:rPr>
          <w:rFonts w:asciiTheme="majorHAnsi" w:hAnsiTheme="majorHAnsi" w:cstheme="majorHAnsi"/>
          <w:color w:val="000000" w:themeColor="text1"/>
        </w:rPr>
        <w:t>RF1</w:t>
      </w:r>
      <w:r w:rsidR="00444CC5" w:rsidRPr="00AA292B">
        <w:rPr>
          <w:rFonts w:asciiTheme="majorHAnsi" w:hAnsiTheme="majorHAnsi" w:cstheme="majorHAnsi"/>
          <w:color w:val="000000" w:themeColor="text1"/>
        </w:rPr>
        <w:t>5</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7B3ED3B9" w14:textId="245DA77E" w:rsidR="00CA66F4" w:rsidRPr="00AA292B" w:rsidRDefault="00C93D52"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w:t>
      </w:r>
      <w:r w:rsidR="00444CC5" w:rsidRPr="00AA292B">
        <w:rPr>
          <w:rFonts w:asciiTheme="majorHAnsi" w:hAnsiTheme="majorHAnsi" w:cstheme="majorHAnsi"/>
          <w:color w:val="000000" w:themeColor="text1"/>
        </w:rPr>
        <w:t xml:space="preserve">i propri </w:t>
      </w:r>
      <w:r w:rsidRPr="00AA292B">
        <w:rPr>
          <w:rFonts w:asciiTheme="majorHAnsi" w:hAnsiTheme="majorHAnsi" w:cstheme="majorHAnsi"/>
          <w:color w:val="000000" w:themeColor="text1"/>
        </w:rPr>
        <w:t>annunci attualmente attivi.</w:t>
      </w:r>
    </w:p>
    <w:p w14:paraId="37B4CFF6" w14:textId="144D284E" w:rsidR="00CA66F4" w:rsidRPr="00AA292B" w:rsidRDefault="00CA66F4"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RF16</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4878FCF8" w14:textId="001C5D23" w:rsidR="00CA66F4" w:rsidRPr="00AA292B" w:rsidRDefault="00CA66F4" w:rsidP="00AA292B">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475B00CE" w14:textId="788D88FA" w:rsidR="00180F0C" w:rsidRPr="00AA292B" w:rsidRDefault="00180F0C"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0" w:name="RF16"/>
      <w:r w:rsidRPr="00AA292B">
        <w:rPr>
          <w:rFonts w:asciiTheme="majorHAnsi" w:hAnsiTheme="majorHAnsi" w:cstheme="majorHAnsi"/>
          <w:color w:val="000000" w:themeColor="text1"/>
        </w:rPr>
        <w:t>RF1</w:t>
      </w:r>
      <w:bookmarkEnd w:id="0"/>
      <w:r w:rsidR="00584A22">
        <w:rPr>
          <w:rFonts w:asciiTheme="majorHAnsi" w:hAnsiTheme="majorHAnsi" w:cstheme="majorHAnsi"/>
          <w:color w:val="000000" w:themeColor="text1"/>
        </w:rPr>
        <w:t>7</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B8AF3B7" w14:textId="6131A450" w:rsidR="00444CC5" w:rsidRPr="00AA292B" w:rsidRDefault="00444CC5"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w:t>
      </w:r>
      <w:r w:rsidR="00CA66F4" w:rsidRPr="00AA292B">
        <w:rPr>
          <w:rFonts w:asciiTheme="majorHAnsi" w:hAnsiTheme="majorHAnsi" w:cstheme="majorHAnsi"/>
          <w:color w:val="000000" w:themeColor="text1"/>
        </w:rPr>
        <w:t xml:space="preserve"> arriva una notifica e-mail in cui viene indicata la richiesta di lavoro. Inoltre, il sistema inserisce automaticamente lo studente candidato al servizio all’interno della lista richiedenti (vedi </w:t>
      </w:r>
      <w:hyperlink w:anchor="RF16" w:history="1">
        <w:r w:rsidR="00CA66F4" w:rsidRPr="00584A22">
          <w:rPr>
            <w:rStyle w:val="Collegamentoipertestuale"/>
            <w:rFonts w:asciiTheme="majorHAnsi" w:hAnsiTheme="majorHAnsi" w:cstheme="majorHAnsi"/>
          </w:rPr>
          <w:t>RF16</w:t>
        </w:r>
      </w:hyperlink>
      <w:r w:rsidR="00CA66F4" w:rsidRPr="00AA292B">
        <w:rPr>
          <w:rFonts w:asciiTheme="majorHAnsi" w:hAnsiTheme="majorHAnsi" w:cstheme="majorHAnsi"/>
          <w:color w:val="000000" w:themeColor="text1"/>
        </w:rPr>
        <w:t xml:space="preserve">). </w:t>
      </w:r>
      <w:proofErr w:type="gramStart"/>
      <w:r w:rsidR="00CA66F4" w:rsidRPr="00AA292B">
        <w:rPr>
          <w:rFonts w:asciiTheme="majorHAnsi" w:hAnsiTheme="majorHAnsi" w:cstheme="majorHAnsi"/>
        </w:rPr>
        <w:t>E’</w:t>
      </w:r>
      <w:proofErr w:type="gramEnd"/>
      <w:r w:rsidR="00CA66F4" w:rsidRPr="00AA292B">
        <w:rPr>
          <w:rFonts w:asciiTheme="majorHAnsi" w:hAnsiTheme="majorHAnsi" w:cstheme="majorHAnsi"/>
        </w:rPr>
        <w:t xml:space="preserve"> richiesto all’offerente di selezionare una delle proposte e, un volta effettuata la scelta, </w:t>
      </w:r>
      <w:r w:rsidR="00CA66F4" w:rsidRPr="00AA292B">
        <w:rPr>
          <w:rFonts w:asciiTheme="majorHAnsi" w:hAnsiTheme="majorHAnsi" w:cstheme="majorHAnsi"/>
          <w:highlight w:val="yellow"/>
        </w:rPr>
        <w:t>la comunicazione</w:t>
      </w:r>
      <w:r w:rsidR="00CA66F4" w:rsidRPr="00AA292B">
        <w:rPr>
          <w:rFonts w:asciiTheme="majorHAnsi" w:hAnsiTheme="majorHAnsi" w:cstheme="majorHAnsi"/>
          <w:color w:val="000000" w:themeColor="text1"/>
          <w:highlight w:val="yellow"/>
        </w:rPr>
        <w:t xml:space="preserve"> con lo studente può avvenire tramite il contatto telegram visibile nella pagina di presentazione di quest’ultimo.</w:t>
      </w:r>
      <w:r w:rsidR="00CA66F4" w:rsidRPr="00AA292B">
        <w:rPr>
          <w:rFonts w:asciiTheme="majorHAnsi" w:hAnsiTheme="majorHAnsi" w:cstheme="majorHAnsi"/>
          <w:color w:val="000000" w:themeColor="text1"/>
        </w:rPr>
        <w:t xml:space="preserve">  </w:t>
      </w:r>
    </w:p>
    <w:p w14:paraId="610CE73E" w14:textId="181029DC"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584A22">
        <w:rPr>
          <w:rFonts w:asciiTheme="majorHAnsi" w:hAnsiTheme="majorHAnsi" w:cstheme="majorHAnsi"/>
        </w:rPr>
        <w:t>8</w:t>
      </w:r>
      <w:r w:rsidR="00713F4C">
        <w:rPr>
          <w:rFonts w:asciiTheme="majorHAnsi" w:hAnsiTheme="majorHAnsi" w:cstheme="majorHAnsi"/>
        </w:rPr>
        <w:tab/>
      </w:r>
      <w:r w:rsidRPr="00AA292B">
        <w:rPr>
          <w:rFonts w:asciiTheme="majorHAnsi" w:hAnsiTheme="majorHAnsi" w:cstheme="majorHAnsi"/>
          <w:b/>
          <w:bCs/>
        </w:rPr>
        <w:t>Calendario di annunci</w:t>
      </w:r>
    </w:p>
    <w:p w14:paraId="4710235E" w14:textId="068931D1"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È dispo</w:t>
      </w:r>
      <w:r w:rsidR="00444CC5" w:rsidRPr="00AA292B">
        <w:rPr>
          <w:rFonts w:asciiTheme="majorHAnsi" w:hAnsiTheme="majorHAnsi" w:cstheme="majorHAnsi"/>
        </w:rPr>
        <w:t>n</w:t>
      </w:r>
      <w:r w:rsidRPr="00AA292B">
        <w:rPr>
          <w:rFonts w:asciiTheme="majorHAnsi" w:hAnsiTheme="majorHAnsi" w:cstheme="majorHAnsi"/>
        </w:rPr>
        <w:t>ibile una sezione in cui l’offerente può visionare tutti i precedenti annunci creati.</w:t>
      </w:r>
    </w:p>
    <w:p w14:paraId="5129B1ED" w14:textId="2BFC0B60" w:rsidR="00C93D52" w:rsidRPr="00AA292B" w:rsidRDefault="00C93D52" w:rsidP="00AA292B">
      <w:pPr>
        <w:spacing w:after="240" w:line="276" w:lineRule="auto"/>
        <w:ind w:left="284"/>
        <w:jc w:val="both"/>
        <w:rPr>
          <w:rFonts w:asciiTheme="majorHAnsi" w:hAnsiTheme="majorHAnsi" w:cstheme="majorHAnsi"/>
          <w:b/>
          <w:bCs/>
        </w:rPr>
      </w:pPr>
      <w:r w:rsidRPr="00AA292B">
        <w:rPr>
          <w:rFonts w:asciiTheme="majorHAnsi" w:hAnsiTheme="majorHAnsi" w:cstheme="majorHAnsi"/>
        </w:rPr>
        <w:t>RF1</w:t>
      </w:r>
      <w:r w:rsidR="00584A22">
        <w:rPr>
          <w:rFonts w:asciiTheme="majorHAnsi" w:hAnsiTheme="majorHAnsi" w:cstheme="majorHAnsi"/>
        </w:rPr>
        <w:t>9</w:t>
      </w:r>
      <w:r w:rsidR="00713F4C">
        <w:rPr>
          <w:rFonts w:asciiTheme="majorHAnsi" w:hAnsiTheme="majorHAnsi" w:cstheme="majorHAnsi"/>
        </w:rPr>
        <w:tab/>
      </w:r>
      <w:r w:rsidRPr="00AA292B">
        <w:rPr>
          <w:rFonts w:asciiTheme="majorHAnsi" w:hAnsiTheme="majorHAnsi" w:cstheme="majorHAnsi"/>
          <w:b/>
          <w:bCs/>
        </w:rPr>
        <w:t>Cancellazione account</w:t>
      </w:r>
      <w:r w:rsidR="009E77A1">
        <w:rPr>
          <w:rFonts w:asciiTheme="majorHAnsi" w:hAnsiTheme="majorHAnsi" w:cstheme="majorHAnsi"/>
          <w:b/>
          <w:bCs/>
        </w:rPr>
        <w:t xml:space="preserve"> </w:t>
      </w:r>
    </w:p>
    <w:p w14:paraId="479BB6B3" w14:textId="36AF6468" w:rsidR="00C93D52" w:rsidRDefault="00C93D52"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L’utente offerente ha la possibilità di cancellare il proprio profilo personale solo nel caso in cui la pagina dove si visionano gli annunci è vuota (vedi RF15). In tal caso, tutti i dati registrati con il suo account vengono definitivamente cancellati. In caso contrario, compare un alert dove viene richiesto all’utente di eliminare gli annunci ancora attivi per poter procedere con la cancellazione.</w:t>
      </w:r>
      <w:r w:rsidR="009E77A1">
        <w:rPr>
          <w:rFonts w:asciiTheme="majorHAnsi" w:hAnsiTheme="majorHAnsi" w:cstheme="majorHAnsi"/>
        </w:rPr>
        <w:t xml:space="preserve"> </w:t>
      </w:r>
    </w:p>
    <w:p w14:paraId="01ABC7D2" w14:textId="2D8E57A0" w:rsidR="009E77A1" w:rsidRPr="00AA292B" w:rsidRDefault="009E77A1"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 xml:space="preserve">Cancellazione di annuncio giù associato a uno studente fino </w:t>
      </w:r>
      <w:r>
        <w:rPr>
          <w:rFonts w:asciiTheme="majorHAnsi" w:hAnsiTheme="majorHAnsi" w:cstheme="majorHAnsi"/>
          <w:highlight w:val="yellow"/>
        </w:rPr>
        <w:t>24</w:t>
      </w:r>
      <w:r w:rsidRPr="009E77A1">
        <w:rPr>
          <w:rFonts w:asciiTheme="majorHAnsi" w:hAnsiTheme="majorHAnsi" w:cstheme="majorHAnsi"/>
          <w:highlight w:val="yellow"/>
        </w:rPr>
        <w:t xml:space="preserve"> h prima</w:t>
      </w:r>
    </w:p>
    <w:p w14:paraId="3BBCD68E" w14:textId="53BE1CC6"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sidR="007E1AFD">
        <w:rPr>
          <w:rFonts w:asciiTheme="majorHAnsi" w:hAnsiTheme="majorHAnsi" w:cstheme="majorHAnsi"/>
        </w:rPr>
        <w:t>F</w:t>
      </w:r>
      <w:r w:rsidR="00584A22">
        <w:rPr>
          <w:rFonts w:asciiTheme="majorHAnsi" w:hAnsiTheme="majorHAnsi" w:cstheme="majorHAnsi"/>
        </w:rPr>
        <w:t>20</w:t>
      </w:r>
      <w:r w:rsidR="00713F4C">
        <w:rPr>
          <w:rFonts w:asciiTheme="majorHAnsi" w:hAnsiTheme="majorHAnsi" w:cstheme="majorHAnsi"/>
        </w:rPr>
        <w:tab/>
      </w:r>
      <w:r w:rsidRPr="00AA292B">
        <w:rPr>
          <w:rFonts w:asciiTheme="majorHAnsi" w:hAnsiTheme="majorHAnsi" w:cstheme="majorHAnsi"/>
          <w:b/>
          <w:bCs/>
        </w:rPr>
        <w:t>Archiviazione annunci</w:t>
      </w:r>
    </w:p>
    <w:p w14:paraId="567FE425"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03604220" w14:textId="47536F5C"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444CC5" w:rsidRPr="00AA292B">
        <w:rPr>
          <w:rFonts w:asciiTheme="majorHAnsi" w:hAnsiTheme="majorHAnsi" w:cstheme="majorHAnsi"/>
        </w:rPr>
        <w:t>2</w:t>
      </w:r>
      <w:r w:rsidR="00584A22">
        <w:rPr>
          <w:rFonts w:asciiTheme="majorHAnsi" w:hAnsiTheme="majorHAnsi" w:cstheme="majorHAnsi"/>
        </w:rPr>
        <w:t>1</w:t>
      </w:r>
      <w:r w:rsidR="00713F4C">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1ED58192" w14:textId="375F028B" w:rsidR="00C93D52"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0EBE8523" w14:textId="21669CB0" w:rsidR="00584A22" w:rsidRPr="00584A22" w:rsidRDefault="00584A22" w:rsidP="00584A22">
      <w:pPr>
        <w:spacing w:after="240" w:line="276" w:lineRule="auto"/>
        <w:ind w:left="284"/>
        <w:jc w:val="both"/>
        <w:rPr>
          <w:rFonts w:asciiTheme="majorHAnsi" w:hAnsiTheme="majorHAnsi" w:cstheme="majorHAnsi"/>
        </w:rPr>
      </w:pPr>
      <w:r w:rsidRPr="00AA292B">
        <w:rPr>
          <w:rFonts w:asciiTheme="majorHAnsi" w:hAnsiTheme="majorHAnsi" w:cstheme="majorHAnsi"/>
        </w:rPr>
        <w:t>R</w:t>
      </w:r>
      <w:r>
        <w:rPr>
          <w:rFonts w:asciiTheme="majorHAnsi" w:hAnsiTheme="majorHAnsi" w:cstheme="majorHAnsi"/>
        </w:rPr>
        <w:t>F22</w:t>
      </w:r>
      <w:r>
        <w:rPr>
          <w:rFonts w:asciiTheme="majorHAnsi" w:hAnsiTheme="majorHAnsi" w:cstheme="majorHAnsi"/>
        </w:rPr>
        <w:tab/>
      </w:r>
      <w:r w:rsidRPr="00584A22">
        <w:rPr>
          <w:rFonts w:asciiTheme="majorHAnsi" w:hAnsiTheme="majorHAnsi" w:cstheme="majorHAnsi"/>
          <w:b/>
          <w:bCs/>
        </w:rPr>
        <w:t>Recupero password</w:t>
      </w:r>
    </w:p>
    <w:p w14:paraId="3E065267" w14:textId="77777777" w:rsidR="00584A22" w:rsidRPr="00AA292B" w:rsidRDefault="00584A22" w:rsidP="00584A22">
      <w:pPr>
        <w:spacing w:after="240" w:line="276" w:lineRule="auto"/>
        <w:jc w:val="both"/>
        <w:rPr>
          <w:rFonts w:asciiTheme="majorHAnsi" w:hAnsiTheme="majorHAnsi" w:cstheme="majorHAnsi"/>
        </w:rPr>
      </w:pPr>
      <w:r w:rsidRPr="00584A22">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2F15108" w14:textId="77777777" w:rsidR="00584A22" w:rsidRPr="00AA292B" w:rsidRDefault="00584A22" w:rsidP="00AA292B">
      <w:pPr>
        <w:spacing w:after="240" w:line="276" w:lineRule="auto"/>
        <w:jc w:val="both"/>
        <w:rPr>
          <w:rFonts w:asciiTheme="majorHAnsi" w:hAnsiTheme="majorHAnsi" w:cstheme="majorHAnsi"/>
        </w:rPr>
      </w:pPr>
    </w:p>
    <w:p w14:paraId="3D6AB03E" w14:textId="7F1D7538" w:rsidR="00C42B96" w:rsidRPr="00AA292B" w:rsidRDefault="00C42B96" w:rsidP="00AA292B">
      <w:pPr>
        <w:spacing w:line="276" w:lineRule="auto"/>
        <w:rPr>
          <w:rFonts w:asciiTheme="majorHAnsi" w:hAnsiTheme="majorHAnsi" w:cstheme="majorHAnsi"/>
          <w:u w:val="single"/>
        </w:rPr>
      </w:pPr>
      <w:r w:rsidRPr="00AA292B">
        <w:rPr>
          <w:rFonts w:asciiTheme="majorHAnsi" w:hAnsiTheme="majorHAnsi" w:cstheme="majorHAnsi"/>
          <w:u w:val="single"/>
        </w:rPr>
        <w:lastRenderedPageBreak/>
        <w:t>Pagamenti:</w:t>
      </w:r>
    </w:p>
    <w:p w14:paraId="0251D2BF" w14:textId="37CA9BCF" w:rsidR="00C93D52" w:rsidRPr="00AA292B" w:rsidRDefault="00713F4C" w:rsidP="00AA292B">
      <w:pPr>
        <w:spacing w:line="276" w:lineRule="auto"/>
        <w:rPr>
          <w:rFonts w:asciiTheme="majorHAnsi" w:hAnsiTheme="majorHAnsi" w:cstheme="majorHAnsi"/>
        </w:rPr>
      </w:pPr>
      <w:r>
        <w:rPr>
          <w:rFonts w:asciiTheme="majorHAnsi" w:hAnsiTheme="majorHAnsi" w:cstheme="majorHAnsi"/>
        </w:rPr>
        <w:t xml:space="preserve">      </w:t>
      </w:r>
      <w:r w:rsidR="00C93D52" w:rsidRPr="00AA292B">
        <w:rPr>
          <w:rFonts w:asciiTheme="majorHAnsi" w:hAnsiTheme="majorHAnsi" w:cstheme="majorHAnsi"/>
        </w:rPr>
        <w:t xml:space="preserve">RF_ </w:t>
      </w:r>
      <w:proofErr w:type="spellStart"/>
      <w:r w:rsidR="00C93D52" w:rsidRPr="00AA292B">
        <w:rPr>
          <w:rFonts w:asciiTheme="majorHAnsi" w:hAnsiTheme="majorHAnsi" w:cstheme="majorHAnsi"/>
        </w:rPr>
        <w:t>Paypal</w:t>
      </w:r>
      <w:proofErr w:type="spellEnd"/>
      <w:r w:rsidR="005F3EFA" w:rsidRPr="00AA292B">
        <w:rPr>
          <w:rFonts w:asciiTheme="majorHAnsi" w:hAnsiTheme="majorHAnsi" w:cstheme="majorHAnsi"/>
        </w:rPr>
        <w:t xml:space="preserve"> </w:t>
      </w:r>
      <w:r w:rsidR="00C93D52" w:rsidRPr="00AA292B">
        <w:rPr>
          <w:rFonts w:asciiTheme="majorHAnsi" w:hAnsiTheme="majorHAnsi" w:cstheme="majorHAnsi"/>
        </w:rPr>
        <w:t>/Contanti</w:t>
      </w:r>
    </w:p>
    <w:p w14:paraId="180EA867" w14:textId="53B8AB02" w:rsidR="00C93D52" w:rsidRPr="00AA292B" w:rsidRDefault="00C93D52" w:rsidP="00AA292B">
      <w:pPr>
        <w:spacing w:line="276" w:lineRule="auto"/>
        <w:rPr>
          <w:rFonts w:asciiTheme="majorHAnsi" w:hAnsiTheme="majorHAnsi" w:cstheme="majorHAnsi"/>
        </w:rPr>
      </w:pPr>
      <w:r w:rsidRPr="00AA292B">
        <w:rPr>
          <w:rFonts w:asciiTheme="majorHAnsi" w:hAnsiTheme="majorHAnsi" w:cstheme="majorHAnsi"/>
        </w:rPr>
        <w:t>Il sistema deve permettere il pagamento del servizio da parte dell’offerente, solamente al termine del servizio stesso attraverso …</w:t>
      </w:r>
    </w:p>
    <w:p w14:paraId="335BA98F" w14:textId="32E4C6B3" w:rsidR="00C93D52" w:rsidRDefault="00C93D52" w:rsidP="00AA292B">
      <w:pPr>
        <w:spacing w:line="276" w:lineRule="auto"/>
        <w:rPr>
          <w:rFonts w:asciiTheme="majorHAnsi" w:hAnsiTheme="majorHAnsi" w:cstheme="majorHAnsi"/>
        </w:rPr>
      </w:pPr>
    </w:p>
    <w:p w14:paraId="0DA79C71" w14:textId="7229659A" w:rsidR="00AA292B" w:rsidRDefault="00AA292B" w:rsidP="00AA292B">
      <w:pPr>
        <w:spacing w:line="276" w:lineRule="auto"/>
        <w:rPr>
          <w:rFonts w:asciiTheme="majorHAnsi" w:hAnsiTheme="majorHAnsi" w:cstheme="majorHAnsi"/>
        </w:rPr>
      </w:pPr>
    </w:p>
    <w:p w14:paraId="018830DF" w14:textId="77777777" w:rsidR="00AA292B" w:rsidRPr="00AA292B" w:rsidRDefault="00AA292B" w:rsidP="00AA292B">
      <w:pPr>
        <w:spacing w:line="276" w:lineRule="auto"/>
        <w:rPr>
          <w:rFonts w:asciiTheme="majorHAnsi" w:hAnsiTheme="majorHAnsi" w:cstheme="majorHAnsi"/>
        </w:rPr>
      </w:pPr>
    </w:p>
    <w:p w14:paraId="5E84AB70" w14:textId="7392DC9D" w:rsidR="00C93D52" w:rsidRPr="00AA292B" w:rsidRDefault="00C93D52" w:rsidP="0084394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22B1D562" w14:textId="48512A0A"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RNF1</w:t>
      </w:r>
      <w:r w:rsidR="00713F4C">
        <w:rPr>
          <w:rFonts w:asciiTheme="majorHAnsi" w:hAnsiTheme="majorHAnsi" w:cstheme="majorHAnsi"/>
        </w:rPr>
        <w:tab/>
      </w:r>
      <w:r w:rsidRPr="00AA292B">
        <w:rPr>
          <w:rFonts w:asciiTheme="majorHAnsi" w:hAnsiTheme="majorHAnsi" w:cstheme="majorHAnsi"/>
          <w:b/>
          <w:bCs/>
        </w:rPr>
        <w:t>Strong Password</w:t>
      </w:r>
    </w:p>
    <w:p w14:paraId="1B53E772" w14:textId="77777777" w:rsidR="00C93D52" w:rsidRPr="00AA292B" w:rsidRDefault="00C93D52" w:rsidP="00AA292B">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esempio !, #, $). </w:t>
      </w:r>
    </w:p>
    <w:p w14:paraId="712F8FC5" w14:textId="7B027588"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RNF3</w:t>
      </w:r>
      <w:r w:rsidR="00713F4C">
        <w:rPr>
          <w:rFonts w:asciiTheme="majorHAnsi" w:hAnsiTheme="majorHAnsi" w:cstheme="majorHAnsi"/>
        </w:rPr>
        <w:tab/>
      </w:r>
      <w:r w:rsidRPr="00AA292B">
        <w:rPr>
          <w:rFonts w:asciiTheme="majorHAnsi" w:hAnsiTheme="majorHAnsi" w:cstheme="majorHAnsi"/>
          <w:b/>
          <w:bCs/>
        </w:rPr>
        <w:t>Promemoria</w:t>
      </w:r>
    </w:p>
    <w:p w14:paraId="48AB6510" w14:textId="5DBE2D08"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sidR="005F3EFA">
        <w:rPr>
          <w:rFonts w:asciiTheme="majorHAnsi" w:hAnsiTheme="majorHAnsi" w:cstheme="majorHAnsi"/>
        </w:rPr>
        <w:t xml:space="preserve"> (vedi RF8)</w:t>
      </w:r>
    </w:p>
    <w:p w14:paraId="7250F140" w14:textId="17D190D6" w:rsidR="00C93D52" w:rsidRPr="00AA292B" w:rsidRDefault="00C93D52" w:rsidP="00AA292B">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RNF4</w:t>
      </w:r>
      <w:r w:rsidR="00713F4C">
        <w:rPr>
          <w:rFonts w:asciiTheme="majorHAnsi" w:hAnsiTheme="majorHAnsi" w:cstheme="majorHAnsi"/>
        </w:rPr>
        <w:tab/>
      </w:r>
      <w:r w:rsidRPr="00AA292B">
        <w:rPr>
          <w:rFonts w:asciiTheme="majorHAnsi" w:hAnsiTheme="majorHAnsi" w:cstheme="majorHAnsi"/>
          <w:b/>
          <w:bCs/>
        </w:rPr>
        <w:t>Usabilità</w:t>
      </w:r>
    </w:p>
    <w:p w14:paraId="2644074F"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sito deve essere semplice da comprendere da qualsiasi utente medio: l’interfaccia è stata implementata in modo da garantire la massima operabilità e un apprendimento rapido delle operazioni disponibili fin dal primo accesso. </w:t>
      </w:r>
    </w:p>
    <w:p w14:paraId="1AD91A46" w14:textId="20730531" w:rsidR="00C93D52" w:rsidRPr="00AA292B" w:rsidRDefault="00C93D52" w:rsidP="00AA292B">
      <w:pPr>
        <w:pStyle w:val="Paragrafoelenco"/>
        <w:spacing w:after="240" w:line="276" w:lineRule="auto"/>
        <w:ind w:left="-426" w:firstLine="720"/>
        <w:jc w:val="both"/>
        <w:rPr>
          <w:rFonts w:asciiTheme="majorHAnsi" w:hAnsiTheme="majorHAnsi" w:cstheme="majorHAnsi"/>
        </w:rPr>
      </w:pPr>
      <w:r w:rsidRPr="00AA292B">
        <w:rPr>
          <w:rFonts w:asciiTheme="majorHAnsi" w:hAnsiTheme="majorHAnsi" w:cstheme="majorHAnsi"/>
        </w:rPr>
        <w:t>RNF5</w:t>
      </w:r>
      <w:r w:rsidR="00713F4C">
        <w:rPr>
          <w:rFonts w:asciiTheme="majorHAnsi" w:hAnsiTheme="majorHAnsi" w:cstheme="majorHAnsi"/>
        </w:rPr>
        <w:tab/>
      </w:r>
      <w:r w:rsidRPr="00AA292B">
        <w:rPr>
          <w:rFonts w:asciiTheme="majorHAnsi" w:hAnsiTheme="majorHAnsi" w:cstheme="majorHAnsi"/>
          <w:b/>
          <w:bCs/>
        </w:rPr>
        <w:t>Privacy</w:t>
      </w:r>
    </w:p>
    <w:p w14:paraId="15D1A83A" w14:textId="77777777" w:rsidR="00C93D52" w:rsidRPr="00AA292B" w:rsidRDefault="00C93D52" w:rsidP="00AA292B">
      <w:pPr>
        <w:pStyle w:val="Paragrafoelenco"/>
        <w:spacing w:after="240" w:line="276" w:lineRule="auto"/>
        <w:ind w:left="-567" w:firstLine="720"/>
        <w:jc w:val="both"/>
        <w:rPr>
          <w:rFonts w:asciiTheme="majorHAnsi" w:hAnsiTheme="majorHAnsi" w:cstheme="majorHAnsi"/>
        </w:rPr>
      </w:pPr>
    </w:p>
    <w:p w14:paraId="272F86C6" w14:textId="77777777" w:rsidR="00C93D52" w:rsidRPr="00AA292B" w:rsidRDefault="00C93D52" w:rsidP="00AA292B">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65521B44" w14:textId="77777777" w:rsidR="00C93D52" w:rsidRPr="00AA292B" w:rsidRDefault="00C93D52" w:rsidP="00AA292B">
      <w:pPr>
        <w:spacing w:after="240" w:line="276" w:lineRule="auto"/>
        <w:ind w:left="426"/>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19ECE888" w14:textId="77777777" w:rsidR="00C93D52" w:rsidRPr="00AA292B" w:rsidRDefault="00C93D52" w:rsidP="00AA292B">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30A1614E" w14:textId="77777777" w:rsidR="00C93D52" w:rsidRPr="00AA292B" w:rsidRDefault="00C93D52" w:rsidP="00AA292B">
      <w:pPr>
        <w:spacing w:after="240" w:line="276" w:lineRule="auto"/>
        <w:ind w:left="348"/>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A1EB425" w14:textId="77777777" w:rsidR="00C93D52" w:rsidRPr="00AA292B" w:rsidRDefault="00C93D52" w:rsidP="00AA292B">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 w:name="_Toc115613316"/>
      <w:r w:rsidRPr="00AA292B">
        <w:rPr>
          <w:rFonts w:asciiTheme="majorHAnsi" w:eastAsia="Times New Roman" w:hAnsiTheme="majorHAnsi" w:cstheme="majorHAnsi"/>
          <w:color w:val="333333"/>
          <w:u w:val="single"/>
          <w:lang w:eastAsia="it-IT"/>
        </w:rPr>
        <w:t>Accesso alle informazioni personali dell'utente</w:t>
      </w:r>
      <w:bookmarkEnd w:id="1"/>
    </w:p>
    <w:p w14:paraId="46F1BBDE" w14:textId="77777777" w:rsidR="00C93D52" w:rsidRPr="00AA292B" w:rsidRDefault="00C93D52" w:rsidP="00AA292B">
      <w:pPr>
        <w:spacing w:after="240" w:line="276" w:lineRule="auto"/>
        <w:ind w:left="348"/>
        <w:rPr>
          <w:rFonts w:asciiTheme="majorHAnsi" w:eastAsia="Times New Roman" w:hAnsiTheme="majorHAnsi" w:cstheme="majorHAnsi"/>
          <w:color w:val="333333"/>
          <w:lang w:eastAsia="it-IT"/>
        </w:rPr>
      </w:pPr>
      <w:r w:rsidRPr="00AA292B">
        <w:rPr>
          <w:rFonts w:asciiTheme="majorHAnsi" w:eastAsia="Times New Roman" w:hAnsiTheme="majorHAnsi" w:cstheme="majorHAnsi"/>
          <w:color w:val="333333"/>
          <w:lang w:eastAsia="it-IT"/>
        </w:rPr>
        <w:t xml:space="preserve">L'utente ha la possibilità di rivedere, correggere, aggiornare o cancellare il curriculum o il profilo in qualsiasi momento accedendo al proprio account.  </w:t>
      </w:r>
    </w:p>
    <w:p w14:paraId="42C117FA" w14:textId="193C97E9" w:rsidR="00C93D52" w:rsidRPr="00AA292B"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lastRenderedPageBreak/>
        <w:t>RNF 6</w:t>
      </w:r>
      <w:r w:rsidR="00713F4C">
        <w:rPr>
          <w:rFonts w:asciiTheme="majorHAnsi" w:hAnsiTheme="majorHAnsi" w:cstheme="majorHAnsi"/>
          <w:bCs/>
        </w:rPr>
        <w:tab/>
      </w:r>
      <w:r w:rsidRPr="00AA292B">
        <w:rPr>
          <w:rFonts w:asciiTheme="majorHAnsi" w:hAnsiTheme="majorHAnsi" w:cstheme="majorHAnsi"/>
          <w:b/>
        </w:rPr>
        <w:t>Lingua di sistema</w:t>
      </w:r>
    </w:p>
    <w:p w14:paraId="04C1B3FB" w14:textId="3EDDC1BB" w:rsidR="00C93D52"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5C5DFF2B" w14:textId="733FD8A7" w:rsidR="00770318" w:rsidRDefault="00770318" w:rsidP="00AA292B">
      <w:pPr>
        <w:pBdr>
          <w:top w:val="nil"/>
          <w:left w:val="nil"/>
          <w:bottom w:val="nil"/>
          <w:right w:val="nil"/>
          <w:between w:val="nil"/>
        </w:pBdr>
        <w:spacing w:after="240" w:line="276" w:lineRule="auto"/>
        <w:ind w:left="284"/>
        <w:jc w:val="both"/>
        <w:rPr>
          <w:rFonts w:asciiTheme="majorHAnsi" w:hAnsiTheme="majorHAnsi" w:cstheme="majorHAnsi"/>
        </w:rPr>
      </w:pPr>
      <w:r>
        <w:rPr>
          <w:rFonts w:asciiTheme="majorHAnsi" w:hAnsiTheme="majorHAnsi" w:cstheme="majorHAnsi"/>
        </w:rPr>
        <w:t>RNF</w:t>
      </w:r>
      <w:r>
        <w:rPr>
          <w:rFonts w:asciiTheme="majorHAnsi" w:hAnsiTheme="majorHAnsi" w:cstheme="majorHAnsi"/>
        </w:rPr>
        <w:tab/>
      </w:r>
      <w:r>
        <w:rPr>
          <w:rFonts w:asciiTheme="majorHAnsi" w:hAnsiTheme="majorHAnsi" w:cstheme="majorHAnsi"/>
        </w:rPr>
        <w:tab/>
      </w:r>
      <w:r w:rsidRPr="00770318">
        <w:rPr>
          <w:rFonts w:asciiTheme="majorHAnsi" w:hAnsiTheme="majorHAnsi" w:cstheme="majorHAnsi"/>
          <w:b/>
          <w:bCs/>
        </w:rPr>
        <w:t>Portabilità</w:t>
      </w:r>
    </w:p>
    <w:p w14:paraId="73677AAC" w14:textId="5C71CC90" w:rsidR="00770318" w:rsidRDefault="00770318" w:rsidP="00770318">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Il sito deve essere sviluppato con HTML5</w:t>
      </w:r>
    </w:p>
    <w:p w14:paraId="4F004705" w14:textId="77777777" w:rsidR="00214D6F" w:rsidRDefault="00214D6F" w:rsidP="00214D6F">
      <w:pPr>
        <w:spacing w:line="276" w:lineRule="auto"/>
        <w:rPr>
          <w:rFonts w:asciiTheme="majorHAnsi" w:hAnsiTheme="majorHAnsi" w:cstheme="majorHAnsi"/>
        </w:rPr>
      </w:pPr>
      <w:r>
        <w:rPr>
          <w:rFonts w:asciiTheme="majorHAnsi" w:hAnsiTheme="majorHAnsi" w:cstheme="majorHAnsi"/>
        </w:rPr>
        <w:t>RNF 7</w:t>
      </w:r>
      <w:r>
        <w:rPr>
          <w:rFonts w:asciiTheme="majorHAnsi" w:hAnsiTheme="majorHAnsi" w:cstheme="majorHAnsi"/>
        </w:rPr>
        <w:tab/>
        <w:t>Impostazione modalità colore</w:t>
      </w:r>
    </w:p>
    <w:p w14:paraId="724792F5" w14:textId="77777777" w:rsidR="00770318" w:rsidRDefault="00770318" w:rsidP="00AA292B">
      <w:pPr>
        <w:pBdr>
          <w:top w:val="nil"/>
          <w:left w:val="nil"/>
          <w:bottom w:val="nil"/>
          <w:right w:val="nil"/>
          <w:between w:val="nil"/>
        </w:pBdr>
        <w:spacing w:after="0" w:line="276" w:lineRule="auto"/>
        <w:jc w:val="both"/>
        <w:rPr>
          <w:rFonts w:asciiTheme="majorHAnsi" w:hAnsiTheme="majorHAnsi" w:cstheme="majorHAnsi"/>
        </w:rPr>
      </w:pPr>
    </w:p>
    <w:p w14:paraId="78ECFF13" w14:textId="5D4319F4" w:rsidR="00C93D52" w:rsidRPr="00AA292B" w:rsidRDefault="00C93D52" w:rsidP="00AA292B">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Prestazioni</w:t>
      </w:r>
    </w:p>
    <w:p w14:paraId="78003F07" w14:textId="6F7C27E6"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Compatibilità</w:t>
      </w:r>
    </w:p>
    <w:p w14:paraId="14D475A6"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39199A24" w14:textId="18ABE09C"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Affidabilità</w:t>
      </w:r>
    </w:p>
    <w:p w14:paraId="0E3E1287"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74B2C36B" w14:textId="35B224E4" w:rsidR="009908D9"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Scalabilità</w:t>
      </w:r>
      <w:r w:rsidRPr="00AA292B">
        <w:rPr>
          <w:rFonts w:asciiTheme="majorHAnsi" w:hAnsiTheme="majorHAnsi" w:cstheme="majorHAnsi"/>
        </w:rPr>
        <w:t xml:space="preserve"> </w:t>
      </w:r>
    </w:p>
    <w:p w14:paraId="386F1600" w14:textId="77777777" w:rsidR="00583CA8" w:rsidRPr="00AA292B" w:rsidRDefault="00583CA8" w:rsidP="00355DC4">
      <w:pPr>
        <w:pBdr>
          <w:top w:val="nil"/>
          <w:left w:val="nil"/>
          <w:bottom w:val="nil"/>
          <w:right w:val="nil"/>
          <w:between w:val="nil"/>
        </w:pBdr>
        <w:spacing w:after="0" w:line="276" w:lineRule="auto"/>
        <w:jc w:val="both"/>
        <w:rPr>
          <w:rFonts w:asciiTheme="majorHAnsi" w:hAnsiTheme="majorHAnsi" w:cstheme="majorHAnsi"/>
        </w:rPr>
      </w:pPr>
    </w:p>
    <w:p w14:paraId="6355152C" w14:textId="77777777"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Sicurezza delle transazioni: </w:t>
      </w:r>
    </w:p>
    <w:p w14:paraId="0D3155A6" w14:textId="77777777" w:rsidR="00583CA8" w:rsidRDefault="00583CA8" w:rsidP="00583CA8">
      <w:pPr>
        <w:pBdr>
          <w:top w:val="nil"/>
          <w:left w:val="nil"/>
          <w:bottom w:val="nil"/>
          <w:right w:val="nil"/>
          <w:between w:val="nil"/>
        </w:pBdr>
        <w:spacing w:after="0" w:line="276" w:lineRule="auto"/>
        <w:jc w:val="both"/>
        <w:rPr>
          <w:rFonts w:asciiTheme="majorHAnsi" w:hAnsiTheme="majorHAnsi" w:cstheme="majorHAnsi"/>
        </w:rPr>
      </w:pPr>
    </w:p>
    <w:p w14:paraId="48D33F1A" w14:textId="1198D7DC"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Portabilità: </w:t>
      </w:r>
    </w:p>
    <w:p w14:paraId="2F9DD815" w14:textId="77777777" w:rsidR="00713F4C" w:rsidRDefault="00713F4C" w:rsidP="00583CA8">
      <w:pPr>
        <w:pBdr>
          <w:top w:val="nil"/>
          <w:left w:val="nil"/>
          <w:bottom w:val="nil"/>
          <w:right w:val="nil"/>
          <w:between w:val="nil"/>
        </w:pBdr>
        <w:spacing w:after="0" w:line="276" w:lineRule="auto"/>
        <w:jc w:val="both"/>
        <w:rPr>
          <w:rFonts w:asciiTheme="majorHAnsi" w:hAnsiTheme="majorHAnsi" w:cstheme="majorHAnsi"/>
        </w:rPr>
      </w:pPr>
    </w:p>
    <w:p w14:paraId="327F7018" w14:textId="7E597465"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Accessibilità:</w:t>
      </w:r>
    </w:p>
    <w:p w14:paraId="2D399473" w14:textId="650C6D06"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Localizzazione</w:t>
      </w:r>
    </w:p>
    <w:p w14:paraId="1500CDC8"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Modularità </w:t>
      </w:r>
    </w:p>
    <w:p w14:paraId="5AE32881"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Conformità a standard e specifiche aperte</w:t>
      </w:r>
    </w:p>
    <w:p w14:paraId="5795B534"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Parametrizzazione </w:t>
      </w:r>
    </w:p>
    <w:p w14:paraId="25556BA7" w14:textId="6FF72054" w:rsidR="00C93D52"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Integrabilità</w:t>
      </w:r>
      <w:r w:rsidR="00C93D52" w:rsidRPr="00AA292B">
        <w:rPr>
          <w:rFonts w:asciiTheme="majorHAnsi" w:hAnsiTheme="majorHAnsi" w:cstheme="majorHAnsi"/>
        </w:rPr>
        <w:t xml:space="preserve"> </w:t>
      </w:r>
    </w:p>
    <w:p w14:paraId="473C290F"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Funzionalità</w:t>
      </w:r>
    </w:p>
    <w:p w14:paraId="7798AEB7" w14:textId="2DCCAFB8" w:rsidR="00714388"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Sopportabilità</w:t>
      </w:r>
    </w:p>
    <w:p w14:paraId="64F8FB57" w14:textId="77777777" w:rsidR="004664CE" w:rsidRPr="00AA292B" w:rsidRDefault="004664CE" w:rsidP="00AA292B">
      <w:pPr>
        <w:spacing w:line="276" w:lineRule="auto"/>
        <w:rPr>
          <w:rFonts w:asciiTheme="majorHAnsi" w:hAnsiTheme="majorHAnsi" w:cstheme="majorHAnsi"/>
        </w:rPr>
      </w:pPr>
    </w:p>
    <w:p w14:paraId="3FC5BE7C" w14:textId="77777777" w:rsidR="00C93D52" w:rsidRPr="00AA292B" w:rsidRDefault="00C93D52" w:rsidP="00AA292B">
      <w:pPr>
        <w:spacing w:line="276" w:lineRule="auto"/>
        <w:rPr>
          <w:rFonts w:asciiTheme="majorHAnsi" w:hAnsiTheme="majorHAnsi" w:cstheme="majorHAnsi"/>
        </w:rPr>
      </w:pPr>
    </w:p>
    <w:p w14:paraId="68106614" w14:textId="718B5AFC" w:rsidR="00610952" w:rsidRPr="00AA292B" w:rsidRDefault="00610952" w:rsidP="00AA292B">
      <w:pPr>
        <w:pStyle w:val="Paragrafoelenco"/>
        <w:numPr>
          <w:ilvl w:val="0"/>
          <w:numId w:val="6"/>
        </w:numPr>
        <w:spacing w:line="276" w:lineRule="auto"/>
        <w:jc w:val="both"/>
        <w:rPr>
          <w:rFonts w:asciiTheme="majorHAnsi" w:hAnsiTheme="majorHAnsi" w:cstheme="majorHAnsi"/>
          <w:b/>
          <w:bCs/>
          <w:sz w:val="28"/>
          <w:szCs w:val="28"/>
          <w:lang w:val="en-GB"/>
        </w:rPr>
      </w:pPr>
      <w:r w:rsidRPr="00AA292B">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lastRenderedPageBreak/>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lastRenderedPageBreak/>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lastRenderedPageBreak/>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 xml:space="preserve">Posta elettronica fornisce i meccanismi per l’invio di </w:t>
      </w:r>
      <w:proofErr w:type="gramStart"/>
      <w:r>
        <w:rPr>
          <w:rFonts w:asciiTheme="majorHAnsi" w:hAnsiTheme="majorHAnsi" w:cstheme="majorHAnsi"/>
          <w:i/>
          <w:iCs/>
        </w:rPr>
        <w:t>email</w:t>
      </w:r>
      <w:proofErr w:type="gramEnd"/>
      <w:r>
        <w:rPr>
          <w:rFonts w:asciiTheme="majorHAnsi" w:hAnsiTheme="majorHAnsi" w:cstheme="majorHAnsi"/>
          <w:i/>
          <w:iCs/>
        </w:rPr>
        <w:t xml:space="preserve">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51C25E65">
            <wp:extent cx="5556367" cy="3057525"/>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567102"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23102304">
    <w:abstractNumId w:val="13"/>
  </w:num>
  <w:num w:numId="2" w16cid:durableId="1611816136">
    <w:abstractNumId w:val="11"/>
  </w:num>
  <w:num w:numId="3" w16cid:durableId="1621112617">
    <w:abstractNumId w:val="15"/>
  </w:num>
  <w:num w:numId="4" w16cid:durableId="684357324">
    <w:abstractNumId w:val="14"/>
  </w:num>
  <w:num w:numId="5" w16cid:durableId="210725433">
    <w:abstractNumId w:val="8"/>
  </w:num>
  <w:num w:numId="6" w16cid:durableId="1354770961">
    <w:abstractNumId w:val="7"/>
  </w:num>
  <w:num w:numId="7" w16cid:durableId="267667515">
    <w:abstractNumId w:val="6"/>
  </w:num>
  <w:num w:numId="8" w16cid:durableId="2128698984">
    <w:abstractNumId w:val="0"/>
  </w:num>
  <w:num w:numId="9" w16cid:durableId="2131120079">
    <w:abstractNumId w:val="1"/>
  </w:num>
  <w:num w:numId="10" w16cid:durableId="1326667897">
    <w:abstractNumId w:val="2"/>
  </w:num>
  <w:num w:numId="11" w16cid:durableId="1158305039">
    <w:abstractNumId w:val="9"/>
  </w:num>
  <w:num w:numId="12" w16cid:durableId="360009797">
    <w:abstractNumId w:val="5"/>
  </w:num>
  <w:num w:numId="13" w16cid:durableId="1272786702">
    <w:abstractNumId w:val="4"/>
  </w:num>
  <w:num w:numId="14" w16cid:durableId="1748574851">
    <w:abstractNumId w:val="12"/>
  </w:num>
  <w:num w:numId="15" w16cid:durableId="555701063">
    <w:abstractNumId w:val="3"/>
  </w:num>
  <w:num w:numId="16" w16cid:durableId="200287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803A7"/>
    <w:rsid w:val="00180F0C"/>
    <w:rsid w:val="001B4CDE"/>
    <w:rsid w:val="001D522C"/>
    <w:rsid w:val="00204E85"/>
    <w:rsid w:val="0021151D"/>
    <w:rsid w:val="00214D6F"/>
    <w:rsid w:val="00244A88"/>
    <w:rsid w:val="002541A0"/>
    <w:rsid w:val="0026345F"/>
    <w:rsid w:val="00267D02"/>
    <w:rsid w:val="00275E15"/>
    <w:rsid w:val="002F3227"/>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2EF4"/>
    <w:rsid w:val="00487B0C"/>
    <w:rsid w:val="004A222B"/>
    <w:rsid w:val="004B1491"/>
    <w:rsid w:val="004E15DF"/>
    <w:rsid w:val="00543673"/>
    <w:rsid w:val="00552397"/>
    <w:rsid w:val="00556BC8"/>
    <w:rsid w:val="00583CA8"/>
    <w:rsid w:val="00584A22"/>
    <w:rsid w:val="005C1756"/>
    <w:rsid w:val="005C7450"/>
    <w:rsid w:val="005E08E3"/>
    <w:rsid w:val="005F3EFA"/>
    <w:rsid w:val="00610952"/>
    <w:rsid w:val="0062290A"/>
    <w:rsid w:val="006249B3"/>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13</Pages>
  <Words>2755</Words>
  <Characters>15707</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Giorgia</cp:lastModifiedBy>
  <cp:revision>67</cp:revision>
  <dcterms:created xsi:type="dcterms:W3CDTF">2022-09-23T14:31:00Z</dcterms:created>
  <dcterms:modified xsi:type="dcterms:W3CDTF">2022-10-04T17:15:00Z</dcterms:modified>
</cp:coreProperties>
</file>