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772A" w:rsidRPr="0074772A" w:rsidRDefault="004A7216" w:rsidP="00D870DF">
      <w:pPr>
        <w:pStyle w:val="Heading1"/>
        <w:jc w:val="center"/>
        <w:rPr>
          <w:rFonts w:ascii="Arial" w:hAnsi="Arial" w:cs="Arial"/>
          <w:color w:val="222222"/>
          <w:sz w:val="60"/>
          <w:szCs w:val="60"/>
          <w:shd w:val="clear" w:color="auto" w:fill="FFFFFF"/>
        </w:rPr>
      </w:pPr>
      <w:r w:rsidRPr="0074772A">
        <w:rPr>
          <w:rFonts w:ascii="Arial" w:hAnsi="Arial" w:cs="Arial"/>
          <w:color w:val="222222"/>
          <w:sz w:val="60"/>
          <w:szCs w:val="60"/>
          <w:shd w:val="clear" w:color="auto" w:fill="FFFFFF"/>
        </w:rPr>
        <w:t xml:space="preserve"> </w:t>
      </w:r>
      <w:r w:rsidR="0074772A" w:rsidRPr="0074772A">
        <w:rPr>
          <w:sz w:val="60"/>
          <w:szCs w:val="60"/>
        </w:rPr>
        <w:t>Deployment Document</w:t>
      </w:r>
      <w:r w:rsidR="0074772A" w:rsidRPr="0074772A">
        <w:rPr>
          <w:rFonts w:ascii="Arial" w:hAnsi="Arial" w:cs="Arial"/>
          <w:color w:val="222222"/>
          <w:sz w:val="60"/>
          <w:szCs w:val="60"/>
          <w:shd w:val="clear" w:color="auto" w:fill="FFFFFF"/>
        </w:rPr>
        <w:t xml:space="preserve"> </w:t>
      </w:r>
    </w:p>
    <w:p w:rsidR="006A3DA8" w:rsidRPr="009B6638" w:rsidRDefault="004A7216" w:rsidP="0074772A">
      <w:pPr>
        <w:pStyle w:val="Heading2"/>
        <w:jc w:val="center"/>
      </w:pPr>
      <w:r w:rsidRPr="004A7216">
        <w:t>Restr</w:t>
      </w:r>
      <w:r>
        <w:t>iction Of Dataset Sharing During Project A</w:t>
      </w:r>
      <w:r w:rsidR="0074772A">
        <w:t>ssign(ACL)</w:t>
      </w:r>
    </w:p>
    <w:p w:rsidR="009B6638" w:rsidRDefault="009B6638" w:rsidP="009B6638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t xml:space="preserve">Problem Statement: </w:t>
      </w:r>
      <w:r w:rsidR="004A7216" w:rsidRPr="004A721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Restriction of </w:t>
      </w:r>
      <w:r w:rsidR="004A721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particular cost related </w:t>
      </w:r>
      <w:r w:rsidR="004A7216" w:rsidRPr="004A721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data set sharing during project assign</w:t>
      </w:r>
      <w:r w:rsidR="004A721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.</w:t>
      </w:r>
    </w:p>
    <w:p w:rsidR="009B6638" w:rsidRDefault="009B6638" w:rsidP="009B6638"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Proposed </w:t>
      </w:r>
      <w:r w:rsidR="004A7216" w:rsidRPr="009B663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Solution:</w:t>
      </w:r>
      <w:r>
        <w:t xml:space="preserve"> Write the ACL for access restrict </w:t>
      </w:r>
    </w:p>
    <w:p w:rsidR="006B4BE8" w:rsidRDefault="006B4BE8" w:rsidP="006B4BE8">
      <w:pPr>
        <w:pStyle w:val="ListParagraph"/>
        <w:numPr>
          <w:ilvl w:val="0"/>
          <w:numId w:val="2"/>
        </w:numPr>
      </w:pPr>
      <w:r>
        <w:t>“CostDocACL” ACL is created.</w:t>
      </w:r>
    </w:p>
    <w:p w:rsidR="006B4BE8" w:rsidRDefault="006B4BE8" w:rsidP="006B4BE8">
      <w:pPr>
        <w:pStyle w:val="ListParagraph"/>
        <w:numPr>
          <w:ilvl w:val="0"/>
          <w:numId w:val="2"/>
        </w:numPr>
      </w:pPr>
      <w:r>
        <w:t>“Read” Access is restricted for particular supplier’s group</w:t>
      </w:r>
    </w:p>
    <w:p w:rsidR="006B4BE8" w:rsidRDefault="006B4BE8" w:rsidP="006B4BE8">
      <w:pPr>
        <w:pStyle w:val="ListParagraph"/>
      </w:pPr>
      <w:r w:rsidRPr="006B4BE8">
        <w:drawing>
          <wp:inline distT="0" distB="0" distL="0" distR="0">
            <wp:extent cx="5265127" cy="3159137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425" cy="3159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216" w:rsidRPr="009B6638" w:rsidRDefault="004A7216" w:rsidP="009B6638">
      <w:r w:rsidRPr="004A721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Steps</w:t>
      </w:r>
      <w:r>
        <w:t xml:space="preserve"> : Example 1</w:t>
      </w:r>
    </w:p>
    <w:p w:rsidR="00D870DF" w:rsidRDefault="00D870DF" w:rsidP="00D870DF">
      <w:pPr>
        <w:pStyle w:val="ListParagraph"/>
        <w:numPr>
          <w:ilvl w:val="0"/>
          <w:numId w:val="1"/>
        </w:numPr>
      </w:pPr>
      <w:r>
        <w:t>Login to Teamcenter with dba group user. And create any type of item</w:t>
      </w:r>
    </w:p>
    <w:p w:rsidR="00D870DF" w:rsidRDefault="00D870DF" w:rsidP="00D870DF">
      <w:pPr>
        <w:pStyle w:val="ListParagraph"/>
      </w:pPr>
    </w:p>
    <w:p w:rsidR="00D870DF" w:rsidRDefault="004A7216" w:rsidP="00D870DF">
      <w:pPr>
        <w:pStyle w:val="ListParagraph"/>
      </w:pPr>
      <w:r>
        <w:rPr>
          <w:noProof/>
        </w:rPr>
        <w:drawing>
          <wp:inline distT="0" distB="0" distL="0" distR="0">
            <wp:extent cx="5943600" cy="189920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9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0DF" w:rsidRDefault="00D870DF" w:rsidP="00D870DF">
      <w:pPr>
        <w:pStyle w:val="ListParagraph"/>
        <w:numPr>
          <w:ilvl w:val="0"/>
          <w:numId w:val="1"/>
        </w:numPr>
      </w:pPr>
      <w:r>
        <w:lastRenderedPageBreak/>
        <w:t xml:space="preserve">Assign project to that particular item </w:t>
      </w:r>
    </w:p>
    <w:p w:rsidR="00D870DF" w:rsidRDefault="00D870DF" w:rsidP="00D870DF">
      <w:pPr>
        <w:ind w:left="360"/>
      </w:pPr>
      <w:r>
        <w:rPr>
          <w:noProof/>
        </w:rPr>
        <w:drawing>
          <wp:inline distT="0" distB="0" distL="0" distR="0">
            <wp:extent cx="5943600" cy="26631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0DF" w:rsidRDefault="00D870DF" w:rsidP="00D870DF">
      <w:pPr>
        <w:ind w:left="360"/>
      </w:pPr>
      <w:r>
        <w:rPr>
          <w:noProof/>
        </w:rPr>
        <w:drawing>
          <wp:inline distT="0" distB="0" distL="0" distR="0">
            <wp:extent cx="5943600" cy="313561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0DF" w:rsidRDefault="00D870DF" w:rsidP="00D870DF">
      <w:pPr>
        <w:pStyle w:val="ListParagraph"/>
        <w:numPr>
          <w:ilvl w:val="0"/>
          <w:numId w:val="1"/>
        </w:numPr>
      </w:pPr>
      <w:r>
        <w:t>Login with supplier ID</w:t>
      </w:r>
    </w:p>
    <w:p w:rsidR="00D870DF" w:rsidRDefault="00D870DF" w:rsidP="00D870D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23890" cy="431673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0DF" w:rsidRDefault="00D870DF" w:rsidP="00D870DF">
      <w:pPr>
        <w:pStyle w:val="ListParagraph"/>
      </w:pPr>
    </w:p>
    <w:p w:rsidR="00D870DF" w:rsidRDefault="009B6638" w:rsidP="00D870DF">
      <w:pPr>
        <w:pStyle w:val="ListParagraph"/>
        <w:numPr>
          <w:ilvl w:val="0"/>
          <w:numId w:val="1"/>
        </w:numPr>
      </w:pPr>
      <w:r>
        <w:t>Check group should be supplier</w:t>
      </w:r>
    </w:p>
    <w:p w:rsidR="009B6638" w:rsidRDefault="009B6638" w:rsidP="009B6638">
      <w:pPr>
        <w:pStyle w:val="ListParagraph"/>
      </w:pPr>
      <w:r>
        <w:rPr>
          <w:noProof/>
        </w:rPr>
        <w:drawing>
          <wp:inline distT="0" distB="0" distL="0" distR="0">
            <wp:extent cx="5943600" cy="28612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638" w:rsidRDefault="009B6638" w:rsidP="009B6638">
      <w:pPr>
        <w:pStyle w:val="ListParagraph"/>
      </w:pPr>
    </w:p>
    <w:p w:rsidR="009B6638" w:rsidRDefault="009B6638" w:rsidP="009B6638">
      <w:pPr>
        <w:pStyle w:val="ListParagraph"/>
        <w:numPr>
          <w:ilvl w:val="0"/>
          <w:numId w:val="1"/>
        </w:numPr>
      </w:pPr>
      <w:r>
        <w:t>Search and open item</w:t>
      </w:r>
    </w:p>
    <w:p w:rsidR="009B6638" w:rsidRDefault="009B6638" w:rsidP="009B663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229958" cy="2335897"/>
            <wp:effectExtent l="19050" t="0" r="879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247" cy="2336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638" w:rsidRDefault="009B6638" w:rsidP="009B6638">
      <w:pPr>
        <w:pStyle w:val="ListParagraph"/>
      </w:pPr>
    </w:p>
    <w:p w:rsidR="009B6638" w:rsidRDefault="005867B2" w:rsidP="009B6638">
      <w:pPr>
        <w:pStyle w:val="ListParagraph"/>
      </w:pPr>
      <w:r w:rsidRPr="009B663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Result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:</w:t>
      </w:r>
      <w:r w:rsidR="009B663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</w:t>
      </w:r>
      <w:r w:rsidR="009B6638" w:rsidRPr="009B6638">
        <w:t>Cost related datasets are hidden from supplier user</w:t>
      </w:r>
    </w:p>
    <w:p w:rsidR="009B6638" w:rsidRDefault="00E60C34" w:rsidP="009B6638">
      <w:pPr>
        <w:pStyle w:val="ListParagraph"/>
      </w:pPr>
      <w:r>
        <w:rPr>
          <w:noProof/>
        </w:rPr>
        <w:drawing>
          <wp:inline distT="0" distB="0" distL="0" distR="0">
            <wp:extent cx="5943600" cy="141345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3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216" w:rsidRDefault="004A7216" w:rsidP="009B6638">
      <w:pPr>
        <w:pStyle w:val="ListParagraph"/>
      </w:pPr>
    </w:p>
    <w:p w:rsidR="00E60C34" w:rsidRDefault="00E60C34" w:rsidP="009B6638">
      <w:pPr>
        <w:pStyle w:val="ListParagraph"/>
      </w:pPr>
    </w:p>
    <w:p w:rsidR="00E60C34" w:rsidRDefault="00E60C34" w:rsidP="009B6638">
      <w:pPr>
        <w:pStyle w:val="ListParagraph"/>
      </w:pPr>
    </w:p>
    <w:p w:rsidR="004A7216" w:rsidRDefault="004A7216" w:rsidP="009B6638">
      <w:pPr>
        <w:pStyle w:val="ListParagraph"/>
      </w:pPr>
      <w:r>
        <w:t>Example 2:</w:t>
      </w:r>
    </w:p>
    <w:p w:rsidR="004A7216" w:rsidRDefault="00E60C34" w:rsidP="009B6638">
      <w:pPr>
        <w:pStyle w:val="ListParagraph"/>
      </w:pPr>
      <w:r>
        <w:rPr>
          <w:noProof/>
        </w:rPr>
        <w:drawing>
          <wp:inline distT="0" distB="0" distL="0" distR="0">
            <wp:extent cx="5943600" cy="127081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C34" w:rsidRDefault="00E60C34" w:rsidP="009B6638">
      <w:pPr>
        <w:pStyle w:val="ListParagraph"/>
      </w:pPr>
    </w:p>
    <w:p w:rsidR="002C7F8F" w:rsidRDefault="002C7F8F" w:rsidP="009B6638">
      <w:pPr>
        <w:pStyle w:val="ListParagraph"/>
      </w:pPr>
      <w:r>
        <w:t>Result :</w:t>
      </w:r>
    </w:p>
    <w:p w:rsidR="00E60C34" w:rsidRPr="00D870DF" w:rsidRDefault="00E60C34" w:rsidP="009B6638">
      <w:pPr>
        <w:pStyle w:val="ListParagraph"/>
      </w:pPr>
      <w:r>
        <w:rPr>
          <w:noProof/>
        </w:rPr>
        <w:drawing>
          <wp:inline distT="0" distB="0" distL="0" distR="0">
            <wp:extent cx="5943600" cy="13758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0C34" w:rsidRPr="00D870DF" w:rsidSect="006A3D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D733E1"/>
    <w:multiLevelType w:val="hybridMultilevel"/>
    <w:tmpl w:val="A59E2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09490C"/>
    <w:multiLevelType w:val="hybridMultilevel"/>
    <w:tmpl w:val="82BE1D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D870DF"/>
    <w:rsid w:val="00152ED4"/>
    <w:rsid w:val="00241AD3"/>
    <w:rsid w:val="002C7F8F"/>
    <w:rsid w:val="00366433"/>
    <w:rsid w:val="004A7216"/>
    <w:rsid w:val="005867B2"/>
    <w:rsid w:val="00665205"/>
    <w:rsid w:val="006A3DA8"/>
    <w:rsid w:val="006B4BE8"/>
    <w:rsid w:val="0074772A"/>
    <w:rsid w:val="007717CA"/>
    <w:rsid w:val="00836234"/>
    <w:rsid w:val="009B6638"/>
    <w:rsid w:val="009E77F5"/>
    <w:rsid w:val="00C95C4D"/>
    <w:rsid w:val="00D870DF"/>
    <w:rsid w:val="00DF4975"/>
    <w:rsid w:val="00E60C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DA8"/>
  </w:style>
  <w:style w:type="paragraph" w:styleId="Heading1">
    <w:name w:val="heading 1"/>
    <w:basedOn w:val="Normal"/>
    <w:next w:val="Normal"/>
    <w:link w:val="Heading1Char"/>
    <w:uiPriority w:val="9"/>
    <w:qFormat/>
    <w:rsid w:val="00D870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6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0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870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7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0D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B66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2019-06-12T11:33:00Z</dcterms:created>
  <dcterms:modified xsi:type="dcterms:W3CDTF">2019-08-26T10:25:00Z</dcterms:modified>
</cp:coreProperties>
</file>