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5803" w14:textId="77777777" w:rsidR="00D146DF" w:rsidRPr="00584C0B" w:rsidRDefault="00D146DF" w:rsidP="00D146DF">
      <w:pPr>
        <w:jc w:val="center"/>
        <w:rPr>
          <w:sz w:val="28"/>
        </w:rPr>
      </w:pPr>
      <w:proofErr w:type="spellStart"/>
      <w:r w:rsidRPr="00584C0B">
        <w:rPr>
          <w:sz w:val="28"/>
        </w:rPr>
        <w:t>PrognosAI</w:t>
      </w:r>
      <w:proofErr w:type="spellEnd"/>
      <w:r w:rsidRPr="00584C0B">
        <w:rPr>
          <w:sz w:val="28"/>
        </w:rPr>
        <w:t>: Predictive Maintenance System</w:t>
      </w:r>
    </w:p>
    <w:p w14:paraId="17F71F50" w14:textId="6412CF28" w:rsidR="005408C3" w:rsidRPr="00584C0B" w:rsidRDefault="00D146DF" w:rsidP="005408C3">
      <w:pPr>
        <w:jc w:val="center"/>
        <w:rPr>
          <w:sz w:val="24"/>
          <w:szCs w:val="24"/>
        </w:rPr>
      </w:pPr>
      <w:r w:rsidRPr="00584C0B">
        <w:rPr>
          <w:sz w:val="24"/>
          <w:szCs w:val="24"/>
        </w:rPr>
        <w:t xml:space="preserve">Milestone </w:t>
      </w:r>
      <w:r w:rsidR="00ED552C">
        <w:rPr>
          <w:sz w:val="24"/>
          <w:szCs w:val="24"/>
        </w:rPr>
        <w:t>3</w:t>
      </w:r>
      <w:r w:rsidR="00D70B9F">
        <w:rPr>
          <w:sz w:val="24"/>
          <w:szCs w:val="24"/>
        </w:rPr>
        <w:t xml:space="preserve"> and 4</w:t>
      </w:r>
      <w:r w:rsidRPr="00584C0B">
        <w:rPr>
          <w:sz w:val="24"/>
          <w:szCs w:val="24"/>
        </w:rPr>
        <w:t xml:space="preserve"> Report: </w:t>
      </w:r>
      <w:r w:rsidR="009E2C56" w:rsidRPr="009E2C56">
        <w:rPr>
          <w:sz w:val="24"/>
          <w:szCs w:val="24"/>
        </w:rPr>
        <w:t>Evaluation and Alert System</w:t>
      </w:r>
    </w:p>
    <w:p w14:paraId="6E836FCE" w14:textId="6743D2FE" w:rsidR="00982FE1" w:rsidRPr="00584C0B" w:rsidRDefault="00982FE1" w:rsidP="00276BB0">
      <w:pPr>
        <w:jc w:val="right"/>
        <w:rPr>
          <w:szCs w:val="22"/>
        </w:rPr>
      </w:pPr>
      <w:r w:rsidRPr="00584C0B">
        <w:rPr>
          <w:szCs w:val="22"/>
        </w:rPr>
        <w:t>By-</w:t>
      </w:r>
      <w:r w:rsidR="00276BB0" w:rsidRPr="00584C0B">
        <w:rPr>
          <w:szCs w:val="22"/>
        </w:rPr>
        <w:t xml:space="preserve"> </w:t>
      </w:r>
      <w:r w:rsidRPr="00584C0B">
        <w:rPr>
          <w:szCs w:val="22"/>
        </w:rPr>
        <w:t>Darshna Ujwal</w:t>
      </w:r>
    </w:p>
    <w:p w14:paraId="53C32C44" w14:textId="77777777" w:rsidR="005408C3" w:rsidRPr="00584C0B" w:rsidRDefault="005408C3" w:rsidP="00895523">
      <w:pPr>
        <w:rPr>
          <w:szCs w:val="22"/>
        </w:rPr>
      </w:pPr>
    </w:p>
    <w:p w14:paraId="4DEA7C9D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1. Introduction and Goal Achievement</w:t>
      </w:r>
    </w:p>
    <w:p w14:paraId="37BB65FB" w14:textId="5F801BB5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>Milestone 3</w:t>
      </w:r>
      <w:r w:rsidR="00D70B9F">
        <w:rPr>
          <w:sz w:val="24"/>
          <w:szCs w:val="24"/>
        </w:rPr>
        <w:t xml:space="preserve"> and 4</w:t>
      </w:r>
      <w:r w:rsidRPr="00F94432">
        <w:rPr>
          <w:sz w:val="24"/>
          <w:szCs w:val="24"/>
        </w:rPr>
        <w:t xml:space="preserve"> focused on validating the model and making its output actionable. The goal was to move beyond the high </w:t>
      </w:r>
      <w:r w:rsidRPr="00F01C56">
        <w:rPr>
          <w:sz w:val="24"/>
          <w:szCs w:val="24"/>
        </w:rPr>
        <w:t>R</w:t>
      </w:r>
      <w:r w:rsidRPr="00F01C56">
        <w:rPr>
          <w:sz w:val="24"/>
          <w:szCs w:val="24"/>
          <w:vertAlign w:val="superscript"/>
        </w:rPr>
        <w:t>2</w:t>
      </w:r>
      <w:r w:rsidRPr="00F01C56">
        <w:rPr>
          <w:sz w:val="24"/>
          <w:szCs w:val="24"/>
        </w:rPr>
        <w:t xml:space="preserve"> </w:t>
      </w:r>
      <w:r w:rsidRPr="00F94432">
        <w:rPr>
          <w:sz w:val="24"/>
          <w:szCs w:val="24"/>
        </w:rPr>
        <w:t>score by proving the model's predictions are unbiased and then implementing the Risk Thresholding needed to trigger maintenance alerts automatically. We successfully hit both goals, completing the core predictive engine.</w:t>
      </w:r>
    </w:p>
    <w:p w14:paraId="2B442AF2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2. Deliverable: Final Performance Metrics</w:t>
      </w:r>
    </w:p>
    <w:p w14:paraId="71305ACE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>The evaluation confirmed the model's top-tier accuracy on the completely separate test set, using the best model saved from Milestone 2.</w:t>
      </w:r>
    </w:p>
    <w:p w14:paraId="67188952" w14:textId="317DAA57" w:rsidR="00F94432" w:rsidRPr="00F94432" w:rsidRDefault="00F94432" w:rsidP="00F94432">
      <w:pPr>
        <w:numPr>
          <w:ilvl w:val="0"/>
          <w:numId w:val="18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Test Score Confirmation: The model confirmed a final </w:t>
      </w:r>
      <w:r w:rsidR="00F01C56" w:rsidRPr="00F01C56">
        <w:rPr>
          <w:sz w:val="24"/>
          <w:szCs w:val="24"/>
        </w:rPr>
        <w:t>R</w:t>
      </w:r>
      <w:r w:rsidR="00F01C56" w:rsidRPr="00F01C56">
        <w:rPr>
          <w:sz w:val="24"/>
          <w:szCs w:val="24"/>
          <w:vertAlign w:val="superscript"/>
        </w:rPr>
        <w:t>2</w:t>
      </w:r>
      <w:r w:rsidRPr="00F94432">
        <w:rPr>
          <w:sz w:val="24"/>
          <w:szCs w:val="24"/>
        </w:rPr>
        <w:t>score of 0.9537 (well above the 0.95 target) and an RMSE of 7.2084 cycles.</w:t>
      </w:r>
    </w:p>
    <w:p w14:paraId="3358EBA0" w14:textId="03DFE207" w:rsidR="00F94432" w:rsidRPr="00F94432" w:rsidRDefault="00F94432" w:rsidP="00F94432">
      <w:pPr>
        <w:numPr>
          <w:ilvl w:val="0"/>
          <w:numId w:val="18"/>
        </w:numPr>
        <w:rPr>
          <w:sz w:val="24"/>
          <w:szCs w:val="24"/>
        </w:rPr>
      </w:pPr>
      <w:r w:rsidRPr="00F94432">
        <w:rPr>
          <w:sz w:val="24"/>
          <w:szCs w:val="24"/>
        </w:rPr>
        <w:t>Significance: This result means the model successfully explains over 95% of the degradation variance, making an average prediction error of only about 7 cycles.</w:t>
      </w:r>
    </w:p>
    <w:p w14:paraId="755434FC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3. Deliverable: Visualization of RUL Trends</w:t>
      </w:r>
    </w:p>
    <w:p w14:paraId="3A819BE9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 xml:space="preserve">To assess the model's </w:t>
      </w:r>
      <w:proofErr w:type="spellStart"/>
      <w:r w:rsidRPr="00F94432">
        <w:rPr>
          <w:sz w:val="24"/>
          <w:szCs w:val="24"/>
        </w:rPr>
        <w:t>behavior</w:t>
      </w:r>
      <w:proofErr w:type="spellEnd"/>
      <w:r w:rsidRPr="00F94432">
        <w:rPr>
          <w:sz w:val="24"/>
          <w:szCs w:val="24"/>
        </w:rPr>
        <w:t xml:space="preserve"> on individual machines, we generated plots comparing the predicted RUL against the actual RUL for sample test engines.</w:t>
      </w:r>
    </w:p>
    <w:p w14:paraId="194716EF" w14:textId="77777777" w:rsidR="00F94432" w:rsidRPr="00F94432" w:rsidRDefault="00F94432" w:rsidP="00F94432">
      <w:pPr>
        <w:numPr>
          <w:ilvl w:val="0"/>
          <w:numId w:val="19"/>
        </w:numPr>
        <w:rPr>
          <w:sz w:val="24"/>
          <w:szCs w:val="24"/>
        </w:rPr>
      </w:pPr>
      <w:r w:rsidRPr="00F94432">
        <w:rPr>
          <w:sz w:val="24"/>
          <w:szCs w:val="24"/>
        </w:rPr>
        <w:t>Visual Consistency: The predicted RUL line showed strong visual consistency with the actual degradation curve. The prediction reliably follows the downward trend toward zero RUL.</w:t>
      </w:r>
    </w:p>
    <w:p w14:paraId="574787C5" w14:textId="1B7E8D55" w:rsidR="00F94432" w:rsidRPr="00F94432" w:rsidRDefault="00F94432" w:rsidP="00F94432">
      <w:pPr>
        <w:numPr>
          <w:ilvl w:val="0"/>
          <w:numId w:val="19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Key Insight: This visual analysis confirmed that the RUL Clipping strategy successfully forced the model to focus its accuracy on the critical failure window (RUL </w:t>
      </w:r>
      <w:r w:rsidR="00F01C56">
        <w:rPr>
          <w:sz w:val="24"/>
          <w:szCs w:val="24"/>
        </w:rPr>
        <w:t>&lt;=</w:t>
      </w:r>
      <w:r w:rsidRPr="00F94432">
        <w:rPr>
          <w:sz w:val="24"/>
          <w:szCs w:val="24"/>
        </w:rPr>
        <w:t>100 cycles).</w:t>
      </w:r>
    </w:p>
    <w:p w14:paraId="6E306C34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4. Deliverable: Analysis of Model Biases and Errors</w:t>
      </w:r>
    </w:p>
    <w:p w14:paraId="52B3E659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 xml:space="preserve">We </w:t>
      </w:r>
      <w:proofErr w:type="spellStart"/>
      <w:r w:rsidRPr="00F94432">
        <w:rPr>
          <w:sz w:val="24"/>
          <w:szCs w:val="24"/>
        </w:rPr>
        <w:t>analyzed</w:t>
      </w:r>
      <w:proofErr w:type="spellEnd"/>
      <w:r w:rsidRPr="00F94432">
        <w:rPr>
          <w:sz w:val="24"/>
          <w:szCs w:val="24"/>
        </w:rPr>
        <w:t xml:space="preserve"> the prediction errors (residuals: Predicted RUL - Actual RUL) by plotting a Histogram of Errors.</w:t>
      </w:r>
    </w:p>
    <w:p w14:paraId="5A98CE0E" w14:textId="581C8ADA" w:rsidR="00F94432" w:rsidRPr="00F94432" w:rsidRDefault="00F94432" w:rsidP="00F94432">
      <w:pPr>
        <w:numPr>
          <w:ilvl w:val="0"/>
          <w:numId w:val="20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Result: The error distribution was tightly </w:t>
      </w:r>
      <w:proofErr w:type="spellStart"/>
      <w:r w:rsidRPr="00F94432">
        <w:rPr>
          <w:sz w:val="24"/>
          <w:szCs w:val="24"/>
        </w:rPr>
        <w:t>centered</w:t>
      </w:r>
      <w:proofErr w:type="spellEnd"/>
      <w:r w:rsidRPr="00F94432">
        <w:rPr>
          <w:sz w:val="24"/>
          <w:szCs w:val="24"/>
        </w:rPr>
        <w:t xml:space="preserve"> directly around zero, indicating a near-zero Mean Prediction Error (Bias) of </w:t>
      </w:r>
      <w:proofErr w:type="spellStart"/>
      <w:r w:rsidRPr="00F94432">
        <w:rPr>
          <w:sz w:val="24"/>
          <w:szCs w:val="24"/>
        </w:rPr>
        <w:t>approx</w:t>
      </w:r>
      <w:proofErr w:type="spellEnd"/>
      <w:r w:rsidRPr="00F94432">
        <w:rPr>
          <w:sz w:val="24"/>
          <w:szCs w:val="24"/>
        </w:rPr>
        <w:t xml:space="preserve"> 0.00 cycles.</w:t>
      </w:r>
    </w:p>
    <w:p w14:paraId="3325D43E" w14:textId="77777777" w:rsidR="00F94432" w:rsidRPr="00F94432" w:rsidRDefault="00F94432" w:rsidP="00F94432">
      <w:pPr>
        <w:numPr>
          <w:ilvl w:val="0"/>
          <w:numId w:val="20"/>
        </w:numPr>
        <w:rPr>
          <w:sz w:val="24"/>
          <w:szCs w:val="24"/>
        </w:rPr>
      </w:pPr>
      <w:r w:rsidRPr="00F94432">
        <w:rPr>
          <w:sz w:val="24"/>
          <w:szCs w:val="24"/>
        </w:rPr>
        <w:t>Conclusion: The model shows no significant systemic bias. It does not consistently predict RUL too early or too late, which is essential for ensuring alert system reliability.</w:t>
      </w:r>
    </w:p>
    <w:p w14:paraId="4D4C0A3E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5. Deliverable: Risk Thresholding and Alert System (M4)</w:t>
      </w:r>
    </w:p>
    <w:p w14:paraId="7931BD71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lastRenderedPageBreak/>
        <w:t>This phase implemented the core application logic to translate the RUL predictions into maintenance actions.</w:t>
      </w:r>
    </w:p>
    <w:p w14:paraId="043D9EDA" w14:textId="77777777" w:rsidR="00F94432" w:rsidRPr="00F94432" w:rsidRDefault="00F94432" w:rsidP="00F94432">
      <w:pPr>
        <w:numPr>
          <w:ilvl w:val="0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>RUL Thresholds Defined:</w:t>
      </w:r>
    </w:p>
    <w:p w14:paraId="4B03BBFB" w14:textId="47564D08" w:rsidR="00F94432" w:rsidRPr="00F94432" w:rsidRDefault="00F94432" w:rsidP="00F94432">
      <w:pPr>
        <w:numPr>
          <w:ilvl w:val="1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Warning: RUL </w:t>
      </w:r>
      <w:r w:rsidR="005E2639">
        <w:rPr>
          <w:sz w:val="24"/>
          <w:szCs w:val="24"/>
        </w:rPr>
        <w:t>&lt;=</w:t>
      </w:r>
      <w:r w:rsidRPr="00F94432">
        <w:rPr>
          <w:sz w:val="24"/>
          <w:szCs w:val="24"/>
        </w:rPr>
        <w:t xml:space="preserve"> 30 cycles</w:t>
      </w:r>
    </w:p>
    <w:p w14:paraId="694F5B28" w14:textId="3F9E5602" w:rsidR="00F94432" w:rsidRPr="00F94432" w:rsidRDefault="00F94432" w:rsidP="00F94432">
      <w:pPr>
        <w:numPr>
          <w:ilvl w:val="1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Critical: RUL </w:t>
      </w:r>
      <w:r w:rsidR="005E2639">
        <w:rPr>
          <w:sz w:val="24"/>
          <w:szCs w:val="24"/>
        </w:rPr>
        <w:t>&lt;=</w:t>
      </w:r>
      <w:r w:rsidRPr="00F94432">
        <w:rPr>
          <w:sz w:val="24"/>
          <w:szCs w:val="24"/>
        </w:rPr>
        <w:t>10 cycles</w:t>
      </w:r>
    </w:p>
    <w:p w14:paraId="2468F89B" w14:textId="77777777" w:rsidR="00F94432" w:rsidRPr="00F94432" w:rsidRDefault="00F94432" w:rsidP="00F94432">
      <w:pPr>
        <w:numPr>
          <w:ilvl w:val="0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>Logic Implemented: A dedicated function (</w:t>
      </w:r>
      <w:proofErr w:type="spellStart"/>
      <w:r w:rsidRPr="00F94432">
        <w:rPr>
          <w:sz w:val="24"/>
          <w:szCs w:val="24"/>
        </w:rPr>
        <w:t>generate_alert</w:t>
      </w:r>
      <w:proofErr w:type="spellEnd"/>
      <w:r w:rsidRPr="00F94432">
        <w:rPr>
          <w:sz w:val="24"/>
          <w:szCs w:val="24"/>
        </w:rPr>
        <w:t>) was created to classify the model's prediction into HEALTHY, WARNING, or CRITICAL status.</w:t>
      </w:r>
    </w:p>
    <w:p w14:paraId="6A161B70" w14:textId="77777777" w:rsidR="00F94432" w:rsidRPr="00F94432" w:rsidRDefault="00F94432" w:rsidP="00F94432">
      <w:pPr>
        <w:numPr>
          <w:ilvl w:val="0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>Evaluation (Clarity and Accuracy): Visualization confirmed that predicted RUL values correctly cross into the defined Warning Zone (Orange) and Critical Zone (Red), proving the practical applicability and clarity of the alert triggers.</w:t>
      </w:r>
    </w:p>
    <w:p w14:paraId="6D277C50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6. Conclusion and Transition to Dashboard</w:t>
      </w:r>
    </w:p>
    <w:p w14:paraId="1ED90718" w14:textId="3793065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>Milestones 3</w:t>
      </w:r>
      <w:r w:rsidR="00AA35F9">
        <w:rPr>
          <w:sz w:val="24"/>
          <w:szCs w:val="24"/>
        </w:rPr>
        <w:t xml:space="preserve"> and 4</w:t>
      </w:r>
      <w:r w:rsidRPr="00F94432">
        <w:rPr>
          <w:sz w:val="24"/>
          <w:szCs w:val="24"/>
        </w:rPr>
        <w:t xml:space="preserve"> </w:t>
      </w:r>
      <w:r w:rsidR="005E2639">
        <w:rPr>
          <w:sz w:val="24"/>
          <w:szCs w:val="24"/>
        </w:rPr>
        <w:t>is</w:t>
      </w:r>
      <w:r w:rsidRPr="00F94432">
        <w:rPr>
          <w:sz w:val="24"/>
          <w:szCs w:val="24"/>
        </w:rPr>
        <w:t xml:space="preserve"> complete. The rigorous evaluation confirms the model is highly precise, and the alert logic is fully functional. The project is now validated and ready for the final step: Milestone </w:t>
      </w:r>
      <w:r w:rsidR="00AA35F9">
        <w:rPr>
          <w:sz w:val="24"/>
          <w:szCs w:val="24"/>
        </w:rPr>
        <w:t>5</w:t>
      </w:r>
      <w:r w:rsidRPr="00F94432">
        <w:rPr>
          <w:sz w:val="24"/>
          <w:szCs w:val="24"/>
        </w:rPr>
        <w:t>: Visualization &amp; Dashboard Development.</w:t>
      </w:r>
    </w:p>
    <w:p w14:paraId="6CC0976F" w14:textId="77777777" w:rsidR="00895523" w:rsidRPr="00E61A72" w:rsidRDefault="00895523" w:rsidP="00895523">
      <w:pPr>
        <w:rPr>
          <w:sz w:val="24"/>
          <w:szCs w:val="24"/>
        </w:rPr>
      </w:pPr>
    </w:p>
    <w:sectPr w:rsidR="00895523" w:rsidRPr="00E61A72" w:rsidSect="00717DDB">
      <w:pgSz w:w="11907" w:h="16839" w:code="9"/>
      <w:pgMar w:top="1440" w:right="864" w:bottom="1656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9D8"/>
    <w:multiLevelType w:val="multilevel"/>
    <w:tmpl w:val="17B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CC5"/>
    <w:multiLevelType w:val="multilevel"/>
    <w:tmpl w:val="0B6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0B35"/>
    <w:multiLevelType w:val="multilevel"/>
    <w:tmpl w:val="225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546E"/>
    <w:multiLevelType w:val="multilevel"/>
    <w:tmpl w:val="80A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AAA"/>
    <w:multiLevelType w:val="multilevel"/>
    <w:tmpl w:val="545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0F83"/>
    <w:multiLevelType w:val="multilevel"/>
    <w:tmpl w:val="83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E4A9C"/>
    <w:multiLevelType w:val="multilevel"/>
    <w:tmpl w:val="211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2342"/>
    <w:multiLevelType w:val="multilevel"/>
    <w:tmpl w:val="AA2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349C7"/>
    <w:multiLevelType w:val="multilevel"/>
    <w:tmpl w:val="2C4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8405E"/>
    <w:multiLevelType w:val="multilevel"/>
    <w:tmpl w:val="30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58CD"/>
    <w:multiLevelType w:val="multilevel"/>
    <w:tmpl w:val="104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2657"/>
    <w:multiLevelType w:val="multilevel"/>
    <w:tmpl w:val="339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50B86"/>
    <w:multiLevelType w:val="multilevel"/>
    <w:tmpl w:val="92C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E2DB1"/>
    <w:multiLevelType w:val="multilevel"/>
    <w:tmpl w:val="362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27B4B"/>
    <w:multiLevelType w:val="multilevel"/>
    <w:tmpl w:val="8FD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C6ABD"/>
    <w:multiLevelType w:val="multilevel"/>
    <w:tmpl w:val="630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112D2"/>
    <w:multiLevelType w:val="multilevel"/>
    <w:tmpl w:val="4DD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05FC7"/>
    <w:multiLevelType w:val="multilevel"/>
    <w:tmpl w:val="26D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C1F8B"/>
    <w:multiLevelType w:val="multilevel"/>
    <w:tmpl w:val="BC2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D092E"/>
    <w:multiLevelType w:val="multilevel"/>
    <w:tmpl w:val="C54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E5BB0"/>
    <w:multiLevelType w:val="multilevel"/>
    <w:tmpl w:val="6E1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7082">
    <w:abstractNumId w:val="9"/>
  </w:num>
  <w:num w:numId="2" w16cid:durableId="1229220874">
    <w:abstractNumId w:val="17"/>
  </w:num>
  <w:num w:numId="3" w16cid:durableId="1690528133">
    <w:abstractNumId w:val="6"/>
  </w:num>
  <w:num w:numId="4" w16cid:durableId="571818311">
    <w:abstractNumId w:val="12"/>
  </w:num>
  <w:num w:numId="5" w16cid:durableId="1566529080">
    <w:abstractNumId w:val="3"/>
  </w:num>
  <w:num w:numId="6" w16cid:durableId="1405225816">
    <w:abstractNumId w:val="18"/>
  </w:num>
  <w:num w:numId="7" w16cid:durableId="218828591">
    <w:abstractNumId w:val="16"/>
  </w:num>
  <w:num w:numId="8" w16cid:durableId="1505633539">
    <w:abstractNumId w:val="19"/>
  </w:num>
  <w:num w:numId="9" w16cid:durableId="1770661719">
    <w:abstractNumId w:val="1"/>
  </w:num>
  <w:num w:numId="10" w16cid:durableId="1925527781">
    <w:abstractNumId w:val="2"/>
  </w:num>
  <w:num w:numId="11" w16cid:durableId="993488791">
    <w:abstractNumId w:val="13"/>
  </w:num>
  <w:num w:numId="12" w16cid:durableId="926502446">
    <w:abstractNumId w:val="14"/>
  </w:num>
  <w:num w:numId="13" w16cid:durableId="235894218">
    <w:abstractNumId w:val="20"/>
  </w:num>
  <w:num w:numId="14" w16cid:durableId="1399476908">
    <w:abstractNumId w:val="4"/>
  </w:num>
  <w:num w:numId="15" w16cid:durableId="181212403">
    <w:abstractNumId w:val="15"/>
  </w:num>
  <w:num w:numId="16" w16cid:durableId="1207647940">
    <w:abstractNumId w:val="11"/>
  </w:num>
  <w:num w:numId="17" w16cid:durableId="1957788816">
    <w:abstractNumId w:val="5"/>
  </w:num>
  <w:num w:numId="18" w16cid:durableId="825558110">
    <w:abstractNumId w:val="10"/>
  </w:num>
  <w:num w:numId="19" w16cid:durableId="1153133541">
    <w:abstractNumId w:val="8"/>
  </w:num>
  <w:num w:numId="20" w16cid:durableId="522328639">
    <w:abstractNumId w:val="0"/>
  </w:num>
  <w:num w:numId="21" w16cid:durableId="1044058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DF"/>
    <w:rsid w:val="00064847"/>
    <w:rsid w:val="0009212A"/>
    <w:rsid w:val="000A39DF"/>
    <w:rsid w:val="000F162B"/>
    <w:rsid w:val="001A1C97"/>
    <w:rsid w:val="001E3B8C"/>
    <w:rsid w:val="00276BB0"/>
    <w:rsid w:val="00313ECA"/>
    <w:rsid w:val="0040605F"/>
    <w:rsid w:val="004F7498"/>
    <w:rsid w:val="005408C3"/>
    <w:rsid w:val="00584C0B"/>
    <w:rsid w:val="005C0FDE"/>
    <w:rsid w:val="005E2639"/>
    <w:rsid w:val="00602360"/>
    <w:rsid w:val="00606381"/>
    <w:rsid w:val="00671EB9"/>
    <w:rsid w:val="00717DDB"/>
    <w:rsid w:val="00853DFC"/>
    <w:rsid w:val="00895523"/>
    <w:rsid w:val="008E4D87"/>
    <w:rsid w:val="00982FE1"/>
    <w:rsid w:val="009C236B"/>
    <w:rsid w:val="009E2C56"/>
    <w:rsid w:val="00A862E6"/>
    <w:rsid w:val="00A879C9"/>
    <w:rsid w:val="00AA35F9"/>
    <w:rsid w:val="00CD44CE"/>
    <w:rsid w:val="00D105C0"/>
    <w:rsid w:val="00D13712"/>
    <w:rsid w:val="00D146DF"/>
    <w:rsid w:val="00D70B9F"/>
    <w:rsid w:val="00DA5AE4"/>
    <w:rsid w:val="00E61A72"/>
    <w:rsid w:val="00ED552C"/>
    <w:rsid w:val="00F01C56"/>
    <w:rsid w:val="00F42589"/>
    <w:rsid w:val="00F604D5"/>
    <w:rsid w:val="00F72594"/>
    <w:rsid w:val="00F94432"/>
    <w:rsid w:val="00F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CB1C"/>
  <w15:chartTrackingRefBased/>
  <w15:docId w15:val="{967B12CA-6B2B-498F-B484-DAA00B69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Darshna Ujwal</dc:creator>
  <cp:keywords/>
  <dc:description/>
  <cp:lastModifiedBy>Darshna Ujwal</cp:lastModifiedBy>
  <cp:revision>25</cp:revision>
  <dcterms:created xsi:type="dcterms:W3CDTF">2025-10-11T21:14:00Z</dcterms:created>
  <dcterms:modified xsi:type="dcterms:W3CDTF">2025-11-11T12:16:00Z</dcterms:modified>
</cp:coreProperties>
</file>