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3345" w14:textId="48F6A028" w:rsidR="00C64B5A" w:rsidRDefault="00756010">
      <w:r>
        <w:t xml:space="preserve">Advanced Machine Learning – </w:t>
      </w:r>
      <w:r w:rsidR="003D0694">
        <w:t xml:space="preserve">week 5 - </w:t>
      </w:r>
      <w:r>
        <w:t>Regularization in CNNs and CNN based downstream tasks</w:t>
      </w:r>
    </w:p>
    <w:p w14:paraId="386B01D0" w14:textId="7A56FAE7" w:rsidR="003D0694" w:rsidRDefault="003D0694">
      <w:r>
        <w:t>Dr.Lei Zhang</w:t>
      </w:r>
    </w:p>
    <w:p w14:paraId="150BACA4" w14:textId="362DB663" w:rsidR="003D0694" w:rsidRDefault="003D0694" w:rsidP="003D0694">
      <w:pPr>
        <w:pStyle w:val="Default"/>
      </w:pPr>
      <w:r>
        <w:t>Attendance code: 408773</w:t>
      </w:r>
    </w:p>
    <w:p w14:paraId="75E45CF0" w14:textId="0284F385" w:rsidR="003D0694" w:rsidRDefault="003D0694" w:rsidP="003D0694">
      <w:pPr>
        <w:rPr>
          <w:color w:val="252525"/>
          <w:sz w:val="18"/>
          <w:szCs w:val="18"/>
        </w:rPr>
      </w:pPr>
      <w:r>
        <w:t xml:space="preserve"> </w:t>
      </w:r>
      <w:hyperlink r:id="rId5" w:history="1">
        <w:r w:rsidRPr="009C7DCD">
          <w:rPr>
            <w:rStyle w:val="Hyperlink"/>
            <w:sz w:val="18"/>
            <w:szCs w:val="18"/>
          </w:rPr>
          <w:t>lzhang@Lincoln.ac.uk</w:t>
        </w:r>
      </w:hyperlink>
    </w:p>
    <w:p w14:paraId="26B9DE97" w14:textId="12BAD3F3" w:rsidR="003D0694" w:rsidRDefault="003D0694" w:rsidP="003D0694"/>
    <w:p w14:paraId="2461DEE8" w14:textId="3711D638" w:rsidR="003D0694" w:rsidRDefault="003D0694" w:rsidP="003D0694">
      <w:r>
        <w:t>CNN architecture-AlexNet in 2012-Recap</w:t>
      </w:r>
    </w:p>
    <w:p w14:paraId="4253E3E8" w14:textId="09682F7D" w:rsidR="003D0694" w:rsidRDefault="003D0694" w:rsidP="003D0694">
      <w:r w:rsidRPr="003D0694">
        <w:drawing>
          <wp:inline distT="0" distB="0" distL="0" distR="0" wp14:anchorId="7CF29597" wp14:editId="1E7D7C71">
            <wp:extent cx="5112135" cy="15978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1" t="7459" r="3248" b="8607"/>
                    <a:stretch/>
                  </pic:blipFill>
                  <pic:spPr bwMode="auto">
                    <a:xfrm>
                      <a:off x="0" y="0"/>
                      <a:ext cx="5116398" cy="159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80240" w14:textId="5E3A046C" w:rsidR="003D0694" w:rsidRDefault="003D0694" w:rsidP="003D0694">
      <w:r>
        <w:t>It won the ImageNet challenge in 2012.</w:t>
      </w:r>
    </w:p>
    <w:p w14:paraId="72C882FD" w14:textId="15E50E84" w:rsidR="003D0694" w:rsidRDefault="003D0694" w:rsidP="003D0694">
      <w:r>
        <w:t>AlexNet is considered to be the first CNN architecture which rose the interest in CNNs.</w:t>
      </w:r>
    </w:p>
    <w:p w14:paraId="0F6AA24B" w14:textId="6DCD4333" w:rsidR="003D0694" w:rsidRDefault="003D0694" w:rsidP="003D0694">
      <w:r>
        <w:t>The net contains eight layers with weights; the first five are convolutional and the remaining three are full connected. The output of the last fully-connected layer is fed to a 1000-way SoftMax which produces a distribution over the 1000 class labels</w:t>
      </w:r>
      <w:r w:rsidR="00B04EE3">
        <w:t>.</w:t>
      </w:r>
    </w:p>
    <w:p w14:paraId="4A2E2D51" w14:textId="59291DB1" w:rsidR="004D0A14" w:rsidRDefault="004D0A14" w:rsidP="003D0694">
      <w:r>
        <w:t xml:space="preserve">Softmax - </w:t>
      </w:r>
      <w:r>
        <w:rPr>
          <w:rFonts w:ascii="Arial" w:hAnsi="Arial" w:cs="Arial"/>
          <w:color w:val="202124"/>
          <w:shd w:val="clear" w:color="auto" w:fill="FFFFFF"/>
        </w:rPr>
        <w:t>The softmax function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 as the activation function in the output layer of neural network models that predict a multinomial probability distribution</w:t>
      </w:r>
      <w:r>
        <w:rPr>
          <w:rFonts w:ascii="Arial" w:hAnsi="Arial" w:cs="Arial"/>
          <w:color w:val="202124"/>
          <w:shd w:val="clear" w:color="auto" w:fill="FFFFFF"/>
        </w:rPr>
        <w:t>. That is, softmax is used as the activation function for multi-class classification problems where class membership is required on more than two class labels.</w:t>
      </w:r>
    </w:p>
    <w:p w14:paraId="7697F1FC" w14:textId="75A69184" w:rsidR="00B04EE3" w:rsidRDefault="00B04EE3" w:rsidP="003D0694">
      <w:pPr>
        <w:rPr>
          <w:b/>
          <w:bCs/>
        </w:rPr>
      </w:pPr>
      <w:r w:rsidRPr="003D5F74">
        <w:rPr>
          <w:b/>
          <w:bCs/>
        </w:rPr>
        <w:t xml:space="preserve">CNN architecture – VGG16 2014 </w:t>
      </w:r>
      <w:r w:rsidR="003D5F74">
        <w:rPr>
          <w:b/>
          <w:bCs/>
        </w:rPr>
        <w:t>–</w:t>
      </w:r>
      <w:r w:rsidRPr="003D5F74">
        <w:rPr>
          <w:b/>
          <w:bCs/>
        </w:rPr>
        <w:t xml:space="preserve"> Recap</w:t>
      </w:r>
    </w:p>
    <w:p w14:paraId="0C5CC16D" w14:textId="11BBC307" w:rsidR="003D5F74" w:rsidRDefault="003D5F74" w:rsidP="003D0694">
      <w:r>
        <w:t>The main contribution is a thorough evaluation of networks of increasing depth using an architecture with very small (3 x 3) convolution filters, which shows that a significant improvement on the prior-art</w:t>
      </w:r>
      <w:r w:rsidR="001623FE">
        <w:t xml:space="preserve">  configuration can be achieved by pushing the depth to 16-19 weight layers.</w:t>
      </w:r>
    </w:p>
    <w:p w14:paraId="6B359871" w14:textId="55F978C2" w:rsidR="008E58F9" w:rsidRDefault="008E58F9" w:rsidP="003D0694">
      <w:r>
        <w:t>Learning Objectives:</w:t>
      </w:r>
    </w:p>
    <w:p w14:paraId="5E9A9F4A" w14:textId="09C85D30" w:rsidR="008E58F9" w:rsidRDefault="008E58F9" w:rsidP="0003450A">
      <w:pPr>
        <w:pStyle w:val="ListParagraph"/>
        <w:numPr>
          <w:ilvl w:val="0"/>
          <w:numId w:val="1"/>
        </w:numPr>
      </w:pPr>
      <w:r>
        <w:t>To understand the overfitting and underfitting issues in ML</w:t>
      </w:r>
    </w:p>
    <w:p w14:paraId="66ABA1B3" w14:textId="07D4736C" w:rsidR="008E58F9" w:rsidRDefault="008E58F9" w:rsidP="0003450A">
      <w:pPr>
        <w:pStyle w:val="ListParagraph"/>
        <w:numPr>
          <w:ilvl w:val="0"/>
          <w:numId w:val="1"/>
        </w:numPr>
      </w:pPr>
      <w:r>
        <w:t>To know the techniques to mitigate the learning problem and accelerate the training</w:t>
      </w:r>
    </w:p>
    <w:p w14:paraId="7C5CB698" w14:textId="702F82D3" w:rsidR="008E58F9" w:rsidRDefault="008E58F9" w:rsidP="0003450A">
      <w:pPr>
        <w:pStyle w:val="ListParagraph"/>
        <w:numPr>
          <w:ilvl w:val="0"/>
          <w:numId w:val="1"/>
        </w:numPr>
      </w:pPr>
      <w:r>
        <w:t>To know CNN based classic downstream tasks/applications</w:t>
      </w:r>
    </w:p>
    <w:p w14:paraId="69BACD17" w14:textId="3A018404" w:rsidR="0003450A" w:rsidRPr="00484109" w:rsidRDefault="0003450A" w:rsidP="0003450A">
      <w:pPr>
        <w:rPr>
          <w:b/>
          <w:bCs/>
        </w:rPr>
      </w:pPr>
      <w:r w:rsidRPr="00484109">
        <w:rPr>
          <w:b/>
          <w:bCs/>
        </w:rPr>
        <w:t>Overfitting and Underfitting in Deep Learning Neural Networks</w:t>
      </w:r>
    </w:p>
    <w:p w14:paraId="67326D5C" w14:textId="23DC4504" w:rsidR="0003450A" w:rsidRDefault="0003450A" w:rsidP="0003450A">
      <w:r w:rsidRPr="0003450A">
        <w:rPr>
          <w:rFonts w:ascii="Georgia" w:hAnsi="Georgia"/>
          <w:i/>
          <w:iCs/>
          <w:color w:val="545454"/>
          <w:sz w:val="28"/>
          <w:szCs w:val="28"/>
        </w:rPr>
        <w:t>The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central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challenge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in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machine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learning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is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that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we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must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perform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well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on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new,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previously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unseen</w:t>
      </w:r>
      <w:r w:rsidR="00FA1949">
        <w:rPr>
          <w:rFonts w:ascii="Georgia" w:hAnsi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/>
          <w:i/>
          <w:iCs/>
          <w:color w:val="545454"/>
          <w:sz w:val="28"/>
          <w:szCs w:val="28"/>
        </w:rPr>
        <w:t>inputs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—not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just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those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on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which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our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model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was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trained.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The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ability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to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perform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well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on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previously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unobserved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inputs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is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called</w:t>
      </w:r>
      <w:r w:rsidR="00FA1949">
        <w:rPr>
          <w:rFonts w:ascii="Georgia" w:hAnsi="Georgia" w:cs="Georgia"/>
          <w:i/>
          <w:iCs/>
          <w:color w:val="545454"/>
          <w:sz w:val="28"/>
          <w:szCs w:val="28"/>
        </w:rPr>
        <w:t xml:space="preserve"> </w:t>
      </w:r>
      <w:r w:rsidRPr="0003450A">
        <w:rPr>
          <w:rFonts w:ascii="Georgia" w:hAnsi="Georgia" w:cs="Georgia"/>
          <w:i/>
          <w:iCs/>
          <w:color w:val="545454"/>
          <w:sz w:val="28"/>
          <w:szCs w:val="28"/>
        </w:rPr>
        <w:t>generalization.</w:t>
      </w:r>
    </w:p>
    <w:p w14:paraId="18BD8770" w14:textId="18B5DDD2" w:rsidR="0003450A" w:rsidRDefault="00484109" w:rsidP="0003450A">
      <w:r w:rsidRPr="00484109">
        <w:lastRenderedPageBreak/>
        <w:drawing>
          <wp:inline distT="0" distB="0" distL="0" distR="0" wp14:anchorId="7EBD163B" wp14:editId="5532CB80">
            <wp:extent cx="6462815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5527" cy="31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7F7C" w14:textId="737BA7F5" w:rsidR="00484109" w:rsidRDefault="00484109" w:rsidP="0003450A">
      <w:r w:rsidRPr="00484109">
        <w:drawing>
          <wp:inline distT="0" distB="0" distL="0" distR="0" wp14:anchorId="157F9F1B" wp14:editId="5C0778EB">
            <wp:extent cx="4791744" cy="210531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4535" w14:textId="7ADC5382" w:rsidR="00484109" w:rsidRDefault="00484109" w:rsidP="0003450A">
      <w:r w:rsidRPr="00484109">
        <w:drawing>
          <wp:inline distT="0" distB="0" distL="0" distR="0" wp14:anchorId="717CAB58" wp14:editId="56C63864">
            <wp:extent cx="4744112" cy="23911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08DB" w14:textId="44A2D78C" w:rsidR="00484109" w:rsidRDefault="00484109" w:rsidP="0003450A">
      <w:r w:rsidRPr="00484109">
        <w:lastRenderedPageBreak/>
        <w:drawing>
          <wp:inline distT="0" distB="0" distL="0" distR="0" wp14:anchorId="21A42EDE" wp14:editId="32A6D0BE">
            <wp:extent cx="4887007" cy="23244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FD7C" w14:textId="410DE5DC" w:rsidR="00484109" w:rsidRDefault="008F4AEE" w:rsidP="0003450A">
      <w:r>
        <w:t>If bias is high this is underfitting, if the variance is high then this is overfitting</w:t>
      </w:r>
      <w:r w:rsidR="006C7741">
        <w:t>.</w:t>
      </w:r>
    </w:p>
    <w:p w14:paraId="4D37FF50" w14:textId="6C13E63E" w:rsidR="00BA79ED" w:rsidRDefault="00BA79ED" w:rsidP="0003450A">
      <w:r w:rsidRPr="00BA79ED">
        <w:drawing>
          <wp:inline distT="0" distB="0" distL="0" distR="0" wp14:anchorId="569706DC" wp14:editId="7AEF0407">
            <wp:extent cx="4706007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B954" w14:textId="64B59124" w:rsidR="00BA79ED" w:rsidRDefault="00BA79ED" w:rsidP="0003450A">
      <w:r w:rsidRPr="00BA79ED">
        <w:drawing>
          <wp:inline distT="0" distB="0" distL="0" distR="0" wp14:anchorId="27E96545" wp14:editId="3FDEE2F4">
            <wp:extent cx="4972744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E7D2" w14:textId="34965B08" w:rsidR="00BA79ED" w:rsidRDefault="00BA79ED" w:rsidP="00BA79ED">
      <w:pPr>
        <w:rPr>
          <w:b/>
          <w:bCs/>
        </w:rPr>
      </w:pPr>
      <w:r w:rsidRPr="00BA79ED">
        <w:rPr>
          <w:b/>
          <w:bCs/>
        </w:rPr>
        <w:t>Regularization in deep CNNs - L1 and L2 regularization</w:t>
      </w:r>
    </w:p>
    <w:p w14:paraId="48A9E128" w14:textId="369F8F47" w:rsidR="00BA79ED" w:rsidRDefault="00BA79ED" w:rsidP="00BA79ED">
      <w:r>
        <w:t>The process of introducing additional information in order to prevent overfitting</w:t>
      </w:r>
    </w:p>
    <w:p w14:paraId="072EFEAD" w14:textId="38D14B28" w:rsidR="00BA79ED" w:rsidRDefault="00BA79ED" w:rsidP="00BA79ED">
      <w:r>
        <w:t>L1 and l2 are used to regulate the loss function</w:t>
      </w:r>
    </w:p>
    <w:p w14:paraId="503D0B02" w14:textId="0F34C30D" w:rsidR="00213CD7" w:rsidRDefault="00213CD7" w:rsidP="00BA79ED">
      <w:r w:rsidRPr="00213CD7">
        <w:lastRenderedPageBreak/>
        <w:drawing>
          <wp:inline distT="0" distB="0" distL="0" distR="0" wp14:anchorId="37C9ABD3" wp14:editId="4ED18728">
            <wp:extent cx="4696480" cy="191479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91E0" w14:textId="27F57A2D" w:rsidR="007D272C" w:rsidRDefault="007D272C" w:rsidP="00BA79ED">
      <w:r w:rsidRPr="007D272C">
        <w:drawing>
          <wp:inline distT="0" distB="0" distL="0" distR="0" wp14:anchorId="1C1688E6" wp14:editId="278EAFA8">
            <wp:extent cx="5144218" cy="24292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E864" w14:textId="4F6F46B0" w:rsidR="007D272C" w:rsidRDefault="007D272C" w:rsidP="00BA79ED">
      <w:r>
        <w:t>Regularization in Deep CNNs – Batch Normalization</w:t>
      </w:r>
    </w:p>
    <w:p w14:paraId="5821ABFA" w14:textId="0FB5DAA1" w:rsidR="007D272C" w:rsidRPr="00BA79ED" w:rsidRDefault="007D272C" w:rsidP="00BA79ED">
      <w:r w:rsidRPr="007D272C">
        <w:drawing>
          <wp:inline distT="0" distB="0" distL="0" distR="0" wp14:anchorId="4E9105E3" wp14:editId="2C9BC688">
            <wp:extent cx="4877481" cy="182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2C" w:rsidRPr="00BA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0A95"/>
    <w:multiLevelType w:val="hybridMultilevel"/>
    <w:tmpl w:val="6E460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D5FD9"/>
    <w:multiLevelType w:val="hybridMultilevel"/>
    <w:tmpl w:val="78AE25E6"/>
    <w:lvl w:ilvl="0" w:tplc="0C8EDD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10"/>
    <w:rsid w:val="0003450A"/>
    <w:rsid w:val="001623FE"/>
    <w:rsid w:val="00213CD7"/>
    <w:rsid w:val="003D0694"/>
    <w:rsid w:val="003D5F74"/>
    <w:rsid w:val="00484109"/>
    <w:rsid w:val="004D0A14"/>
    <w:rsid w:val="006C7741"/>
    <w:rsid w:val="00756010"/>
    <w:rsid w:val="007D272C"/>
    <w:rsid w:val="008E58F9"/>
    <w:rsid w:val="008F4AEE"/>
    <w:rsid w:val="00B04EE3"/>
    <w:rsid w:val="00BA79ED"/>
    <w:rsid w:val="00C64B5A"/>
    <w:rsid w:val="00FA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C551"/>
  <w15:chartTrackingRefBased/>
  <w15:docId w15:val="{23BFA6DD-DDBC-4B7E-902A-25AAFB6C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0694"/>
    <w:pPr>
      <w:autoSpaceDE w:val="0"/>
      <w:autoSpaceDN w:val="0"/>
      <w:adjustRightInd w:val="0"/>
      <w:spacing w:after="0" w:line="240" w:lineRule="auto"/>
    </w:pPr>
    <w:rPr>
      <w:rFonts w:ascii="Microsoft YaHei" w:eastAsia="Microsoft YaHei" w:cs="Microsoft YaHe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0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6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zhang@Lincoln.ac.u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17</cp:revision>
  <dcterms:created xsi:type="dcterms:W3CDTF">2022-03-23T08:08:00Z</dcterms:created>
  <dcterms:modified xsi:type="dcterms:W3CDTF">2022-03-23T10:17:00Z</dcterms:modified>
</cp:coreProperties>
</file>