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7097" w14:textId="77777777" w:rsidR="00D81B41" w:rsidRDefault="00D81B41">
      <w:r>
        <w:t xml:space="preserve">Problems in Machine Learning – Week 12 – 25/05/2022 </w:t>
      </w:r>
    </w:p>
    <w:p w14:paraId="7C64C434" w14:textId="7BC69A3C" w:rsidR="0059737E" w:rsidRDefault="00D81B41">
      <w:r>
        <w:t>Inspecting steel sheets for defence</w:t>
      </w:r>
    </w:p>
    <w:p w14:paraId="0D17F09A" w14:textId="03664E4C" w:rsidR="00D81B41" w:rsidRDefault="00D81B41">
      <w:r>
        <w:t>Given a baseline of 76.2%</w:t>
      </w:r>
    </w:p>
    <w:p w14:paraId="676E8030" w14:textId="06D679E7" w:rsidR="00D81B41" w:rsidRDefault="00D81B41">
      <w:r>
        <w:t>Improving the Model resulted in an increase of 0%</w:t>
      </w:r>
    </w:p>
    <w:p w14:paraId="6D0F578A" w14:textId="1658F3F3" w:rsidR="00D81B41" w:rsidRDefault="00D81B41">
      <w:r>
        <w:t>Improving the quality of the data increased the accuracy by 16.9%</w:t>
      </w:r>
    </w:p>
    <w:p w14:paraId="6D936B45" w14:textId="6B509BBC" w:rsidR="00D81B41" w:rsidRPr="00D81B41" w:rsidRDefault="00D81B41">
      <w:pPr>
        <w:rPr>
          <w:b/>
          <w:bCs/>
        </w:rPr>
      </w:pPr>
      <w:r w:rsidRPr="00D81B41">
        <w:rPr>
          <w:b/>
          <w:bCs/>
        </w:rPr>
        <w:t>Lifecycle of a ML project</w:t>
      </w:r>
    </w:p>
    <w:p w14:paraId="4EA7A05F" w14:textId="3D62908D" w:rsidR="00D81B41" w:rsidRDefault="00D81B41">
      <w:r>
        <w:t>Scope project</w:t>
      </w:r>
    </w:p>
    <w:p w14:paraId="09504718" w14:textId="01E18A66" w:rsidR="00D81B41" w:rsidRDefault="00D81B41">
      <w:r>
        <w:t>Define and collect data</w:t>
      </w:r>
    </w:p>
    <w:p w14:paraId="23E5AE75" w14:textId="7BD05BC3" w:rsidR="00D81B41" w:rsidRDefault="00D81B41" w:rsidP="00D81B41">
      <w:r>
        <w:t>Train model</w:t>
      </w:r>
      <w:r>
        <w:t xml:space="preserve"> – training, error analysis and iterative improvement</w:t>
      </w:r>
    </w:p>
    <w:p w14:paraId="0C5BA20E" w14:textId="7E9065AB" w:rsidR="00D81B41" w:rsidRDefault="00D81B41" w:rsidP="00D81B41">
      <w:r>
        <w:t>Deploy in production</w:t>
      </w:r>
    </w:p>
    <w:p w14:paraId="04994A22" w14:textId="07BDBB51" w:rsidR="004E0AF1" w:rsidRDefault="004E0AF1" w:rsidP="00D81B41"/>
    <w:p w14:paraId="14C7D869" w14:textId="5E6AC502" w:rsidR="004E0AF1" w:rsidRPr="004E0AF1" w:rsidRDefault="004E0AF1" w:rsidP="00D81B41">
      <w:pPr>
        <w:rPr>
          <w:b/>
          <w:bCs/>
        </w:rPr>
      </w:pPr>
      <w:r w:rsidRPr="004E0AF1">
        <w:rPr>
          <w:b/>
          <w:bCs/>
        </w:rPr>
        <w:t>Iguana Detection example</w:t>
      </w:r>
    </w:p>
    <w:p w14:paraId="6FBF95E0" w14:textId="186BD7DB" w:rsidR="00D81B41" w:rsidRDefault="004E0AF1">
      <w:r>
        <w:t>Labelling instructions: use bounding boxes to indicate the position of iguanas</w:t>
      </w:r>
    </w:p>
    <w:p w14:paraId="7C44AE7E" w14:textId="11AB328C" w:rsidR="004E0AF1" w:rsidRDefault="004E0AF1">
      <w:r>
        <w:t xml:space="preserve">If different labels use different labelling </w:t>
      </w:r>
      <w:proofErr w:type="gramStart"/>
      <w:r>
        <w:t>conventions</w:t>
      </w:r>
      <w:proofErr w:type="gramEnd"/>
      <w:r>
        <w:t xml:space="preserve"> then this creates inconsistencies and makes it harder for a model to learn.</w:t>
      </w:r>
    </w:p>
    <w:p w14:paraId="6FBED928" w14:textId="36D11D29" w:rsidR="004E0AF1" w:rsidRDefault="004E0AF1">
      <w:r>
        <w:t xml:space="preserve">Making data quality systematic: </w:t>
      </w:r>
      <w:proofErr w:type="spellStart"/>
      <w:r>
        <w:t>MLOps</w:t>
      </w:r>
      <w:proofErr w:type="spellEnd"/>
    </w:p>
    <w:p w14:paraId="0F5889E9" w14:textId="75B95E36" w:rsidR="004E0AF1" w:rsidRDefault="004E0AF1">
      <w:r>
        <w:t>Ask two independent labellers to label a sample of images</w:t>
      </w:r>
    </w:p>
    <w:p w14:paraId="0304565C" w14:textId="27E63142" w:rsidR="004E0AF1" w:rsidRDefault="004E0AF1">
      <w:r>
        <w:t>Measure consistency between labellers</w:t>
      </w:r>
    </w:p>
    <w:p w14:paraId="44FC8AF7" w14:textId="276C0557" w:rsidR="00E231B2" w:rsidRDefault="00E231B2"/>
    <w:p w14:paraId="7615ABC0" w14:textId="682F33BC" w:rsidR="00E231B2" w:rsidRDefault="00E231B2">
      <w:r>
        <w:t xml:space="preserve">Making it systematic: </w:t>
      </w:r>
      <w:proofErr w:type="spellStart"/>
      <w:r>
        <w:t>MLOps</w:t>
      </w:r>
      <w:proofErr w:type="spellEnd"/>
    </w:p>
    <w:p w14:paraId="239A0E9C" w14:textId="515A4041" w:rsidR="00E231B2" w:rsidRDefault="00E231B2"/>
    <w:sectPr w:rsidR="00E23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74"/>
    <w:rsid w:val="00477752"/>
    <w:rsid w:val="004E0AF1"/>
    <w:rsid w:val="0059737E"/>
    <w:rsid w:val="008060F8"/>
    <w:rsid w:val="00C75474"/>
    <w:rsid w:val="00D81B41"/>
    <w:rsid w:val="00E2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79DD1"/>
  <w15:chartTrackingRefBased/>
  <w15:docId w15:val="{7B391171-DF08-4915-8297-8BEE0C20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Rerri</dc:creator>
  <cp:keywords/>
  <dc:description/>
  <cp:lastModifiedBy>Stephen Rerri</cp:lastModifiedBy>
  <cp:revision>3</cp:revision>
  <dcterms:created xsi:type="dcterms:W3CDTF">2022-05-25T15:10:00Z</dcterms:created>
  <dcterms:modified xsi:type="dcterms:W3CDTF">2022-05-25T15:50:00Z</dcterms:modified>
</cp:coreProperties>
</file>