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914F" w14:textId="77777777" w:rsidR="001F36F5" w:rsidRPr="00F34D0E" w:rsidRDefault="001F36F5" w:rsidP="001F36F5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40"/>
          <w:szCs w:val="20"/>
          <w:lang w:eastAsia="ru-RU"/>
        </w:rPr>
      </w:pPr>
      <w:r w:rsidRPr="00F34D0E">
        <w:rPr>
          <w:rFonts w:ascii="Times New Roman" w:eastAsia="Times New Roman" w:hAnsi="Times New Roman"/>
          <w:b/>
          <w:sz w:val="40"/>
          <w:szCs w:val="20"/>
          <w:lang w:eastAsia="ru-RU"/>
        </w:rPr>
        <w:t>РЕЦЕНЗІЯ</w:t>
      </w:r>
    </w:p>
    <w:p w14:paraId="0ED77E23" w14:textId="77777777" w:rsidR="001F36F5" w:rsidRPr="00F34D0E" w:rsidRDefault="001F36F5" w:rsidP="001F36F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4D0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на  </w:t>
      </w:r>
      <w:r w:rsidRPr="00F34D0E">
        <w:rPr>
          <w:rFonts w:ascii="Times New Roman" w:eastAsia="Times New Roman" w:hAnsi="Times New Roman"/>
          <w:b/>
          <w:color w:val="000000"/>
          <w:sz w:val="28"/>
          <w:szCs w:val="32"/>
          <w:lang w:eastAsia="ru-RU"/>
        </w:rPr>
        <w:t>кваліфікаційну</w:t>
      </w:r>
      <w:r w:rsidR="009F278E" w:rsidRPr="00F34D0E">
        <w:rPr>
          <w:rFonts w:ascii="Times New Roman" w:eastAsia="Times New Roman" w:hAnsi="Times New Roman"/>
          <w:b/>
          <w:color w:val="000000"/>
          <w:sz w:val="28"/>
          <w:szCs w:val="32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b/>
          <w:sz w:val="28"/>
          <w:szCs w:val="28"/>
          <w:lang w:eastAsia="ru-RU"/>
        </w:rPr>
        <w:t>роботу</w:t>
      </w:r>
    </w:p>
    <w:p w14:paraId="7C0EB0B2" w14:textId="77777777" w:rsidR="001F36F5" w:rsidRPr="00F34D0E" w:rsidRDefault="001F36F5" w:rsidP="001F36F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A9D8E67" w14:textId="635FBA44" w:rsidR="001F36F5" w:rsidRPr="00F34D0E" w:rsidRDefault="001F36F5" w:rsidP="001F36F5">
      <w:pPr>
        <w:spacing w:after="0" w:line="240" w:lineRule="auto"/>
        <w:ind w:right="-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Курсанта</w:t>
      </w:r>
      <w:r w:rsidR="00BF430B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 w:rsidR="00043E37">
        <w:rPr>
          <w:rFonts w:ascii="Times New Roman" w:eastAsia="Times New Roman" w:hAnsi="Times New Roman"/>
          <w:sz w:val="28"/>
          <w:szCs w:val="28"/>
          <w:lang w:eastAsia="ru-RU"/>
        </w:rPr>
        <w:t>ЗФН</w:t>
      </w:r>
      <w:r w:rsidR="00130318" w:rsidRPr="00F34D0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147B00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9041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</w:t>
      </w:r>
      <w:proofErr w:type="spellStart"/>
      <w:r w:rsidR="009B2109">
        <w:rPr>
          <w:rFonts w:ascii="Times New Roman" w:eastAsia="Times New Roman" w:hAnsi="Times New Roman"/>
          <w:i/>
          <w:sz w:val="28"/>
          <w:szCs w:val="28"/>
          <w:u w:val="single"/>
          <w:lang w:val="ru-RU" w:eastAsia="ru-RU"/>
        </w:rPr>
        <w:t>Годонюка</w:t>
      </w:r>
      <w:proofErr w:type="spellEnd"/>
      <w:r w:rsidR="00490412">
        <w:rPr>
          <w:rFonts w:ascii="Times New Roman" w:eastAsia="Times New Roman" w:hAnsi="Times New Roman"/>
          <w:i/>
          <w:sz w:val="28"/>
          <w:szCs w:val="28"/>
          <w:u w:val="single"/>
          <w:lang w:val="ru-RU" w:eastAsia="ru-RU"/>
        </w:rPr>
        <w:t xml:space="preserve"> </w:t>
      </w:r>
      <w:proofErr w:type="spellStart"/>
      <w:r w:rsidR="009B2109">
        <w:rPr>
          <w:rFonts w:ascii="Times New Roman" w:eastAsia="Times New Roman" w:hAnsi="Times New Roman"/>
          <w:i/>
          <w:sz w:val="28"/>
          <w:szCs w:val="28"/>
          <w:u w:val="single"/>
          <w:lang w:val="ru-RU" w:eastAsia="ru-RU"/>
        </w:rPr>
        <w:t>Миколи</w:t>
      </w:r>
      <w:proofErr w:type="spellEnd"/>
      <w:r w:rsidR="009B2109">
        <w:rPr>
          <w:rFonts w:ascii="Times New Roman" w:eastAsia="Times New Roman" w:hAnsi="Times New Roman"/>
          <w:i/>
          <w:sz w:val="28"/>
          <w:szCs w:val="28"/>
          <w:u w:val="single"/>
          <w:lang w:val="ru-RU" w:eastAsia="ru-RU"/>
        </w:rPr>
        <w:t xml:space="preserve"> Миколайовича</w:t>
      </w:r>
      <w:r w:rsidR="00FB71F9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</w:t>
      </w:r>
      <w:r w:rsidR="00FB71F9" w:rsidRPr="00FB71F9">
        <w:rPr>
          <w:rFonts w:ascii="Times New Roman" w:eastAsia="Times New Roman" w:hAnsi="Times New Roman"/>
          <w:sz w:val="28"/>
          <w:szCs w:val="28"/>
          <w:u w:val="single"/>
          <w:lang w:val="ru-RU" w:eastAsia="ru-RU"/>
        </w:rPr>
        <w:t xml:space="preserve">   </w:t>
      </w:r>
      <w:r w:rsidR="00FB71F9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</w:t>
      </w:r>
      <w:r w:rsidR="00F34D0E" w:rsidRPr="00F34D0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   </w:t>
      </w:r>
      <w:r w:rsidR="003B3512" w:rsidRPr="00F34D0E">
        <w:rPr>
          <w:rFonts w:ascii="Times New Roman" w:eastAsia="Times New Roman" w:hAnsi="Times New Roman"/>
          <w:color w:val="FFFFFF" w:themeColor="background1"/>
          <w:sz w:val="28"/>
          <w:szCs w:val="28"/>
          <w:u w:val="single"/>
          <w:lang w:eastAsia="ru-RU"/>
        </w:rPr>
        <w:t>.</w:t>
      </w:r>
      <w:r w:rsidR="00BF430B" w:rsidRPr="00F34D0E">
        <w:rPr>
          <w:rFonts w:ascii="Times New Roman" w:eastAsia="Times New Roman" w:hAnsi="Times New Roman"/>
          <w:color w:val="FFFFFF" w:themeColor="background1"/>
          <w:sz w:val="28"/>
          <w:szCs w:val="28"/>
          <w:u w:val="single"/>
          <w:lang w:eastAsia="ru-RU"/>
        </w:rPr>
        <w:t xml:space="preserve"> </w:t>
      </w:r>
      <w:r w:rsidR="002C4645" w:rsidRPr="00F34D0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    </w:t>
      </w:r>
      <w:r w:rsidR="008A0601" w:rsidRPr="00F34D0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                           </w:t>
      </w:r>
    </w:p>
    <w:p w14:paraId="696CFB6E" w14:textId="77777777" w:rsidR="001F36F5" w:rsidRPr="00F34D0E" w:rsidRDefault="001F36F5" w:rsidP="00130318">
      <w:pPr>
        <w:spacing w:after="0"/>
        <w:ind w:right="-284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F34D0E">
        <w:rPr>
          <w:rFonts w:ascii="Times New Roman" w:eastAsia="Times New Roman" w:hAnsi="Times New Roman"/>
          <w:bCs/>
          <w:sz w:val="28"/>
          <w:szCs w:val="20"/>
          <w:vertAlign w:val="superscript"/>
          <w:lang w:eastAsia="ru-RU"/>
        </w:rPr>
        <w:t>(прізвище та ініціали)</w:t>
      </w:r>
    </w:p>
    <w:p w14:paraId="14F68806" w14:textId="06711E9E" w:rsidR="001F36F5" w:rsidRPr="00E41BFF" w:rsidRDefault="001F36F5" w:rsidP="00043E37">
      <w:pPr>
        <w:widowControl w:val="0"/>
        <w:tabs>
          <w:tab w:val="left" w:pos="1276"/>
          <w:tab w:val="left" w:pos="9356"/>
        </w:tabs>
        <w:autoSpaceDE w:val="0"/>
        <w:autoSpaceDN w:val="0"/>
        <w:adjustRightInd w:val="0"/>
        <w:spacing w:after="0" w:line="240" w:lineRule="auto"/>
        <w:ind w:right="-1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Рецензент</w:t>
      </w:r>
      <w:r w:rsidR="00043E37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   </w:t>
      </w:r>
      <w:r w:rsidR="009B2109">
        <w:rPr>
          <w:rFonts w:ascii="Times New Roman" w:hAnsi="Times New Roman"/>
          <w:color w:val="000000"/>
          <w:sz w:val="28"/>
          <w:szCs w:val="28"/>
          <w:u w:val="single"/>
        </w:rPr>
        <w:t>старший викладач</w:t>
      </w:r>
      <w:r w:rsidR="00043E37" w:rsidRPr="00043E37">
        <w:rPr>
          <w:rFonts w:ascii="Times New Roman" w:hAnsi="Times New Roman"/>
          <w:color w:val="000000"/>
          <w:sz w:val="28"/>
          <w:szCs w:val="28"/>
          <w:u w:val="single"/>
        </w:rPr>
        <w:t xml:space="preserve"> кафедри </w:t>
      </w:r>
      <w:r w:rsidR="009B2109">
        <w:rPr>
          <w:rFonts w:ascii="Times New Roman" w:hAnsi="Times New Roman"/>
          <w:color w:val="000000"/>
          <w:sz w:val="28"/>
          <w:szCs w:val="28"/>
          <w:u w:val="single"/>
        </w:rPr>
        <w:t xml:space="preserve">№ 21, </w:t>
      </w:r>
      <w:proofErr w:type="spellStart"/>
      <w:r w:rsidR="009B2109">
        <w:rPr>
          <w:rFonts w:ascii="Times New Roman" w:hAnsi="Times New Roman"/>
          <w:color w:val="000000"/>
          <w:sz w:val="28"/>
          <w:szCs w:val="28"/>
          <w:u w:val="single"/>
        </w:rPr>
        <w:t>к.т.н</w:t>
      </w:r>
      <w:proofErr w:type="spellEnd"/>
      <w:r w:rsidR="009B2109">
        <w:rPr>
          <w:rFonts w:ascii="Times New Roman" w:hAnsi="Times New Roman"/>
          <w:color w:val="000000"/>
          <w:sz w:val="28"/>
          <w:szCs w:val="28"/>
          <w:u w:val="single"/>
        </w:rPr>
        <w:t>. доцент</w:t>
      </w:r>
      <w:r w:rsidR="003D635B" w:rsidRPr="003D3C5F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            </w:t>
      </w:r>
      <w:r w:rsidR="003D3C5F" w:rsidRPr="003D3C5F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                         </w:t>
      </w:r>
    </w:p>
    <w:p w14:paraId="50CD1895" w14:textId="77777777" w:rsidR="002D7FEC" w:rsidRPr="00F34D0E" w:rsidRDefault="001F36F5" w:rsidP="003B3512">
      <w:pPr>
        <w:widowControl w:val="0"/>
        <w:tabs>
          <w:tab w:val="left" w:pos="9072"/>
          <w:tab w:val="left" w:pos="9356"/>
        </w:tabs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34D0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(посада, науковий</w:t>
      </w:r>
      <w:r w:rsidR="00015253" w:rsidRPr="00F34D0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ступінь, вчене</w:t>
      </w:r>
      <w:r w:rsidR="00015253" w:rsidRPr="00F34D0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звання)</w:t>
      </w:r>
    </w:p>
    <w:p w14:paraId="6734F421" w14:textId="25DE178E" w:rsidR="001F36F5" w:rsidRPr="00F34D0E" w:rsidRDefault="008D638E" w:rsidP="008A0601">
      <w:pPr>
        <w:widowControl w:val="0"/>
        <w:tabs>
          <w:tab w:val="left" w:pos="2410"/>
          <w:tab w:val="left" w:pos="9356"/>
        </w:tabs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/>
          <w:i/>
          <w:color w:val="000000"/>
          <w:sz w:val="28"/>
          <w:szCs w:val="20"/>
          <w:u w:val="single"/>
          <w:lang w:eastAsia="ru-RU"/>
        </w:rPr>
      </w:pPr>
      <w:r w:rsidRPr="00135189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під</w:t>
      </w:r>
      <w:r w:rsidR="000C46D3" w:rsidRPr="00135189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полковник</w:t>
      </w:r>
      <w:r w:rsidR="008A0601" w:rsidRPr="00135189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 xml:space="preserve"> </w:t>
      </w:r>
      <w:r w:rsidR="009B2109">
        <w:rPr>
          <w:rFonts w:ascii="Times New Roman" w:eastAsia="Times New Roman" w:hAnsi="Times New Roman"/>
          <w:i/>
          <w:color w:val="000000"/>
          <w:sz w:val="28"/>
          <w:szCs w:val="20"/>
          <w:u w:val="single"/>
          <w:lang w:eastAsia="ru-RU"/>
        </w:rPr>
        <w:t>Симоненко</w:t>
      </w:r>
      <w:r>
        <w:rPr>
          <w:rFonts w:ascii="Times New Roman" w:eastAsia="Times New Roman" w:hAnsi="Times New Roman"/>
          <w:i/>
          <w:color w:val="000000"/>
          <w:sz w:val="28"/>
          <w:szCs w:val="20"/>
          <w:u w:val="single"/>
          <w:lang w:eastAsia="ru-RU"/>
        </w:rPr>
        <w:t xml:space="preserve"> Олександр </w:t>
      </w:r>
      <w:r w:rsidR="009B2109">
        <w:rPr>
          <w:rFonts w:ascii="Times New Roman" w:eastAsia="Times New Roman" w:hAnsi="Times New Roman"/>
          <w:i/>
          <w:color w:val="000000"/>
          <w:sz w:val="28"/>
          <w:szCs w:val="20"/>
          <w:u w:val="single"/>
          <w:lang w:eastAsia="ru-RU"/>
        </w:rPr>
        <w:t>Анатолійович</w:t>
      </w:r>
    </w:p>
    <w:p w14:paraId="75867452" w14:textId="77777777" w:rsidR="001F36F5" w:rsidRPr="00F34D0E" w:rsidRDefault="001F36F5" w:rsidP="003B3512">
      <w:pPr>
        <w:tabs>
          <w:tab w:val="left" w:pos="3544"/>
          <w:tab w:val="left" w:pos="9923"/>
        </w:tabs>
        <w:spacing w:after="0" w:line="240" w:lineRule="auto"/>
        <w:ind w:right="-1"/>
        <w:jc w:val="center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34D0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(військове</w:t>
      </w:r>
      <w:r w:rsidR="00015253" w:rsidRPr="00F34D0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r w:rsidR="00826FF5" w:rsidRPr="00F34D0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звання, прізвище, ім’я, по-</w:t>
      </w:r>
      <w:r w:rsidRPr="00F34D0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батькові)</w:t>
      </w:r>
    </w:p>
    <w:p w14:paraId="422961EE" w14:textId="77777777" w:rsidR="001F36F5" w:rsidRDefault="001F36F5" w:rsidP="001F36F5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489EAFEB" w14:textId="77777777" w:rsidR="00E41BFF" w:rsidRDefault="00E41BFF" w:rsidP="001F36F5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0ACF96A7" w14:textId="77777777" w:rsidR="00E41BFF" w:rsidRDefault="00E41BFF" w:rsidP="001F36F5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58D334B2" w14:textId="77777777" w:rsidR="00E41BFF" w:rsidRPr="00F34D0E" w:rsidRDefault="00E41BFF" w:rsidP="001F36F5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39997B10" w14:textId="7A4EC8C2" w:rsidR="004B3759" w:rsidRPr="00F34D0E" w:rsidRDefault="00BB1E1F" w:rsidP="004B375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1E1F">
        <w:rPr>
          <w:rFonts w:ascii="Times New Roman" w:eastAsia="Times New Roman" w:hAnsi="Times New Roman"/>
          <w:sz w:val="28"/>
          <w:szCs w:val="28"/>
          <w:lang w:eastAsia="ru-RU"/>
        </w:rPr>
        <w:t xml:space="preserve">В роботі проаналізовано та специфіковано особливості </w:t>
      </w:r>
      <w:r w:rsidRPr="00135189">
        <w:rPr>
          <w:rFonts w:ascii="Times New Roman" w:eastAsia="Times New Roman" w:hAnsi="Times New Roman"/>
          <w:sz w:val="28"/>
          <w:szCs w:val="28"/>
          <w:lang w:eastAsia="ru-RU"/>
        </w:rPr>
        <w:t xml:space="preserve">вимог системи </w:t>
      </w:r>
      <w:r w:rsidR="00135189" w:rsidRPr="00BB1E1F">
        <w:rPr>
          <w:rFonts w:ascii="Times New Roman" w:eastAsia="Times New Roman" w:hAnsi="Times New Roman"/>
          <w:sz w:val="28"/>
          <w:szCs w:val="28"/>
          <w:lang w:eastAsia="ru-RU"/>
        </w:rPr>
        <w:t xml:space="preserve">обліку </w:t>
      </w:r>
      <w:r w:rsidR="00A11679">
        <w:rPr>
          <w:rFonts w:ascii="Times New Roman" w:eastAsia="Times New Roman" w:hAnsi="Times New Roman"/>
          <w:sz w:val="28"/>
          <w:szCs w:val="28"/>
          <w:lang w:eastAsia="ru-RU"/>
        </w:rPr>
        <w:t>стану здоров’я</w:t>
      </w:r>
      <w:r w:rsidR="00763FC5">
        <w:rPr>
          <w:rFonts w:ascii="Times New Roman" w:eastAsia="Times New Roman" w:hAnsi="Times New Roman"/>
          <w:sz w:val="28"/>
          <w:szCs w:val="28"/>
          <w:lang w:eastAsia="ru-RU"/>
        </w:rPr>
        <w:t xml:space="preserve">  військовослужбовців частини</w:t>
      </w:r>
      <w:r w:rsidRPr="00BB1E1F">
        <w:rPr>
          <w:rFonts w:ascii="Times New Roman" w:eastAsia="Times New Roman" w:hAnsi="Times New Roman"/>
          <w:sz w:val="28"/>
          <w:szCs w:val="28"/>
          <w:lang w:eastAsia="ru-RU"/>
        </w:rPr>
        <w:t xml:space="preserve">, його переваги та недоліки. Обґрунтовано розробку програмного модулю обліку </w:t>
      </w:r>
      <w:r w:rsidR="00490412">
        <w:rPr>
          <w:rFonts w:ascii="Times New Roman" w:eastAsia="Times New Roman" w:hAnsi="Times New Roman"/>
          <w:sz w:val="28"/>
          <w:szCs w:val="28"/>
          <w:lang w:eastAsia="ru-RU"/>
        </w:rPr>
        <w:t>призначених мобілізаційних ресурсів</w:t>
      </w:r>
      <w:r w:rsidRPr="00BB1E1F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B3759" w:rsidRPr="00F34D0E">
        <w:rPr>
          <w:rFonts w:ascii="Times New Roman" w:eastAsia="Times New Roman" w:hAnsi="Times New Roman"/>
          <w:sz w:val="28"/>
          <w:szCs w:val="28"/>
          <w:lang w:eastAsia="ru-RU"/>
        </w:rPr>
        <w:t>Зважаючи на тенденції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B3759" w:rsidRPr="00F34D0E">
        <w:rPr>
          <w:rFonts w:ascii="Times New Roman" w:eastAsia="Times New Roman" w:hAnsi="Times New Roman"/>
          <w:sz w:val="28"/>
          <w:szCs w:val="28"/>
          <w:lang w:eastAsia="ru-RU"/>
        </w:rPr>
        <w:t>сучасного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B3759" w:rsidRPr="00F34D0E">
        <w:rPr>
          <w:rFonts w:ascii="Times New Roman" w:eastAsia="Times New Roman" w:hAnsi="Times New Roman"/>
          <w:sz w:val="28"/>
          <w:szCs w:val="28"/>
          <w:lang w:eastAsia="ru-RU"/>
        </w:rPr>
        <w:t>розвитку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B3759" w:rsidRPr="00F34D0E">
        <w:rPr>
          <w:rFonts w:ascii="Times New Roman" w:eastAsia="Times New Roman" w:hAnsi="Times New Roman"/>
          <w:sz w:val="28"/>
          <w:szCs w:val="28"/>
          <w:lang w:eastAsia="ru-RU"/>
        </w:rPr>
        <w:t>інформаційних систем військового призначення, тема кваліфікаційної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B3759" w:rsidRPr="00F34D0E">
        <w:rPr>
          <w:rFonts w:ascii="Times New Roman" w:eastAsia="Times New Roman" w:hAnsi="Times New Roman"/>
          <w:sz w:val="28"/>
          <w:szCs w:val="28"/>
          <w:lang w:eastAsia="ru-RU"/>
        </w:rPr>
        <w:t>роботи та питання, що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B3759" w:rsidRPr="00F34D0E">
        <w:rPr>
          <w:rFonts w:ascii="Times New Roman" w:eastAsia="Times New Roman" w:hAnsi="Times New Roman"/>
          <w:sz w:val="28"/>
          <w:szCs w:val="28"/>
          <w:lang w:eastAsia="ru-RU"/>
        </w:rPr>
        <w:t>розглянуті в ній, є актуальними на даний час.</w:t>
      </w:r>
    </w:p>
    <w:p w14:paraId="5012EBF4" w14:textId="7B4700A2" w:rsidR="004B3759" w:rsidRPr="00F34D0E" w:rsidRDefault="004B3759" w:rsidP="004B375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Відповідно до змісту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пояснювальної записки, курсант</w:t>
      </w:r>
      <w:r w:rsidR="00043E37">
        <w:rPr>
          <w:rFonts w:ascii="Times New Roman" w:eastAsia="Times New Roman" w:hAnsi="Times New Roman"/>
          <w:sz w:val="28"/>
          <w:szCs w:val="28"/>
          <w:lang w:eastAsia="ru-RU"/>
        </w:rPr>
        <w:t xml:space="preserve"> ЗФН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41BFF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</w:t>
      </w:r>
      <w:proofErr w:type="spellStart"/>
      <w:r w:rsidR="00763FC5">
        <w:rPr>
          <w:rFonts w:ascii="Times New Roman" w:eastAsia="Times New Roman" w:hAnsi="Times New Roman"/>
          <w:sz w:val="28"/>
          <w:szCs w:val="28"/>
          <w:lang w:val="ru-RU" w:eastAsia="ru-RU"/>
        </w:rPr>
        <w:t>Годонюк</w:t>
      </w:r>
      <w:proofErr w:type="spellEnd"/>
      <w:r w:rsidR="00763FC5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М.М.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поставлені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питання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41BFF">
        <w:rPr>
          <w:rFonts w:ascii="Times New Roman" w:eastAsia="Times New Roman" w:hAnsi="Times New Roman"/>
          <w:sz w:val="28"/>
          <w:szCs w:val="28"/>
          <w:lang w:eastAsia="ru-RU"/>
        </w:rPr>
        <w:t>вирішив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у </w:t>
      </w:r>
      <w:r w:rsidR="00763FC5">
        <w:rPr>
          <w:rFonts w:ascii="Times New Roman" w:eastAsia="Times New Roman" w:hAnsi="Times New Roman"/>
          <w:sz w:val="28"/>
          <w:szCs w:val="28"/>
          <w:lang w:eastAsia="ru-RU"/>
        </w:rPr>
        <w:t>достатньому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обсязі, матеріал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пояснювальної записки викладено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34D64">
        <w:rPr>
          <w:rFonts w:ascii="Times New Roman" w:eastAsia="Times New Roman" w:hAnsi="Times New Roman"/>
          <w:sz w:val="28"/>
          <w:szCs w:val="28"/>
          <w:lang w:eastAsia="ru-RU"/>
        </w:rPr>
        <w:t>системно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B34D64">
        <w:rPr>
          <w:rFonts w:ascii="Times New Roman" w:eastAsia="Times New Roman" w:hAnsi="Times New Roman"/>
          <w:sz w:val="28"/>
          <w:szCs w:val="28"/>
          <w:lang w:eastAsia="ru-RU"/>
        </w:rPr>
        <w:t>якісно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, послідовно.</w:t>
      </w:r>
    </w:p>
    <w:p w14:paraId="00F2D300" w14:textId="48E7CD22" w:rsidR="004B3759" w:rsidRPr="00F34D0E" w:rsidRDefault="004B3759" w:rsidP="004B375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При написанні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кваліфікаційної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роботи курсант </w:t>
      </w:r>
      <w:r w:rsidR="00043E37">
        <w:rPr>
          <w:rFonts w:ascii="Times New Roman" w:eastAsia="Times New Roman" w:hAnsi="Times New Roman"/>
          <w:sz w:val="28"/>
          <w:szCs w:val="28"/>
          <w:lang w:eastAsia="ru-RU"/>
        </w:rPr>
        <w:t xml:space="preserve">ЗФН </w:t>
      </w:r>
      <w:proofErr w:type="spellStart"/>
      <w:r w:rsidR="00763FC5" w:rsidRPr="00763FC5">
        <w:rPr>
          <w:rFonts w:ascii="Times New Roman" w:eastAsia="Times New Roman" w:hAnsi="Times New Roman"/>
          <w:sz w:val="28"/>
          <w:szCs w:val="28"/>
          <w:lang w:eastAsia="ru-RU"/>
        </w:rPr>
        <w:t>Годонюк</w:t>
      </w:r>
      <w:proofErr w:type="spellEnd"/>
      <w:r w:rsidR="00763FC5" w:rsidRPr="00763FC5">
        <w:rPr>
          <w:rFonts w:ascii="Times New Roman" w:eastAsia="Times New Roman" w:hAnsi="Times New Roman"/>
          <w:sz w:val="28"/>
          <w:szCs w:val="28"/>
          <w:lang w:eastAsia="ru-RU"/>
        </w:rPr>
        <w:t xml:space="preserve"> М.М.</w:t>
      </w:r>
      <w:r w:rsidR="00763FC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90412">
        <w:rPr>
          <w:rFonts w:ascii="Times New Roman" w:eastAsia="Times New Roman" w:hAnsi="Times New Roman"/>
          <w:sz w:val="28"/>
          <w:szCs w:val="28"/>
          <w:lang w:eastAsia="ru-RU"/>
        </w:rPr>
        <w:t>показав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вміння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самостійно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опрацьовувати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рекомендовану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науково-технічну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літературу, узагальнювати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наукові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результати у вибраній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предметній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області за спеціальністю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підготовки, робити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висновки та обґрунтовувати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їх. Якість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графічного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матеріалу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відповідає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встановленим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вимогам.</w:t>
      </w:r>
    </w:p>
    <w:p w14:paraId="7E9554ED" w14:textId="03EFCACF" w:rsidR="00CC420B" w:rsidRPr="00F34D0E" w:rsidRDefault="004B3759" w:rsidP="002C4645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В кваліфікаційній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роботі створено: </w:t>
      </w:r>
      <w:r w:rsidR="00BB1E1F" w:rsidRPr="00BB1E1F">
        <w:rPr>
          <w:rFonts w:ascii="Times New Roman" w:eastAsia="Times New Roman" w:hAnsi="Times New Roman"/>
          <w:sz w:val="28"/>
          <w:szCs w:val="28"/>
          <w:lang w:eastAsia="ru-RU"/>
        </w:rPr>
        <w:t>програмн</w:t>
      </w:r>
      <w:r w:rsidR="00BB1E1F">
        <w:rPr>
          <w:rFonts w:ascii="Times New Roman" w:eastAsia="Times New Roman" w:hAnsi="Times New Roman"/>
          <w:sz w:val="28"/>
          <w:szCs w:val="28"/>
          <w:lang w:eastAsia="ru-RU"/>
        </w:rPr>
        <w:t>ий</w:t>
      </w:r>
      <w:r w:rsidR="00BB1E1F" w:rsidRPr="00BB1E1F">
        <w:rPr>
          <w:rFonts w:ascii="Times New Roman" w:eastAsia="Times New Roman" w:hAnsi="Times New Roman"/>
          <w:sz w:val="28"/>
          <w:szCs w:val="28"/>
          <w:lang w:eastAsia="ru-RU"/>
        </w:rPr>
        <w:t xml:space="preserve"> мод</w:t>
      </w:r>
      <w:r w:rsidR="00BB1E1F">
        <w:rPr>
          <w:rFonts w:ascii="Times New Roman" w:eastAsia="Times New Roman" w:hAnsi="Times New Roman"/>
          <w:sz w:val="28"/>
          <w:szCs w:val="28"/>
          <w:lang w:eastAsia="ru-RU"/>
        </w:rPr>
        <w:t>уль</w:t>
      </w:r>
      <w:r w:rsidR="00BB1E1F" w:rsidRPr="00BB1E1F">
        <w:rPr>
          <w:rFonts w:ascii="Times New Roman" w:eastAsia="Times New Roman" w:hAnsi="Times New Roman"/>
          <w:sz w:val="28"/>
          <w:szCs w:val="28"/>
          <w:lang w:eastAsia="ru-RU"/>
        </w:rPr>
        <w:t xml:space="preserve"> обліку </w:t>
      </w:r>
      <w:r w:rsidR="00763FC5">
        <w:rPr>
          <w:rFonts w:ascii="Times New Roman" w:eastAsia="Times New Roman" w:hAnsi="Times New Roman"/>
          <w:sz w:val="28"/>
          <w:szCs w:val="28"/>
          <w:lang w:eastAsia="ru-RU"/>
        </w:rPr>
        <w:t>стану здоров’я  військовослужбовців частини</w:t>
      </w:r>
      <w:r w:rsidR="00763FC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за допомогою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мов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програмування.</w:t>
      </w:r>
    </w:p>
    <w:p w14:paraId="41E81590" w14:textId="77777777" w:rsidR="002C4645" w:rsidRPr="00F34D0E" w:rsidRDefault="003641B8" w:rsidP="002C4645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Пропозиції щодо вдосконалення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інтерфейсу програмного модулю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5D454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="005D4541">
        <w:rPr>
          <w:rFonts w:ascii="Times New Roman" w:eastAsia="Times New Roman" w:hAnsi="Times New Roman"/>
          <w:sz w:val="28"/>
          <w:szCs w:val="28"/>
          <w:lang w:eastAsia="ru-RU"/>
        </w:rPr>
        <w:t xml:space="preserve"> елемент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5D4541">
        <w:rPr>
          <w:rFonts w:ascii="Times New Roman" w:eastAsia="Times New Roman" w:hAnsi="Times New Roman"/>
          <w:sz w:val="28"/>
          <w:szCs w:val="28"/>
          <w:lang w:eastAsia="ru-RU"/>
        </w:rPr>
        <w:t xml:space="preserve"> керування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доцільно додати</w:t>
      </w:r>
      <w:r w:rsidR="005D454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D4541" w:rsidRPr="005D4541">
        <w:rPr>
          <w:rFonts w:ascii="Times New Roman" w:eastAsia="Times New Roman" w:hAnsi="Times New Roman"/>
          <w:sz w:val="28"/>
          <w:szCs w:val="28"/>
          <w:lang w:eastAsia="ru-RU"/>
        </w:rPr>
        <w:t>спливаючи підказк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5D4541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для більш точног</w:t>
      </w:r>
      <w:r w:rsidR="00704317">
        <w:rPr>
          <w:rFonts w:ascii="Times New Roman" w:eastAsia="Times New Roman" w:hAnsi="Times New Roman"/>
          <w:sz w:val="28"/>
          <w:szCs w:val="28"/>
          <w:lang w:eastAsia="ru-RU"/>
        </w:rPr>
        <w:t>о розуміння призначення елементів</w:t>
      </w:r>
      <w:r w:rsidR="002C4645" w:rsidRPr="00F34D0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F90184A" w14:textId="2DCC7836" w:rsidR="00826FF5" w:rsidRDefault="00826FF5" w:rsidP="00826FF5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Загалом, робота відповідає вимогам до кваліфікаційних</w:t>
      </w:r>
      <w:r w:rsidR="00BB1E1F">
        <w:rPr>
          <w:rFonts w:ascii="Times New Roman" w:eastAsia="Times New Roman" w:hAnsi="Times New Roman"/>
          <w:sz w:val="28"/>
          <w:szCs w:val="28"/>
          <w:lang w:eastAsia="ru-RU"/>
        </w:rPr>
        <w:t xml:space="preserve"> робіт і може бути оцінена на «</w:t>
      </w:r>
      <w:r w:rsidR="005A1C08">
        <w:rPr>
          <w:rFonts w:ascii="Times New Roman" w:eastAsia="Times New Roman" w:hAnsi="Times New Roman"/>
          <w:sz w:val="28"/>
          <w:szCs w:val="28"/>
          <w:lang w:eastAsia="ru-RU"/>
        </w:rPr>
        <w:t>задовільно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», а її автор, </w:t>
      </w:r>
      <w:proofErr w:type="spellStart"/>
      <w:r w:rsidR="005A1C08">
        <w:rPr>
          <w:rFonts w:ascii="Times New Roman" w:eastAsia="Times New Roman" w:hAnsi="Times New Roman"/>
          <w:sz w:val="28"/>
          <w:szCs w:val="28"/>
          <w:lang w:eastAsia="ru-RU"/>
        </w:rPr>
        <w:t>Годонюк</w:t>
      </w:r>
      <w:proofErr w:type="spellEnd"/>
      <w:r w:rsidR="005A1C08">
        <w:rPr>
          <w:rFonts w:ascii="Times New Roman" w:eastAsia="Times New Roman" w:hAnsi="Times New Roman"/>
          <w:sz w:val="28"/>
          <w:szCs w:val="28"/>
          <w:lang w:eastAsia="ru-RU"/>
        </w:rPr>
        <w:t xml:space="preserve"> Микола Миколайович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>, гідн</w:t>
      </w:r>
      <w:r w:rsidR="00E41BFF">
        <w:rPr>
          <w:rFonts w:ascii="Times New Roman" w:eastAsia="Times New Roman" w:hAnsi="Times New Roman"/>
          <w:sz w:val="28"/>
          <w:szCs w:val="28"/>
          <w:lang w:eastAsia="ru-RU"/>
        </w:rPr>
        <w:t>ий</w:t>
      </w:r>
      <w:r w:rsidRPr="00F34D0E">
        <w:rPr>
          <w:rFonts w:ascii="Times New Roman" w:eastAsia="Times New Roman" w:hAnsi="Times New Roman"/>
          <w:sz w:val="28"/>
          <w:szCs w:val="28"/>
          <w:lang w:eastAsia="ru-RU"/>
        </w:rPr>
        <w:t xml:space="preserve"> присудження ступеня вищої освіти «бакалавр» та присвоєння кваліфікації «фахівець в галузі комп’ютерних наук».</w:t>
      </w:r>
    </w:p>
    <w:p w14:paraId="5600CD10" w14:textId="77777777" w:rsidR="00AE2A1E" w:rsidRDefault="00AE2A1E" w:rsidP="00826FF5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C7B427" w14:textId="77777777" w:rsidR="00E41BFF" w:rsidRPr="00F34D0E" w:rsidRDefault="00E41BFF" w:rsidP="00826FF5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573819" w14:textId="77777777" w:rsidR="003D3C5F" w:rsidRPr="003D3C5F" w:rsidRDefault="00043E37" w:rsidP="00043E37">
      <w:pPr>
        <w:widowControl w:val="0"/>
        <w:tabs>
          <w:tab w:val="left" w:pos="2410"/>
          <w:tab w:val="left" w:pos="9356"/>
        </w:tabs>
        <w:autoSpaceDE w:val="0"/>
        <w:autoSpaceDN w:val="0"/>
        <w:adjustRightInd w:val="0"/>
        <w:spacing w:line="360" w:lineRule="auto"/>
        <w:ind w:right="-1"/>
        <w:contextualSpacing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Доцент</w:t>
      </w:r>
      <w:r w:rsidR="00135189">
        <w:rPr>
          <w:rFonts w:ascii="Times New Roman" w:hAnsi="Times New Roman"/>
          <w:color w:val="000000"/>
          <w:sz w:val="28"/>
          <w:szCs w:val="28"/>
        </w:rPr>
        <w:t xml:space="preserve"> кафедри </w:t>
      </w:r>
      <w:r>
        <w:rPr>
          <w:rFonts w:ascii="Times New Roman" w:hAnsi="Times New Roman"/>
          <w:color w:val="000000"/>
          <w:sz w:val="28"/>
          <w:szCs w:val="28"/>
        </w:rPr>
        <w:t>автоматизованих систем управління</w:t>
      </w:r>
    </w:p>
    <w:p w14:paraId="041001B5" w14:textId="3D30985D" w:rsidR="000F46CC" w:rsidRPr="003D3C5F" w:rsidRDefault="008D638E" w:rsidP="00043E37">
      <w:pPr>
        <w:widowControl w:val="0"/>
        <w:tabs>
          <w:tab w:val="left" w:pos="2410"/>
          <w:tab w:val="left" w:pos="9356"/>
        </w:tabs>
        <w:autoSpaceDE w:val="0"/>
        <w:autoSpaceDN w:val="0"/>
        <w:adjustRightInd w:val="0"/>
        <w:spacing w:line="360" w:lineRule="auto"/>
        <w:ind w:right="-1"/>
        <w:contextualSpacing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підполковник                </w:t>
      </w:r>
      <w:r w:rsidR="003D3C5F" w:rsidRPr="003D3C5F">
        <w:rPr>
          <w:rFonts w:ascii="Times New Roman" w:hAnsi="Times New Roman"/>
          <w:sz w:val="28"/>
          <w:szCs w:val="28"/>
        </w:rPr>
        <w:t xml:space="preserve">  </w:t>
      </w:r>
      <w:r w:rsidR="00043E37">
        <w:rPr>
          <w:rFonts w:ascii="Times New Roman" w:hAnsi="Times New Roman"/>
          <w:sz w:val="28"/>
          <w:szCs w:val="28"/>
        </w:rPr>
        <w:t xml:space="preserve">                                                          </w:t>
      </w:r>
      <w:r w:rsidR="00043E37">
        <w:rPr>
          <w:rFonts w:ascii="Times New Roman" w:hAnsi="Times New Roman"/>
          <w:sz w:val="28"/>
          <w:szCs w:val="28"/>
          <w:lang w:val="ru-RU"/>
        </w:rPr>
        <w:t>О.</w:t>
      </w:r>
      <w:r w:rsidR="009B2109">
        <w:rPr>
          <w:rFonts w:ascii="Times New Roman" w:hAnsi="Times New Roman"/>
          <w:sz w:val="28"/>
          <w:szCs w:val="28"/>
          <w:lang w:val="ru-RU"/>
        </w:rPr>
        <w:t>СИМОНЕНКО</w:t>
      </w:r>
    </w:p>
    <w:sectPr w:rsidR="000F46CC" w:rsidRPr="003D3C5F" w:rsidSect="00C80C1C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446D8"/>
    <w:multiLevelType w:val="singleLevel"/>
    <w:tmpl w:val="33F0CE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" w15:restartNumberingAfterBreak="0">
    <w:nsid w:val="3DED5D9E"/>
    <w:multiLevelType w:val="hybridMultilevel"/>
    <w:tmpl w:val="5EAC8812"/>
    <w:lvl w:ilvl="0" w:tplc="9C90CADA">
      <w:start w:val="1"/>
      <w:numFmt w:val="decimal"/>
      <w:lvlText w:val="%1."/>
      <w:lvlJc w:val="left"/>
      <w:pPr>
        <w:ind w:left="77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AAC5D4">
      <w:start w:val="1"/>
      <w:numFmt w:val="lowerLetter"/>
      <w:lvlText w:val="%2"/>
      <w:lvlJc w:val="left"/>
      <w:pPr>
        <w:ind w:left="1507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52213C">
      <w:start w:val="1"/>
      <w:numFmt w:val="lowerRoman"/>
      <w:lvlText w:val="%3"/>
      <w:lvlJc w:val="left"/>
      <w:pPr>
        <w:ind w:left="2227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D69E60">
      <w:start w:val="1"/>
      <w:numFmt w:val="decimal"/>
      <w:lvlText w:val="%4"/>
      <w:lvlJc w:val="left"/>
      <w:pPr>
        <w:ind w:left="2947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65F06">
      <w:start w:val="1"/>
      <w:numFmt w:val="lowerLetter"/>
      <w:lvlText w:val="%5"/>
      <w:lvlJc w:val="left"/>
      <w:pPr>
        <w:ind w:left="3667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7A35B6">
      <w:start w:val="1"/>
      <w:numFmt w:val="lowerRoman"/>
      <w:lvlText w:val="%6"/>
      <w:lvlJc w:val="left"/>
      <w:pPr>
        <w:ind w:left="4387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244DC6">
      <w:start w:val="1"/>
      <w:numFmt w:val="decimal"/>
      <w:lvlText w:val="%7"/>
      <w:lvlJc w:val="left"/>
      <w:pPr>
        <w:ind w:left="5107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C20AA4">
      <w:start w:val="1"/>
      <w:numFmt w:val="lowerLetter"/>
      <w:lvlText w:val="%8"/>
      <w:lvlJc w:val="left"/>
      <w:pPr>
        <w:ind w:left="5827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64FB52">
      <w:start w:val="1"/>
      <w:numFmt w:val="lowerRoman"/>
      <w:lvlText w:val="%9"/>
      <w:lvlJc w:val="left"/>
      <w:pPr>
        <w:ind w:left="6547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22B"/>
    <w:rsid w:val="00015253"/>
    <w:rsid w:val="00043E37"/>
    <w:rsid w:val="00077669"/>
    <w:rsid w:val="000C46D3"/>
    <w:rsid w:val="000F46CC"/>
    <w:rsid w:val="00122DE3"/>
    <w:rsid w:val="00130318"/>
    <w:rsid w:val="00135189"/>
    <w:rsid w:val="00147B00"/>
    <w:rsid w:val="001F36F5"/>
    <w:rsid w:val="002264EC"/>
    <w:rsid w:val="00285B5D"/>
    <w:rsid w:val="002C4645"/>
    <w:rsid w:val="002D7FEC"/>
    <w:rsid w:val="00340A1A"/>
    <w:rsid w:val="003641B8"/>
    <w:rsid w:val="003B3512"/>
    <w:rsid w:val="003D3C5F"/>
    <w:rsid w:val="003D635B"/>
    <w:rsid w:val="00441FA4"/>
    <w:rsid w:val="00490412"/>
    <w:rsid w:val="004B3759"/>
    <w:rsid w:val="005A1C08"/>
    <w:rsid w:val="005D4541"/>
    <w:rsid w:val="00686477"/>
    <w:rsid w:val="0069009F"/>
    <w:rsid w:val="006F729E"/>
    <w:rsid w:val="00704317"/>
    <w:rsid w:val="00711367"/>
    <w:rsid w:val="00763FC5"/>
    <w:rsid w:val="0081773A"/>
    <w:rsid w:val="00826FF5"/>
    <w:rsid w:val="00855F2D"/>
    <w:rsid w:val="008A0601"/>
    <w:rsid w:val="008D638E"/>
    <w:rsid w:val="009A46FA"/>
    <w:rsid w:val="009A6EE0"/>
    <w:rsid w:val="009B2109"/>
    <w:rsid w:val="009B6237"/>
    <w:rsid w:val="009C7CA1"/>
    <w:rsid w:val="009F278E"/>
    <w:rsid w:val="00A11679"/>
    <w:rsid w:val="00AE2A1E"/>
    <w:rsid w:val="00B34D64"/>
    <w:rsid w:val="00BB1E1F"/>
    <w:rsid w:val="00BF430B"/>
    <w:rsid w:val="00C1115F"/>
    <w:rsid w:val="00C80C1C"/>
    <w:rsid w:val="00CB613C"/>
    <w:rsid w:val="00CC420B"/>
    <w:rsid w:val="00D35C2C"/>
    <w:rsid w:val="00D50233"/>
    <w:rsid w:val="00DC5F1B"/>
    <w:rsid w:val="00E41BFF"/>
    <w:rsid w:val="00E806D0"/>
    <w:rsid w:val="00EB1B4A"/>
    <w:rsid w:val="00EC2B1A"/>
    <w:rsid w:val="00ED61A0"/>
    <w:rsid w:val="00F1722B"/>
    <w:rsid w:val="00F34D0E"/>
    <w:rsid w:val="00F60A24"/>
    <w:rsid w:val="00F757C9"/>
    <w:rsid w:val="00FB7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99AE"/>
  <w15:docId w15:val="{DD66DC3D-F358-4FB2-8107-E3D2FEEC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6F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80248-17F3-4BE7-ABE9-814C06B8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1340</Words>
  <Characters>765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Yanna</cp:lastModifiedBy>
  <cp:revision>5</cp:revision>
  <cp:lastPrinted>2022-11-23T11:04:00Z</cp:lastPrinted>
  <dcterms:created xsi:type="dcterms:W3CDTF">2021-06-14T06:45:00Z</dcterms:created>
  <dcterms:modified xsi:type="dcterms:W3CDTF">2022-11-23T11:05:00Z</dcterms:modified>
</cp:coreProperties>
</file>