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5F935" w14:textId="77777777" w:rsidR="007568E5" w:rsidRDefault="007568E5">
      <w:pPr>
        <w:pStyle w:val="Standard"/>
        <w:rPr>
          <w:rFonts w:hint="eastAsia"/>
        </w:rPr>
      </w:pPr>
    </w:p>
    <w:p w14:paraId="6B962797" w14:textId="77777777" w:rsidR="007568E5" w:rsidRDefault="007568E5">
      <w:pPr>
        <w:pStyle w:val="Standard"/>
        <w:rPr>
          <w:rFonts w:hint="eastAsia"/>
        </w:rPr>
      </w:pPr>
    </w:p>
    <w:p w14:paraId="7A79B4AD" w14:textId="77777777" w:rsidR="007568E5" w:rsidRDefault="007568E5">
      <w:pPr>
        <w:pStyle w:val="Standard"/>
        <w:rPr>
          <w:rFonts w:hint="eastAsia"/>
        </w:rPr>
      </w:pPr>
    </w:p>
    <w:p w14:paraId="2A15558C" w14:textId="77777777" w:rsidR="007568E5" w:rsidRDefault="007568E5">
      <w:pPr>
        <w:pStyle w:val="Standard"/>
        <w:rPr>
          <w:rFonts w:hint="eastAsia"/>
        </w:rPr>
      </w:pPr>
    </w:p>
    <w:p w14:paraId="0F7FA9B7" w14:textId="77777777" w:rsidR="007568E5" w:rsidRDefault="00C5102C" w:rsidP="00C5102C">
      <w:pPr>
        <w:pStyle w:val="Standard"/>
        <w:jc w:val="center"/>
        <w:rPr>
          <w:rFonts w:hint="eastAsia"/>
        </w:rPr>
      </w:pPr>
      <w:r>
        <w:rPr>
          <w:noProof/>
          <w:lang w:val="es-CL" w:eastAsia="es-CL"/>
        </w:rPr>
        <w:drawing>
          <wp:inline distT="0" distB="0" distL="0" distR="0" wp14:anchorId="4FF23964" wp14:editId="1A907F55">
            <wp:extent cx="5695950" cy="5534025"/>
            <wp:effectExtent l="0" t="0" r="0" b="9525"/>
            <wp:docPr id="967579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79648" name=""/>
                    <pic:cNvPicPr/>
                  </pic:nvPicPr>
                  <pic:blipFill>
                    <a:blip r:embed="rId10"/>
                    <a:stretch>
                      <a:fillRect/>
                    </a:stretch>
                  </pic:blipFill>
                  <pic:spPr>
                    <a:xfrm>
                      <a:off x="0" y="0"/>
                      <a:ext cx="5695950" cy="5534025"/>
                    </a:xfrm>
                    <a:prstGeom prst="rect">
                      <a:avLst/>
                    </a:prstGeom>
                  </pic:spPr>
                </pic:pic>
              </a:graphicData>
            </a:graphic>
          </wp:inline>
        </w:drawing>
      </w:r>
    </w:p>
    <w:p w14:paraId="2F9E7A65" w14:textId="77777777" w:rsidR="007568E5" w:rsidRDefault="007568E5">
      <w:pPr>
        <w:pStyle w:val="Standard"/>
        <w:rPr>
          <w:rFonts w:hint="eastAsia"/>
        </w:rPr>
      </w:pPr>
    </w:p>
    <w:p w14:paraId="6DCA2EE9" w14:textId="77777777" w:rsidR="007568E5" w:rsidRDefault="007568E5">
      <w:pPr>
        <w:pStyle w:val="Standard"/>
        <w:rPr>
          <w:rFonts w:hint="eastAsia"/>
        </w:rPr>
      </w:pPr>
    </w:p>
    <w:p w14:paraId="00767FA8" w14:textId="77777777" w:rsidR="007568E5" w:rsidRDefault="007568E5">
      <w:pPr>
        <w:pStyle w:val="Standard"/>
        <w:rPr>
          <w:rFonts w:hint="eastAsia"/>
        </w:rPr>
      </w:pPr>
    </w:p>
    <w:p w14:paraId="5D0C0FCB" w14:textId="77777777" w:rsidR="007568E5" w:rsidRDefault="007568E5">
      <w:pPr>
        <w:pStyle w:val="Standard"/>
        <w:rPr>
          <w:rFonts w:hint="eastAsia"/>
        </w:rPr>
      </w:pPr>
    </w:p>
    <w:p w14:paraId="32C6CEB1" w14:textId="77777777" w:rsidR="007568E5" w:rsidRDefault="007568E5">
      <w:pPr>
        <w:pStyle w:val="Standard"/>
        <w:rPr>
          <w:rFonts w:hint="eastAsia"/>
        </w:rPr>
      </w:pPr>
    </w:p>
    <w:p w14:paraId="0FF4297B" w14:textId="77777777" w:rsidR="007568E5" w:rsidRDefault="007568E5">
      <w:pPr>
        <w:pStyle w:val="Standard"/>
        <w:rPr>
          <w:rFonts w:hint="eastAsia"/>
        </w:rPr>
      </w:pPr>
    </w:p>
    <w:p w14:paraId="24E80A9C" w14:textId="77777777" w:rsidR="007568E5" w:rsidRDefault="007568E5">
      <w:pPr>
        <w:pStyle w:val="Standard"/>
        <w:rPr>
          <w:rFonts w:hint="eastAsia"/>
        </w:rPr>
      </w:pPr>
    </w:p>
    <w:p w14:paraId="74EBBB9D" w14:textId="77777777" w:rsidR="007568E5" w:rsidRDefault="002E0C97">
      <w:pPr>
        <w:pStyle w:val="Tema"/>
        <w:rPr>
          <w:rFonts w:hint="eastAsia"/>
        </w:rPr>
      </w:pPr>
      <w:fldSimple w:instr=" SUBJECT ">
        <w:r>
          <w:t>Nombre</w:t>
        </w:r>
        <w:r w:rsidR="00C5102C">
          <w:t>_</w:t>
        </w:r>
        <w:r>
          <w:t>Proyecto</w:t>
        </w:r>
      </w:fldSimple>
    </w:p>
    <w:p w14:paraId="1289780A" w14:textId="77777777" w:rsidR="007568E5" w:rsidRDefault="002E0C97">
      <w:pPr>
        <w:pStyle w:val="Ttulo"/>
        <w:rPr>
          <w:rFonts w:hint="eastAsia"/>
        </w:rPr>
      </w:pPr>
      <w:fldSimple w:instr=" TITLE ">
        <w:r>
          <w:t>Planes de Pruebas Funcionales</w:t>
        </w:r>
      </w:fldSimple>
    </w:p>
    <w:p w14:paraId="3ECED0CE" w14:textId="77777777" w:rsidR="006925A4" w:rsidRPr="006925A4" w:rsidRDefault="006925A4" w:rsidP="006925A4">
      <w:pPr>
        <w:pStyle w:val="Subttulo"/>
        <w:rPr>
          <w:rFonts w:hint="eastAsia"/>
        </w:rPr>
      </w:pPr>
      <w:r>
        <w:t>Grupo N° XX</w:t>
      </w:r>
    </w:p>
    <w:p w14:paraId="1F2D3904" w14:textId="77777777" w:rsidR="007568E5" w:rsidRDefault="007568E5">
      <w:pPr>
        <w:pStyle w:val="Textbody"/>
        <w:rPr>
          <w:rFonts w:hint="eastAsia"/>
        </w:rPr>
      </w:pPr>
    </w:p>
    <w:p w14:paraId="24F1218D" w14:textId="77777777" w:rsidR="007568E5" w:rsidRDefault="002E0C97">
      <w:pPr>
        <w:pStyle w:val="Notaalpi"/>
        <w:rPr>
          <w:rFonts w:hint="eastAsia"/>
        </w:rPr>
      </w:pPr>
      <w:r>
        <w:t xml:space="preserve">Versión: </w:t>
      </w:r>
      <w:r w:rsidR="00C5102C">
        <w:t>xxxx</w:t>
      </w:r>
    </w:p>
    <w:p w14:paraId="51A0E28E" w14:textId="77777777" w:rsidR="007568E5" w:rsidRDefault="002E0C97">
      <w:pPr>
        <w:pStyle w:val="Notaalpi"/>
        <w:rPr>
          <w:rFonts w:hint="eastAsia"/>
        </w:rPr>
      </w:pPr>
      <w:r>
        <w:t xml:space="preserve">Fecha: </w:t>
      </w:r>
      <w:r w:rsidR="00C5102C">
        <w:t>dd</w:t>
      </w:r>
      <w:r>
        <w:t>/</w:t>
      </w:r>
      <w:r w:rsidR="00C5102C">
        <w:t>mm</w:t>
      </w:r>
      <w:r>
        <w:t>/</w:t>
      </w:r>
      <w:r w:rsidR="00C5102C">
        <w:t>aaaa</w:t>
      </w:r>
    </w:p>
    <w:p w14:paraId="2420549A" w14:textId="77777777" w:rsidR="007568E5" w:rsidRDefault="007568E5">
      <w:pPr>
        <w:pStyle w:val="Notaalpi"/>
        <w:rPr>
          <w:rFonts w:hint="eastAsia"/>
        </w:rPr>
        <w:sectPr w:rsidR="007568E5">
          <w:headerReference w:type="default" r:id="rId11"/>
          <w:pgSz w:w="11905" w:h="16837"/>
          <w:pgMar w:top="1134" w:right="1134" w:bottom="1134" w:left="1134" w:header="720" w:footer="720" w:gutter="0"/>
          <w:cols w:space="720"/>
        </w:sectPr>
      </w:pPr>
    </w:p>
    <w:p w14:paraId="075A6AD2" w14:textId="77777777" w:rsidR="007568E5" w:rsidRDefault="002E0C97">
      <w:pPr>
        <w:pStyle w:val="HojadeControl"/>
        <w:jc w:val="center"/>
        <w:rPr>
          <w:rFonts w:hint="eastAsia"/>
        </w:rPr>
      </w:pPr>
      <w:r>
        <w:lastRenderedPageBreak/>
        <w:t>HOJA DE CONTROL</w:t>
      </w:r>
    </w:p>
    <w:p w14:paraId="32C0A9B8" w14:textId="77777777" w:rsidR="007568E5" w:rsidRDefault="007568E5">
      <w:pPr>
        <w:pStyle w:val="Textbody"/>
        <w:rPr>
          <w:rFonts w:hint="eastAsia"/>
        </w:rPr>
      </w:pPr>
    </w:p>
    <w:p w14:paraId="243BD0DC" w14:textId="77777777" w:rsidR="007568E5" w:rsidRDefault="007568E5">
      <w:pPr>
        <w:pStyle w:val="Standard"/>
        <w:rPr>
          <w:rFonts w:hint="eastAsia"/>
        </w:rPr>
      </w:pPr>
    </w:p>
    <w:tbl>
      <w:tblPr>
        <w:tblW w:w="9071" w:type="dxa"/>
        <w:tblLayout w:type="fixed"/>
        <w:tblCellMar>
          <w:left w:w="10" w:type="dxa"/>
          <w:right w:w="10" w:type="dxa"/>
        </w:tblCellMar>
        <w:tblLook w:val="0000" w:firstRow="0" w:lastRow="0" w:firstColumn="0" w:lastColumn="0" w:noHBand="0" w:noVBand="0"/>
      </w:tblPr>
      <w:tblGrid>
        <w:gridCol w:w="2208"/>
        <w:gridCol w:w="3002"/>
        <w:gridCol w:w="2199"/>
        <w:gridCol w:w="1662"/>
      </w:tblGrid>
      <w:tr w:rsidR="007568E5" w14:paraId="2A1E99CA" w14:textId="77777777">
        <w:tc>
          <w:tcPr>
            <w:tcW w:w="2208"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25C859AC" w14:textId="77777777" w:rsidR="007568E5" w:rsidRDefault="00C5102C">
            <w:pPr>
              <w:pStyle w:val="TableContents"/>
              <w:rPr>
                <w:rFonts w:hint="eastAsia"/>
                <w:b/>
                <w:bCs/>
              </w:rPr>
            </w:pPr>
            <w:r>
              <w:rPr>
                <w:b/>
                <w:bCs/>
              </w:rPr>
              <w:t>Cliente</w:t>
            </w:r>
          </w:p>
        </w:tc>
        <w:tc>
          <w:tcPr>
            <w:tcW w:w="6863" w:type="dxa"/>
            <w:gridSpan w:val="3"/>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vAlign w:val="center"/>
          </w:tcPr>
          <w:p w14:paraId="1224D57B" w14:textId="77777777" w:rsidR="00125928" w:rsidRDefault="00000000">
            <w:r>
              <w:t>Público general / Empresas y Trabajadores temporales de Chile</w:t>
            </w:r>
          </w:p>
        </w:tc>
      </w:tr>
      <w:tr w:rsidR="007568E5" w14:paraId="6A0F70B6"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72FEA682" w14:textId="77777777" w:rsidR="007568E5" w:rsidRDefault="002E0C97">
            <w:pPr>
              <w:pStyle w:val="TableContents"/>
              <w:rPr>
                <w:rFonts w:hint="eastAsia"/>
                <w:b/>
                <w:bCs/>
              </w:rPr>
            </w:pPr>
            <w:r>
              <w:rPr>
                <w:b/>
                <w:bCs/>
              </w:rPr>
              <w:t>Proyecto</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2E46B80C" w14:textId="77777777" w:rsidR="00125928" w:rsidRDefault="00000000">
            <w:r>
              <w:t>Catch &amp; Go</w:t>
            </w:r>
          </w:p>
        </w:tc>
      </w:tr>
      <w:tr w:rsidR="007568E5" w14:paraId="1973262D"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6D63D37A" w14:textId="77777777" w:rsidR="007568E5" w:rsidRDefault="002E0C97">
            <w:pPr>
              <w:pStyle w:val="TableContents"/>
              <w:rPr>
                <w:rFonts w:hint="eastAsia"/>
                <w:b/>
                <w:bCs/>
              </w:rPr>
            </w:pPr>
            <w:r>
              <w:rPr>
                <w:b/>
                <w:bCs/>
              </w:rPr>
              <w:t>Entregable</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29B4D599" w14:textId="77777777" w:rsidR="00125928" w:rsidRDefault="00000000">
            <w:r>
              <w:t>Plan de Pruebas Funcionales y Aseguramiento de Calidad</w:t>
            </w:r>
          </w:p>
        </w:tc>
      </w:tr>
      <w:tr w:rsidR="007568E5" w14:paraId="4B13FFB3"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718C4CC9" w14:textId="77777777" w:rsidR="007568E5" w:rsidRDefault="002E0C97">
            <w:pPr>
              <w:pStyle w:val="TableContents"/>
              <w:rPr>
                <w:rFonts w:hint="eastAsia"/>
                <w:b/>
                <w:bCs/>
              </w:rPr>
            </w:pPr>
            <w:r>
              <w:rPr>
                <w:b/>
                <w:bCs/>
              </w:rPr>
              <w:t>Autor</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2E6A9CF4" w14:textId="77777777" w:rsidR="00125928" w:rsidRDefault="00000000">
            <w:r>
              <w:t>Nicolás Iturrieta, Marco Tassara, Miguel Arredondo</w:t>
            </w:r>
          </w:p>
        </w:tc>
      </w:tr>
      <w:tr w:rsidR="007568E5" w14:paraId="28A1A552"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594565AB" w14:textId="77777777" w:rsidR="007568E5" w:rsidRDefault="002E0C97">
            <w:pPr>
              <w:pStyle w:val="TableContents"/>
              <w:rPr>
                <w:rFonts w:hint="eastAsia"/>
                <w:b/>
                <w:bCs/>
              </w:rPr>
            </w:pPr>
            <w:r>
              <w:rPr>
                <w:b/>
                <w:bCs/>
              </w:rPr>
              <w:t>Versión/Edición</w:t>
            </w: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565A43AF" w14:textId="77777777" w:rsidR="00125928" w:rsidRDefault="00000000">
            <w:r>
              <w:t>1.0.0</w:t>
            </w: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5FE3865C" w14:textId="77777777" w:rsidR="007568E5" w:rsidRDefault="002E0C97">
            <w:pPr>
              <w:pStyle w:val="TableContents"/>
              <w:rPr>
                <w:rFonts w:hint="eastAsia"/>
                <w:b/>
                <w:bCs/>
              </w:rPr>
            </w:pPr>
            <w:r>
              <w:rPr>
                <w:b/>
                <w:bCs/>
              </w:rPr>
              <w:t>Fecha Versión</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36A665F1" w14:textId="77777777" w:rsidR="00125928" w:rsidRDefault="00000000">
            <w:r>
              <w:t>08/06/2026</w:t>
            </w:r>
          </w:p>
        </w:tc>
      </w:tr>
      <w:tr w:rsidR="007568E5" w14:paraId="7245926A"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5C4FFB4D" w14:textId="77777777" w:rsidR="007568E5" w:rsidRDefault="002E0C97">
            <w:pPr>
              <w:pStyle w:val="TableContents"/>
              <w:rPr>
                <w:rFonts w:hint="eastAsia"/>
                <w:b/>
                <w:bCs/>
              </w:rPr>
            </w:pPr>
            <w:r>
              <w:rPr>
                <w:b/>
                <w:bCs/>
              </w:rPr>
              <w:t>Aprobado por</w:t>
            </w:r>
          </w:p>
        </w:tc>
        <w:tc>
          <w:tcPr>
            <w:tcW w:w="3002" w:type="dxa"/>
            <w:tcBorders>
              <w:left w:val="single" w:sz="4" w:space="0" w:color="808080"/>
              <w:bottom w:val="single" w:sz="4" w:space="0" w:color="808080"/>
            </w:tcBorders>
            <w:tcMar>
              <w:top w:w="55" w:type="dxa"/>
              <w:left w:w="55" w:type="dxa"/>
              <w:bottom w:w="55" w:type="dxa"/>
              <w:right w:w="55" w:type="dxa"/>
            </w:tcMar>
            <w:vAlign w:val="center"/>
          </w:tcPr>
          <w:p w14:paraId="0368A1E0" w14:textId="77777777" w:rsidR="00125928" w:rsidRDefault="00000000">
            <w:r>
              <w:t>Docente Asignatura Taller Aplicado</w:t>
            </w: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6016CD3D" w14:textId="77777777" w:rsidR="007568E5" w:rsidRDefault="002E0C97">
            <w:pPr>
              <w:pStyle w:val="TableContents"/>
              <w:rPr>
                <w:rFonts w:hint="eastAsia"/>
                <w:b/>
                <w:bCs/>
              </w:rPr>
            </w:pPr>
            <w:r>
              <w:rPr>
                <w:b/>
                <w:bCs/>
              </w:rPr>
              <w:t>Fecha Aprobación</w:t>
            </w:r>
          </w:p>
        </w:tc>
        <w:tc>
          <w:tcPr>
            <w:tcW w:w="1662"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65CC8635" w14:textId="77777777" w:rsidR="00125928" w:rsidRDefault="00000000">
            <w:r>
              <w:t>08/06/2026</w:t>
            </w:r>
          </w:p>
        </w:tc>
      </w:tr>
    </w:tbl>
    <w:p w14:paraId="720EF3AD" w14:textId="77777777" w:rsidR="007568E5" w:rsidRDefault="007568E5">
      <w:pPr>
        <w:pStyle w:val="Standard"/>
        <w:rPr>
          <w:rFonts w:hint="eastAsia"/>
        </w:rPr>
      </w:pPr>
    </w:p>
    <w:p w14:paraId="42A727C3" w14:textId="77777777" w:rsidR="007568E5" w:rsidRDefault="007568E5">
      <w:pPr>
        <w:pStyle w:val="Standard"/>
        <w:rPr>
          <w:rFonts w:hint="eastAsia"/>
          <w:sz w:val="24"/>
        </w:rPr>
      </w:pPr>
    </w:p>
    <w:p w14:paraId="21AD3DAE" w14:textId="77777777" w:rsidR="007568E5" w:rsidRDefault="002E0C97">
      <w:pPr>
        <w:pStyle w:val="Standard"/>
        <w:rPr>
          <w:rFonts w:hint="eastAsia"/>
          <w:sz w:val="24"/>
        </w:rPr>
      </w:pPr>
      <w:r>
        <w:rPr>
          <w:sz w:val="24"/>
        </w:rPr>
        <w:t>REGISTRO DE CAMBIOS</w:t>
      </w:r>
    </w:p>
    <w:p w14:paraId="0E240DE3" w14:textId="77777777" w:rsidR="007568E5" w:rsidRDefault="007568E5">
      <w:pPr>
        <w:pStyle w:val="Standard"/>
        <w:rPr>
          <w:rFonts w:hint="eastAsia"/>
        </w:rPr>
      </w:pPr>
    </w:p>
    <w:tbl>
      <w:tblPr>
        <w:tblW w:w="9071" w:type="dxa"/>
        <w:tblInd w:w="-6" w:type="dxa"/>
        <w:tblLayout w:type="fixed"/>
        <w:tblCellMar>
          <w:left w:w="10" w:type="dxa"/>
          <w:right w:w="10" w:type="dxa"/>
        </w:tblCellMar>
        <w:tblLook w:val="0000" w:firstRow="0" w:lastRow="0" w:firstColumn="0" w:lastColumn="0" w:noHBand="0" w:noVBand="0"/>
      </w:tblPr>
      <w:tblGrid>
        <w:gridCol w:w="1223"/>
        <w:gridCol w:w="2533"/>
        <w:gridCol w:w="3646"/>
        <w:gridCol w:w="1669"/>
      </w:tblGrid>
      <w:tr w:rsidR="007568E5" w14:paraId="6B416E3C" w14:textId="77777777">
        <w:tc>
          <w:tcPr>
            <w:tcW w:w="1223"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1835707E" w14:textId="77777777" w:rsidR="007568E5" w:rsidRDefault="002E0C97">
            <w:pPr>
              <w:pStyle w:val="TableContents"/>
              <w:jc w:val="center"/>
              <w:rPr>
                <w:rFonts w:hint="eastAsia"/>
                <w:b/>
                <w:bCs/>
              </w:rPr>
            </w:pPr>
            <w:r>
              <w:rPr>
                <w:b/>
                <w:bCs/>
              </w:rPr>
              <w:t>Versión doc</w:t>
            </w:r>
          </w:p>
        </w:tc>
        <w:tc>
          <w:tcPr>
            <w:tcW w:w="2533"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55295FFF" w14:textId="77777777" w:rsidR="007568E5" w:rsidRDefault="002E0C97">
            <w:pPr>
              <w:pStyle w:val="TableContents"/>
              <w:jc w:val="center"/>
              <w:rPr>
                <w:rFonts w:hint="eastAsia"/>
                <w:b/>
                <w:bCs/>
              </w:rPr>
            </w:pPr>
            <w:r>
              <w:rPr>
                <w:b/>
                <w:bCs/>
              </w:rPr>
              <w:t>Causa del Cambio</w:t>
            </w:r>
          </w:p>
        </w:tc>
        <w:tc>
          <w:tcPr>
            <w:tcW w:w="3646"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2F54ABC1" w14:textId="77777777" w:rsidR="007568E5" w:rsidRDefault="002E0C97">
            <w:pPr>
              <w:pStyle w:val="TableContents"/>
              <w:jc w:val="center"/>
              <w:rPr>
                <w:rFonts w:hint="eastAsia"/>
                <w:b/>
                <w:bCs/>
              </w:rPr>
            </w:pPr>
            <w:r>
              <w:rPr>
                <w:b/>
                <w:bCs/>
              </w:rPr>
              <w:t>Responsable del Cambio</w:t>
            </w:r>
          </w:p>
        </w:tc>
        <w:tc>
          <w:tcPr>
            <w:tcW w:w="1669"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5E4DD717" w14:textId="77777777" w:rsidR="007568E5" w:rsidRDefault="002E0C97">
            <w:pPr>
              <w:pStyle w:val="TableContents"/>
              <w:jc w:val="center"/>
              <w:rPr>
                <w:rFonts w:hint="eastAsia"/>
                <w:b/>
                <w:bCs/>
              </w:rPr>
            </w:pPr>
            <w:r>
              <w:rPr>
                <w:b/>
                <w:bCs/>
              </w:rPr>
              <w:t>Fecha del Cambio</w:t>
            </w:r>
          </w:p>
        </w:tc>
      </w:tr>
      <w:tr w:rsidR="007568E5" w14:paraId="1C39C780" w14:textId="77777777">
        <w:tc>
          <w:tcPr>
            <w:tcW w:w="1223" w:type="dxa"/>
            <w:tcBorders>
              <w:left w:val="single" w:sz="4" w:space="0" w:color="808080"/>
              <w:bottom w:val="single" w:sz="4" w:space="0" w:color="808080"/>
            </w:tcBorders>
            <w:tcMar>
              <w:top w:w="55" w:type="dxa"/>
              <w:left w:w="55" w:type="dxa"/>
              <w:bottom w:w="55" w:type="dxa"/>
              <w:right w:w="55" w:type="dxa"/>
            </w:tcMar>
            <w:vAlign w:val="center"/>
          </w:tcPr>
          <w:p w14:paraId="482EEEAE" w14:textId="77777777" w:rsidR="00125928" w:rsidRDefault="00000000">
            <w:r>
              <w:t>1.0.0</w:t>
            </w:r>
          </w:p>
        </w:tc>
        <w:tc>
          <w:tcPr>
            <w:tcW w:w="2533" w:type="dxa"/>
            <w:tcBorders>
              <w:left w:val="single" w:sz="4" w:space="0" w:color="808080"/>
              <w:bottom w:val="single" w:sz="4" w:space="0" w:color="808080"/>
            </w:tcBorders>
            <w:tcMar>
              <w:top w:w="55" w:type="dxa"/>
              <w:left w:w="55" w:type="dxa"/>
              <w:bottom w:w="55" w:type="dxa"/>
              <w:right w:w="55" w:type="dxa"/>
            </w:tcMar>
            <w:vAlign w:val="center"/>
          </w:tcPr>
          <w:p w14:paraId="4B875EDB" w14:textId="77777777" w:rsidR="00125928" w:rsidRDefault="00000000">
            <w:r>
              <w:t>Versión inicial del Plan de Pruebas Funcionales del MVP</w:t>
            </w: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234EC2A4" w14:textId="6E28D571" w:rsidR="00125928" w:rsidRDefault="00D90CC5">
            <w:r>
              <w:t>Miguel</w:t>
            </w:r>
            <w:r w:rsidR="00000000">
              <w:t xml:space="preserve"> </w:t>
            </w:r>
            <w:r>
              <w:t>Arredondo</w:t>
            </w:r>
            <w:r w:rsidR="00000000">
              <w:t xml:space="preserve"> </w:t>
            </w:r>
            <w:r>
              <w:t>Vargas</w:t>
            </w:r>
          </w:p>
        </w:tc>
        <w:tc>
          <w:tcPr>
            <w:tcW w:w="1669"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1F8DC135" w14:textId="77777777" w:rsidR="00125928" w:rsidRDefault="00000000">
            <w:r>
              <w:t>08/06/2026</w:t>
            </w:r>
          </w:p>
        </w:tc>
      </w:tr>
      <w:tr w:rsidR="007568E5" w14:paraId="348576A6" w14:textId="77777777">
        <w:tc>
          <w:tcPr>
            <w:tcW w:w="1223" w:type="dxa"/>
            <w:tcBorders>
              <w:left w:val="single" w:sz="4" w:space="0" w:color="808080"/>
              <w:bottom w:val="single" w:sz="4" w:space="0" w:color="808080"/>
            </w:tcBorders>
            <w:tcMar>
              <w:top w:w="55" w:type="dxa"/>
              <w:left w:w="55" w:type="dxa"/>
              <w:bottom w:w="55" w:type="dxa"/>
              <w:right w:w="55" w:type="dxa"/>
            </w:tcMar>
            <w:vAlign w:val="center"/>
          </w:tcPr>
          <w:p w14:paraId="6FA74AA5" w14:textId="77777777" w:rsidR="007568E5" w:rsidRDefault="007568E5">
            <w:pPr>
              <w:pStyle w:val="TableContents"/>
              <w:jc w:val="center"/>
              <w:rPr>
                <w:rFonts w:hint="eastAsia"/>
              </w:rPr>
            </w:pPr>
          </w:p>
        </w:tc>
        <w:tc>
          <w:tcPr>
            <w:tcW w:w="2533" w:type="dxa"/>
            <w:tcBorders>
              <w:left w:val="single" w:sz="4" w:space="0" w:color="808080"/>
              <w:bottom w:val="single" w:sz="4" w:space="0" w:color="808080"/>
            </w:tcBorders>
            <w:tcMar>
              <w:top w:w="55" w:type="dxa"/>
              <w:left w:w="55" w:type="dxa"/>
              <w:bottom w:w="55" w:type="dxa"/>
              <w:right w:w="55" w:type="dxa"/>
            </w:tcMar>
            <w:vAlign w:val="center"/>
          </w:tcPr>
          <w:p w14:paraId="7FE79147" w14:textId="77777777" w:rsidR="007568E5" w:rsidRDefault="007568E5">
            <w:pPr>
              <w:pStyle w:val="TableContents"/>
              <w:jc w:val="center"/>
              <w:rPr>
                <w:rFonts w:hint="eastAsia"/>
              </w:rPr>
            </w:pP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71BD3C03" w14:textId="77777777" w:rsidR="007568E5" w:rsidRDefault="007568E5">
            <w:pPr>
              <w:pStyle w:val="TableContents"/>
              <w:jc w:val="center"/>
              <w:rPr>
                <w:rFonts w:hint="eastAsia"/>
              </w:rPr>
            </w:pPr>
          </w:p>
        </w:tc>
        <w:tc>
          <w:tcPr>
            <w:tcW w:w="1669"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3B43C99" w14:textId="77777777" w:rsidR="007568E5" w:rsidRDefault="007568E5">
            <w:pPr>
              <w:pStyle w:val="TableContents"/>
              <w:jc w:val="center"/>
              <w:rPr>
                <w:rFonts w:hint="eastAsia"/>
              </w:rPr>
            </w:pPr>
          </w:p>
        </w:tc>
      </w:tr>
      <w:tr w:rsidR="007568E5" w14:paraId="0992CDCF" w14:textId="77777777">
        <w:tc>
          <w:tcPr>
            <w:tcW w:w="1223" w:type="dxa"/>
            <w:tcBorders>
              <w:left w:val="single" w:sz="4" w:space="0" w:color="808080"/>
              <w:bottom w:val="single" w:sz="4" w:space="0" w:color="808080"/>
            </w:tcBorders>
            <w:tcMar>
              <w:top w:w="55" w:type="dxa"/>
              <w:left w:w="55" w:type="dxa"/>
              <w:bottom w:w="55" w:type="dxa"/>
              <w:right w:w="55" w:type="dxa"/>
            </w:tcMar>
            <w:vAlign w:val="center"/>
          </w:tcPr>
          <w:p w14:paraId="7F259990" w14:textId="77777777" w:rsidR="007568E5" w:rsidRDefault="007568E5">
            <w:pPr>
              <w:pStyle w:val="TableContents"/>
              <w:jc w:val="center"/>
              <w:rPr>
                <w:rFonts w:hint="eastAsia"/>
              </w:rPr>
            </w:pPr>
          </w:p>
        </w:tc>
        <w:tc>
          <w:tcPr>
            <w:tcW w:w="2533" w:type="dxa"/>
            <w:tcBorders>
              <w:left w:val="single" w:sz="4" w:space="0" w:color="808080"/>
              <w:bottom w:val="single" w:sz="4" w:space="0" w:color="808080"/>
            </w:tcBorders>
            <w:tcMar>
              <w:top w:w="55" w:type="dxa"/>
              <w:left w:w="55" w:type="dxa"/>
              <w:bottom w:w="55" w:type="dxa"/>
              <w:right w:w="55" w:type="dxa"/>
            </w:tcMar>
            <w:vAlign w:val="center"/>
          </w:tcPr>
          <w:p w14:paraId="608132A8" w14:textId="77777777" w:rsidR="007568E5" w:rsidRDefault="007568E5">
            <w:pPr>
              <w:pStyle w:val="TableContents"/>
              <w:jc w:val="center"/>
              <w:rPr>
                <w:rFonts w:hint="eastAsia"/>
              </w:rPr>
            </w:pPr>
          </w:p>
        </w:tc>
        <w:tc>
          <w:tcPr>
            <w:tcW w:w="3646" w:type="dxa"/>
            <w:tcBorders>
              <w:left w:val="single" w:sz="4" w:space="0" w:color="808080"/>
              <w:bottom w:val="single" w:sz="4" w:space="0" w:color="808080"/>
            </w:tcBorders>
            <w:tcMar>
              <w:top w:w="55" w:type="dxa"/>
              <w:left w:w="55" w:type="dxa"/>
              <w:bottom w:w="55" w:type="dxa"/>
              <w:right w:w="55" w:type="dxa"/>
            </w:tcMar>
            <w:vAlign w:val="center"/>
          </w:tcPr>
          <w:p w14:paraId="57812EEC" w14:textId="77777777" w:rsidR="007568E5" w:rsidRDefault="007568E5">
            <w:pPr>
              <w:pStyle w:val="TableContents"/>
              <w:jc w:val="center"/>
              <w:rPr>
                <w:rFonts w:hint="eastAsia"/>
              </w:rPr>
            </w:pPr>
          </w:p>
        </w:tc>
        <w:tc>
          <w:tcPr>
            <w:tcW w:w="1669"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11F1F00D" w14:textId="77777777" w:rsidR="007568E5" w:rsidRDefault="007568E5">
            <w:pPr>
              <w:pStyle w:val="TableContents"/>
              <w:jc w:val="center"/>
              <w:rPr>
                <w:rFonts w:hint="eastAsia"/>
              </w:rPr>
            </w:pPr>
          </w:p>
        </w:tc>
      </w:tr>
    </w:tbl>
    <w:p w14:paraId="5FEE42AF" w14:textId="77777777" w:rsidR="007568E5" w:rsidRDefault="007568E5">
      <w:pPr>
        <w:pStyle w:val="Standard"/>
        <w:rPr>
          <w:rFonts w:hint="eastAsia"/>
        </w:rPr>
      </w:pPr>
    </w:p>
    <w:p w14:paraId="52810E29" w14:textId="77777777" w:rsidR="007568E5" w:rsidRDefault="007568E5">
      <w:pPr>
        <w:pStyle w:val="Standard"/>
        <w:rPr>
          <w:rFonts w:hint="eastAsia"/>
          <w:sz w:val="24"/>
        </w:rPr>
      </w:pPr>
    </w:p>
    <w:p w14:paraId="3C092BE3" w14:textId="77777777" w:rsidR="007568E5" w:rsidRDefault="002E0C97">
      <w:pPr>
        <w:pStyle w:val="Standard"/>
        <w:rPr>
          <w:rFonts w:hint="eastAsia"/>
          <w:sz w:val="24"/>
        </w:rPr>
      </w:pPr>
      <w:r>
        <w:rPr>
          <w:sz w:val="24"/>
        </w:rPr>
        <w:t>CONTROL DE DISTRIBUCIÓN</w:t>
      </w:r>
    </w:p>
    <w:p w14:paraId="46E57A02" w14:textId="77777777" w:rsidR="007568E5" w:rsidRDefault="007568E5">
      <w:pPr>
        <w:pStyle w:val="Standard"/>
        <w:rPr>
          <w:rFonts w:hint="eastAsia"/>
        </w:rPr>
      </w:pPr>
    </w:p>
    <w:tbl>
      <w:tblPr>
        <w:tblW w:w="9071" w:type="dxa"/>
        <w:tblInd w:w="-6" w:type="dxa"/>
        <w:tblLayout w:type="fixed"/>
        <w:tblCellMar>
          <w:left w:w="10" w:type="dxa"/>
          <w:right w:w="10" w:type="dxa"/>
        </w:tblCellMar>
        <w:tblLook w:val="0000" w:firstRow="0" w:lastRow="0" w:firstColumn="0" w:lastColumn="0" w:noHBand="0" w:noVBand="0"/>
      </w:tblPr>
      <w:tblGrid>
        <w:gridCol w:w="9071"/>
      </w:tblGrid>
      <w:tr w:rsidR="007568E5" w14:paraId="7C9E51EC" w14:textId="77777777">
        <w:tc>
          <w:tcPr>
            <w:tcW w:w="9071"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6C8670B2" w14:textId="77777777" w:rsidR="007568E5" w:rsidRDefault="002E0C97">
            <w:pPr>
              <w:pStyle w:val="TableContents"/>
              <w:rPr>
                <w:rFonts w:hint="eastAsia"/>
                <w:b/>
                <w:bCs/>
              </w:rPr>
            </w:pPr>
            <w:r>
              <w:rPr>
                <w:b/>
                <w:bCs/>
              </w:rPr>
              <w:t>Nombre y Apellidos</w:t>
            </w:r>
          </w:p>
        </w:tc>
      </w:tr>
      <w:tr w:rsidR="007568E5" w14:paraId="5437D916"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60B9D546" w14:textId="77777777" w:rsidR="00125928" w:rsidRDefault="00000000">
            <w:r>
              <w:t>Nicolás Iturrieta Villalobos</w:t>
            </w:r>
          </w:p>
        </w:tc>
      </w:tr>
      <w:tr w:rsidR="007568E5" w14:paraId="1993582A"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7D900817" w14:textId="77777777" w:rsidR="007568E5" w:rsidRDefault="007568E5">
            <w:pPr>
              <w:pStyle w:val="TableContents"/>
              <w:rPr>
                <w:rFonts w:hint="eastAsia"/>
              </w:rPr>
            </w:pPr>
          </w:p>
        </w:tc>
      </w:tr>
      <w:tr w:rsidR="007568E5" w14:paraId="4748DD85"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44A9F5D6" w14:textId="77777777" w:rsidR="007568E5" w:rsidRDefault="007568E5">
            <w:pPr>
              <w:pStyle w:val="TableContents"/>
              <w:rPr>
                <w:rFonts w:hint="eastAsia"/>
              </w:rPr>
            </w:pPr>
          </w:p>
        </w:tc>
      </w:tr>
      <w:tr w:rsidR="007568E5" w14:paraId="7BA22AD6"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51671BCB" w14:textId="77777777" w:rsidR="007568E5" w:rsidRDefault="007568E5">
            <w:pPr>
              <w:pStyle w:val="TableContents"/>
              <w:rPr>
                <w:rFonts w:hint="eastAsia"/>
              </w:rPr>
            </w:pPr>
          </w:p>
        </w:tc>
      </w:tr>
      <w:tr w:rsidR="007568E5" w14:paraId="4AE44E40"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175249C2" w14:textId="77777777" w:rsidR="007568E5" w:rsidRDefault="007568E5">
            <w:pPr>
              <w:pStyle w:val="TableContents"/>
              <w:rPr>
                <w:rFonts w:hint="eastAsia"/>
              </w:rPr>
            </w:pPr>
          </w:p>
        </w:tc>
      </w:tr>
      <w:tr w:rsidR="00125928" w14:paraId="528FBDA4" w14:textId="77777777">
        <w:tc>
          <w:tcPr>
            <w:tcW w:w="9071" w:type="dxa"/>
          </w:tcPr>
          <w:p w14:paraId="339ABEA0" w14:textId="77777777" w:rsidR="00125928" w:rsidRDefault="00000000">
            <w:r>
              <w:t>Marco Tassara Carrasco</w:t>
            </w:r>
          </w:p>
        </w:tc>
      </w:tr>
      <w:tr w:rsidR="00125928" w14:paraId="7B02B022" w14:textId="77777777">
        <w:tc>
          <w:tcPr>
            <w:tcW w:w="9071" w:type="dxa"/>
          </w:tcPr>
          <w:p w14:paraId="6F6B1B49" w14:textId="77777777" w:rsidR="00125928" w:rsidRDefault="00000000">
            <w:r>
              <w:t>Miguel Arredondo Vargas</w:t>
            </w:r>
          </w:p>
        </w:tc>
      </w:tr>
    </w:tbl>
    <w:p w14:paraId="312C08DB" w14:textId="77777777" w:rsidR="007568E5" w:rsidRDefault="007568E5">
      <w:pPr>
        <w:pStyle w:val="Standard"/>
        <w:rPr>
          <w:rFonts w:hint="eastAsia"/>
        </w:rPr>
      </w:pPr>
    </w:p>
    <w:p w14:paraId="015C80D2" w14:textId="77777777" w:rsidR="007568E5" w:rsidRDefault="007568E5">
      <w:pPr>
        <w:pStyle w:val="Standard"/>
        <w:rPr>
          <w:rFonts w:hint="eastAsia"/>
        </w:rPr>
      </w:pPr>
    </w:p>
    <w:p w14:paraId="54C6A1CC" w14:textId="77777777" w:rsidR="007568E5" w:rsidRDefault="007568E5">
      <w:pPr>
        <w:pStyle w:val="Standard"/>
        <w:rPr>
          <w:rFonts w:hint="eastAsia"/>
        </w:rPr>
      </w:pPr>
    </w:p>
    <w:p w14:paraId="633A0113" w14:textId="77777777" w:rsidR="007568E5" w:rsidRDefault="007568E5">
      <w:pPr>
        <w:pStyle w:val="Standard"/>
        <w:rPr>
          <w:rFonts w:hint="eastAsia"/>
        </w:rPr>
      </w:pPr>
    </w:p>
    <w:p w14:paraId="434825C5" w14:textId="77777777" w:rsidR="10D8D95F" w:rsidRDefault="10D8D95F" w:rsidP="10D8D95F">
      <w:pPr>
        <w:pStyle w:val="Standard"/>
        <w:rPr>
          <w:rFonts w:hint="eastAsia"/>
        </w:rPr>
      </w:pPr>
    </w:p>
    <w:p w14:paraId="41DDD7AC" w14:textId="77777777" w:rsidR="10D8D95F" w:rsidRDefault="10D8D95F" w:rsidP="10D8D95F">
      <w:pPr>
        <w:pStyle w:val="Standard"/>
        <w:rPr>
          <w:rFonts w:hint="eastAsia"/>
        </w:rPr>
      </w:pPr>
    </w:p>
    <w:p w14:paraId="76A7CAE8" w14:textId="77777777" w:rsidR="10D8D95F" w:rsidRDefault="10D8D95F" w:rsidP="10D8D95F">
      <w:pPr>
        <w:pStyle w:val="Standard"/>
        <w:rPr>
          <w:rFonts w:hint="eastAsia"/>
        </w:rPr>
      </w:pPr>
    </w:p>
    <w:p w14:paraId="1E2015ED" w14:textId="77777777" w:rsidR="10D8D95F" w:rsidRDefault="10D8D95F" w:rsidP="10D8D95F">
      <w:pPr>
        <w:pStyle w:val="Standard"/>
        <w:rPr>
          <w:rFonts w:hint="eastAsia"/>
        </w:rPr>
      </w:pPr>
    </w:p>
    <w:p w14:paraId="4FF5F173" w14:textId="77777777" w:rsidR="10D8D95F" w:rsidRDefault="10D8D95F" w:rsidP="10D8D95F">
      <w:pPr>
        <w:pStyle w:val="Standard"/>
        <w:rPr>
          <w:rFonts w:hint="eastAsia"/>
        </w:rPr>
      </w:pPr>
    </w:p>
    <w:p w14:paraId="293CA624" w14:textId="77777777" w:rsidR="10D8D95F" w:rsidRDefault="10D8D95F" w:rsidP="10D8D95F">
      <w:pPr>
        <w:pStyle w:val="Standard"/>
        <w:rPr>
          <w:rFonts w:hint="eastAsia"/>
        </w:rPr>
      </w:pPr>
    </w:p>
    <w:p w14:paraId="16BE72FF" w14:textId="77777777" w:rsidR="00FA4A33" w:rsidRDefault="00FA4A33" w:rsidP="10D8D95F">
      <w:pPr>
        <w:pStyle w:val="Standard"/>
        <w:rPr>
          <w:rFonts w:hint="eastAsia"/>
        </w:rPr>
      </w:pPr>
    </w:p>
    <w:p w14:paraId="234E51CB" w14:textId="77777777" w:rsidR="00FA4A33" w:rsidRDefault="00FA4A33" w:rsidP="10D8D95F">
      <w:pPr>
        <w:pStyle w:val="Standard"/>
        <w:rPr>
          <w:rFonts w:hint="eastAsia"/>
        </w:rPr>
      </w:pPr>
    </w:p>
    <w:p w14:paraId="0EA49238" w14:textId="77777777" w:rsidR="00FA4A33" w:rsidRDefault="00FA4A33" w:rsidP="10D8D95F">
      <w:pPr>
        <w:pStyle w:val="Standard"/>
        <w:rPr>
          <w:rFonts w:hint="eastAsia"/>
        </w:rPr>
      </w:pPr>
    </w:p>
    <w:p w14:paraId="5A8A2E08" w14:textId="77777777" w:rsidR="10D8D95F" w:rsidRDefault="10D8D95F" w:rsidP="10D8D95F">
      <w:pPr>
        <w:pStyle w:val="Standard"/>
        <w:rPr>
          <w:rFonts w:hint="eastAsia"/>
        </w:rPr>
      </w:pPr>
    </w:p>
    <w:p w14:paraId="0214D1E3" w14:textId="77777777" w:rsidR="10D8D95F" w:rsidRDefault="10D8D95F" w:rsidP="10D8D95F">
      <w:pPr>
        <w:pStyle w:val="Standard"/>
        <w:rPr>
          <w:rFonts w:hint="eastAsia"/>
        </w:rPr>
      </w:pPr>
    </w:p>
    <w:p w14:paraId="73C490EF" w14:textId="77777777" w:rsidR="007568E5" w:rsidRDefault="007568E5">
      <w:pPr>
        <w:pStyle w:val="Standard"/>
        <w:rPr>
          <w:rFonts w:hint="eastAsia"/>
        </w:rPr>
      </w:pPr>
    </w:p>
    <w:p w14:paraId="56F905C1" w14:textId="77777777" w:rsidR="007568E5" w:rsidRDefault="002E0C97">
      <w:pPr>
        <w:pStyle w:val="ContentsHeading"/>
        <w:tabs>
          <w:tab w:val="right" w:leader="dot" w:pos="8838"/>
        </w:tabs>
        <w:rPr>
          <w:rFonts w:hint="eastAsia"/>
        </w:rPr>
      </w:pPr>
      <w:r>
        <w:rPr>
          <w:rFonts w:ascii="NewsGotT" w:eastAsia="Arial Unicode MS" w:hAnsi="NewsGotT"/>
          <w:b w:val="0"/>
          <w:bCs w:val="0"/>
          <w:sz w:val="22"/>
          <w:szCs w:val="24"/>
        </w:rPr>
        <w:fldChar w:fldCharType="begin"/>
      </w:r>
      <w:r>
        <w:instrText xml:space="preserve"> TOC \o "1-9" \u \l 1-9 \h </w:instrText>
      </w:r>
      <w:r>
        <w:rPr>
          <w:rFonts w:ascii="NewsGotT" w:eastAsia="Arial Unicode MS" w:hAnsi="NewsGotT"/>
          <w:b w:val="0"/>
          <w:bCs w:val="0"/>
          <w:sz w:val="22"/>
          <w:szCs w:val="24"/>
        </w:rPr>
        <w:fldChar w:fldCharType="separate"/>
      </w:r>
      <w:r>
        <w:t>ÍNDICE</w:t>
      </w:r>
    </w:p>
    <w:p w14:paraId="2A5EA14B" w14:textId="77777777" w:rsidR="007568E5" w:rsidRDefault="002E0C97">
      <w:pPr>
        <w:pStyle w:val="Contents1"/>
        <w:tabs>
          <w:tab w:val="clear" w:pos="9128"/>
          <w:tab w:val="right" w:leader="dot" w:pos="9071"/>
        </w:tabs>
        <w:rPr>
          <w:rFonts w:hint="eastAsia"/>
        </w:rPr>
      </w:pPr>
      <w:hyperlink w:anchor="__RefHeading__3782_904956992" w:history="1">
        <w:r>
          <w:t>1 INTRODUCCIÓN</w:t>
        </w:r>
        <w:r>
          <w:tab/>
          <w:t>4</w:t>
        </w:r>
      </w:hyperlink>
    </w:p>
    <w:p w14:paraId="0B5E8E78" w14:textId="77777777" w:rsidR="007568E5" w:rsidRDefault="002E0C97">
      <w:pPr>
        <w:pStyle w:val="Contents2"/>
        <w:rPr>
          <w:rFonts w:hint="eastAsia"/>
        </w:rPr>
      </w:pPr>
      <w:hyperlink w:anchor="__RefHeading__3784_904956992" w:history="1">
        <w:r>
          <w:t>1.1 Objeto</w:t>
        </w:r>
        <w:r>
          <w:tab/>
          <w:t>4</w:t>
        </w:r>
      </w:hyperlink>
    </w:p>
    <w:p w14:paraId="458C4B5D" w14:textId="77777777" w:rsidR="007568E5" w:rsidRDefault="002E0C97">
      <w:pPr>
        <w:pStyle w:val="Contents2"/>
        <w:rPr>
          <w:rFonts w:hint="eastAsia"/>
        </w:rPr>
      </w:pPr>
      <w:hyperlink w:anchor="__RefHeading__3786_904956992" w:history="1">
        <w:r>
          <w:t>1.2 Alcance</w:t>
        </w:r>
        <w:r>
          <w:tab/>
          <w:t>4</w:t>
        </w:r>
      </w:hyperlink>
    </w:p>
    <w:p w14:paraId="32340A59" w14:textId="77777777" w:rsidR="007568E5" w:rsidRDefault="002E0C97">
      <w:pPr>
        <w:pStyle w:val="Contents1"/>
        <w:tabs>
          <w:tab w:val="clear" w:pos="9128"/>
          <w:tab w:val="right" w:leader="dot" w:pos="9071"/>
        </w:tabs>
        <w:rPr>
          <w:rFonts w:hint="eastAsia"/>
        </w:rPr>
      </w:pPr>
      <w:hyperlink w:anchor="__RefHeading__3794_904956992" w:history="1">
        <w:r>
          <w:t>2 TRAZABILIDAD DE CASOS DE PRUEBAS – REQUISITOS</w:t>
        </w:r>
        <w:r>
          <w:tab/>
          <w:t>5</w:t>
        </w:r>
      </w:hyperlink>
    </w:p>
    <w:p w14:paraId="117DD0D3" w14:textId="77777777" w:rsidR="007568E5" w:rsidRDefault="002E0C97">
      <w:pPr>
        <w:pStyle w:val="Contents1"/>
        <w:tabs>
          <w:tab w:val="clear" w:pos="9128"/>
          <w:tab w:val="right" w:leader="dot" w:pos="9071"/>
        </w:tabs>
        <w:rPr>
          <w:rFonts w:hint="eastAsia"/>
        </w:rPr>
      </w:pPr>
      <w:hyperlink w:anchor="__RefHeading__3796_904956992" w:history="1">
        <w:r>
          <w:t>3 DEFINICIÓN DE LOS CASOS DE PRUEBAS</w:t>
        </w:r>
        <w:r>
          <w:tab/>
          <w:t>6</w:t>
        </w:r>
      </w:hyperlink>
    </w:p>
    <w:p w14:paraId="22C0F5FC" w14:textId="77777777" w:rsidR="007568E5" w:rsidRDefault="002E0C97">
      <w:pPr>
        <w:pStyle w:val="Contents1"/>
        <w:tabs>
          <w:tab w:val="clear" w:pos="9128"/>
          <w:tab w:val="right" w:leader="dot" w:pos="9071"/>
        </w:tabs>
        <w:rPr>
          <w:rFonts w:hint="eastAsia"/>
        </w:rPr>
      </w:pPr>
      <w:hyperlink w:anchor="__RefHeading__3798_904956992" w:history="1">
        <w:r>
          <w:t>4 ESTRATEGIA DE EJECUCIÓN DE PRUEBAS</w:t>
        </w:r>
        <w:r>
          <w:tab/>
          <w:t>7</w:t>
        </w:r>
      </w:hyperlink>
    </w:p>
    <w:p w14:paraId="5FA99B63" w14:textId="77777777" w:rsidR="007568E5" w:rsidRDefault="002E0C97">
      <w:pPr>
        <w:pStyle w:val="Contents1"/>
        <w:tabs>
          <w:tab w:val="clear" w:pos="9128"/>
          <w:tab w:val="right" w:leader="dot" w:pos="9071"/>
        </w:tabs>
        <w:rPr>
          <w:rFonts w:hint="eastAsia"/>
        </w:rPr>
      </w:pPr>
      <w:hyperlink w:anchor="__RefHeading__3800_904956992" w:history="1">
        <w:r>
          <w:t>5 ANEXOS</w:t>
        </w:r>
        <w:r>
          <w:tab/>
          <w:t>8</w:t>
        </w:r>
      </w:hyperlink>
    </w:p>
    <w:p w14:paraId="08BB12D0" w14:textId="77777777" w:rsidR="007568E5" w:rsidRDefault="002E0C97">
      <w:pPr>
        <w:pStyle w:val="Contents1"/>
        <w:tabs>
          <w:tab w:val="clear" w:pos="9128"/>
          <w:tab w:val="right" w:leader="dot" w:pos="9071"/>
        </w:tabs>
        <w:rPr>
          <w:rFonts w:hint="eastAsia"/>
        </w:rPr>
      </w:pPr>
      <w:hyperlink w:anchor="__RefHeading__3802_904956992" w:history="1">
        <w:r>
          <w:t>6 GLOSARIO</w:t>
        </w:r>
        <w:r>
          <w:tab/>
          <w:t>9</w:t>
        </w:r>
      </w:hyperlink>
    </w:p>
    <w:p w14:paraId="0BCD73FB" w14:textId="77777777" w:rsidR="007568E5" w:rsidRDefault="002E0C97">
      <w:pPr>
        <w:pStyle w:val="Contents1"/>
        <w:tabs>
          <w:tab w:val="clear" w:pos="9128"/>
          <w:tab w:val="right" w:leader="dot" w:pos="9071"/>
        </w:tabs>
        <w:rPr>
          <w:rFonts w:hint="eastAsia"/>
        </w:rPr>
      </w:pPr>
      <w:hyperlink w:anchor="__RefHeading__3804_904956992" w:history="1">
        <w:r>
          <w:t>#__RefHeading__3804_904956992</w:t>
        </w:r>
      </w:hyperlink>
    </w:p>
    <w:p w14:paraId="63E7236C" w14:textId="77777777" w:rsidR="007568E5" w:rsidRDefault="002E0C97">
      <w:pPr>
        <w:pStyle w:val="Textbody"/>
        <w:rPr>
          <w:rFonts w:hint="eastAsia"/>
        </w:rPr>
      </w:pPr>
      <w:r>
        <w:rPr>
          <w:sz w:val="20"/>
        </w:rPr>
        <w:fldChar w:fldCharType="end"/>
      </w:r>
    </w:p>
    <w:p w14:paraId="3546CBC3" w14:textId="77777777" w:rsidR="007568E5" w:rsidRDefault="002E0C97">
      <w:pPr>
        <w:pStyle w:val="Contents1"/>
        <w:tabs>
          <w:tab w:val="clear" w:pos="9128"/>
          <w:tab w:val="right" w:leader="dot" w:pos="9071"/>
        </w:tabs>
        <w:jc w:val="center"/>
        <w:rPr>
          <w:rFonts w:hint="eastAsia"/>
        </w:rPr>
      </w:pPr>
      <w:r>
        <w:t xml:space="preserve"> </w:t>
      </w:r>
    </w:p>
    <w:p w14:paraId="7803D665" w14:textId="77777777" w:rsidR="007568E5" w:rsidRDefault="007568E5">
      <w:pPr>
        <w:pStyle w:val="Contents1"/>
        <w:tabs>
          <w:tab w:val="clear" w:pos="9128"/>
          <w:tab w:val="right" w:leader="dot" w:pos="9071"/>
        </w:tabs>
        <w:jc w:val="center"/>
        <w:rPr>
          <w:rFonts w:hint="eastAsia"/>
        </w:rPr>
      </w:pPr>
    </w:p>
    <w:p w14:paraId="4644E9BC" w14:textId="77777777" w:rsidR="007568E5" w:rsidRDefault="002E0C97">
      <w:pPr>
        <w:pStyle w:val="Ttulo1"/>
        <w:rPr>
          <w:rFonts w:hint="eastAsia"/>
        </w:rPr>
      </w:pPr>
      <w:bookmarkStart w:id="0" w:name="__RefHeading__3782_904956992"/>
      <w:bookmarkEnd w:id="0"/>
      <w:r>
        <w:lastRenderedPageBreak/>
        <w:t>INTRODUCCIÓN</w:t>
      </w:r>
    </w:p>
    <w:p w14:paraId="5CC7B3AD" w14:textId="77777777" w:rsidR="007568E5" w:rsidRDefault="002E0C97">
      <w:pPr>
        <w:pStyle w:val="Ttulo2"/>
        <w:rPr>
          <w:rFonts w:hint="eastAsia"/>
        </w:rPr>
      </w:pPr>
      <w:bookmarkStart w:id="1" w:name="__RefHeading__3784_904956992"/>
      <w:bookmarkEnd w:id="1"/>
      <w:r>
        <w:t>Objeto</w:t>
      </w:r>
    </w:p>
    <w:p w14:paraId="7444E0A4" w14:textId="77777777" w:rsidR="007568E5" w:rsidRDefault="002E0C97">
      <w:pPr>
        <w:pStyle w:val="Standard"/>
        <w:spacing w:after="113"/>
        <w:jc w:val="both"/>
        <w:rPr>
          <w:rFonts w:hint="eastAsia"/>
        </w:rPr>
      </w:pPr>
      <w:r>
        <w:t>El objetivo de este documento es recoger los casos de pruebas que verifican que el sistema satisface los requisitos especificados. Deberá contener la definición de los casos de prueba, la matriz de trazabilidad entre casos de pruebas y requisitos, y la estrategia a seguir en la ejecución de las pruebas.</w:t>
      </w:r>
    </w:p>
    <w:p w14:paraId="116AE9E5" w14:textId="77777777" w:rsidR="007568E5" w:rsidRDefault="007568E5">
      <w:pPr>
        <w:pStyle w:val="Standard"/>
        <w:spacing w:after="113"/>
        <w:jc w:val="both"/>
        <w:rPr>
          <w:rFonts w:hint="eastAsia"/>
        </w:rPr>
      </w:pPr>
    </w:p>
    <w:p w14:paraId="4D9BA279" w14:textId="77777777" w:rsidR="007568E5" w:rsidRDefault="002E0C97">
      <w:pPr>
        <w:pStyle w:val="Ttulo2"/>
        <w:rPr>
          <w:rFonts w:hint="eastAsia"/>
        </w:rPr>
      </w:pPr>
      <w:bookmarkStart w:id="2" w:name="__RefHeading__3786_904956992"/>
      <w:bookmarkEnd w:id="2"/>
      <w:r>
        <w:t>Alcance</w:t>
      </w:r>
    </w:p>
    <w:p w14:paraId="66B4E335" w14:textId="77777777" w:rsidR="007568E5" w:rsidRDefault="002E0C97">
      <w:pPr>
        <w:pStyle w:val="Standard"/>
        <w:spacing w:after="113"/>
        <w:jc w:val="both"/>
        <w:rPr>
          <w:rFonts w:hint="eastAsia"/>
        </w:rPr>
      </w:pPr>
      <w:r>
        <w:rPr>
          <w:rFonts w:ascii="Calibri" w:hAnsi="Calibri"/>
          <w:sz w:val="22"/>
        </w:rPr>
        <w:t>El alcance de este plan de pruebas cubre las funcionalidades del MVP del proyecto Catch &amp; Go, incluyendo el backend desarrollado en microservicios Java/Spring Boot (auth-service, profile-service, jobs-service y matching-service), la aplicación web construida en Next.js/TypeScript y la aplicación móvil nativa en Kotlin. Se validarán los flujos de autenticación mediante JWT, la gestión de perfiles de trabajadores y empresas, la publicación de ofertas georreferenciadas, el registro de postulaciones, el cálculo automático de compatibilidad (matching score), el funcionamiento de los dashboards de usuario y el sistema de alertas operativas.</w:t>
      </w:r>
    </w:p>
    <w:p w14:paraId="447D4DA2" w14:textId="77777777" w:rsidR="007568E5" w:rsidRDefault="002E0C97">
      <w:pPr>
        <w:pStyle w:val="Standard"/>
        <w:jc w:val="both"/>
        <w:rPr>
          <w:rFonts w:hint="eastAsia"/>
        </w:rPr>
      </w:pPr>
      <w:r>
        <w:rPr>
          <w:noProof/>
          <w:lang w:val="es-CL" w:eastAsia="es-CL"/>
        </w:rPr>
        <mc:AlternateContent>
          <mc:Choice Requires="wps">
            <w:drawing>
              <wp:inline distT="0" distB="0" distL="0" distR="0" wp14:anchorId="3F686BC7" wp14:editId="23FB8BF5">
                <wp:extent cx="5734800" cy="496440"/>
                <wp:effectExtent l="0" t="0" r="18300" b="17910"/>
                <wp:docPr id="720976238" name="Marco3"/>
                <wp:cNvGraphicFramePr/>
                <a:graphic xmlns:a="http://schemas.openxmlformats.org/drawingml/2006/main">
                  <a:graphicData uri="http://schemas.microsoft.com/office/word/2010/wordprocessingShape">
                    <wps:wsp>
                      <wps:cNvSpPr txBox="1"/>
                      <wps:spPr>
                        <a:xfrm>
                          <a:off x="0" y="0"/>
                          <a:ext cx="5734800" cy="496440"/>
                        </a:xfrm>
                        <a:prstGeom prst="rect">
                          <a:avLst/>
                        </a:prstGeom>
                        <a:ln w="6480">
                          <a:solidFill>
                            <a:srgbClr val="CCCCCC"/>
                          </a:solidFill>
                          <a:prstDash val="solid"/>
                        </a:ln>
                      </wps:spPr>
                      <wps:txbx>
                        <w:txbxContent>
                          <w:p w14:paraId="1719EE2F" w14:textId="77777777" w:rsidR="007568E5" w:rsidRDefault="007568E5">
                            <w:pPr>
                              <w:pStyle w:val="Textbody"/>
                              <w:spacing w:after="113"/>
                              <w:rPr>
                                <w:rFonts w:hint="eastAsia"/>
                                <w:sz w:val="20"/>
                                <w:szCs w:val="20"/>
                              </w:rPr>
                            </w:pPr>
                          </w:p>
                        </w:txbxContent>
                      </wps:txbx>
                      <wps:bodyPr vert="horz" lIns="88920" tIns="50760" rIns="88920" bIns="50760" compatLnSpc="0">
                        <a:noAutofit/>
                      </wps:bodyPr>
                    </wps:wsp>
                  </a:graphicData>
                </a:graphic>
              </wp:inline>
            </w:drawing>
          </mc:Choice>
          <mc:Fallback>
            <w:pict>
              <v:shapetype w14:anchorId="3F686BC7" id="_x0000_t202" coordsize="21600,21600" o:spt="202" path="m,l,21600r21600,l21600,xe">
                <v:stroke joinstyle="miter"/>
                <v:path gradientshapeok="t" o:connecttype="rect"/>
              </v:shapetype>
              <v:shape id="Marco3" o:spid="_x0000_s1026" type="#_x0000_t202" style="width:451.55pt;height:39.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OVZwwEAAHgDAAAOAAAAZHJzL2Uyb0RvYy54bWysU8GO0zAQvSPxD5bvNNnS7XajpivYahHS&#10;ikUqfIDj2I0lx2ONvU3K1zN2Q1vghsjBsf0mb+a9mawfxt6yg8JgwNX8ZlZyppyE1rh9zb9/e3q3&#10;4ixE4VphwamaH1XgD5u3b9aDr9QcOrCtQkYkLlSDr3kXo6+KIshO9SLMwCtHoAbsRaQj7osWxUDs&#10;vS3mZbksBsDWI0gVAt1uTyDfZH6tlYwvWgcVma051Rbzinlt0lps1qLao/CdkVMZ4h+q6IVxlPRM&#10;tRVRsFc0f1H1RiIE0HEmoS9AayNV1kBqbso/1Ow64VXWQuYEf7Yp/D9a+eWw81+RxfEjjNTAZMjg&#10;QxXoMukZNfbpTZUywsnC49k2NUYm6fL27v1iVRIkCVvcLxeL7Gtx+dpjiJ8U9Cxtao7UluyWODyH&#10;SBkp9FdISmYdG2q+JNIcFcCa9slYm7CA++bRIjsI6uhjflLNxPBbWKLbitCd4jI0hVlH0ReJaRfH&#10;Zpx0N9AeyQ6aaKqzA/zBmf3syPDV6n6eBigfbsu7JR3wGmmuEWquF/HZ7bxMdqXCHXx4jaBN1puy&#10;nlJNxVB7s4hpFNP8XJ9z1OWH2fwEAAD//wMAUEsDBBQABgAIAAAAIQAC6Wc13AAAAAQBAAAPAAAA&#10;ZHJzL2Rvd25yZXYueG1sTI9BS8NAEIXvQv/DMgUvYndbwdaYTRGx9iY0SvE4zU6TtNnZkN008d+7&#10;etHLwOM93vsmXY+2ERfqfO1Yw3ymQBAXztRcavh439yuQPiAbLBxTBq+yMM6m1ylmBg38I4ueShF&#10;LGGfoIYqhDaR0hcVWfQz1xJH7+g6iyHKrpSmwyGW20YulLqXFmuOCxW29FxRcc57q2E45csNvymJ&#10;n/3+5djebPf+dav19XR8egQRaAx/YfjBj+iQRaaD69l40WiIj4TfG70HdTcHcdCwXC1AZqn8D599&#10;AwAA//8DAFBLAQItABQABgAIAAAAIQC2gziS/gAAAOEBAAATAAAAAAAAAAAAAAAAAAAAAABbQ29u&#10;dGVudF9UeXBlc10ueG1sUEsBAi0AFAAGAAgAAAAhADj9If/WAAAAlAEAAAsAAAAAAAAAAAAAAAAA&#10;LwEAAF9yZWxzLy5yZWxzUEsBAi0AFAAGAAgAAAAhAHis5VnDAQAAeAMAAA4AAAAAAAAAAAAAAAAA&#10;LgIAAGRycy9lMm9Eb2MueG1sUEsBAi0AFAAGAAgAAAAhAALpZzXcAAAABAEAAA8AAAAAAAAAAAAA&#10;AAAAHQQAAGRycy9kb3ducmV2LnhtbFBLBQYAAAAABAAEAPMAAAAmBQAAAAA=&#10;" filled="f" strokecolor="#ccc" strokeweight=".18mm">
                <v:textbox inset="2.47mm,1.41mm,2.47mm,1.41mm">
                  <w:txbxContent>
                    <w:p w14:paraId="1719EE2F" w14:textId="77777777" w:rsidR="007568E5" w:rsidRDefault="007568E5">
                      <w:pPr>
                        <w:pStyle w:val="Textbody"/>
                        <w:spacing w:after="113"/>
                        <w:rPr>
                          <w:rFonts w:hint="eastAsia"/>
                          <w:sz w:val="20"/>
                          <w:szCs w:val="20"/>
                        </w:rPr>
                      </w:pPr>
                    </w:p>
                  </w:txbxContent>
                </v:textbox>
                <w10:anchorlock/>
              </v:shape>
            </w:pict>
          </mc:Fallback>
        </mc:AlternateContent>
      </w:r>
    </w:p>
    <w:p w14:paraId="1618107A" w14:textId="77777777" w:rsidR="007568E5" w:rsidRDefault="007568E5">
      <w:pPr>
        <w:pStyle w:val="Textbody"/>
        <w:rPr>
          <w:rFonts w:hint="eastAsia"/>
        </w:rPr>
      </w:pPr>
    </w:p>
    <w:p w14:paraId="343CDCE1" w14:textId="77777777" w:rsidR="007568E5" w:rsidRDefault="007568E5">
      <w:pPr>
        <w:pStyle w:val="Textbody"/>
        <w:rPr>
          <w:rFonts w:cs="Arial" w:hint="eastAsia"/>
        </w:rPr>
      </w:pPr>
    </w:p>
    <w:p w14:paraId="1DF2854C" w14:textId="77777777" w:rsidR="007568E5" w:rsidRDefault="002E0C97">
      <w:pPr>
        <w:pStyle w:val="Standard"/>
        <w:jc w:val="both"/>
        <w:rPr>
          <w:rFonts w:cs="Arial" w:hint="eastAsia"/>
        </w:rPr>
      </w:pPr>
      <w:r>
        <w:rPr>
          <w:rFonts w:cs="Arial"/>
        </w:rPr>
        <w:t xml:space="preserve"> </w:t>
      </w:r>
    </w:p>
    <w:p w14:paraId="7BF07B1D" w14:textId="77777777" w:rsidR="007568E5" w:rsidRDefault="007568E5">
      <w:pPr>
        <w:pStyle w:val="Textbody"/>
        <w:rPr>
          <w:rFonts w:hint="eastAsia"/>
        </w:rPr>
      </w:pPr>
    </w:p>
    <w:p w14:paraId="53B004D0" w14:textId="77777777" w:rsidR="007568E5" w:rsidRDefault="007568E5">
      <w:pPr>
        <w:pStyle w:val="Textbody"/>
        <w:rPr>
          <w:rFonts w:hint="eastAsia"/>
        </w:rPr>
      </w:pPr>
    </w:p>
    <w:p w14:paraId="22B59461" w14:textId="77777777" w:rsidR="007568E5" w:rsidRDefault="002E0C97">
      <w:pPr>
        <w:pStyle w:val="Ttulo1"/>
        <w:rPr>
          <w:rFonts w:hint="eastAsia"/>
        </w:rPr>
      </w:pPr>
      <w:bookmarkStart w:id="3" w:name="__RefHeading__3794_904956992"/>
      <w:bookmarkEnd w:id="3"/>
      <w:r>
        <w:lastRenderedPageBreak/>
        <w:t>TRAZABILIDAD DE CASOS DE PRUEBAS – REQUISITOS</w:t>
      </w:r>
    </w:p>
    <w:p w14:paraId="2B0A0789" w14:textId="77777777" w:rsidR="007568E5" w:rsidRDefault="002E0C97">
      <w:pPr>
        <w:pStyle w:val="Standard"/>
        <w:jc w:val="both"/>
        <w:rPr>
          <w:rFonts w:cs="Arial" w:hint="eastAsia"/>
        </w:rPr>
      </w:pPr>
      <w:r>
        <w:rPr>
          <w:rFonts w:ascii="Calibri" w:hAnsi="Calibri"/>
          <w:sz w:val="22"/>
        </w:rPr>
        <w:t>A continuación se presenta la matriz de trazabilidad que relaciona cada caso de prueba (CP) diseñado con los Requisitos Funcionales (RF) del sistema, garantizando una cobertura completa del alcance funcional.</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07"/>
        <w:gridCol w:w="1006"/>
        <w:gridCol w:w="1006"/>
        <w:gridCol w:w="1007"/>
        <w:gridCol w:w="1007"/>
        <w:gridCol w:w="1007"/>
        <w:gridCol w:w="1007"/>
        <w:gridCol w:w="1007"/>
        <w:gridCol w:w="1007"/>
      </w:tblGrid>
      <w:tr w:rsidR="00125928" w14:paraId="1D9A5859" w14:textId="77777777">
        <w:tc>
          <w:tcPr>
            <w:tcW w:w="1008" w:type="dxa"/>
          </w:tcPr>
          <w:p w14:paraId="3ACFD262" w14:textId="77777777" w:rsidR="00125928" w:rsidRDefault="00000000">
            <w:r>
              <w:t>Caso de Prueba</w:t>
            </w:r>
          </w:p>
        </w:tc>
        <w:tc>
          <w:tcPr>
            <w:tcW w:w="1008" w:type="dxa"/>
          </w:tcPr>
          <w:p w14:paraId="51C6DB9B" w14:textId="77777777" w:rsidR="00125928" w:rsidRDefault="00000000">
            <w:r>
              <w:t>RF-01</w:t>
            </w:r>
          </w:p>
        </w:tc>
        <w:tc>
          <w:tcPr>
            <w:tcW w:w="1008" w:type="dxa"/>
          </w:tcPr>
          <w:p w14:paraId="54E3B9A0" w14:textId="77777777" w:rsidR="00125928" w:rsidRDefault="00000000">
            <w:r>
              <w:t>RF-02</w:t>
            </w:r>
          </w:p>
        </w:tc>
        <w:tc>
          <w:tcPr>
            <w:tcW w:w="1008" w:type="dxa"/>
          </w:tcPr>
          <w:p w14:paraId="3F5513AE" w14:textId="77777777" w:rsidR="00125928" w:rsidRDefault="00000000">
            <w:r>
              <w:t>RF-03</w:t>
            </w:r>
          </w:p>
        </w:tc>
        <w:tc>
          <w:tcPr>
            <w:tcW w:w="1008" w:type="dxa"/>
          </w:tcPr>
          <w:p w14:paraId="3DE0CAE9" w14:textId="77777777" w:rsidR="00125928" w:rsidRDefault="00000000">
            <w:r>
              <w:t>RF-04</w:t>
            </w:r>
          </w:p>
        </w:tc>
        <w:tc>
          <w:tcPr>
            <w:tcW w:w="1008" w:type="dxa"/>
          </w:tcPr>
          <w:p w14:paraId="73D5182B" w14:textId="77777777" w:rsidR="00125928" w:rsidRDefault="00000000">
            <w:r>
              <w:t>RF-05</w:t>
            </w:r>
          </w:p>
        </w:tc>
        <w:tc>
          <w:tcPr>
            <w:tcW w:w="1008" w:type="dxa"/>
          </w:tcPr>
          <w:p w14:paraId="510D2D6B" w14:textId="77777777" w:rsidR="00125928" w:rsidRDefault="00000000">
            <w:r>
              <w:t>RF-06</w:t>
            </w:r>
          </w:p>
        </w:tc>
        <w:tc>
          <w:tcPr>
            <w:tcW w:w="1008" w:type="dxa"/>
          </w:tcPr>
          <w:p w14:paraId="01944F32" w14:textId="77777777" w:rsidR="00125928" w:rsidRDefault="00000000">
            <w:r>
              <w:t>RF-07</w:t>
            </w:r>
          </w:p>
        </w:tc>
        <w:tc>
          <w:tcPr>
            <w:tcW w:w="1008" w:type="dxa"/>
          </w:tcPr>
          <w:p w14:paraId="31AEE52A" w14:textId="77777777" w:rsidR="00125928" w:rsidRDefault="00000000">
            <w:r>
              <w:t>RF-08</w:t>
            </w:r>
          </w:p>
        </w:tc>
      </w:tr>
      <w:tr w:rsidR="00125928" w14:paraId="3C59B5DD" w14:textId="77777777">
        <w:tc>
          <w:tcPr>
            <w:tcW w:w="1008" w:type="dxa"/>
          </w:tcPr>
          <w:p w14:paraId="453C1660" w14:textId="77777777" w:rsidR="00125928" w:rsidRDefault="00000000">
            <w:r>
              <w:t>CP-01</w:t>
            </w:r>
          </w:p>
        </w:tc>
        <w:tc>
          <w:tcPr>
            <w:tcW w:w="1008" w:type="dxa"/>
          </w:tcPr>
          <w:p w14:paraId="2D33405F" w14:textId="77777777" w:rsidR="00125928" w:rsidRDefault="00000000">
            <w:r>
              <w:t>X</w:t>
            </w:r>
          </w:p>
        </w:tc>
        <w:tc>
          <w:tcPr>
            <w:tcW w:w="1008" w:type="dxa"/>
          </w:tcPr>
          <w:p w14:paraId="2239566E" w14:textId="77777777" w:rsidR="00125928" w:rsidRDefault="00125928"/>
        </w:tc>
        <w:tc>
          <w:tcPr>
            <w:tcW w:w="1008" w:type="dxa"/>
          </w:tcPr>
          <w:p w14:paraId="0CB56C3E" w14:textId="77777777" w:rsidR="00125928" w:rsidRDefault="00125928"/>
        </w:tc>
        <w:tc>
          <w:tcPr>
            <w:tcW w:w="1008" w:type="dxa"/>
          </w:tcPr>
          <w:p w14:paraId="2706356E" w14:textId="77777777" w:rsidR="00125928" w:rsidRDefault="00125928"/>
        </w:tc>
        <w:tc>
          <w:tcPr>
            <w:tcW w:w="1008" w:type="dxa"/>
          </w:tcPr>
          <w:p w14:paraId="343C8B90" w14:textId="77777777" w:rsidR="00125928" w:rsidRDefault="00125928"/>
        </w:tc>
        <w:tc>
          <w:tcPr>
            <w:tcW w:w="1008" w:type="dxa"/>
          </w:tcPr>
          <w:p w14:paraId="11C2DB8C" w14:textId="77777777" w:rsidR="00125928" w:rsidRDefault="00125928"/>
        </w:tc>
        <w:tc>
          <w:tcPr>
            <w:tcW w:w="1008" w:type="dxa"/>
          </w:tcPr>
          <w:p w14:paraId="7B6D413A" w14:textId="77777777" w:rsidR="00125928" w:rsidRDefault="00125928"/>
        </w:tc>
        <w:tc>
          <w:tcPr>
            <w:tcW w:w="1008" w:type="dxa"/>
          </w:tcPr>
          <w:p w14:paraId="296C5731" w14:textId="77777777" w:rsidR="00125928" w:rsidRDefault="00125928"/>
        </w:tc>
      </w:tr>
      <w:tr w:rsidR="00125928" w14:paraId="1BB1F2EB" w14:textId="77777777">
        <w:tc>
          <w:tcPr>
            <w:tcW w:w="1008" w:type="dxa"/>
          </w:tcPr>
          <w:p w14:paraId="58A2A890" w14:textId="77777777" w:rsidR="00125928" w:rsidRDefault="00000000">
            <w:r>
              <w:t>CP-02</w:t>
            </w:r>
          </w:p>
        </w:tc>
        <w:tc>
          <w:tcPr>
            <w:tcW w:w="1008" w:type="dxa"/>
          </w:tcPr>
          <w:p w14:paraId="73298EE0" w14:textId="77777777" w:rsidR="00125928" w:rsidRDefault="00000000">
            <w:r>
              <w:t>X</w:t>
            </w:r>
          </w:p>
        </w:tc>
        <w:tc>
          <w:tcPr>
            <w:tcW w:w="1008" w:type="dxa"/>
          </w:tcPr>
          <w:p w14:paraId="1C5B1D2A" w14:textId="77777777" w:rsidR="00125928" w:rsidRDefault="00125928"/>
        </w:tc>
        <w:tc>
          <w:tcPr>
            <w:tcW w:w="1008" w:type="dxa"/>
          </w:tcPr>
          <w:p w14:paraId="6E7A9C69" w14:textId="77777777" w:rsidR="00125928" w:rsidRDefault="00125928"/>
        </w:tc>
        <w:tc>
          <w:tcPr>
            <w:tcW w:w="1008" w:type="dxa"/>
          </w:tcPr>
          <w:p w14:paraId="70CF6546" w14:textId="77777777" w:rsidR="00125928" w:rsidRDefault="00125928"/>
        </w:tc>
        <w:tc>
          <w:tcPr>
            <w:tcW w:w="1008" w:type="dxa"/>
          </w:tcPr>
          <w:p w14:paraId="5F6D1574" w14:textId="77777777" w:rsidR="00125928" w:rsidRDefault="00125928"/>
        </w:tc>
        <w:tc>
          <w:tcPr>
            <w:tcW w:w="1008" w:type="dxa"/>
          </w:tcPr>
          <w:p w14:paraId="76DCFA0C" w14:textId="77777777" w:rsidR="00125928" w:rsidRDefault="00125928"/>
        </w:tc>
        <w:tc>
          <w:tcPr>
            <w:tcW w:w="1008" w:type="dxa"/>
          </w:tcPr>
          <w:p w14:paraId="1671A8AE" w14:textId="77777777" w:rsidR="00125928" w:rsidRDefault="00125928"/>
        </w:tc>
        <w:tc>
          <w:tcPr>
            <w:tcW w:w="1008" w:type="dxa"/>
          </w:tcPr>
          <w:p w14:paraId="2160DAAD" w14:textId="77777777" w:rsidR="00125928" w:rsidRDefault="00125928"/>
        </w:tc>
      </w:tr>
      <w:tr w:rsidR="00125928" w14:paraId="55C5555E" w14:textId="77777777">
        <w:tc>
          <w:tcPr>
            <w:tcW w:w="1008" w:type="dxa"/>
          </w:tcPr>
          <w:p w14:paraId="14C0F392" w14:textId="77777777" w:rsidR="00125928" w:rsidRDefault="00000000">
            <w:r>
              <w:t>CP-03</w:t>
            </w:r>
          </w:p>
        </w:tc>
        <w:tc>
          <w:tcPr>
            <w:tcW w:w="1008" w:type="dxa"/>
          </w:tcPr>
          <w:p w14:paraId="494CE57B" w14:textId="77777777" w:rsidR="00125928" w:rsidRDefault="00000000">
            <w:r>
              <w:t>X</w:t>
            </w:r>
          </w:p>
        </w:tc>
        <w:tc>
          <w:tcPr>
            <w:tcW w:w="1008" w:type="dxa"/>
          </w:tcPr>
          <w:p w14:paraId="260C776D" w14:textId="77777777" w:rsidR="00125928" w:rsidRDefault="00125928"/>
        </w:tc>
        <w:tc>
          <w:tcPr>
            <w:tcW w:w="1008" w:type="dxa"/>
          </w:tcPr>
          <w:p w14:paraId="474E5EF9" w14:textId="77777777" w:rsidR="00125928" w:rsidRDefault="00125928"/>
        </w:tc>
        <w:tc>
          <w:tcPr>
            <w:tcW w:w="1008" w:type="dxa"/>
          </w:tcPr>
          <w:p w14:paraId="249E5026" w14:textId="77777777" w:rsidR="00125928" w:rsidRDefault="00125928"/>
        </w:tc>
        <w:tc>
          <w:tcPr>
            <w:tcW w:w="1008" w:type="dxa"/>
          </w:tcPr>
          <w:p w14:paraId="6875858A" w14:textId="77777777" w:rsidR="00125928" w:rsidRDefault="00125928"/>
        </w:tc>
        <w:tc>
          <w:tcPr>
            <w:tcW w:w="1008" w:type="dxa"/>
          </w:tcPr>
          <w:p w14:paraId="7F90E0C3" w14:textId="77777777" w:rsidR="00125928" w:rsidRDefault="00125928"/>
        </w:tc>
        <w:tc>
          <w:tcPr>
            <w:tcW w:w="1008" w:type="dxa"/>
          </w:tcPr>
          <w:p w14:paraId="740B8CAD" w14:textId="77777777" w:rsidR="00125928" w:rsidRDefault="00125928"/>
        </w:tc>
        <w:tc>
          <w:tcPr>
            <w:tcW w:w="1008" w:type="dxa"/>
          </w:tcPr>
          <w:p w14:paraId="7A20C227" w14:textId="77777777" w:rsidR="00125928" w:rsidRDefault="00125928"/>
        </w:tc>
      </w:tr>
      <w:tr w:rsidR="00125928" w14:paraId="73ACCCE3" w14:textId="77777777">
        <w:tc>
          <w:tcPr>
            <w:tcW w:w="1008" w:type="dxa"/>
          </w:tcPr>
          <w:p w14:paraId="0E68D317" w14:textId="77777777" w:rsidR="00125928" w:rsidRDefault="00000000">
            <w:r>
              <w:t>CP-04</w:t>
            </w:r>
          </w:p>
        </w:tc>
        <w:tc>
          <w:tcPr>
            <w:tcW w:w="1008" w:type="dxa"/>
          </w:tcPr>
          <w:p w14:paraId="6676C7F5" w14:textId="77777777" w:rsidR="00125928" w:rsidRDefault="00000000">
            <w:r>
              <w:t>X</w:t>
            </w:r>
          </w:p>
        </w:tc>
        <w:tc>
          <w:tcPr>
            <w:tcW w:w="1008" w:type="dxa"/>
          </w:tcPr>
          <w:p w14:paraId="75E20174" w14:textId="77777777" w:rsidR="00125928" w:rsidRDefault="00125928"/>
        </w:tc>
        <w:tc>
          <w:tcPr>
            <w:tcW w:w="1008" w:type="dxa"/>
          </w:tcPr>
          <w:p w14:paraId="7A5EBE37" w14:textId="77777777" w:rsidR="00125928" w:rsidRDefault="00125928"/>
        </w:tc>
        <w:tc>
          <w:tcPr>
            <w:tcW w:w="1008" w:type="dxa"/>
          </w:tcPr>
          <w:p w14:paraId="1FB44695" w14:textId="77777777" w:rsidR="00125928" w:rsidRDefault="00125928"/>
        </w:tc>
        <w:tc>
          <w:tcPr>
            <w:tcW w:w="1008" w:type="dxa"/>
          </w:tcPr>
          <w:p w14:paraId="62048CAE" w14:textId="77777777" w:rsidR="00125928" w:rsidRDefault="00125928"/>
        </w:tc>
        <w:tc>
          <w:tcPr>
            <w:tcW w:w="1008" w:type="dxa"/>
          </w:tcPr>
          <w:p w14:paraId="6395E525" w14:textId="77777777" w:rsidR="00125928" w:rsidRDefault="00125928"/>
        </w:tc>
        <w:tc>
          <w:tcPr>
            <w:tcW w:w="1008" w:type="dxa"/>
          </w:tcPr>
          <w:p w14:paraId="0884B8E7" w14:textId="77777777" w:rsidR="00125928" w:rsidRDefault="00125928"/>
        </w:tc>
        <w:tc>
          <w:tcPr>
            <w:tcW w:w="1008" w:type="dxa"/>
          </w:tcPr>
          <w:p w14:paraId="66B61E14" w14:textId="77777777" w:rsidR="00125928" w:rsidRDefault="00125928"/>
        </w:tc>
      </w:tr>
      <w:tr w:rsidR="00125928" w14:paraId="6A8E12A2" w14:textId="77777777">
        <w:tc>
          <w:tcPr>
            <w:tcW w:w="1008" w:type="dxa"/>
          </w:tcPr>
          <w:p w14:paraId="473D28AF" w14:textId="77777777" w:rsidR="00125928" w:rsidRDefault="00000000">
            <w:r>
              <w:t>CP-05</w:t>
            </w:r>
          </w:p>
        </w:tc>
        <w:tc>
          <w:tcPr>
            <w:tcW w:w="1008" w:type="dxa"/>
          </w:tcPr>
          <w:p w14:paraId="104EA41C" w14:textId="77777777" w:rsidR="00125928" w:rsidRDefault="00125928"/>
        </w:tc>
        <w:tc>
          <w:tcPr>
            <w:tcW w:w="1008" w:type="dxa"/>
          </w:tcPr>
          <w:p w14:paraId="33FA742E" w14:textId="77777777" w:rsidR="00125928" w:rsidRDefault="00000000">
            <w:r>
              <w:t>X</w:t>
            </w:r>
          </w:p>
        </w:tc>
        <w:tc>
          <w:tcPr>
            <w:tcW w:w="1008" w:type="dxa"/>
          </w:tcPr>
          <w:p w14:paraId="2A47D06B" w14:textId="77777777" w:rsidR="00125928" w:rsidRDefault="00125928"/>
        </w:tc>
        <w:tc>
          <w:tcPr>
            <w:tcW w:w="1008" w:type="dxa"/>
          </w:tcPr>
          <w:p w14:paraId="20136C32" w14:textId="77777777" w:rsidR="00125928" w:rsidRDefault="00125928"/>
        </w:tc>
        <w:tc>
          <w:tcPr>
            <w:tcW w:w="1008" w:type="dxa"/>
          </w:tcPr>
          <w:p w14:paraId="242A6D0B" w14:textId="77777777" w:rsidR="00125928" w:rsidRDefault="00125928"/>
        </w:tc>
        <w:tc>
          <w:tcPr>
            <w:tcW w:w="1008" w:type="dxa"/>
          </w:tcPr>
          <w:p w14:paraId="0AA5FF4A" w14:textId="77777777" w:rsidR="00125928" w:rsidRDefault="00125928"/>
        </w:tc>
        <w:tc>
          <w:tcPr>
            <w:tcW w:w="1008" w:type="dxa"/>
          </w:tcPr>
          <w:p w14:paraId="1D3F6784" w14:textId="77777777" w:rsidR="00125928" w:rsidRDefault="00125928"/>
        </w:tc>
        <w:tc>
          <w:tcPr>
            <w:tcW w:w="1008" w:type="dxa"/>
          </w:tcPr>
          <w:p w14:paraId="2472FE2F" w14:textId="77777777" w:rsidR="00125928" w:rsidRDefault="00125928"/>
        </w:tc>
      </w:tr>
      <w:tr w:rsidR="00125928" w14:paraId="27A25CD3" w14:textId="77777777">
        <w:tc>
          <w:tcPr>
            <w:tcW w:w="1008" w:type="dxa"/>
          </w:tcPr>
          <w:p w14:paraId="676DCE94" w14:textId="77777777" w:rsidR="00125928" w:rsidRDefault="00000000">
            <w:r>
              <w:t>CP-06</w:t>
            </w:r>
          </w:p>
        </w:tc>
        <w:tc>
          <w:tcPr>
            <w:tcW w:w="1008" w:type="dxa"/>
          </w:tcPr>
          <w:p w14:paraId="7A9AFC06" w14:textId="77777777" w:rsidR="00125928" w:rsidRDefault="00125928"/>
        </w:tc>
        <w:tc>
          <w:tcPr>
            <w:tcW w:w="1008" w:type="dxa"/>
          </w:tcPr>
          <w:p w14:paraId="26C3607A" w14:textId="77777777" w:rsidR="00125928" w:rsidRDefault="00000000">
            <w:r>
              <w:t>X</w:t>
            </w:r>
          </w:p>
        </w:tc>
        <w:tc>
          <w:tcPr>
            <w:tcW w:w="1008" w:type="dxa"/>
          </w:tcPr>
          <w:p w14:paraId="3058EA2F" w14:textId="77777777" w:rsidR="00125928" w:rsidRDefault="00125928"/>
        </w:tc>
        <w:tc>
          <w:tcPr>
            <w:tcW w:w="1008" w:type="dxa"/>
          </w:tcPr>
          <w:p w14:paraId="5E1CD9F3" w14:textId="77777777" w:rsidR="00125928" w:rsidRDefault="00125928"/>
        </w:tc>
        <w:tc>
          <w:tcPr>
            <w:tcW w:w="1008" w:type="dxa"/>
          </w:tcPr>
          <w:p w14:paraId="13E2270E" w14:textId="77777777" w:rsidR="00125928" w:rsidRDefault="00125928"/>
        </w:tc>
        <w:tc>
          <w:tcPr>
            <w:tcW w:w="1008" w:type="dxa"/>
          </w:tcPr>
          <w:p w14:paraId="66010D83" w14:textId="77777777" w:rsidR="00125928" w:rsidRDefault="00125928"/>
        </w:tc>
        <w:tc>
          <w:tcPr>
            <w:tcW w:w="1008" w:type="dxa"/>
          </w:tcPr>
          <w:p w14:paraId="51705B17" w14:textId="77777777" w:rsidR="00125928" w:rsidRDefault="00125928"/>
        </w:tc>
        <w:tc>
          <w:tcPr>
            <w:tcW w:w="1008" w:type="dxa"/>
          </w:tcPr>
          <w:p w14:paraId="5E636EE6" w14:textId="77777777" w:rsidR="00125928" w:rsidRDefault="00125928"/>
        </w:tc>
      </w:tr>
      <w:tr w:rsidR="00125928" w14:paraId="66D9B5CC" w14:textId="77777777">
        <w:tc>
          <w:tcPr>
            <w:tcW w:w="1008" w:type="dxa"/>
          </w:tcPr>
          <w:p w14:paraId="1ACFDA61" w14:textId="77777777" w:rsidR="00125928" w:rsidRDefault="00000000">
            <w:r>
              <w:t>CP-07</w:t>
            </w:r>
          </w:p>
        </w:tc>
        <w:tc>
          <w:tcPr>
            <w:tcW w:w="1008" w:type="dxa"/>
          </w:tcPr>
          <w:p w14:paraId="32F978E8" w14:textId="77777777" w:rsidR="00125928" w:rsidRDefault="00125928"/>
        </w:tc>
        <w:tc>
          <w:tcPr>
            <w:tcW w:w="1008" w:type="dxa"/>
          </w:tcPr>
          <w:p w14:paraId="27A02291" w14:textId="77777777" w:rsidR="00125928" w:rsidRDefault="00000000">
            <w:r>
              <w:t>X</w:t>
            </w:r>
          </w:p>
        </w:tc>
        <w:tc>
          <w:tcPr>
            <w:tcW w:w="1008" w:type="dxa"/>
          </w:tcPr>
          <w:p w14:paraId="455AD6B0" w14:textId="77777777" w:rsidR="00125928" w:rsidRDefault="00125928"/>
        </w:tc>
        <w:tc>
          <w:tcPr>
            <w:tcW w:w="1008" w:type="dxa"/>
          </w:tcPr>
          <w:p w14:paraId="48EAF8C0" w14:textId="77777777" w:rsidR="00125928" w:rsidRDefault="00125928"/>
        </w:tc>
        <w:tc>
          <w:tcPr>
            <w:tcW w:w="1008" w:type="dxa"/>
          </w:tcPr>
          <w:p w14:paraId="7955BD48" w14:textId="77777777" w:rsidR="00125928" w:rsidRDefault="00125928"/>
        </w:tc>
        <w:tc>
          <w:tcPr>
            <w:tcW w:w="1008" w:type="dxa"/>
          </w:tcPr>
          <w:p w14:paraId="694B63B2" w14:textId="77777777" w:rsidR="00125928" w:rsidRDefault="00125928"/>
        </w:tc>
        <w:tc>
          <w:tcPr>
            <w:tcW w:w="1008" w:type="dxa"/>
          </w:tcPr>
          <w:p w14:paraId="0C3C9D47" w14:textId="77777777" w:rsidR="00125928" w:rsidRDefault="00125928"/>
        </w:tc>
        <w:tc>
          <w:tcPr>
            <w:tcW w:w="1008" w:type="dxa"/>
          </w:tcPr>
          <w:p w14:paraId="0C6A58B4" w14:textId="77777777" w:rsidR="00125928" w:rsidRDefault="00125928"/>
        </w:tc>
      </w:tr>
      <w:tr w:rsidR="00125928" w14:paraId="4AB4B797" w14:textId="77777777">
        <w:tc>
          <w:tcPr>
            <w:tcW w:w="1008" w:type="dxa"/>
          </w:tcPr>
          <w:p w14:paraId="49204D18" w14:textId="77777777" w:rsidR="00125928" w:rsidRDefault="00000000">
            <w:r>
              <w:t>CP-08</w:t>
            </w:r>
          </w:p>
        </w:tc>
        <w:tc>
          <w:tcPr>
            <w:tcW w:w="1008" w:type="dxa"/>
          </w:tcPr>
          <w:p w14:paraId="773A6077" w14:textId="77777777" w:rsidR="00125928" w:rsidRDefault="00125928"/>
        </w:tc>
        <w:tc>
          <w:tcPr>
            <w:tcW w:w="1008" w:type="dxa"/>
          </w:tcPr>
          <w:p w14:paraId="1593B1C4" w14:textId="77777777" w:rsidR="00125928" w:rsidRDefault="00000000">
            <w:r>
              <w:t>X</w:t>
            </w:r>
          </w:p>
        </w:tc>
        <w:tc>
          <w:tcPr>
            <w:tcW w:w="1008" w:type="dxa"/>
          </w:tcPr>
          <w:p w14:paraId="5E175B7B" w14:textId="77777777" w:rsidR="00125928" w:rsidRDefault="00125928"/>
        </w:tc>
        <w:tc>
          <w:tcPr>
            <w:tcW w:w="1008" w:type="dxa"/>
          </w:tcPr>
          <w:p w14:paraId="411D6F20" w14:textId="77777777" w:rsidR="00125928" w:rsidRDefault="00125928"/>
        </w:tc>
        <w:tc>
          <w:tcPr>
            <w:tcW w:w="1008" w:type="dxa"/>
          </w:tcPr>
          <w:p w14:paraId="213CF89E" w14:textId="77777777" w:rsidR="00125928" w:rsidRDefault="00125928"/>
        </w:tc>
        <w:tc>
          <w:tcPr>
            <w:tcW w:w="1008" w:type="dxa"/>
          </w:tcPr>
          <w:p w14:paraId="3B1A7EA5" w14:textId="77777777" w:rsidR="00125928" w:rsidRDefault="00125928"/>
        </w:tc>
        <w:tc>
          <w:tcPr>
            <w:tcW w:w="1008" w:type="dxa"/>
          </w:tcPr>
          <w:p w14:paraId="02795118" w14:textId="77777777" w:rsidR="00125928" w:rsidRDefault="00125928"/>
        </w:tc>
        <w:tc>
          <w:tcPr>
            <w:tcW w:w="1008" w:type="dxa"/>
          </w:tcPr>
          <w:p w14:paraId="0328AE55" w14:textId="77777777" w:rsidR="00125928" w:rsidRDefault="00125928"/>
        </w:tc>
      </w:tr>
      <w:tr w:rsidR="00125928" w14:paraId="2EFA12E1" w14:textId="77777777">
        <w:tc>
          <w:tcPr>
            <w:tcW w:w="1008" w:type="dxa"/>
          </w:tcPr>
          <w:p w14:paraId="11F3FBFD" w14:textId="77777777" w:rsidR="00125928" w:rsidRDefault="00000000">
            <w:r>
              <w:t>CP-09</w:t>
            </w:r>
          </w:p>
        </w:tc>
        <w:tc>
          <w:tcPr>
            <w:tcW w:w="1008" w:type="dxa"/>
          </w:tcPr>
          <w:p w14:paraId="5816C677" w14:textId="77777777" w:rsidR="00125928" w:rsidRDefault="00125928"/>
        </w:tc>
        <w:tc>
          <w:tcPr>
            <w:tcW w:w="1008" w:type="dxa"/>
          </w:tcPr>
          <w:p w14:paraId="7CC8ADDA" w14:textId="77777777" w:rsidR="00125928" w:rsidRDefault="00125928"/>
        </w:tc>
        <w:tc>
          <w:tcPr>
            <w:tcW w:w="1008" w:type="dxa"/>
          </w:tcPr>
          <w:p w14:paraId="39C2703E" w14:textId="77777777" w:rsidR="00125928" w:rsidRDefault="00000000">
            <w:r>
              <w:t>X</w:t>
            </w:r>
          </w:p>
        </w:tc>
        <w:tc>
          <w:tcPr>
            <w:tcW w:w="1008" w:type="dxa"/>
          </w:tcPr>
          <w:p w14:paraId="7358D1AA" w14:textId="77777777" w:rsidR="00125928" w:rsidRDefault="00125928"/>
        </w:tc>
        <w:tc>
          <w:tcPr>
            <w:tcW w:w="1008" w:type="dxa"/>
          </w:tcPr>
          <w:p w14:paraId="31704A1D" w14:textId="77777777" w:rsidR="00125928" w:rsidRDefault="00125928"/>
        </w:tc>
        <w:tc>
          <w:tcPr>
            <w:tcW w:w="1008" w:type="dxa"/>
          </w:tcPr>
          <w:p w14:paraId="3BD80EFB" w14:textId="77777777" w:rsidR="00125928" w:rsidRDefault="00125928"/>
        </w:tc>
        <w:tc>
          <w:tcPr>
            <w:tcW w:w="1008" w:type="dxa"/>
          </w:tcPr>
          <w:p w14:paraId="6AC381DB" w14:textId="77777777" w:rsidR="00125928" w:rsidRDefault="00125928"/>
        </w:tc>
        <w:tc>
          <w:tcPr>
            <w:tcW w:w="1008" w:type="dxa"/>
          </w:tcPr>
          <w:p w14:paraId="6959A41E" w14:textId="77777777" w:rsidR="00125928" w:rsidRDefault="00125928"/>
        </w:tc>
      </w:tr>
      <w:tr w:rsidR="00125928" w14:paraId="792CC38E" w14:textId="77777777">
        <w:tc>
          <w:tcPr>
            <w:tcW w:w="1008" w:type="dxa"/>
          </w:tcPr>
          <w:p w14:paraId="4AB2FE81" w14:textId="77777777" w:rsidR="00125928" w:rsidRDefault="00000000">
            <w:r>
              <w:t>CP-10</w:t>
            </w:r>
          </w:p>
        </w:tc>
        <w:tc>
          <w:tcPr>
            <w:tcW w:w="1008" w:type="dxa"/>
          </w:tcPr>
          <w:p w14:paraId="4FDA809E" w14:textId="77777777" w:rsidR="00125928" w:rsidRDefault="00125928"/>
        </w:tc>
        <w:tc>
          <w:tcPr>
            <w:tcW w:w="1008" w:type="dxa"/>
          </w:tcPr>
          <w:p w14:paraId="0C84FA81" w14:textId="77777777" w:rsidR="00125928" w:rsidRDefault="00125928"/>
        </w:tc>
        <w:tc>
          <w:tcPr>
            <w:tcW w:w="1008" w:type="dxa"/>
          </w:tcPr>
          <w:p w14:paraId="648AD6D1" w14:textId="77777777" w:rsidR="00125928" w:rsidRDefault="00000000">
            <w:r>
              <w:t>X</w:t>
            </w:r>
          </w:p>
        </w:tc>
        <w:tc>
          <w:tcPr>
            <w:tcW w:w="1008" w:type="dxa"/>
          </w:tcPr>
          <w:p w14:paraId="3D5FF35B" w14:textId="77777777" w:rsidR="00125928" w:rsidRDefault="00125928"/>
        </w:tc>
        <w:tc>
          <w:tcPr>
            <w:tcW w:w="1008" w:type="dxa"/>
          </w:tcPr>
          <w:p w14:paraId="2507C553" w14:textId="77777777" w:rsidR="00125928" w:rsidRDefault="00125928"/>
        </w:tc>
        <w:tc>
          <w:tcPr>
            <w:tcW w:w="1008" w:type="dxa"/>
          </w:tcPr>
          <w:p w14:paraId="3629BDC5" w14:textId="77777777" w:rsidR="00125928" w:rsidRDefault="00125928"/>
        </w:tc>
        <w:tc>
          <w:tcPr>
            <w:tcW w:w="1008" w:type="dxa"/>
          </w:tcPr>
          <w:p w14:paraId="7A620661" w14:textId="77777777" w:rsidR="00125928" w:rsidRDefault="00125928"/>
        </w:tc>
        <w:tc>
          <w:tcPr>
            <w:tcW w:w="1008" w:type="dxa"/>
          </w:tcPr>
          <w:p w14:paraId="1D9BB2F3" w14:textId="77777777" w:rsidR="00125928" w:rsidRDefault="00125928"/>
        </w:tc>
      </w:tr>
      <w:tr w:rsidR="00125928" w14:paraId="40B3BF40" w14:textId="77777777">
        <w:tc>
          <w:tcPr>
            <w:tcW w:w="1008" w:type="dxa"/>
          </w:tcPr>
          <w:p w14:paraId="45571007" w14:textId="77777777" w:rsidR="00125928" w:rsidRDefault="00000000">
            <w:r>
              <w:t>CP-11</w:t>
            </w:r>
          </w:p>
        </w:tc>
        <w:tc>
          <w:tcPr>
            <w:tcW w:w="1008" w:type="dxa"/>
          </w:tcPr>
          <w:p w14:paraId="380EB6AF" w14:textId="77777777" w:rsidR="00125928" w:rsidRDefault="00125928"/>
        </w:tc>
        <w:tc>
          <w:tcPr>
            <w:tcW w:w="1008" w:type="dxa"/>
          </w:tcPr>
          <w:p w14:paraId="27831EC2" w14:textId="77777777" w:rsidR="00125928" w:rsidRDefault="00125928"/>
        </w:tc>
        <w:tc>
          <w:tcPr>
            <w:tcW w:w="1008" w:type="dxa"/>
          </w:tcPr>
          <w:p w14:paraId="6C3FC161" w14:textId="77777777" w:rsidR="00125928" w:rsidRDefault="00000000">
            <w:r>
              <w:t>X</w:t>
            </w:r>
          </w:p>
        </w:tc>
        <w:tc>
          <w:tcPr>
            <w:tcW w:w="1008" w:type="dxa"/>
          </w:tcPr>
          <w:p w14:paraId="64EA9C53" w14:textId="77777777" w:rsidR="00125928" w:rsidRDefault="00125928"/>
        </w:tc>
        <w:tc>
          <w:tcPr>
            <w:tcW w:w="1008" w:type="dxa"/>
          </w:tcPr>
          <w:p w14:paraId="177C002F" w14:textId="77777777" w:rsidR="00125928" w:rsidRDefault="00125928"/>
        </w:tc>
        <w:tc>
          <w:tcPr>
            <w:tcW w:w="1008" w:type="dxa"/>
          </w:tcPr>
          <w:p w14:paraId="0B1FD15C" w14:textId="77777777" w:rsidR="00125928" w:rsidRDefault="00125928"/>
        </w:tc>
        <w:tc>
          <w:tcPr>
            <w:tcW w:w="1008" w:type="dxa"/>
          </w:tcPr>
          <w:p w14:paraId="5EAF786F" w14:textId="77777777" w:rsidR="00125928" w:rsidRDefault="00125928"/>
        </w:tc>
        <w:tc>
          <w:tcPr>
            <w:tcW w:w="1008" w:type="dxa"/>
          </w:tcPr>
          <w:p w14:paraId="0CAC1524" w14:textId="77777777" w:rsidR="00125928" w:rsidRDefault="00125928"/>
        </w:tc>
      </w:tr>
      <w:tr w:rsidR="00125928" w14:paraId="45948A89" w14:textId="77777777">
        <w:tc>
          <w:tcPr>
            <w:tcW w:w="1008" w:type="dxa"/>
          </w:tcPr>
          <w:p w14:paraId="4ABCC46E" w14:textId="77777777" w:rsidR="00125928" w:rsidRDefault="00000000">
            <w:r>
              <w:t>CP-12</w:t>
            </w:r>
          </w:p>
        </w:tc>
        <w:tc>
          <w:tcPr>
            <w:tcW w:w="1008" w:type="dxa"/>
          </w:tcPr>
          <w:p w14:paraId="46C8830E" w14:textId="77777777" w:rsidR="00125928" w:rsidRDefault="00125928"/>
        </w:tc>
        <w:tc>
          <w:tcPr>
            <w:tcW w:w="1008" w:type="dxa"/>
          </w:tcPr>
          <w:p w14:paraId="15589AC9" w14:textId="77777777" w:rsidR="00125928" w:rsidRDefault="00125928"/>
        </w:tc>
        <w:tc>
          <w:tcPr>
            <w:tcW w:w="1008" w:type="dxa"/>
          </w:tcPr>
          <w:p w14:paraId="0336DDAD" w14:textId="77777777" w:rsidR="00125928" w:rsidRDefault="00125928"/>
        </w:tc>
        <w:tc>
          <w:tcPr>
            <w:tcW w:w="1008" w:type="dxa"/>
          </w:tcPr>
          <w:p w14:paraId="6AE2E25A" w14:textId="77777777" w:rsidR="00125928" w:rsidRDefault="00000000">
            <w:r>
              <w:t>X</w:t>
            </w:r>
          </w:p>
        </w:tc>
        <w:tc>
          <w:tcPr>
            <w:tcW w:w="1008" w:type="dxa"/>
          </w:tcPr>
          <w:p w14:paraId="1D1292DB" w14:textId="77777777" w:rsidR="00125928" w:rsidRDefault="00125928"/>
        </w:tc>
        <w:tc>
          <w:tcPr>
            <w:tcW w:w="1008" w:type="dxa"/>
          </w:tcPr>
          <w:p w14:paraId="6C98A536" w14:textId="77777777" w:rsidR="00125928" w:rsidRDefault="00125928"/>
        </w:tc>
        <w:tc>
          <w:tcPr>
            <w:tcW w:w="1008" w:type="dxa"/>
          </w:tcPr>
          <w:p w14:paraId="3706F7A9" w14:textId="77777777" w:rsidR="00125928" w:rsidRDefault="00125928"/>
        </w:tc>
        <w:tc>
          <w:tcPr>
            <w:tcW w:w="1008" w:type="dxa"/>
          </w:tcPr>
          <w:p w14:paraId="2157EFBB" w14:textId="77777777" w:rsidR="00125928" w:rsidRDefault="00125928"/>
        </w:tc>
      </w:tr>
      <w:tr w:rsidR="00125928" w14:paraId="012CDBC1" w14:textId="77777777">
        <w:tc>
          <w:tcPr>
            <w:tcW w:w="1008" w:type="dxa"/>
          </w:tcPr>
          <w:p w14:paraId="6E938D0C" w14:textId="77777777" w:rsidR="00125928" w:rsidRDefault="00000000">
            <w:r>
              <w:t>CP-13</w:t>
            </w:r>
          </w:p>
        </w:tc>
        <w:tc>
          <w:tcPr>
            <w:tcW w:w="1008" w:type="dxa"/>
          </w:tcPr>
          <w:p w14:paraId="2D96F90D" w14:textId="77777777" w:rsidR="00125928" w:rsidRDefault="00125928"/>
        </w:tc>
        <w:tc>
          <w:tcPr>
            <w:tcW w:w="1008" w:type="dxa"/>
          </w:tcPr>
          <w:p w14:paraId="13DD2C96" w14:textId="77777777" w:rsidR="00125928" w:rsidRDefault="00125928"/>
        </w:tc>
        <w:tc>
          <w:tcPr>
            <w:tcW w:w="1008" w:type="dxa"/>
          </w:tcPr>
          <w:p w14:paraId="27042733" w14:textId="77777777" w:rsidR="00125928" w:rsidRDefault="00125928"/>
        </w:tc>
        <w:tc>
          <w:tcPr>
            <w:tcW w:w="1008" w:type="dxa"/>
          </w:tcPr>
          <w:p w14:paraId="6560858C" w14:textId="77777777" w:rsidR="00125928" w:rsidRDefault="00000000">
            <w:r>
              <w:t>X</w:t>
            </w:r>
          </w:p>
        </w:tc>
        <w:tc>
          <w:tcPr>
            <w:tcW w:w="1008" w:type="dxa"/>
          </w:tcPr>
          <w:p w14:paraId="42F04AA3" w14:textId="77777777" w:rsidR="00125928" w:rsidRDefault="00125928"/>
        </w:tc>
        <w:tc>
          <w:tcPr>
            <w:tcW w:w="1008" w:type="dxa"/>
          </w:tcPr>
          <w:p w14:paraId="176C35F2" w14:textId="77777777" w:rsidR="00125928" w:rsidRDefault="00125928"/>
        </w:tc>
        <w:tc>
          <w:tcPr>
            <w:tcW w:w="1008" w:type="dxa"/>
          </w:tcPr>
          <w:p w14:paraId="2D5E3984" w14:textId="77777777" w:rsidR="00125928" w:rsidRDefault="00125928"/>
        </w:tc>
        <w:tc>
          <w:tcPr>
            <w:tcW w:w="1008" w:type="dxa"/>
          </w:tcPr>
          <w:p w14:paraId="12D14410" w14:textId="77777777" w:rsidR="00125928" w:rsidRDefault="00125928"/>
        </w:tc>
      </w:tr>
      <w:tr w:rsidR="00125928" w14:paraId="7BBD71C0" w14:textId="77777777">
        <w:tc>
          <w:tcPr>
            <w:tcW w:w="1008" w:type="dxa"/>
          </w:tcPr>
          <w:p w14:paraId="30F72899" w14:textId="77777777" w:rsidR="00125928" w:rsidRDefault="00000000">
            <w:r>
              <w:t>CP-14</w:t>
            </w:r>
          </w:p>
        </w:tc>
        <w:tc>
          <w:tcPr>
            <w:tcW w:w="1008" w:type="dxa"/>
          </w:tcPr>
          <w:p w14:paraId="14DD32E1" w14:textId="77777777" w:rsidR="00125928" w:rsidRDefault="00125928"/>
        </w:tc>
        <w:tc>
          <w:tcPr>
            <w:tcW w:w="1008" w:type="dxa"/>
          </w:tcPr>
          <w:p w14:paraId="04F590AF" w14:textId="77777777" w:rsidR="00125928" w:rsidRDefault="00125928"/>
        </w:tc>
        <w:tc>
          <w:tcPr>
            <w:tcW w:w="1008" w:type="dxa"/>
          </w:tcPr>
          <w:p w14:paraId="5BBC487A" w14:textId="77777777" w:rsidR="00125928" w:rsidRDefault="00125928"/>
        </w:tc>
        <w:tc>
          <w:tcPr>
            <w:tcW w:w="1008" w:type="dxa"/>
          </w:tcPr>
          <w:p w14:paraId="613549AC" w14:textId="77777777" w:rsidR="00125928" w:rsidRDefault="00125928"/>
        </w:tc>
        <w:tc>
          <w:tcPr>
            <w:tcW w:w="1008" w:type="dxa"/>
          </w:tcPr>
          <w:p w14:paraId="54582972" w14:textId="77777777" w:rsidR="00125928" w:rsidRDefault="00000000">
            <w:r>
              <w:t>X</w:t>
            </w:r>
          </w:p>
        </w:tc>
        <w:tc>
          <w:tcPr>
            <w:tcW w:w="1008" w:type="dxa"/>
          </w:tcPr>
          <w:p w14:paraId="553ACBB6" w14:textId="77777777" w:rsidR="00125928" w:rsidRDefault="00125928"/>
        </w:tc>
        <w:tc>
          <w:tcPr>
            <w:tcW w:w="1008" w:type="dxa"/>
          </w:tcPr>
          <w:p w14:paraId="4BA5E207" w14:textId="77777777" w:rsidR="00125928" w:rsidRDefault="00125928"/>
        </w:tc>
        <w:tc>
          <w:tcPr>
            <w:tcW w:w="1008" w:type="dxa"/>
          </w:tcPr>
          <w:p w14:paraId="35DD0960" w14:textId="77777777" w:rsidR="00125928" w:rsidRDefault="00125928"/>
        </w:tc>
      </w:tr>
      <w:tr w:rsidR="00125928" w14:paraId="6E820D05" w14:textId="77777777">
        <w:tc>
          <w:tcPr>
            <w:tcW w:w="1008" w:type="dxa"/>
          </w:tcPr>
          <w:p w14:paraId="2DC1D6B3" w14:textId="77777777" w:rsidR="00125928" w:rsidRDefault="00000000">
            <w:r>
              <w:t>CP-15</w:t>
            </w:r>
          </w:p>
        </w:tc>
        <w:tc>
          <w:tcPr>
            <w:tcW w:w="1008" w:type="dxa"/>
          </w:tcPr>
          <w:p w14:paraId="005665ED" w14:textId="77777777" w:rsidR="00125928" w:rsidRDefault="00125928"/>
        </w:tc>
        <w:tc>
          <w:tcPr>
            <w:tcW w:w="1008" w:type="dxa"/>
          </w:tcPr>
          <w:p w14:paraId="0D90E0DC" w14:textId="77777777" w:rsidR="00125928" w:rsidRDefault="00125928"/>
        </w:tc>
        <w:tc>
          <w:tcPr>
            <w:tcW w:w="1008" w:type="dxa"/>
          </w:tcPr>
          <w:p w14:paraId="0A0F0E66" w14:textId="77777777" w:rsidR="00125928" w:rsidRDefault="00125928"/>
        </w:tc>
        <w:tc>
          <w:tcPr>
            <w:tcW w:w="1008" w:type="dxa"/>
          </w:tcPr>
          <w:p w14:paraId="7EA822EB" w14:textId="77777777" w:rsidR="00125928" w:rsidRDefault="00125928"/>
        </w:tc>
        <w:tc>
          <w:tcPr>
            <w:tcW w:w="1008" w:type="dxa"/>
          </w:tcPr>
          <w:p w14:paraId="135088CB" w14:textId="77777777" w:rsidR="00125928" w:rsidRDefault="00000000">
            <w:r>
              <w:t>X</w:t>
            </w:r>
          </w:p>
        </w:tc>
        <w:tc>
          <w:tcPr>
            <w:tcW w:w="1008" w:type="dxa"/>
          </w:tcPr>
          <w:p w14:paraId="139C7D56" w14:textId="77777777" w:rsidR="00125928" w:rsidRDefault="00125928"/>
        </w:tc>
        <w:tc>
          <w:tcPr>
            <w:tcW w:w="1008" w:type="dxa"/>
          </w:tcPr>
          <w:p w14:paraId="7580F872" w14:textId="77777777" w:rsidR="00125928" w:rsidRDefault="00125928"/>
        </w:tc>
        <w:tc>
          <w:tcPr>
            <w:tcW w:w="1008" w:type="dxa"/>
          </w:tcPr>
          <w:p w14:paraId="6FC8340F" w14:textId="77777777" w:rsidR="00125928" w:rsidRDefault="00125928"/>
        </w:tc>
      </w:tr>
      <w:tr w:rsidR="00125928" w14:paraId="48806117" w14:textId="77777777">
        <w:tc>
          <w:tcPr>
            <w:tcW w:w="1008" w:type="dxa"/>
          </w:tcPr>
          <w:p w14:paraId="0E3A7679" w14:textId="77777777" w:rsidR="00125928" w:rsidRDefault="00000000">
            <w:r>
              <w:t>CP-16</w:t>
            </w:r>
          </w:p>
        </w:tc>
        <w:tc>
          <w:tcPr>
            <w:tcW w:w="1008" w:type="dxa"/>
          </w:tcPr>
          <w:p w14:paraId="73DFCAF5" w14:textId="77777777" w:rsidR="00125928" w:rsidRDefault="00125928"/>
        </w:tc>
        <w:tc>
          <w:tcPr>
            <w:tcW w:w="1008" w:type="dxa"/>
          </w:tcPr>
          <w:p w14:paraId="6B7A1263" w14:textId="77777777" w:rsidR="00125928" w:rsidRDefault="00125928"/>
        </w:tc>
        <w:tc>
          <w:tcPr>
            <w:tcW w:w="1008" w:type="dxa"/>
          </w:tcPr>
          <w:p w14:paraId="452043B2" w14:textId="77777777" w:rsidR="00125928" w:rsidRDefault="00125928"/>
        </w:tc>
        <w:tc>
          <w:tcPr>
            <w:tcW w:w="1008" w:type="dxa"/>
          </w:tcPr>
          <w:p w14:paraId="01D1D484" w14:textId="77777777" w:rsidR="00125928" w:rsidRDefault="00125928"/>
        </w:tc>
        <w:tc>
          <w:tcPr>
            <w:tcW w:w="1008" w:type="dxa"/>
          </w:tcPr>
          <w:p w14:paraId="69D27F0D" w14:textId="77777777" w:rsidR="00125928" w:rsidRDefault="00000000">
            <w:r>
              <w:t>X</w:t>
            </w:r>
          </w:p>
        </w:tc>
        <w:tc>
          <w:tcPr>
            <w:tcW w:w="1008" w:type="dxa"/>
          </w:tcPr>
          <w:p w14:paraId="4B611148" w14:textId="77777777" w:rsidR="00125928" w:rsidRDefault="00125928"/>
        </w:tc>
        <w:tc>
          <w:tcPr>
            <w:tcW w:w="1008" w:type="dxa"/>
          </w:tcPr>
          <w:p w14:paraId="65E0D5CA" w14:textId="77777777" w:rsidR="00125928" w:rsidRDefault="00125928"/>
        </w:tc>
        <w:tc>
          <w:tcPr>
            <w:tcW w:w="1008" w:type="dxa"/>
          </w:tcPr>
          <w:p w14:paraId="7D769007" w14:textId="77777777" w:rsidR="00125928" w:rsidRDefault="00125928"/>
        </w:tc>
      </w:tr>
      <w:tr w:rsidR="00125928" w14:paraId="699AC90E" w14:textId="77777777">
        <w:tc>
          <w:tcPr>
            <w:tcW w:w="1008" w:type="dxa"/>
          </w:tcPr>
          <w:p w14:paraId="001995A3" w14:textId="77777777" w:rsidR="00125928" w:rsidRDefault="00000000">
            <w:r>
              <w:t>CP-17</w:t>
            </w:r>
          </w:p>
        </w:tc>
        <w:tc>
          <w:tcPr>
            <w:tcW w:w="1008" w:type="dxa"/>
          </w:tcPr>
          <w:p w14:paraId="708E3F5D" w14:textId="77777777" w:rsidR="00125928" w:rsidRDefault="00125928"/>
        </w:tc>
        <w:tc>
          <w:tcPr>
            <w:tcW w:w="1008" w:type="dxa"/>
          </w:tcPr>
          <w:p w14:paraId="1C21D8FC" w14:textId="77777777" w:rsidR="00125928" w:rsidRDefault="00125928"/>
        </w:tc>
        <w:tc>
          <w:tcPr>
            <w:tcW w:w="1008" w:type="dxa"/>
          </w:tcPr>
          <w:p w14:paraId="598E08F2" w14:textId="77777777" w:rsidR="00125928" w:rsidRDefault="00125928"/>
        </w:tc>
        <w:tc>
          <w:tcPr>
            <w:tcW w:w="1008" w:type="dxa"/>
          </w:tcPr>
          <w:p w14:paraId="38FA1E1B" w14:textId="77777777" w:rsidR="00125928" w:rsidRDefault="00125928"/>
        </w:tc>
        <w:tc>
          <w:tcPr>
            <w:tcW w:w="1008" w:type="dxa"/>
          </w:tcPr>
          <w:p w14:paraId="6E61C4C0" w14:textId="77777777" w:rsidR="00125928" w:rsidRDefault="00125928"/>
        </w:tc>
        <w:tc>
          <w:tcPr>
            <w:tcW w:w="1008" w:type="dxa"/>
          </w:tcPr>
          <w:p w14:paraId="37C5FCE0" w14:textId="77777777" w:rsidR="00125928" w:rsidRDefault="00000000">
            <w:r>
              <w:t>X</w:t>
            </w:r>
          </w:p>
        </w:tc>
        <w:tc>
          <w:tcPr>
            <w:tcW w:w="1008" w:type="dxa"/>
          </w:tcPr>
          <w:p w14:paraId="4182F26B" w14:textId="77777777" w:rsidR="00125928" w:rsidRDefault="00125928"/>
        </w:tc>
        <w:tc>
          <w:tcPr>
            <w:tcW w:w="1008" w:type="dxa"/>
          </w:tcPr>
          <w:p w14:paraId="579AD2EE" w14:textId="77777777" w:rsidR="00125928" w:rsidRDefault="00125928"/>
        </w:tc>
      </w:tr>
      <w:tr w:rsidR="00125928" w14:paraId="41532D48" w14:textId="77777777">
        <w:tc>
          <w:tcPr>
            <w:tcW w:w="1008" w:type="dxa"/>
          </w:tcPr>
          <w:p w14:paraId="721FFAB2" w14:textId="77777777" w:rsidR="00125928" w:rsidRDefault="00000000">
            <w:r>
              <w:t>CP-18</w:t>
            </w:r>
          </w:p>
        </w:tc>
        <w:tc>
          <w:tcPr>
            <w:tcW w:w="1008" w:type="dxa"/>
          </w:tcPr>
          <w:p w14:paraId="4FE16BFC" w14:textId="77777777" w:rsidR="00125928" w:rsidRDefault="00125928"/>
        </w:tc>
        <w:tc>
          <w:tcPr>
            <w:tcW w:w="1008" w:type="dxa"/>
          </w:tcPr>
          <w:p w14:paraId="15F87CFD" w14:textId="77777777" w:rsidR="00125928" w:rsidRDefault="00125928"/>
        </w:tc>
        <w:tc>
          <w:tcPr>
            <w:tcW w:w="1008" w:type="dxa"/>
          </w:tcPr>
          <w:p w14:paraId="78DFB299" w14:textId="77777777" w:rsidR="00125928" w:rsidRDefault="00125928"/>
        </w:tc>
        <w:tc>
          <w:tcPr>
            <w:tcW w:w="1008" w:type="dxa"/>
          </w:tcPr>
          <w:p w14:paraId="38D39CBB" w14:textId="77777777" w:rsidR="00125928" w:rsidRDefault="00125928"/>
        </w:tc>
        <w:tc>
          <w:tcPr>
            <w:tcW w:w="1008" w:type="dxa"/>
          </w:tcPr>
          <w:p w14:paraId="2930833C" w14:textId="77777777" w:rsidR="00125928" w:rsidRDefault="00125928"/>
        </w:tc>
        <w:tc>
          <w:tcPr>
            <w:tcW w:w="1008" w:type="dxa"/>
          </w:tcPr>
          <w:p w14:paraId="45274B58" w14:textId="77777777" w:rsidR="00125928" w:rsidRDefault="00000000">
            <w:r>
              <w:t>X</w:t>
            </w:r>
          </w:p>
        </w:tc>
        <w:tc>
          <w:tcPr>
            <w:tcW w:w="1008" w:type="dxa"/>
          </w:tcPr>
          <w:p w14:paraId="0F8251CD" w14:textId="77777777" w:rsidR="00125928" w:rsidRDefault="00125928"/>
        </w:tc>
        <w:tc>
          <w:tcPr>
            <w:tcW w:w="1008" w:type="dxa"/>
          </w:tcPr>
          <w:p w14:paraId="1588EF5B" w14:textId="77777777" w:rsidR="00125928" w:rsidRDefault="00125928"/>
        </w:tc>
      </w:tr>
      <w:tr w:rsidR="00125928" w14:paraId="588BC155" w14:textId="77777777">
        <w:tc>
          <w:tcPr>
            <w:tcW w:w="1008" w:type="dxa"/>
          </w:tcPr>
          <w:p w14:paraId="2EFCF7FA" w14:textId="77777777" w:rsidR="00125928" w:rsidRDefault="00000000">
            <w:r>
              <w:t>CP-19</w:t>
            </w:r>
          </w:p>
        </w:tc>
        <w:tc>
          <w:tcPr>
            <w:tcW w:w="1008" w:type="dxa"/>
          </w:tcPr>
          <w:p w14:paraId="39C1FCF9" w14:textId="77777777" w:rsidR="00125928" w:rsidRDefault="00125928"/>
        </w:tc>
        <w:tc>
          <w:tcPr>
            <w:tcW w:w="1008" w:type="dxa"/>
          </w:tcPr>
          <w:p w14:paraId="6212BD6A" w14:textId="77777777" w:rsidR="00125928" w:rsidRDefault="00125928"/>
        </w:tc>
        <w:tc>
          <w:tcPr>
            <w:tcW w:w="1008" w:type="dxa"/>
          </w:tcPr>
          <w:p w14:paraId="03F96700" w14:textId="77777777" w:rsidR="00125928" w:rsidRDefault="00125928"/>
        </w:tc>
        <w:tc>
          <w:tcPr>
            <w:tcW w:w="1008" w:type="dxa"/>
          </w:tcPr>
          <w:p w14:paraId="11F11629" w14:textId="77777777" w:rsidR="00125928" w:rsidRDefault="00125928"/>
        </w:tc>
        <w:tc>
          <w:tcPr>
            <w:tcW w:w="1008" w:type="dxa"/>
          </w:tcPr>
          <w:p w14:paraId="68EBEE58" w14:textId="77777777" w:rsidR="00125928" w:rsidRDefault="00125928"/>
        </w:tc>
        <w:tc>
          <w:tcPr>
            <w:tcW w:w="1008" w:type="dxa"/>
          </w:tcPr>
          <w:p w14:paraId="3E23A2CD" w14:textId="77777777" w:rsidR="00125928" w:rsidRDefault="00125928"/>
        </w:tc>
        <w:tc>
          <w:tcPr>
            <w:tcW w:w="1008" w:type="dxa"/>
          </w:tcPr>
          <w:p w14:paraId="78295D79" w14:textId="77777777" w:rsidR="00125928" w:rsidRDefault="00000000">
            <w:r>
              <w:t>X</w:t>
            </w:r>
          </w:p>
        </w:tc>
        <w:tc>
          <w:tcPr>
            <w:tcW w:w="1008" w:type="dxa"/>
          </w:tcPr>
          <w:p w14:paraId="65F3E457" w14:textId="77777777" w:rsidR="00125928" w:rsidRDefault="00125928"/>
        </w:tc>
      </w:tr>
      <w:tr w:rsidR="00125928" w14:paraId="23E95034" w14:textId="77777777">
        <w:tc>
          <w:tcPr>
            <w:tcW w:w="1008" w:type="dxa"/>
          </w:tcPr>
          <w:p w14:paraId="0484D105" w14:textId="77777777" w:rsidR="00125928" w:rsidRDefault="00000000">
            <w:r>
              <w:t>CP-20</w:t>
            </w:r>
          </w:p>
        </w:tc>
        <w:tc>
          <w:tcPr>
            <w:tcW w:w="1008" w:type="dxa"/>
          </w:tcPr>
          <w:p w14:paraId="765358F2" w14:textId="77777777" w:rsidR="00125928" w:rsidRDefault="00125928"/>
        </w:tc>
        <w:tc>
          <w:tcPr>
            <w:tcW w:w="1008" w:type="dxa"/>
          </w:tcPr>
          <w:p w14:paraId="76883B97" w14:textId="77777777" w:rsidR="00125928" w:rsidRDefault="00125928"/>
        </w:tc>
        <w:tc>
          <w:tcPr>
            <w:tcW w:w="1008" w:type="dxa"/>
          </w:tcPr>
          <w:p w14:paraId="6362FD79" w14:textId="77777777" w:rsidR="00125928" w:rsidRDefault="00125928"/>
        </w:tc>
        <w:tc>
          <w:tcPr>
            <w:tcW w:w="1008" w:type="dxa"/>
          </w:tcPr>
          <w:p w14:paraId="67A30144" w14:textId="77777777" w:rsidR="00125928" w:rsidRDefault="00125928"/>
        </w:tc>
        <w:tc>
          <w:tcPr>
            <w:tcW w:w="1008" w:type="dxa"/>
          </w:tcPr>
          <w:p w14:paraId="737486A2" w14:textId="77777777" w:rsidR="00125928" w:rsidRDefault="00125928"/>
        </w:tc>
        <w:tc>
          <w:tcPr>
            <w:tcW w:w="1008" w:type="dxa"/>
          </w:tcPr>
          <w:p w14:paraId="585DFB7F" w14:textId="77777777" w:rsidR="00125928" w:rsidRDefault="00125928"/>
        </w:tc>
        <w:tc>
          <w:tcPr>
            <w:tcW w:w="1008" w:type="dxa"/>
          </w:tcPr>
          <w:p w14:paraId="288620B6" w14:textId="77777777" w:rsidR="00125928" w:rsidRDefault="00000000">
            <w:r>
              <w:t>X</w:t>
            </w:r>
          </w:p>
        </w:tc>
        <w:tc>
          <w:tcPr>
            <w:tcW w:w="1008" w:type="dxa"/>
          </w:tcPr>
          <w:p w14:paraId="3CA1BD56" w14:textId="77777777" w:rsidR="00125928" w:rsidRDefault="00125928"/>
        </w:tc>
      </w:tr>
      <w:tr w:rsidR="00125928" w14:paraId="0C2A92A9" w14:textId="77777777">
        <w:tc>
          <w:tcPr>
            <w:tcW w:w="1008" w:type="dxa"/>
          </w:tcPr>
          <w:p w14:paraId="48B6AB10" w14:textId="77777777" w:rsidR="00125928" w:rsidRDefault="00000000">
            <w:r>
              <w:t>CP-21</w:t>
            </w:r>
          </w:p>
        </w:tc>
        <w:tc>
          <w:tcPr>
            <w:tcW w:w="1008" w:type="dxa"/>
          </w:tcPr>
          <w:p w14:paraId="22CD6C4A" w14:textId="77777777" w:rsidR="00125928" w:rsidRDefault="00125928"/>
        </w:tc>
        <w:tc>
          <w:tcPr>
            <w:tcW w:w="1008" w:type="dxa"/>
          </w:tcPr>
          <w:p w14:paraId="3DC026CE" w14:textId="77777777" w:rsidR="00125928" w:rsidRDefault="00125928"/>
        </w:tc>
        <w:tc>
          <w:tcPr>
            <w:tcW w:w="1008" w:type="dxa"/>
          </w:tcPr>
          <w:p w14:paraId="0F9D7119" w14:textId="77777777" w:rsidR="00125928" w:rsidRDefault="00125928"/>
        </w:tc>
        <w:tc>
          <w:tcPr>
            <w:tcW w:w="1008" w:type="dxa"/>
          </w:tcPr>
          <w:p w14:paraId="260891C4" w14:textId="77777777" w:rsidR="00125928" w:rsidRDefault="00125928"/>
        </w:tc>
        <w:tc>
          <w:tcPr>
            <w:tcW w:w="1008" w:type="dxa"/>
          </w:tcPr>
          <w:p w14:paraId="31CCE332" w14:textId="77777777" w:rsidR="00125928" w:rsidRDefault="00125928"/>
        </w:tc>
        <w:tc>
          <w:tcPr>
            <w:tcW w:w="1008" w:type="dxa"/>
          </w:tcPr>
          <w:p w14:paraId="1C34CA96" w14:textId="77777777" w:rsidR="00125928" w:rsidRDefault="00125928"/>
        </w:tc>
        <w:tc>
          <w:tcPr>
            <w:tcW w:w="1008" w:type="dxa"/>
          </w:tcPr>
          <w:p w14:paraId="304C92AB" w14:textId="77777777" w:rsidR="00125928" w:rsidRDefault="00125928"/>
        </w:tc>
        <w:tc>
          <w:tcPr>
            <w:tcW w:w="1008" w:type="dxa"/>
          </w:tcPr>
          <w:p w14:paraId="04A36A1D" w14:textId="77777777" w:rsidR="00125928" w:rsidRDefault="00000000">
            <w:r>
              <w:t>X</w:t>
            </w:r>
          </w:p>
        </w:tc>
      </w:tr>
      <w:tr w:rsidR="00125928" w14:paraId="341BF173" w14:textId="77777777">
        <w:tc>
          <w:tcPr>
            <w:tcW w:w="1008" w:type="dxa"/>
          </w:tcPr>
          <w:p w14:paraId="584912BE" w14:textId="77777777" w:rsidR="00125928" w:rsidRDefault="00000000">
            <w:r>
              <w:t>CP-22</w:t>
            </w:r>
          </w:p>
        </w:tc>
        <w:tc>
          <w:tcPr>
            <w:tcW w:w="1008" w:type="dxa"/>
          </w:tcPr>
          <w:p w14:paraId="0660E974" w14:textId="77777777" w:rsidR="00125928" w:rsidRDefault="00125928"/>
        </w:tc>
        <w:tc>
          <w:tcPr>
            <w:tcW w:w="1008" w:type="dxa"/>
          </w:tcPr>
          <w:p w14:paraId="4EE8C63B" w14:textId="77777777" w:rsidR="00125928" w:rsidRDefault="00125928"/>
        </w:tc>
        <w:tc>
          <w:tcPr>
            <w:tcW w:w="1008" w:type="dxa"/>
          </w:tcPr>
          <w:p w14:paraId="53099D06" w14:textId="77777777" w:rsidR="00125928" w:rsidRDefault="00125928"/>
        </w:tc>
        <w:tc>
          <w:tcPr>
            <w:tcW w:w="1008" w:type="dxa"/>
          </w:tcPr>
          <w:p w14:paraId="32D9D5FC" w14:textId="77777777" w:rsidR="00125928" w:rsidRDefault="00125928"/>
        </w:tc>
        <w:tc>
          <w:tcPr>
            <w:tcW w:w="1008" w:type="dxa"/>
          </w:tcPr>
          <w:p w14:paraId="69F2E01D" w14:textId="77777777" w:rsidR="00125928" w:rsidRDefault="00125928"/>
        </w:tc>
        <w:tc>
          <w:tcPr>
            <w:tcW w:w="1008" w:type="dxa"/>
          </w:tcPr>
          <w:p w14:paraId="258CA1E3" w14:textId="77777777" w:rsidR="00125928" w:rsidRDefault="00125928"/>
        </w:tc>
        <w:tc>
          <w:tcPr>
            <w:tcW w:w="1008" w:type="dxa"/>
          </w:tcPr>
          <w:p w14:paraId="1F2B43C7" w14:textId="77777777" w:rsidR="00125928" w:rsidRDefault="00125928"/>
        </w:tc>
        <w:tc>
          <w:tcPr>
            <w:tcW w:w="1008" w:type="dxa"/>
          </w:tcPr>
          <w:p w14:paraId="59D3F99D" w14:textId="77777777" w:rsidR="00125928" w:rsidRDefault="00000000">
            <w:r>
              <w:t>X</w:t>
            </w:r>
          </w:p>
        </w:tc>
      </w:tr>
      <w:tr>
        <w:tc>
          <w:tcPr>
            <w:tcW w:type="dxa" w:w="1007"/>
          </w:tcPr>
          <w:p>
            <w:r>
              <w:t>CP-23</w:t>
            </w:r>
          </w:p>
        </w:tc>
        <w:tc>
          <w:tcPr>
            <w:tcW w:type="dxa" w:w="1006"/>
          </w:tcPr>
          <w:p>
            <w:r/>
          </w:p>
        </w:tc>
        <w:tc>
          <w:tcPr>
            <w:tcW w:type="dxa" w:w="1006"/>
          </w:tcPr>
          <w:p>
            <w:r/>
          </w:p>
        </w:tc>
        <w:tc>
          <w:tcPr>
            <w:tcW w:type="dxa" w:w="1007"/>
          </w:tcPr>
          <w:p>
            <w:r/>
          </w:p>
        </w:tc>
        <w:tc>
          <w:tcPr>
            <w:tcW w:type="dxa" w:w="1007"/>
          </w:tcPr>
          <w:p>
            <w:r/>
          </w:p>
        </w:tc>
        <w:tc>
          <w:tcPr>
            <w:tcW w:type="dxa" w:w="1007"/>
          </w:tcPr>
          <w:p>
            <w:r/>
          </w:p>
        </w:tc>
        <w:tc>
          <w:tcPr>
            <w:tcW w:type="dxa" w:w="1007"/>
          </w:tcPr>
          <w:p>
            <w:r/>
          </w:p>
        </w:tc>
        <w:tc>
          <w:tcPr>
            <w:tcW w:type="dxa" w:w="1007"/>
          </w:tcPr>
          <w:p>
            <w:r>
              <w:t>X</w:t>
            </w:r>
          </w:p>
        </w:tc>
        <w:tc>
          <w:tcPr>
            <w:tcW w:type="dxa" w:w="1007"/>
          </w:tcPr>
          <w:p>
            <w:r/>
          </w:p>
        </w:tc>
      </w:tr>
      <w:tr>
        <w:tc>
          <w:tcPr>
            <w:tcW w:type="dxa" w:w="1007"/>
          </w:tcPr>
          <w:p>
            <w:r>
              <w:t>CP-24</w:t>
            </w:r>
          </w:p>
        </w:tc>
        <w:tc>
          <w:tcPr>
            <w:tcW w:type="dxa" w:w="1006"/>
          </w:tcPr>
          <w:p>
            <w:r/>
          </w:p>
        </w:tc>
        <w:tc>
          <w:tcPr>
            <w:tcW w:type="dxa" w:w="1006"/>
          </w:tcPr>
          <w:p>
            <w:r/>
          </w:p>
        </w:tc>
        <w:tc>
          <w:tcPr>
            <w:tcW w:type="dxa" w:w="1007"/>
          </w:tcPr>
          <w:p>
            <w:r/>
          </w:p>
        </w:tc>
        <w:tc>
          <w:tcPr>
            <w:tcW w:type="dxa" w:w="1007"/>
          </w:tcPr>
          <w:p>
            <w:r/>
          </w:p>
        </w:tc>
        <w:tc>
          <w:tcPr>
            <w:tcW w:type="dxa" w:w="1007"/>
          </w:tcPr>
          <w:p>
            <w:r/>
          </w:p>
        </w:tc>
        <w:tc>
          <w:tcPr>
            <w:tcW w:type="dxa" w:w="1007"/>
          </w:tcPr>
          <w:p>
            <w:r/>
          </w:p>
        </w:tc>
        <w:tc>
          <w:tcPr>
            <w:tcW w:type="dxa" w:w="1007"/>
          </w:tcPr>
          <w:p>
            <w:r/>
          </w:p>
        </w:tc>
        <w:tc>
          <w:tcPr>
            <w:tcW w:type="dxa" w:w="1007"/>
          </w:tcPr>
          <w:p>
            <w:r>
              <w:t>X</w:t>
            </w:r>
          </w:p>
        </w:tc>
      </w:tr>
      <w:tr>
        <w:tc>
          <w:tcPr>
            <w:tcW w:type="dxa" w:w="1007"/>
          </w:tcPr>
          <w:p>
            <w:r>
              <w:t>CP-25</w:t>
            </w:r>
          </w:p>
        </w:tc>
        <w:tc>
          <w:tcPr>
            <w:tcW w:type="dxa" w:w="1006"/>
          </w:tcPr>
          <w:p>
            <w:r/>
          </w:p>
        </w:tc>
        <w:tc>
          <w:tcPr>
            <w:tcW w:type="dxa" w:w="1006"/>
          </w:tcPr>
          <w:p>
            <w:r/>
          </w:p>
        </w:tc>
        <w:tc>
          <w:tcPr>
            <w:tcW w:type="dxa" w:w="1007"/>
          </w:tcPr>
          <w:p>
            <w:r/>
          </w:p>
        </w:tc>
        <w:tc>
          <w:tcPr>
            <w:tcW w:type="dxa" w:w="1007"/>
          </w:tcPr>
          <w:p>
            <w:r/>
          </w:p>
        </w:tc>
        <w:tc>
          <w:tcPr>
            <w:tcW w:type="dxa" w:w="1007"/>
          </w:tcPr>
          <w:p>
            <w:r>
              <w:t>X</w:t>
            </w:r>
          </w:p>
        </w:tc>
        <w:tc>
          <w:tcPr>
            <w:tcW w:type="dxa" w:w="1007"/>
          </w:tcPr>
          <w:p>
            <w:r/>
          </w:p>
        </w:tc>
        <w:tc>
          <w:tcPr>
            <w:tcW w:type="dxa" w:w="1007"/>
          </w:tcPr>
          <w:p>
            <w:r/>
          </w:p>
        </w:tc>
        <w:tc>
          <w:tcPr>
            <w:tcW w:type="dxa" w:w="1007"/>
          </w:tcPr>
          <w:p>
            <w:r/>
          </w:p>
        </w:tc>
      </w:tr>
      <w:tr>
        <w:tc>
          <w:tcPr>
            <w:tcW w:type="dxa" w:w="1007"/>
          </w:tcPr>
          <w:p>
            <w:r>
              <w:t>CP-26</w:t>
            </w:r>
          </w:p>
        </w:tc>
        <w:tc>
          <w:tcPr>
            <w:tcW w:type="dxa" w:w="1006"/>
          </w:tcPr>
          <w:p>
            <w:r/>
          </w:p>
        </w:tc>
        <w:tc>
          <w:tcPr>
            <w:tcW w:type="dxa" w:w="1006"/>
          </w:tcPr>
          <w:p>
            <w:r>
              <w:t>X</w:t>
            </w:r>
          </w:p>
        </w:tc>
        <w:tc>
          <w:tcPr>
            <w:tcW w:type="dxa" w:w="1007"/>
          </w:tcPr>
          <w:p>
            <w:r/>
          </w:p>
        </w:tc>
        <w:tc>
          <w:tcPr>
            <w:tcW w:type="dxa" w:w="1007"/>
          </w:tcPr>
          <w:p>
            <w:r/>
          </w:p>
        </w:tc>
        <w:tc>
          <w:tcPr>
            <w:tcW w:type="dxa" w:w="1007"/>
          </w:tcPr>
          <w:p>
            <w:r/>
          </w:p>
        </w:tc>
        <w:tc>
          <w:tcPr>
            <w:tcW w:type="dxa" w:w="1007"/>
          </w:tcPr>
          <w:p>
            <w:r/>
          </w:p>
        </w:tc>
        <w:tc>
          <w:tcPr>
            <w:tcW w:type="dxa" w:w="1007"/>
          </w:tcPr>
          <w:p>
            <w:r/>
          </w:p>
        </w:tc>
        <w:tc>
          <w:tcPr>
            <w:tcW w:type="dxa" w:w="1007"/>
          </w:tcPr>
          <w:p>
            <w:r/>
          </w:p>
        </w:tc>
      </w:tr>
      <w:tr>
        <w:tc>
          <w:tcPr>
            <w:tcW w:type="dxa" w:w="1007"/>
          </w:tcPr>
          <w:p>
            <w:r>
              <w:t>CP-27</w:t>
            </w:r>
          </w:p>
        </w:tc>
        <w:tc>
          <w:tcPr>
            <w:tcW w:type="dxa" w:w="1006"/>
          </w:tcPr>
          <w:p>
            <w:r>
              <w:t>X</w:t>
            </w:r>
          </w:p>
        </w:tc>
        <w:tc>
          <w:tcPr>
            <w:tcW w:type="dxa" w:w="1006"/>
          </w:tcPr>
          <w:p>
            <w:r/>
          </w:p>
        </w:tc>
        <w:tc>
          <w:tcPr>
            <w:tcW w:type="dxa" w:w="1007"/>
          </w:tcPr>
          <w:p>
            <w:r/>
          </w:p>
        </w:tc>
        <w:tc>
          <w:tcPr>
            <w:tcW w:type="dxa" w:w="1007"/>
          </w:tcPr>
          <w:p>
            <w:r/>
          </w:p>
        </w:tc>
        <w:tc>
          <w:tcPr>
            <w:tcW w:type="dxa" w:w="1007"/>
          </w:tcPr>
          <w:p>
            <w:r/>
          </w:p>
        </w:tc>
        <w:tc>
          <w:tcPr>
            <w:tcW w:type="dxa" w:w="1007"/>
          </w:tcPr>
          <w:p>
            <w:r/>
          </w:p>
        </w:tc>
        <w:tc>
          <w:tcPr>
            <w:tcW w:type="dxa" w:w="1007"/>
          </w:tcPr>
          <w:p>
            <w:r/>
          </w:p>
        </w:tc>
        <w:tc>
          <w:tcPr>
            <w:tcW w:type="dxa" w:w="1007"/>
          </w:tcPr>
          <w:p>
            <w:r/>
          </w:p>
        </w:tc>
      </w:tr>
      <w:tr>
        <w:tc>
          <w:tcPr>
            <w:tcW w:type="dxa" w:w="1007"/>
          </w:tcPr>
          <w:p>
            <w:r>
              <w:t>CP-28</w:t>
            </w:r>
          </w:p>
        </w:tc>
        <w:tc>
          <w:tcPr>
            <w:tcW w:type="dxa" w:w="1006"/>
          </w:tcPr>
          <w:p>
            <w:r>
              <w:t>X</w:t>
            </w:r>
          </w:p>
        </w:tc>
        <w:tc>
          <w:tcPr>
            <w:tcW w:type="dxa" w:w="1006"/>
          </w:tcPr>
          <w:p>
            <w:r/>
          </w:p>
        </w:tc>
        <w:tc>
          <w:tcPr>
            <w:tcW w:type="dxa" w:w="1007"/>
          </w:tcPr>
          <w:p>
            <w:r/>
          </w:p>
        </w:tc>
        <w:tc>
          <w:tcPr>
            <w:tcW w:type="dxa" w:w="1007"/>
          </w:tcPr>
          <w:p>
            <w:r/>
          </w:p>
        </w:tc>
        <w:tc>
          <w:tcPr>
            <w:tcW w:type="dxa" w:w="1007"/>
          </w:tcPr>
          <w:p>
            <w:r/>
          </w:p>
        </w:tc>
        <w:tc>
          <w:tcPr>
            <w:tcW w:type="dxa" w:w="1007"/>
          </w:tcPr>
          <w:p>
            <w:r/>
          </w:p>
        </w:tc>
        <w:tc>
          <w:tcPr>
            <w:tcW w:type="dxa" w:w="1007"/>
          </w:tcPr>
          <w:p>
            <w:r/>
          </w:p>
        </w:tc>
        <w:tc>
          <w:tcPr>
            <w:tcW w:type="dxa" w:w="1007"/>
          </w:tcPr>
          <w:p>
            <w:r/>
          </w:p>
        </w:tc>
      </w:tr>
      <w:tr>
        <w:tc>
          <w:tcPr>
            <w:tcW w:type="dxa" w:w="1007"/>
          </w:tcPr>
          <w:p>
            <w:r>
              <w:t>CP-29</w:t>
            </w:r>
          </w:p>
        </w:tc>
        <w:tc>
          <w:tcPr>
            <w:tcW w:type="dxa" w:w="1006"/>
          </w:tcPr>
          <w:p>
            <w:r>
              <w:t>X</w:t>
            </w:r>
          </w:p>
        </w:tc>
        <w:tc>
          <w:tcPr>
            <w:tcW w:type="dxa" w:w="1006"/>
          </w:tcPr>
          <w:p>
            <w:r/>
          </w:p>
        </w:tc>
        <w:tc>
          <w:tcPr>
            <w:tcW w:type="dxa" w:w="1007"/>
          </w:tcPr>
          <w:p>
            <w:r/>
          </w:p>
        </w:tc>
        <w:tc>
          <w:tcPr>
            <w:tcW w:type="dxa" w:w="1007"/>
          </w:tcPr>
          <w:p>
            <w:r/>
          </w:p>
        </w:tc>
        <w:tc>
          <w:tcPr>
            <w:tcW w:type="dxa" w:w="1007"/>
          </w:tcPr>
          <w:p>
            <w:r/>
          </w:p>
        </w:tc>
        <w:tc>
          <w:tcPr>
            <w:tcW w:type="dxa" w:w="1007"/>
          </w:tcPr>
          <w:p>
            <w:r/>
          </w:p>
        </w:tc>
        <w:tc>
          <w:tcPr>
            <w:tcW w:type="dxa" w:w="1007"/>
          </w:tcPr>
          <w:p>
            <w:r/>
          </w:p>
        </w:tc>
        <w:tc>
          <w:tcPr>
            <w:tcW w:type="dxa" w:w="1007"/>
          </w:tcPr>
          <w:p>
            <w:r/>
          </w:p>
        </w:tc>
      </w:tr>
      <w:tr>
        <w:tc>
          <w:tcPr>
            <w:tcW w:type="dxa" w:w="1007"/>
          </w:tcPr>
          <w:p>
            <w:r>
              <w:t>CP-30</w:t>
            </w:r>
          </w:p>
        </w:tc>
        <w:tc>
          <w:tcPr>
            <w:tcW w:type="dxa" w:w="1006"/>
          </w:tcPr>
          <w:p>
            <w:r>
              <w:t>X</w:t>
            </w:r>
          </w:p>
        </w:tc>
        <w:tc>
          <w:tcPr>
            <w:tcW w:type="dxa" w:w="1006"/>
          </w:tcPr>
          <w:p>
            <w:r/>
          </w:p>
        </w:tc>
        <w:tc>
          <w:tcPr>
            <w:tcW w:type="dxa" w:w="1007"/>
          </w:tcPr>
          <w:p>
            <w:r/>
          </w:p>
        </w:tc>
        <w:tc>
          <w:tcPr>
            <w:tcW w:type="dxa" w:w="1007"/>
          </w:tcPr>
          <w:p>
            <w:r/>
          </w:p>
        </w:tc>
        <w:tc>
          <w:tcPr>
            <w:tcW w:type="dxa" w:w="1007"/>
          </w:tcPr>
          <w:p>
            <w:r/>
          </w:p>
        </w:tc>
        <w:tc>
          <w:tcPr>
            <w:tcW w:type="dxa" w:w="1007"/>
          </w:tcPr>
          <w:p>
            <w:r/>
          </w:p>
        </w:tc>
        <w:tc>
          <w:tcPr>
            <w:tcW w:type="dxa" w:w="1007"/>
          </w:tcPr>
          <w:p>
            <w:r/>
          </w:p>
        </w:tc>
        <w:tc>
          <w:tcPr>
            <w:tcW w:type="dxa" w:w="1007"/>
          </w:tcPr>
          <w:p>
            <w:r/>
          </w:p>
        </w:tc>
      </w:tr>
      <w:tr>
        <w:tc>
          <w:tcPr>
            <w:tcW w:type="dxa" w:w="1007"/>
          </w:tcPr>
          <w:p>
            <w:r>
              <w:t>CP-31</w:t>
            </w:r>
          </w:p>
        </w:tc>
        <w:tc>
          <w:tcPr>
            <w:tcW w:type="dxa" w:w="1006"/>
          </w:tcPr>
          <w:p>
            <w:r/>
          </w:p>
        </w:tc>
        <w:tc>
          <w:tcPr>
            <w:tcW w:type="dxa" w:w="1006"/>
          </w:tcPr>
          <w:p>
            <w:r/>
          </w:p>
        </w:tc>
        <w:tc>
          <w:tcPr>
            <w:tcW w:type="dxa" w:w="1007"/>
          </w:tcPr>
          <w:p>
            <w:r/>
          </w:p>
        </w:tc>
        <w:tc>
          <w:tcPr>
            <w:tcW w:type="dxa" w:w="1007"/>
          </w:tcPr>
          <w:p>
            <w:r/>
          </w:p>
        </w:tc>
        <w:tc>
          <w:tcPr>
            <w:tcW w:type="dxa" w:w="1007"/>
          </w:tcPr>
          <w:p>
            <w:r/>
          </w:p>
        </w:tc>
        <w:tc>
          <w:tcPr>
            <w:tcW w:type="dxa" w:w="1007"/>
          </w:tcPr>
          <w:p>
            <w:r>
              <w:t>X</w:t>
            </w:r>
          </w:p>
        </w:tc>
        <w:tc>
          <w:tcPr>
            <w:tcW w:type="dxa" w:w="1007"/>
          </w:tcPr>
          <w:p>
            <w:r/>
          </w:p>
        </w:tc>
        <w:tc>
          <w:tcPr>
            <w:tcW w:type="dxa" w:w="1007"/>
          </w:tcPr>
          <w:p>
            <w:r/>
          </w:p>
        </w:tc>
      </w:tr>
      <w:tr>
        <w:tc>
          <w:tcPr>
            <w:tcW w:type="dxa" w:w="1007"/>
          </w:tcPr>
          <w:p>
            <w:r>
              <w:t>CP-32</w:t>
            </w:r>
          </w:p>
        </w:tc>
        <w:tc>
          <w:tcPr>
            <w:tcW w:type="dxa" w:w="1006"/>
          </w:tcPr>
          <w:p>
            <w:r/>
          </w:p>
        </w:tc>
        <w:tc>
          <w:tcPr>
            <w:tcW w:type="dxa" w:w="1006"/>
          </w:tcPr>
          <w:p>
            <w:r/>
          </w:p>
        </w:tc>
        <w:tc>
          <w:tcPr>
            <w:tcW w:type="dxa" w:w="1007"/>
          </w:tcPr>
          <w:p>
            <w:r/>
          </w:p>
        </w:tc>
        <w:tc>
          <w:tcPr>
            <w:tcW w:type="dxa" w:w="1007"/>
          </w:tcPr>
          <w:p>
            <w:r/>
          </w:p>
        </w:tc>
        <w:tc>
          <w:tcPr>
            <w:tcW w:type="dxa" w:w="1007"/>
          </w:tcPr>
          <w:p>
            <w:r/>
          </w:p>
        </w:tc>
        <w:tc>
          <w:tcPr>
            <w:tcW w:type="dxa" w:w="1007"/>
          </w:tcPr>
          <w:p>
            <w:r>
              <w:t>X</w:t>
            </w:r>
          </w:p>
        </w:tc>
        <w:tc>
          <w:tcPr>
            <w:tcW w:type="dxa" w:w="1007"/>
          </w:tcPr>
          <w:p>
            <w:r/>
          </w:p>
        </w:tc>
        <w:tc>
          <w:tcPr>
            <w:tcW w:type="dxa" w:w="1007"/>
          </w:tcPr>
          <w:p>
            <w:r/>
          </w:p>
        </w:tc>
      </w:tr>
      <w:tr>
        <w:tc>
          <w:tcPr>
            <w:tcW w:type="dxa" w:w="1007"/>
          </w:tcPr>
          <w:p>
            <w:r>
              <w:t>CP-33</w:t>
            </w:r>
          </w:p>
        </w:tc>
        <w:tc>
          <w:tcPr>
            <w:tcW w:type="dxa" w:w="1006"/>
          </w:tcPr>
          <w:p>
            <w:r/>
          </w:p>
        </w:tc>
        <w:tc>
          <w:tcPr>
            <w:tcW w:type="dxa" w:w="1006"/>
          </w:tcPr>
          <w:p>
            <w:r/>
          </w:p>
        </w:tc>
        <w:tc>
          <w:tcPr>
            <w:tcW w:type="dxa" w:w="1007"/>
          </w:tcPr>
          <w:p>
            <w:r>
              <w:t>X</w:t>
            </w:r>
          </w:p>
        </w:tc>
        <w:tc>
          <w:tcPr>
            <w:tcW w:type="dxa" w:w="1007"/>
          </w:tcPr>
          <w:p>
            <w:r/>
          </w:p>
        </w:tc>
        <w:tc>
          <w:tcPr>
            <w:tcW w:type="dxa" w:w="1007"/>
          </w:tcPr>
          <w:p>
            <w:r/>
          </w:p>
        </w:tc>
        <w:tc>
          <w:tcPr>
            <w:tcW w:type="dxa" w:w="1007"/>
          </w:tcPr>
          <w:p>
            <w:r/>
          </w:p>
        </w:tc>
        <w:tc>
          <w:tcPr>
            <w:tcW w:type="dxa" w:w="1007"/>
          </w:tcPr>
          <w:p>
            <w:r/>
          </w:p>
        </w:tc>
        <w:tc>
          <w:tcPr>
            <w:tcW w:type="dxa" w:w="1007"/>
          </w:tcPr>
          <w:p>
            <w:r/>
          </w:p>
        </w:tc>
      </w:tr>
      <w:tr>
        <w:tc>
          <w:tcPr>
            <w:tcW w:type="dxa" w:w="1007"/>
          </w:tcPr>
          <w:p>
            <w:r>
              <w:t>CP-34</w:t>
            </w:r>
          </w:p>
        </w:tc>
        <w:tc>
          <w:tcPr>
            <w:tcW w:type="dxa" w:w="1006"/>
          </w:tcPr>
          <w:p>
            <w:r/>
          </w:p>
        </w:tc>
        <w:tc>
          <w:tcPr>
            <w:tcW w:type="dxa" w:w="1006"/>
          </w:tcPr>
          <w:p>
            <w:r/>
          </w:p>
        </w:tc>
        <w:tc>
          <w:tcPr>
            <w:tcW w:type="dxa" w:w="1007"/>
          </w:tcPr>
          <w:p>
            <w:r>
              <w:t>X</w:t>
            </w:r>
          </w:p>
        </w:tc>
        <w:tc>
          <w:tcPr>
            <w:tcW w:type="dxa" w:w="1007"/>
          </w:tcPr>
          <w:p>
            <w:r/>
          </w:p>
        </w:tc>
        <w:tc>
          <w:tcPr>
            <w:tcW w:type="dxa" w:w="1007"/>
          </w:tcPr>
          <w:p>
            <w:r/>
          </w:p>
        </w:tc>
        <w:tc>
          <w:tcPr>
            <w:tcW w:type="dxa" w:w="1007"/>
          </w:tcPr>
          <w:p>
            <w:r/>
          </w:p>
        </w:tc>
        <w:tc>
          <w:tcPr>
            <w:tcW w:type="dxa" w:w="1007"/>
          </w:tcPr>
          <w:p>
            <w:r/>
          </w:p>
        </w:tc>
        <w:tc>
          <w:tcPr>
            <w:tcW w:type="dxa" w:w="1007"/>
          </w:tcPr>
          <w:p>
            <w:r/>
          </w:p>
        </w:tc>
      </w:tr>
      <w:tr>
        <w:tc>
          <w:tcPr>
            <w:tcW w:type="dxa" w:w="1007"/>
          </w:tcPr>
          <w:p>
            <w:r>
              <w:t>CP-35</w:t>
            </w:r>
          </w:p>
        </w:tc>
        <w:tc>
          <w:tcPr>
            <w:tcW w:type="dxa" w:w="1006"/>
          </w:tcPr>
          <w:p>
            <w:r/>
          </w:p>
        </w:tc>
        <w:tc>
          <w:tcPr>
            <w:tcW w:type="dxa" w:w="1006"/>
          </w:tcPr>
          <w:p>
            <w:r/>
          </w:p>
        </w:tc>
        <w:tc>
          <w:tcPr>
            <w:tcW w:type="dxa" w:w="1007"/>
          </w:tcPr>
          <w:p>
            <w:r/>
          </w:p>
        </w:tc>
        <w:tc>
          <w:tcPr>
            <w:tcW w:type="dxa" w:w="1007"/>
          </w:tcPr>
          <w:p>
            <w:r/>
          </w:p>
        </w:tc>
        <w:tc>
          <w:tcPr>
            <w:tcW w:type="dxa" w:w="1007"/>
          </w:tcPr>
          <w:p>
            <w:r/>
          </w:p>
        </w:tc>
        <w:tc>
          <w:tcPr>
            <w:tcW w:type="dxa" w:w="1007"/>
          </w:tcPr>
          <w:p>
            <w:r>
              <w:t>X</w:t>
            </w:r>
          </w:p>
        </w:tc>
        <w:tc>
          <w:tcPr>
            <w:tcW w:type="dxa" w:w="1007"/>
          </w:tcPr>
          <w:p>
            <w:r/>
          </w:p>
        </w:tc>
        <w:tc>
          <w:tcPr>
            <w:tcW w:type="dxa" w:w="1007"/>
          </w:tcPr>
          <w:p>
            <w:r/>
          </w:p>
        </w:tc>
      </w:tr>
      <w:tr>
        <w:tc>
          <w:tcPr>
            <w:tcW w:type="dxa" w:w="1007"/>
          </w:tcPr>
          <w:p>
            <w:r>
              <w:t>CP-36</w:t>
            </w:r>
          </w:p>
        </w:tc>
        <w:tc>
          <w:tcPr>
            <w:tcW w:type="dxa" w:w="1006"/>
          </w:tcPr>
          <w:p>
            <w:r/>
          </w:p>
        </w:tc>
        <w:tc>
          <w:tcPr>
            <w:tcW w:type="dxa" w:w="1006"/>
          </w:tcPr>
          <w:p>
            <w:r/>
          </w:p>
        </w:tc>
        <w:tc>
          <w:tcPr>
            <w:tcW w:type="dxa" w:w="1007"/>
          </w:tcPr>
          <w:p>
            <w:r/>
          </w:p>
        </w:tc>
        <w:tc>
          <w:tcPr>
            <w:tcW w:type="dxa" w:w="1007"/>
          </w:tcPr>
          <w:p>
            <w:r/>
          </w:p>
        </w:tc>
        <w:tc>
          <w:tcPr>
            <w:tcW w:type="dxa" w:w="1007"/>
          </w:tcPr>
          <w:p>
            <w:r/>
          </w:p>
        </w:tc>
        <w:tc>
          <w:tcPr>
            <w:tcW w:type="dxa" w:w="1007"/>
          </w:tcPr>
          <w:p>
            <w:r>
              <w:t>X</w:t>
            </w:r>
          </w:p>
        </w:tc>
        <w:tc>
          <w:tcPr>
            <w:tcW w:type="dxa" w:w="1007"/>
          </w:tcPr>
          <w:p>
            <w:r/>
          </w:p>
        </w:tc>
        <w:tc>
          <w:tcPr>
            <w:tcW w:type="dxa" w:w="1007"/>
          </w:tcPr>
          <w:p>
            <w:r/>
          </w:p>
        </w:tc>
      </w:tr>
      <w:tr>
        <w:tc>
          <w:tcPr>
            <w:tcW w:type="dxa" w:w="1007"/>
          </w:tcPr>
          <w:p>
            <w:r>
              <w:t>CP-37</w:t>
            </w:r>
          </w:p>
        </w:tc>
        <w:tc>
          <w:tcPr>
            <w:tcW w:type="dxa" w:w="1006"/>
          </w:tcPr>
          <w:p>
            <w:r/>
          </w:p>
        </w:tc>
        <w:tc>
          <w:tcPr>
            <w:tcW w:type="dxa" w:w="1006"/>
          </w:tcPr>
          <w:p>
            <w:r/>
          </w:p>
        </w:tc>
        <w:tc>
          <w:tcPr>
            <w:tcW w:type="dxa" w:w="1007"/>
          </w:tcPr>
          <w:p>
            <w:r/>
          </w:p>
        </w:tc>
        <w:tc>
          <w:tcPr>
            <w:tcW w:type="dxa" w:w="1007"/>
          </w:tcPr>
          <w:p>
            <w:r>
              <w:t>X</w:t>
            </w:r>
          </w:p>
        </w:tc>
        <w:tc>
          <w:tcPr>
            <w:tcW w:type="dxa" w:w="1007"/>
          </w:tcPr>
          <w:p>
            <w:r/>
          </w:p>
        </w:tc>
        <w:tc>
          <w:tcPr>
            <w:tcW w:type="dxa" w:w="1007"/>
          </w:tcPr>
          <w:p>
            <w:r/>
          </w:p>
        </w:tc>
        <w:tc>
          <w:tcPr>
            <w:tcW w:type="dxa" w:w="1007"/>
          </w:tcPr>
          <w:p>
            <w:r/>
          </w:p>
        </w:tc>
        <w:tc>
          <w:tcPr>
            <w:tcW w:type="dxa" w:w="1007"/>
          </w:tcPr>
          <w:p>
            <w:r/>
          </w:p>
        </w:tc>
      </w:tr>
      <w:tr>
        <w:tc>
          <w:tcPr>
            <w:tcW w:type="dxa" w:w="1007"/>
          </w:tcPr>
          <w:p>
            <w:r>
              <w:t>CP-38</w:t>
            </w:r>
          </w:p>
        </w:tc>
        <w:tc>
          <w:tcPr>
            <w:tcW w:type="dxa" w:w="1006"/>
          </w:tcPr>
          <w:p>
            <w:r/>
          </w:p>
        </w:tc>
        <w:tc>
          <w:tcPr>
            <w:tcW w:type="dxa" w:w="1006"/>
          </w:tcPr>
          <w:p>
            <w:r/>
          </w:p>
        </w:tc>
        <w:tc>
          <w:tcPr>
            <w:tcW w:type="dxa" w:w="1007"/>
          </w:tcPr>
          <w:p>
            <w:r/>
          </w:p>
        </w:tc>
        <w:tc>
          <w:tcPr>
            <w:tcW w:type="dxa" w:w="1007"/>
          </w:tcPr>
          <w:p>
            <w:r>
              <w:t>X</w:t>
            </w:r>
          </w:p>
        </w:tc>
        <w:tc>
          <w:tcPr>
            <w:tcW w:type="dxa" w:w="1007"/>
          </w:tcPr>
          <w:p>
            <w:r/>
          </w:p>
        </w:tc>
        <w:tc>
          <w:tcPr>
            <w:tcW w:type="dxa" w:w="1007"/>
          </w:tcPr>
          <w:p>
            <w:r/>
          </w:p>
        </w:tc>
        <w:tc>
          <w:tcPr>
            <w:tcW w:type="dxa" w:w="1007"/>
          </w:tcPr>
          <w:p>
            <w:r/>
          </w:p>
        </w:tc>
        <w:tc>
          <w:tcPr>
            <w:tcW w:type="dxa" w:w="1007"/>
          </w:tcPr>
          <w:p>
            <w:r/>
          </w:p>
        </w:tc>
      </w:tr>
      <w:tr>
        <w:tc>
          <w:tcPr>
            <w:tcW w:type="dxa" w:w="1007"/>
          </w:tcPr>
          <w:p>
            <w:r>
              <w:t>CP-39</w:t>
            </w:r>
          </w:p>
        </w:tc>
        <w:tc>
          <w:tcPr>
            <w:tcW w:type="dxa" w:w="1006"/>
          </w:tcPr>
          <w:p>
            <w:r/>
          </w:p>
        </w:tc>
        <w:tc>
          <w:tcPr>
            <w:tcW w:type="dxa" w:w="1006"/>
          </w:tcPr>
          <w:p>
            <w:r/>
          </w:p>
        </w:tc>
        <w:tc>
          <w:tcPr>
            <w:tcW w:type="dxa" w:w="1007"/>
          </w:tcPr>
          <w:p>
            <w:r/>
          </w:p>
        </w:tc>
        <w:tc>
          <w:tcPr>
            <w:tcW w:type="dxa" w:w="1007"/>
          </w:tcPr>
          <w:p>
            <w:r>
              <w:t>X</w:t>
            </w:r>
          </w:p>
        </w:tc>
        <w:tc>
          <w:tcPr>
            <w:tcW w:type="dxa" w:w="1007"/>
          </w:tcPr>
          <w:p>
            <w:r/>
          </w:p>
        </w:tc>
        <w:tc>
          <w:tcPr>
            <w:tcW w:type="dxa" w:w="1007"/>
          </w:tcPr>
          <w:p>
            <w:r/>
          </w:p>
        </w:tc>
        <w:tc>
          <w:tcPr>
            <w:tcW w:type="dxa" w:w="1007"/>
          </w:tcPr>
          <w:p>
            <w:r/>
          </w:p>
        </w:tc>
        <w:tc>
          <w:tcPr>
            <w:tcW w:type="dxa" w:w="1007"/>
          </w:tcPr>
          <w:p>
            <w:r/>
          </w:p>
        </w:tc>
      </w:tr>
      <w:tr>
        <w:tc>
          <w:tcPr>
            <w:tcW w:type="dxa" w:w="1007"/>
          </w:tcPr>
          <w:p>
            <w:r>
              <w:t>CP-40</w:t>
            </w:r>
          </w:p>
        </w:tc>
        <w:tc>
          <w:tcPr>
            <w:tcW w:type="dxa" w:w="1006"/>
          </w:tcPr>
          <w:p>
            <w:r/>
          </w:p>
        </w:tc>
        <w:tc>
          <w:tcPr>
            <w:tcW w:type="dxa" w:w="1006"/>
          </w:tcPr>
          <w:p>
            <w:r/>
          </w:p>
        </w:tc>
        <w:tc>
          <w:tcPr>
            <w:tcW w:type="dxa" w:w="1007"/>
          </w:tcPr>
          <w:p>
            <w:r/>
          </w:p>
        </w:tc>
        <w:tc>
          <w:tcPr>
            <w:tcW w:type="dxa" w:w="1007"/>
          </w:tcPr>
          <w:p>
            <w:r>
              <w:t>X</w:t>
            </w:r>
          </w:p>
        </w:tc>
        <w:tc>
          <w:tcPr>
            <w:tcW w:type="dxa" w:w="1007"/>
          </w:tcPr>
          <w:p>
            <w:r/>
          </w:p>
        </w:tc>
        <w:tc>
          <w:tcPr>
            <w:tcW w:type="dxa" w:w="1007"/>
          </w:tcPr>
          <w:p>
            <w:r/>
          </w:p>
        </w:tc>
        <w:tc>
          <w:tcPr>
            <w:tcW w:type="dxa" w:w="1007"/>
          </w:tcPr>
          <w:p>
            <w:r/>
          </w:p>
        </w:tc>
        <w:tc>
          <w:tcPr>
            <w:tcW w:type="dxa" w:w="1007"/>
          </w:tcPr>
          <w:p>
            <w:r/>
          </w:p>
        </w:tc>
      </w:tr>
      <w:tr>
        <w:tc>
          <w:tcPr>
            <w:tcW w:type="dxa" w:w="1007"/>
          </w:tcPr>
          <w:p>
            <w:r>
              <w:t>CP-41</w:t>
            </w:r>
          </w:p>
        </w:tc>
        <w:tc>
          <w:tcPr>
            <w:tcW w:type="dxa" w:w="1006"/>
          </w:tcPr>
          <w:p>
            <w:r/>
          </w:p>
        </w:tc>
        <w:tc>
          <w:tcPr>
            <w:tcW w:type="dxa" w:w="1006"/>
          </w:tcPr>
          <w:p>
            <w:r/>
          </w:p>
        </w:tc>
        <w:tc>
          <w:tcPr>
            <w:tcW w:type="dxa" w:w="1007"/>
          </w:tcPr>
          <w:p>
            <w:r/>
          </w:p>
        </w:tc>
        <w:tc>
          <w:tcPr>
            <w:tcW w:type="dxa" w:w="1007"/>
          </w:tcPr>
          <w:p>
            <w:r>
              <w:t>X</w:t>
            </w:r>
          </w:p>
        </w:tc>
        <w:tc>
          <w:tcPr>
            <w:tcW w:type="dxa" w:w="1007"/>
          </w:tcPr>
          <w:p>
            <w:r/>
          </w:p>
        </w:tc>
        <w:tc>
          <w:tcPr>
            <w:tcW w:type="dxa" w:w="1007"/>
          </w:tcPr>
          <w:p>
            <w:r/>
          </w:p>
        </w:tc>
        <w:tc>
          <w:tcPr>
            <w:tcW w:type="dxa" w:w="1007"/>
          </w:tcPr>
          <w:p>
            <w:r/>
          </w:p>
        </w:tc>
        <w:tc>
          <w:tcPr>
            <w:tcW w:type="dxa" w:w="1007"/>
          </w:tcPr>
          <w:p>
            <w:r/>
          </w:p>
        </w:tc>
      </w:tr>
      <w:tr>
        <w:tc>
          <w:tcPr>
            <w:tcW w:type="dxa" w:w="1007"/>
          </w:tcPr>
          <w:p>
            <w:r>
              <w:t>CP-42</w:t>
            </w:r>
          </w:p>
        </w:tc>
        <w:tc>
          <w:tcPr>
            <w:tcW w:type="dxa" w:w="1006"/>
          </w:tcPr>
          <w:p>
            <w:r/>
          </w:p>
        </w:tc>
        <w:tc>
          <w:tcPr>
            <w:tcW w:type="dxa" w:w="1006"/>
          </w:tcPr>
          <w:p>
            <w:r/>
          </w:p>
        </w:tc>
        <w:tc>
          <w:tcPr>
            <w:tcW w:type="dxa" w:w="1007"/>
          </w:tcPr>
          <w:p>
            <w:r/>
          </w:p>
        </w:tc>
        <w:tc>
          <w:tcPr>
            <w:tcW w:type="dxa" w:w="1007"/>
          </w:tcPr>
          <w:p>
            <w:r/>
          </w:p>
        </w:tc>
        <w:tc>
          <w:tcPr>
            <w:tcW w:type="dxa" w:w="1007"/>
          </w:tcPr>
          <w:p>
            <w:r/>
          </w:p>
        </w:tc>
        <w:tc>
          <w:tcPr>
            <w:tcW w:type="dxa" w:w="1007"/>
          </w:tcPr>
          <w:p>
            <w:r/>
          </w:p>
        </w:tc>
        <w:tc>
          <w:tcPr>
            <w:tcW w:type="dxa" w:w="1007"/>
          </w:tcPr>
          <w:p>
            <w:r/>
          </w:p>
        </w:tc>
        <w:tc>
          <w:tcPr>
            <w:tcW w:type="dxa" w:w="1007"/>
          </w:tcPr>
          <w:p>
            <w:r>
              <w:t>X</w:t>
            </w:r>
          </w:p>
        </w:tc>
      </w:tr>
      <w:tr>
        <w:tc>
          <w:tcPr>
            <w:tcW w:type="dxa" w:w="1007"/>
          </w:tcPr>
          <w:p>
            <w:r>
              <w:t>CP-43</w:t>
            </w:r>
          </w:p>
        </w:tc>
        <w:tc>
          <w:tcPr>
            <w:tcW w:type="dxa" w:w="1006"/>
          </w:tcPr>
          <w:p>
            <w:r/>
          </w:p>
        </w:tc>
        <w:tc>
          <w:tcPr>
            <w:tcW w:type="dxa" w:w="1006"/>
          </w:tcPr>
          <w:p>
            <w:r/>
          </w:p>
        </w:tc>
        <w:tc>
          <w:tcPr>
            <w:tcW w:type="dxa" w:w="1007"/>
          </w:tcPr>
          <w:p>
            <w:r/>
          </w:p>
        </w:tc>
        <w:tc>
          <w:tcPr>
            <w:tcW w:type="dxa" w:w="1007"/>
          </w:tcPr>
          <w:p>
            <w:r/>
          </w:p>
        </w:tc>
        <w:tc>
          <w:tcPr>
            <w:tcW w:type="dxa" w:w="1007"/>
          </w:tcPr>
          <w:p>
            <w:r/>
          </w:p>
        </w:tc>
        <w:tc>
          <w:tcPr>
            <w:tcW w:type="dxa" w:w="1007"/>
          </w:tcPr>
          <w:p>
            <w:r/>
          </w:p>
        </w:tc>
        <w:tc>
          <w:tcPr>
            <w:tcW w:type="dxa" w:w="1007"/>
          </w:tcPr>
          <w:p>
            <w:r/>
          </w:p>
        </w:tc>
        <w:tc>
          <w:tcPr>
            <w:tcW w:type="dxa" w:w="1007"/>
          </w:tcPr>
          <w:p>
            <w:r>
              <w:t>X</w:t>
            </w:r>
          </w:p>
        </w:tc>
      </w:tr>
      <w:tr>
        <w:tc>
          <w:tcPr>
            <w:tcW w:type="dxa" w:w="1007"/>
          </w:tcPr>
          <w:p>
            <w:r>
              <w:t>CP-44</w:t>
            </w:r>
          </w:p>
        </w:tc>
        <w:tc>
          <w:tcPr>
            <w:tcW w:type="dxa" w:w="1006"/>
          </w:tcPr>
          <w:p>
            <w:r/>
          </w:p>
        </w:tc>
        <w:tc>
          <w:tcPr>
            <w:tcW w:type="dxa" w:w="1006"/>
          </w:tcPr>
          <w:p>
            <w:r/>
          </w:p>
        </w:tc>
        <w:tc>
          <w:tcPr>
            <w:tcW w:type="dxa" w:w="1007"/>
          </w:tcPr>
          <w:p>
            <w:r/>
          </w:p>
        </w:tc>
        <w:tc>
          <w:tcPr>
            <w:tcW w:type="dxa" w:w="1007"/>
          </w:tcPr>
          <w:p>
            <w:r/>
          </w:p>
        </w:tc>
        <w:tc>
          <w:tcPr>
            <w:tcW w:type="dxa" w:w="1007"/>
          </w:tcPr>
          <w:p>
            <w:r/>
          </w:p>
        </w:tc>
        <w:tc>
          <w:tcPr>
            <w:tcW w:type="dxa" w:w="1007"/>
          </w:tcPr>
          <w:p>
            <w:r/>
          </w:p>
        </w:tc>
        <w:tc>
          <w:tcPr>
            <w:tcW w:type="dxa" w:w="1007"/>
          </w:tcPr>
          <w:p>
            <w:r/>
          </w:p>
        </w:tc>
        <w:tc>
          <w:tcPr>
            <w:tcW w:type="dxa" w:w="1007"/>
          </w:tcPr>
          <w:p>
            <w:r>
              <w:t>X</w:t>
            </w:r>
          </w:p>
        </w:tc>
      </w:tr>
      <w:tr>
        <w:tc>
          <w:tcPr>
            <w:tcW w:type="dxa" w:w="1007"/>
          </w:tcPr>
          <w:p>
            <w:r>
              <w:t>CP-45</w:t>
            </w:r>
          </w:p>
        </w:tc>
        <w:tc>
          <w:tcPr>
            <w:tcW w:type="dxa" w:w="1006"/>
          </w:tcPr>
          <w:p>
            <w:r/>
          </w:p>
        </w:tc>
        <w:tc>
          <w:tcPr>
            <w:tcW w:type="dxa" w:w="1006"/>
          </w:tcPr>
          <w:p>
            <w:r/>
          </w:p>
        </w:tc>
        <w:tc>
          <w:tcPr>
            <w:tcW w:type="dxa" w:w="1007"/>
          </w:tcPr>
          <w:p>
            <w:r/>
          </w:p>
        </w:tc>
        <w:tc>
          <w:tcPr>
            <w:tcW w:type="dxa" w:w="1007"/>
          </w:tcPr>
          <w:p>
            <w:r/>
          </w:p>
        </w:tc>
        <w:tc>
          <w:tcPr>
            <w:tcW w:type="dxa" w:w="1007"/>
          </w:tcPr>
          <w:p>
            <w:r/>
          </w:p>
        </w:tc>
        <w:tc>
          <w:tcPr>
            <w:tcW w:type="dxa" w:w="1007"/>
          </w:tcPr>
          <w:p>
            <w:r/>
          </w:p>
        </w:tc>
        <w:tc>
          <w:tcPr>
            <w:tcW w:type="dxa" w:w="1007"/>
          </w:tcPr>
          <w:p>
            <w:r/>
          </w:p>
        </w:tc>
        <w:tc>
          <w:tcPr>
            <w:tcW w:type="dxa" w:w="1007"/>
          </w:tcPr>
          <w:p>
            <w:r>
              <w:t>X</w:t>
            </w:r>
          </w:p>
        </w:tc>
      </w:tr>
      <w:tr>
        <w:tc>
          <w:tcPr>
            <w:tcW w:type="dxa" w:w="1007"/>
          </w:tcPr>
          <w:p>
            <w:r>
              <w:t>CP-46</w:t>
            </w:r>
          </w:p>
        </w:tc>
        <w:tc>
          <w:tcPr>
            <w:tcW w:type="dxa" w:w="1006"/>
          </w:tcPr>
          <w:p>
            <w:r/>
          </w:p>
        </w:tc>
        <w:tc>
          <w:tcPr>
            <w:tcW w:type="dxa" w:w="1006"/>
          </w:tcPr>
          <w:p>
            <w:r/>
          </w:p>
        </w:tc>
        <w:tc>
          <w:tcPr>
            <w:tcW w:type="dxa" w:w="1007"/>
          </w:tcPr>
          <w:p>
            <w:r/>
          </w:p>
        </w:tc>
        <w:tc>
          <w:tcPr>
            <w:tcW w:type="dxa" w:w="1007"/>
          </w:tcPr>
          <w:p>
            <w:r/>
          </w:p>
        </w:tc>
        <w:tc>
          <w:tcPr>
            <w:tcW w:type="dxa" w:w="1007"/>
          </w:tcPr>
          <w:p>
            <w:r/>
          </w:p>
        </w:tc>
        <w:tc>
          <w:tcPr>
            <w:tcW w:type="dxa" w:w="1007"/>
          </w:tcPr>
          <w:p>
            <w:r/>
          </w:p>
        </w:tc>
        <w:tc>
          <w:tcPr>
            <w:tcW w:type="dxa" w:w="1007"/>
          </w:tcPr>
          <w:p>
            <w:r/>
          </w:p>
        </w:tc>
        <w:tc>
          <w:tcPr>
            <w:tcW w:type="dxa" w:w="1007"/>
          </w:tcPr>
          <w:p>
            <w:r>
              <w:t>X</w:t>
            </w:r>
          </w:p>
        </w:tc>
      </w:tr>
      <w:tr>
        <w:tc>
          <w:tcPr>
            <w:tcW w:type="dxa" w:w="1007"/>
          </w:tcPr>
          <w:p>
            <w:r>
              <w:t>CP-47</w:t>
            </w:r>
          </w:p>
        </w:tc>
        <w:tc>
          <w:tcPr>
            <w:tcW w:type="dxa" w:w="1006"/>
          </w:tcPr>
          <w:p>
            <w:r/>
          </w:p>
        </w:tc>
        <w:tc>
          <w:tcPr>
            <w:tcW w:type="dxa" w:w="1006"/>
          </w:tcPr>
          <w:p>
            <w:r/>
          </w:p>
        </w:tc>
        <w:tc>
          <w:tcPr>
            <w:tcW w:type="dxa" w:w="1007"/>
          </w:tcPr>
          <w:p>
            <w:r/>
          </w:p>
        </w:tc>
        <w:tc>
          <w:tcPr>
            <w:tcW w:type="dxa" w:w="1007"/>
          </w:tcPr>
          <w:p>
            <w:r/>
          </w:p>
        </w:tc>
        <w:tc>
          <w:tcPr>
            <w:tcW w:type="dxa" w:w="1007"/>
          </w:tcPr>
          <w:p>
            <w:r>
              <w:t>X</w:t>
            </w:r>
          </w:p>
        </w:tc>
        <w:tc>
          <w:tcPr>
            <w:tcW w:type="dxa" w:w="1007"/>
          </w:tcPr>
          <w:p>
            <w:r/>
          </w:p>
        </w:tc>
        <w:tc>
          <w:tcPr>
            <w:tcW w:type="dxa" w:w="1007"/>
          </w:tcPr>
          <w:p>
            <w:r/>
          </w:p>
        </w:tc>
        <w:tc>
          <w:tcPr>
            <w:tcW w:type="dxa" w:w="1007"/>
          </w:tcPr>
          <w:p>
            <w:r/>
          </w:p>
        </w:tc>
      </w:tr>
      <w:tr>
        <w:tc>
          <w:tcPr>
            <w:tcW w:type="dxa" w:w="1007"/>
          </w:tcPr>
          <w:p>
            <w:r>
              <w:t>CP-48</w:t>
            </w:r>
          </w:p>
        </w:tc>
        <w:tc>
          <w:tcPr>
            <w:tcW w:type="dxa" w:w="1006"/>
          </w:tcPr>
          <w:p>
            <w:r/>
          </w:p>
        </w:tc>
        <w:tc>
          <w:tcPr>
            <w:tcW w:type="dxa" w:w="1006"/>
          </w:tcPr>
          <w:p>
            <w:r/>
          </w:p>
        </w:tc>
        <w:tc>
          <w:tcPr>
            <w:tcW w:type="dxa" w:w="1007"/>
          </w:tcPr>
          <w:p>
            <w:r/>
          </w:p>
        </w:tc>
        <w:tc>
          <w:tcPr>
            <w:tcW w:type="dxa" w:w="1007"/>
          </w:tcPr>
          <w:p>
            <w:r/>
          </w:p>
        </w:tc>
        <w:tc>
          <w:tcPr>
            <w:tcW w:type="dxa" w:w="1007"/>
          </w:tcPr>
          <w:p>
            <w:r>
              <w:t>X</w:t>
            </w:r>
          </w:p>
        </w:tc>
        <w:tc>
          <w:tcPr>
            <w:tcW w:type="dxa" w:w="1007"/>
          </w:tcPr>
          <w:p>
            <w:r/>
          </w:p>
        </w:tc>
        <w:tc>
          <w:tcPr>
            <w:tcW w:type="dxa" w:w="1007"/>
          </w:tcPr>
          <w:p>
            <w:r/>
          </w:p>
        </w:tc>
        <w:tc>
          <w:tcPr>
            <w:tcW w:type="dxa" w:w="1007"/>
          </w:tcPr>
          <w:p>
            <w:r/>
          </w:p>
        </w:tc>
      </w:tr>
      <w:tr>
        <w:tc>
          <w:tcPr>
            <w:tcW w:type="dxa" w:w="1007"/>
          </w:tcPr>
          <w:p>
            <w:r>
              <w:t>CP-49</w:t>
            </w:r>
          </w:p>
        </w:tc>
        <w:tc>
          <w:tcPr>
            <w:tcW w:type="dxa" w:w="1006"/>
          </w:tcPr>
          <w:p>
            <w:r/>
          </w:p>
        </w:tc>
        <w:tc>
          <w:tcPr>
            <w:tcW w:type="dxa" w:w="1006"/>
          </w:tcPr>
          <w:p>
            <w:r/>
          </w:p>
        </w:tc>
        <w:tc>
          <w:tcPr>
            <w:tcW w:type="dxa" w:w="1007"/>
          </w:tcPr>
          <w:p>
            <w:r/>
          </w:p>
        </w:tc>
        <w:tc>
          <w:tcPr>
            <w:tcW w:type="dxa" w:w="1007"/>
          </w:tcPr>
          <w:p>
            <w:r/>
          </w:p>
        </w:tc>
        <w:tc>
          <w:tcPr>
            <w:tcW w:type="dxa" w:w="1007"/>
          </w:tcPr>
          <w:p>
            <w:r>
              <w:t>X</w:t>
            </w:r>
          </w:p>
        </w:tc>
        <w:tc>
          <w:tcPr>
            <w:tcW w:type="dxa" w:w="1007"/>
          </w:tcPr>
          <w:p>
            <w:r/>
          </w:p>
        </w:tc>
        <w:tc>
          <w:tcPr>
            <w:tcW w:type="dxa" w:w="1007"/>
          </w:tcPr>
          <w:p>
            <w:r/>
          </w:p>
        </w:tc>
        <w:tc>
          <w:tcPr>
            <w:tcW w:type="dxa" w:w="1007"/>
          </w:tcPr>
          <w:p>
            <w:r/>
          </w:p>
        </w:tc>
      </w:tr>
      <w:tr>
        <w:tc>
          <w:tcPr>
            <w:tcW w:type="dxa" w:w="1007"/>
          </w:tcPr>
          <w:p>
            <w:r>
              <w:t>CP-50</w:t>
            </w:r>
          </w:p>
        </w:tc>
        <w:tc>
          <w:tcPr>
            <w:tcW w:type="dxa" w:w="1006"/>
          </w:tcPr>
          <w:p>
            <w:r/>
          </w:p>
        </w:tc>
        <w:tc>
          <w:tcPr>
            <w:tcW w:type="dxa" w:w="1006"/>
          </w:tcPr>
          <w:p>
            <w:r/>
          </w:p>
        </w:tc>
        <w:tc>
          <w:tcPr>
            <w:tcW w:type="dxa" w:w="1007"/>
          </w:tcPr>
          <w:p>
            <w:r/>
          </w:p>
        </w:tc>
        <w:tc>
          <w:tcPr>
            <w:tcW w:type="dxa" w:w="1007"/>
          </w:tcPr>
          <w:p>
            <w:r/>
          </w:p>
        </w:tc>
        <w:tc>
          <w:tcPr>
            <w:tcW w:type="dxa" w:w="1007"/>
          </w:tcPr>
          <w:p>
            <w:r>
              <w:t>X</w:t>
            </w:r>
          </w:p>
        </w:tc>
        <w:tc>
          <w:tcPr>
            <w:tcW w:type="dxa" w:w="1007"/>
          </w:tcPr>
          <w:p>
            <w:r/>
          </w:p>
        </w:tc>
        <w:tc>
          <w:tcPr>
            <w:tcW w:type="dxa" w:w="1007"/>
          </w:tcPr>
          <w:p>
            <w:r/>
          </w:p>
        </w:tc>
        <w:tc>
          <w:tcPr>
            <w:tcW w:type="dxa" w:w="1007"/>
          </w:tcPr>
          <w:p>
            <w:r/>
          </w:p>
        </w:tc>
      </w:tr>
      <w:tr>
        <w:tc>
          <w:tcPr>
            <w:tcW w:type="dxa" w:w="1007"/>
          </w:tcPr>
          <w:p>
            <w:r>
              <w:t>CP-51</w:t>
            </w:r>
          </w:p>
        </w:tc>
        <w:tc>
          <w:tcPr>
            <w:tcW w:type="dxa" w:w="1006"/>
          </w:tcPr>
          <w:p>
            <w:r/>
          </w:p>
        </w:tc>
        <w:tc>
          <w:tcPr>
            <w:tcW w:type="dxa" w:w="1006"/>
          </w:tcPr>
          <w:p>
            <w:r/>
          </w:p>
        </w:tc>
        <w:tc>
          <w:tcPr>
            <w:tcW w:type="dxa" w:w="1007"/>
          </w:tcPr>
          <w:p>
            <w:r/>
          </w:p>
        </w:tc>
        <w:tc>
          <w:tcPr>
            <w:tcW w:type="dxa" w:w="1007"/>
          </w:tcPr>
          <w:p>
            <w:r/>
          </w:p>
        </w:tc>
        <w:tc>
          <w:tcPr>
            <w:tcW w:type="dxa" w:w="1007"/>
          </w:tcPr>
          <w:p>
            <w:r>
              <w:t>X</w:t>
            </w:r>
          </w:p>
        </w:tc>
        <w:tc>
          <w:tcPr>
            <w:tcW w:type="dxa" w:w="1007"/>
          </w:tcPr>
          <w:p>
            <w:r/>
          </w:p>
        </w:tc>
        <w:tc>
          <w:tcPr>
            <w:tcW w:type="dxa" w:w="1007"/>
          </w:tcPr>
          <w:p>
            <w:r/>
          </w:p>
        </w:tc>
        <w:tc>
          <w:tcPr>
            <w:tcW w:type="dxa" w:w="1007"/>
          </w:tcPr>
          <w:p>
            <w:r/>
          </w:p>
        </w:tc>
      </w:tr>
    </w:tbl>
    <w:p w14:paraId="2F0A9475" w14:textId="77777777" w:rsidR="007568E5" w:rsidRDefault="002E0C97">
      <w:pPr>
        <w:pStyle w:val="Standard"/>
        <w:jc w:val="both"/>
        <w:rPr>
          <w:rFonts w:eastAsia="NewsGotT" w:cs="NewsGotT"/>
          <w:b/>
          <w:bCs/>
          <w:szCs w:val="20"/>
        </w:rPr>
      </w:pPr>
      <w:r>
        <w:rPr>
          <w:rFonts w:eastAsia="NewsGotT" w:cs="NewsGotT"/>
          <w:b/>
          <w:bCs/>
          <w:noProof/>
          <w:szCs w:val="20"/>
          <w:lang w:val="es-CL" w:eastAsia="es-CL"/>
        </w:rPr>
        <mc:AlternateContent>
          <mc:Choice Requires="wps">
            <w:drawing>
              <wp:anchor distT="0" distB="0" distL="114300" distR="114300" simplePos="0" relativeHeight="5" behindDoc="0" locked="0" layoutInCell="1" allowOverlap="1" wp14:anchorId="0435079B" wp14:editId="0171715F">
                <wp:simplePos x="0" y="0"/>
                <wp:positionH relativeFrom="column">
                  <wp:posOffset>0</wp:posOffset>
                </wp:positionH>
                <wp:positionV relativeFrom="paragraph">
                  <wp:posOffset>151920</wp:posOffset>
                </wp:positionV>
                <wp:extent cx="5734800" cy="306000"/>
                <wp:effectExtent l="0" t="0" r="18300" b="17850"/>
                <wp:wrapSquare wrapText="bothSides"/>
                <wp:docPr id="1436986182" name="Marco8"/>
                <wp:cNvGraphicFramePr/>
                <a:graphic xmlns:a="http://schemas.openxmlformats.org/drawingml/2006/main">
                  <a:graphicData uri="http://schemas.microsoft.com/office/word/2010/wordprocessingShape">
                    <wps:wsp>
                      <wps:cNvSpPr txBox="1"/>
                      <wps:spPr>
                        <a:xfrm>
                          <a:off x="0" y="0"/>
                          <a:ext cx="5734800" cy="306000"/>
                        </a:xfrm>
                        <a:prstGeom prst="rect">
                          <a:avLst/>
                        </a:prstGeom>
                        <a:ln w="6480">
                          <a:solidFill>
                            <a:srgbClr val="CCCCCC"/>
                          </a:solidFill>
                          <a:prstDash val="solid"/>
                        </a:ln>
                      </wps:spPr>
                      <wps:txbx>
                        <w:txbxContent>
                          <w:p w14:paraId="3CCFB1A6" w14:textId="77777777" w:rsidR="007568E5" w:rsidRDefault="006925A4">
                            <w:pPr>
                              <w:pStyle w:val="Standard"/>
                              <w:shd w:val="clear" w:color="auto" w:fill="FFFFFF"/>
                              <w:jc w:val="both"/>
                              <w:rPr>
                                <w:rFonts w:cs="Arial" w:hint="eastAsia"/>
                              </w:rPr>
                            </w:pPr>
                            <w:r>
                              <w:rPr>
                                <w:rFonts w:cs="Arial"/>
                              </w:rPr>
                              <w:t xml:space="preserve">Completar el siguiente cuadro con los Casos de Pruebas definidos y los Requisitos Funcionales de la especificación de requisitos. </w:t>
                            </w:r>
                          </w:p>
                        </w:txbxContent>
                      </wps:txbx>
                      <wps:bodyPr vert="horz" lIns="88920" tIns="50760" rIns="88920" bIns="50760" compatLnSpc="0">
                        <a:spAutoFit/>
                      </wps:bodyPr>
                    </wps:wsp>
                  </a:graphicData>
                </a:graphic>
              </wp:anchor>
            </w:drawing>
          </mc:Choice>
          <mc:Fallback>
            <w:pict>
              <v:shape w14:anchorId="0435079B" id="Marco8" o:spid="_x0000_s1027" type="#_x0000_t202" style="position:absolute;left:0;text-align:left;margin-left:0;margin-top:11.95pt;width:451.55pt;height:24.1pt;z-index: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v4rwwEAAH8DAAAOAAAAZHJzL2Uyb0RvYy54bWysU8GO0zAQvSPxD5bvNNku2y1R0xVsVYS0&#10;AqTCBziO3VhyPJbH26R8PWM3tIW9rcjBsf0mb+a9mawext6ygwpowNX8ZlZyppyE1rh9zX/+2L5b&#10;coZRuFZYcKrmR4X8Yf32zWrwlZpDB7ZVgRGJw2rwNe9i9FVRoOxUL3AGXjkCNYReRDqGfdEGMRB7&#10;b4t5WS6KAULrA0iFSLebE8jXmV9rJeM3rVFFZmtOtcW8hrw2aS3WK1Htg/CdkVMZ4hVV9MI4Snqm&#10;2ogo2HMwL6h6IwMg6DiT0BegtZEqayA1N+U/anad8CprIXPQn23C/0crvx52/ntgcfwEIzUwGTJ4&#10;rJAuk55Rhz69qVJGOFl4PNumxsgkXd7d375flgRJwm7LRUl7oikuX/uA8bOCnqVNzQO1JbslDk8Y&#10;T6F/QlIy69hQ8wWR5igEa9qtsTZhGPbNow3sIKijj/mZkv0Vlug2ArtTXIamMOuotIvEtItjMzLT&#10;XslvoD2SKzTYVG4H4Rdn9osj35fLD/M0R/lwV94v6BCukeYaoR57EZ/czsvkWq7ff3yOsDVZdkp+&#10;SjXVRF3Oxk0Tmcbo+pyjLv/N+jcAAAD//wMAUEsDBBQABgAIAAAAIQBQ29EV3QAAAAYBAAAPAAAA&#10;ZHJzL2Rvd25yZXYueG1sTI/BTsMwEETvSPyDtUjcqOMUQRviVIDghpCaUMTRjZckrb0OttuGv8ec&#10;4Dia0cybcjVZw47ow+BIgphlwJBapwfqJLw1z1cLYCEq0so4QgnfGGBVnZ+VqtDuRGs81rFjqYRC&#10;oST0MY4F56Ht0aowcyNS8j6dtyom6TuuvTqlcmt4nmU33KqB0kKvRnzssd3XByvhoRvMe/3Fn653&#10;r+Jlt/fNRnw0Ul5eTPd3wCJO8S8Mv/gJHarEtHUH0oEZCelIlJDPl8CSu8zmAthWwm0ugFcl/49f&#10;/QAAAP//AwBQSwECLQAUAAYACAAAACEAtoM4kv4AAADhAQAAEwAAAAAAAAAAAAAAAAAAAAAAW0Nv&#10;bnRlbnRfVHlwZXNdLnhtbFBLAQItABQABgAIAAAAIQA4/SH/1gAAAJQBAAALAAAAAAAAAAAAAAAA&#10;AC8BAABfcmVscy8ucmVsc1BLAQItABQABgAIAAAAIQAiAv4rwwEAAH8DAAAOAAAAAAAAAAAAAAAA&#10;AC4CAABkcnMvZTJvRG9jLnhtbFBLAQItABQABgAIAAAAIQBQ29EV3QAAAAYBAAAPAAAAAAAAAAAA&#10;AAAAAB0EAABkcnMvZG93bnJldi54bWxQSwUGAAAAAAQABADzAAAAJwUAAAAA&#10;" filled="f" strokecolor="#ccc" strokeweight=".18mm">
                <v:textbox style="mso-fit-shape-to-text:t" inset="2.47mm,1.41mm,2.47mm,1.41mm">
                  <w:txbxContent>
                    <w:p w14:paraId="3CCFB1A6" w14:textId="77777777" w:rsidR="007568E5" w:rsidRDefault="006925A4">
                      <w:pPr>
                        <w:pStyle w:val="Standard"/>
                        <w:shd w:val="clear" w:color="auto" w:fill="FFFFFF"/>
                        <w:jc w:val="both"/>
                        <w:rPr>
                          <w:rFonts w:cs="Arial" w:hint="eastAsia"/>
                        </w:rPr>
                      </w:pPr>
                      <w:r>
                        <w:rPr>
                          <w:rFonts w:cs="Arial"/>
                        </w:rPr>
                        <w:t xml:space="preserve">Completar el siguiente cuadro con los Casos de Pruebas definidos y los Requisitos Funcionales de la especificación de requisitos. </w:t>
                      </w:r>
                    </w:p>
                  </w:txbxContent>
                </v:textbox>
                <w10:wrap type="square"/>
              </v:shape>
            </w:pict>
          </mc:Fallback>
        </mc:AlternateContent>
      </w:r>
    </w:p>
    <w:p w14:paraId="43EE1183" w14:textId="77777777" w:rsidR="007568E5" w:rsidRDefault="007568E5">
      <w:pPr>
        <w:pStyle w:val="Standard"/>
        <w:jc w:val="both"/>
        <w:rPr>
          <w:rFonts w:cs="Arial" w:hint="eastAsia"/>
        </w:rPr>
      </w:pPr>
    </w:p>
    <w:p w14:paraId="1F22B398" w14:textId="77777777" w:rsidR="007568E5" w:rsidRDefault="002E0C97">
      <w:pPr>
        <w:pStyle w:val="Ttulo1"/>
        <w:rPr>
          <w:rFonts w:hint="eastAsia"/>
        </w:rPr>
      </w:pPr>
      <w:bookmarkStart w:id="4" w:name="__RefHeading__3796_904956992"/>
      <w:bookmarkEnd w:id="4"/>
      <w:r>
        <w:lastRenderedPageBreak/>
        <w:t>DEFINICIÓN DE LOS CASOS DE PRUEBAS</w:t>
      </w:r>
    </w:p>
    <w:p w14:paraId="1150A25E" w14:textId="77777777" w:rsidR="007568E5" w:rsidRDefault="002E0C97">
      <w:pPr>
        <w:pStyle w:val="Standard"/>
        <w:jc w:val="both"/>
        <w:rPr>
          <w:rFonts w:hint="eastAsia"/>
        </w:rPr>
      </w:pPr>
      <w:r>
        <w:rPr>
          <w:rFonts w:ascii="Calibri" w:hAnsi="Calibri"/>
          <w:sz w:val="22"/>
        </w:rPr>
        <w:t>En esta sección se detallan las fichas técnicas de los casos de prueba diseñados para validar el correcto funcionamiento de cada componente del sistema Catch &amp; Go.</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021"/>
        <w:gridCol w:w="3021"/>
        <w:gridCol w:w="3019"/>
      </w:tblGrid>
      <w:tr w:rsidR="00125928" w14:paraId="6DC16C7B" w14:textId="77777777">
        <w:tc>
          <w:tcPr>
            <w:tcW w:w="3024" w:type="dxa"/>
            <w:vMerge w:val="restart"/>
          </w:tcPr>
          <w:p w14:paraId="5D71A2F3" w14:textId="77777777" w:rsidR="00125928" w:rsidRDefault="00000000">
            <w:pPr>
              <w:spacing w:before="80" w:after="80"/>
            </w:pPr>
            <w:r>
              <w:rPr>
                <w:rFonts w:ascii="Calibri" w:hAnsi="Calibri"/>
                <w:sz w:val="20"/>
              </w:rPr>
              <w:t>Registro de Trabajador con datos correctos</w:t>
            </w:r>
          </w:p>
        </w:tc>
        <w:tc>
          <w:tcPr>
            <w:tcW w:w="6048" w:type="dxa"/>
            <w:gridSpan w:val="2"/>
          </w:tcPr>
          <w:p w14:paraId="6B8523F5" w14:textId="77777777" w:rsidR="00125928" w:rsidRDefault="00000000">
            <w:pPr>
              <w:spacing w:before="80" w:after="80"/>
            </w:pPr>
            <w:r>
              <w:rPr>
                <w:rFonts w:ascii="Calibri" w:hAnsi="Calibri"/>
                <w:sz w:val="20"/>
              </w:rPr>
              <w:t>CP-01</w:t>
            </w:r>
          </w:p>
        </w:tc>
      </w:tr>
      <w:tr w:rsidR="00125928" w14:paraId="3D89AB5F" w14:textId="77777777">
        <w:tc>
          <w:tcPr>
            <w:tcW w:w="3024" w:type="dxa"/>
            <w:vMerge/>
          </w:tcPr>
          <w:p w14:paraId="306B9BE7" w14:textId="77777777" w:rsidR="00125928" w:rsidRDefault="00125928"/>
        </w:tc>
        <w:tc>
          <w:tcPr>
            <w:tcW w:w="3024" w:type="dxa"/>
          </w:tcPr>
          <w:p w14:paraId="2B48B214" w14:textId="77777777" w:rsidR="00125928" w:rsidRDefault="00000000">
            <w:pPr>
              <w:spacing w:before="80" w:after="80"/>
            </w:pPr>
            <w:r>
              <w:rPr>
                <w:rFonts w:ascii="Calibri" w:hAnsi="Calibri"/>
                <w:sz w:val="20"/>
              </w:rPr>
              <w:t>¿Prueba de despliegue?</w:t>
            </w:r>
          </w:p>
        </w:tc>
        <w:tc>
          <w:tcPr>
            <w:tcW w:w="3024" w:type="dxa"/>
          </w:tcPr>
          <w:p w14:paraId="1EE475D8" w14:textId="77777777" w:rsidR="00125928" w:rsidRDefault="00000000">
            <w:pPr>
              <w:spacing w:before="80" w:after="80"/>
            </w:pPr>
            <w:r>
              <w:rPr>
                <w:rFonts w:ascii="Calibri" w:hAnsi="Calibri"/>
                <w:sz w:val="20"/>
              </w:rPr>
              <w:t>No</w:t>
            </w:r>
          </w:p>
        </w:tc>
      </w:tr>
      <w:tr w:rsidR="00125928" w14:paraId="028E6F3E" w14:textId="77777777">
        <w:tc>
          <w:tcPr>
            <w:tcW w:w="9072" w:type="dxa"/>
            <w:gridSpan w:val="3"/>
          </w:tcPr>
          <w:p w14:paraId="6580356C" w14:textId="77777777" w:rsidR="00125928" w:rsidRDefault="00000000">
            <w:pPr>
              <w:spacing w:before="80" w:after="80"/>
            </w:pPr>
            <w:r>
              <w:rPr>
                <w:rFonts w:ascii="Calibri" w:hAnsi="Calibri"/>
                <w:sz w:val="20"/>
              </w:rPr>
              <w:t>Descripción: Verificar el registro exitoso de un nuevo trabajador en el sistema web o móvil con datos válidos.</w:t>
            </w:r>
          </w:p>
        </w:tc>
      </w:tr>
      <w:tr w:rsidR="00125928" w14:paraId="2FD6E690" w14:textId="77777777">
        <w:tc>
          <w:tcPr>
            <w:tcW w:w="9072" w:type="dxa"/>
            <w:gridSpan w:val="3"/>
          </w:tcPr>
          <w:p w14:paraId="2D4E4C6E" w14:textId="77777777" w:rsidR="00125928" w:rsidRDefault="00000000">
            <w:pPr>
              <w:spacing w:before="80" w:after="80"/>
            </w:pPr>
            <w:r>
              <w:rPr>
                <w:rFonts w:ascii="Calibri" w:hAnsi="Calibri"/>
                <w:sz w:val="20"/>
              </w:rPr>
              <w:t>Prerrequisitos: El correo ingresado no debe estar registrado previamente en la base de datos.</w:t>
            </w:r>
          </w:p>
        </w:tc>
      </w:tr>
      <w:tr w:rsidR="00125928" w14:paraId="65402C87" w14:textId="77777777">
        <w:tc>
          <w:tcPr>
            <w:tcW w:w="9072" w:type="dxa"/>
            <w:gridSpan w:val="3"/>
          </w:tcPr>
          <w:p w14:paraId="6258018B" w14:textId="77777777" w:rsidR="00125928" w:rsidRDefault="00000000">
            <w:pPr>
              <w:spacing w:before="80" w:after="80"/>
            </w:pPr>
            <w:r>
              <w:rPr>
                <w:rFonts w:ascii="Calibri" w:hAnsi="Calibri"/>
                <w:sz w:val="20"/>
              </w:rPr>
              <w:t>Pasos:</w:t>
            </w:r>
            <w:r>
              <w:rPr>
                <w:rFonts w:ascii="Calibri" w:hAnsi="Calibri"/>
                <w:sz w:val="20"/>
              </w:rPr>
              <w:br/>
              <w:t>1. Navegar a la pantalla de registro en la Web o App Android.</w:t>
            </w:r>
            <w:r>
              <w:rPr>
                <w:rFonts w:ascii="Calibri" w:hAnsi="Calibri"/>
                <w:sz w:val="20"/>
              </w:rPr>
              <w:br/>
              <w:t>2. Completar los campos: Nombre (Juan Pérez), Correo (juan.perez@email.com), Teléfono (+56912345678), Contraseña (Password123!) y seleccionar el rol 'Trabajador'.</w:t>
            </w:r>
            <w:r>
              <w:rPr>
                <w:rFonts w:ascii="Calibri" w:hAnsi="Calibri"/>
                <w:sz w:val="20"/>
              </w:rPr>
              <w:br/>
              <w:t>3. Hacer clic en el botón 'Registrar'.</w:t>
            </w:r>
          </w:p>
        </w:tc>
      </w:tr>
      <w:tr w:rsidR="00125928" w14:paraId="147F2EF7" w14:textId="77777777">
        <w:tc>
          <w:tcPr>
            <w:tcW w:w="9072" w:type="dxa"/>
            <w:gridSpan w:val="3"/>
          </w:tcPr>
          <w:p w14:paraId="69F91A9F" w14:textId="77777777" w:rsidR="00125928" w:rsidRDefault="00000000">
            <w:pPr>
              <w:spacing w:before="80" w:after="80"/>
            </w:pPr>
            <w:r>
              <w:rPr>
                <w:rFonts w:ascii="Calibri" w:hAnsi="Calibri"/>
                <w:sz w:val="20"/>
              </w:rPr>
              <w:t>Resultado esperado: El sistema registra el perfil de trabajador en la base de datos, envía un correo de confirmación (simulado) y redirige al usuario a la pantalla de Login con un mensaje de éxito.</w:t>
            </w:r>
          </w:p>
        </w:tc>
      </w:tr>
      <w:tr w:rsidR="00125928" w14:paraId="2C41DA60" w14:textId="77777777">
        <w:tc>
          <w:tcPr>
            <w:tcW w:w="9072" w:type="dxa"/>
            <w:gridSpan w:val="3"/>
          </w:tcPr>
          <w:p w14:paraId="6E396E1A" w14:textId="77777777" w:rsidR="00125928" w:rsidRDefault="00000000">
            <w:pPr>
              <w:spacing w:before="80" w:after="80"/>
            </w:pPr>
            <w:r>
              <w:rPr>
                <w:rFonts w:ascii="Calibri" w:hAnsi="Calibri"/>
                <w:sz w:val="20"/>
              </w:rPr>
              <w:t>Resultado obtenido: Ejecutado con éxito. Se verifica el comportamiento esperado del sistema sin errores.</w:t>
            </w:r>
          </w:p>
        </w:tc>
      </w:tr>
      <w:tr w:rsidR="00125928" w14:paraId="1D5DB654" w14:textId="77777777">
        <w:tc>
          <w:tcPr>
            <w:tcW w:w="3024" w:type="dxa"/>
            <w:vMerge w:val="restart"/>
          </w:tcPr>
          <w:p w14:paraId="75636352" w14:textId="77777777" w:rsidR="00125928" w:rsidRDefault="00000000">
            <w:pPr>
              <w:spacing w:before="80" w:after="80"/>
            </w:pPr>
            <w:r>
              <w:rPr>
                <w:rFonts w:ascii="Calibri" w:hAnsi="Calibri"/>
                <w:sz w:val="20"/>
              </w:rPr>
              <w:t>Registro fallido por campos vacíos</w:t>
            </w:r>
          </w:p>
        </w:tc>
        <w:tc>
          <w:tcPr>
            <w:tcW w:w="6048" w:type="dxa"/>
            <w:gridSpan w:val="2"/>
          </w:tcPr>
          <w:p w14:paraId="00E647D0" w14:textId="77777777" w:rsidR="00125928" w:rsidRDefault="00000000">
            <w:pPr>
              <w:spacing w:before="80" w:after="80"/>
            </w:pPr>
            <w:r>
              <w:rPr>
                <w:rFonts w:ascii="Calibri" w:hAnsi="Calibri"/>
                <w:sz w:val="20"/>
              </w:rPr>
              <w:t>CP-03</w:t>
            </w:r>
          </w:p>
        </w:tc>
      </w:tr>
      <w:tr w:rsidR="00125928" w14:paraId="5DB89D8E" w14:textId="77777777">
        <w:tc>
          <w:tcPr>
            <w:tcW w:w="3024" w:type="dxa"/>
            <w:vMerge/>
          </w:tcPr>
          <w:p w14:paraId="2F287E19" w14:textId="77777777" w:rsidR="00125928" w:rsidRDefault="00125928"/>
        </w:tc>
        <w:tc>
          <w:tcPr>
            <w:tcW w:w="3024" w:type="dxa"/>
          </w:tcPr>
          <w:p w14:paraId="3F7A524C" w14:textId="77777777" w:rsidR="00125928" w:rsidRDefault="00000000">
            <w:pPr>
              <w:spacing w:before="80" w:after="80"/>
            </w:pPr>
            <w:r>
              <w:rPr>
                <w:rFonts w:ascii="Calibri" w:hAnsi="Calibri"/>
                <w:sz w:val="20"/>
              </w:rPr>
              <w:t>¿Prueba de despliegue?</w:t>
            </w:r>
          </w:p>
        </w:tc>
        <w:tc>
          <w:tcPr>
            <w:tcW w:w="3024" w:type="dxa"/>
          </w:tcPr>
          <w:p w14:paraId="52B3FB32" w14:textId="77777777" w:rsidR="00125928" w:rsidRDefault="00000000">
            <w:pPr>
              <w:spacing w:before="80" w:after="80"/>
            </w:pPr>
            <w:r>
              <w:rPr>
                <w:rFonts w:ascii="Calibri" w:hAnsi="Calibri"/>
                <w:sz w:val="20"/>
              </w:rPr>
              <w:t>No</w:t>
            </w:r>
          </w:p>
        </w:tc>
      </w:tr>
      <w:tr w:rsidR="00125928" w14:paraId="0EEBCAC0" w14:textId="77777777">
        <w:tc>
          <w:tcPr>
            <w:tcW w:w="9072" w:type="dxa"/>
            <w:gridSpan w:val="3"/>
          </w:tcPr>
          <w:p w14:paraId="0E813C1D" w14:textId="77777777" w:rsidR="00125928" w:rsidRDefault="00000000">
            <w:pPr>
              <w:spacing w:before="80" w:after="80"/>
            </w:pPr>
            <w:r>
              <w:rPr>
                <w:rFonts w:ascii="Calibri" w:hAnsi="Calibri"/>
                <w:sz w:val="20"/>
              </w:rPr>
              <w:t>Descripción: Validar que el formulario de registro no permita el envío si existen campos requeridos vacíos.</w:t>
            </w:r>
          </w:p>
        </w:tc>
      </w:tr>
      <w:tr w:rsidR="00125928" w14:paraId="26092795" w14:textId="77777777">
        <w:tc>
          <w:tcPr>
            <w:tcW w:w="9072" w:type="dxa"/>
            <w:gridSpan w:val="3"/>
          </w:tcPr>
          <w:p w14:paraId="06CDF3A8" w14:textId="77777777" w:rsidR="00125928" w:rsidRDefault="00000000">
            <w:pPr>
              <w:spacing w:before="80" w:after="80"/>
            </w:pPr>
            <w:r>
              <w:rPr>
                <w:rFonts w:ascii="Calibri" w:hAnsi="Calibri"/>
                <w:sz w:val="20"/>
              </w:rPr>
              <w:t>Prerrequisitos: Ninguno.</w:t>
            </w:r>
          </w:p>
        </w:tc>
      </w:tr>
      <w:tr w:rsidR="00125928" w14:paraId="6773F5D5" w14:textId="77777777">
        <w:tc>
          <w:tcPr>
            <w:tcW w:w="9072" w:type="dxa"/>
            <w:gridSpan w:val="3"/>
          </w:tcPr>
          <w:p w14:paraId="484057C5" w14:textId="77777777" w:rsidR="00125928" w:rsidRDefault="00000000">
            <w:pPr>
              <w:spacing w:before="80" w:after="80"/>
            </w:pPr>
            <w:r>
              <w:rPr>
                <w:rFonts w:ascii="Calibri" w:hAnsi="Calibri"/>
                <w:sz w:val="20"/>
              </w:rPr>
              <w:t>Pasos:</w:t>
            </w:r>
            <w:r>
              <w:rPr>
                <w:rFonts w:ascii="Calibri" w:hAnsi="Calibri"/>
                <w:sz w:val="20"/>
              </w:rPr>
              <w:br/>
              <w:t>1. Abrir la pantalla de registro.</w:t>
            </w:r>
            <w:r>
              <w:rPr>
                <w:rFonts w:ascii="Calibri" w:hAnsi="Calibri"/>
                <w:sz w:val="20"/>
              </w:rPr>
              <w:br/>
              <w:t>2. Dejar todos los campos en blanco y presionar directamente 'Registrar'.</w:t>
            </w:r>
          </w:p>
        </w:tc>
      </w:tr>
      <w:tr w:rsidR="00125928" w14:paraId="4493B533" w14:textId="77777777">
        <w:tc>
          <w:tcPr>
            <w:tcW w:w="9072" w:type="dxa"/>
            <w:gridSpan w:val="3"/>
          </w:tcPr>
          <w:p w14:paraId="66AAE157" w14:textId="77777777" w:rsidR="00125928" w:rsidRDefault="00000000">
            <w:pPr>
              <w:spacing w:before="80" w:after="80"/>
            </w:pPr>
            <w:r>
              <w:rPr>
                <w:rFonts w:ascii="Calibri" w:hAnsi="Calibri"/>
                <w:sz w:val="20"/>
              </w:rPr>
              <w:t>Resultado esperado: El sistema bloquea el envío del formulario, resalta en rojo los campos obligatorios (Nombre, Correo, Contraseña, Rol) y muestra advertencias indicando que son requeridos.</w:t>
            </w:r>
          </w:p>
        </w:tc>
      </w:tr>
      <w:tr w:rsidR="00125928" w14:paraId="6C704418" w14:textId="77777777">
        <w:tc>
          <w:tcPr>
            <w:tcW w:w="9072" w:type="dxa"/>
            <w:gridSpan w:val="3"/>
          </w:tcPr>
          <w:p w14:paraId="719B4343" w14:textId="77777777" w:rsidR="00125928" w:rsidRDefault="00000000">
            <w:pPr>
              <w:spacing w:before="80" w:after="80"/>
            </w:pPr>
            <w:r>
              <w:rPr>
                <w:rFonts w:ascii="Calibri" w:hAnsi="Calibri"/>
                <w:sz w:val="20"/>
              </w:rPr>
              <w:t>Resultado obtenido: Ejecutado con éxito. Se verifica el comportamiento esperado del sistema sin errores.</w:t>
            </w:r>
          </w:p>
        </w:tc>
      </w:tr>
      <w:tr w:rsidR="00125928" w14:paraId="768D4F47" w14:textId="77777777">
        <w:tc>
          <w:tcPr>
            <w:tcW w:w="3024" w:type="dxa"/>
            <w:vMerge w:val="restart"/>
          </w:tcPr>
          <w:p w14:paraId="29F13625" w14:textId="77777777" w:rsidR="00125928" w:rsidRDefault="00000000">
            <w:pPr>
              <w:spacing w:before="80" w:after="80"/>
            </w:pPr>
            <w:r>
              <w:rPr>
                <w:rFonts w:ascii="Calibri" w:hAnsi="Calibri"/>
                <w:sz w:val="20"/>
              </w:rPr>
              <w:t>Inicio de sesión de Trabajador exitoso</w:t>
            </w:r>
          </w:p>
        </w:tc>
        <w:tc>
          <w:tcPr>
            <w:tcW w:w="6048" w:type="dxa"/>
            <w:gridSpan w:val="2"/>
          </w:tcPr>
          <w:p w14:paraId="25B6F2CC" w14:textId="77777777" w:rsidR="00125928" w:rsidRDefault="00000000">
            <w:pPr>
              <w:spacing w:before="80" w:after="80"/>
            </w:pPr>
            <w:r>
              <w:rPr>
                <w:rFonts w:ascii="Calibri" w:hAnsi="Calibri"/>
                <w:sz w:val="20"/>
              </w:rPr>
              <w:t>CP-05</w:t>
            </w:r>
          </w:p>
        </w:tc>
      </w:tr>
      <w:tr w:rsidR="00125928" w14:paraId="6787C922" w14:textId="77777777">
        <w:tc>
          <w:tcPr>
            <w:tcW w:w="3024" w:type="dxa"/>
            <w:vMerge/>
          </w:tcPr>
          <w:p w14:paraId="26274876" w14:textId="77777777" w:rsidR="00125928" w:rsidRDefault="00125928"/>
        </w:tc>
        <w:tc>
          <w:tcPr>
            <w:tcW w:w="3024" w:type="dxa"/>
          </w:tcPr>
          <w:p w14:paraId="4C139F79" w14:textId="77777777" w:rsidR="00125928" w:rsidRDefault="00000000">
            <w:pPr>
              <w:spacing w:before="80" w:after="80"/>
            </w:pPr>
            <w:r>
              <w:rPr>
                <w:rFonts w:ascii="Calibri" w:hAnsi="Calibri"/>
                <w:sz w:val="20"/>
              </w:rPr>
              <w:t>¿Prueba de despliegue?</w:t>
            </w:r>
          </w:p>
        </w:tc>
        <w:tc>
          <w:tcPr>
            <w:tcW w:w="3024" w:type="dxa"/>
          </w:tcPr>
          <w:p w14:paraId="27D9BF2C" w14:textId="77777777" w:rsidR="00125928" w:rsidRDefault="00000000">
            <w:pPr>
              <w:spacing w:before="80" w:after="80"/>
            </w:pPr>
            <w:r>
              <w:rPr>
                <w:rFonts w:ascii="Calibri" w:hAnsi="Calibri"/>
                <w:sz w:val="20"/>
              </w:rPr>
              <w:t>No</w:t>
            </w:r>
          </w:p>
        </w:tc>
      </w:tr>
      <w:tr w:rsidR="00125928" w14:paraId="1D1EE69A" w14:textId="77777777">
        <w:tc>
          <w:tcPr>
            <w:tcW w:w="9072" w:type="dxa"/>
            <w:gridSpan w:val="3"/>
          </w:tcPr>
          <w:p w14:paraId="5F3C087F" w14:textId="77777777" w:rsidR="00125928" w:rsidRDefault="00000000">
            <w:pPr>
              <w:spacing w:before="80" w:after="80"/>
            </w:pPr>
            <w:r>
              <w:rPr>
                <w:rFonts w:ascii="Calibri" w:hAnsi="Calibri"/>
                <w:sz w:val="20"/>
              </w:rPr>
              <w:t>Descripción: Validar que un trabajador registrado pueda iniciar sesión correctamente y obtener su token JWT.</w:t>
            </w:r>
          </w:p>
        </w:tc>
      </w:tr>
      <w:tr w:rsidR="00125928" w14:paraId="0EB6B666" w14:textId="77777777">
        <w:tc>
          <w:tcPr>
            <w:tcW w:w="9072" w:type="dxa"/>
            <w:gridSpan w:val="3"/>
          </w:tcPr>
          <w:p w14:paraId="45815C17" w14:textId="77777777" w:rsidR="00125928" w:rsidRDefault="00000000">
            <w:pPr>
              <w:spacing w:before="80" w:after="80"/>
            </w:pPr>
            <w:r>
              <w:rPr>
                <w:rFonts w:ascii="Calibri" w:hAnsi="Calibri"/>
                <w:sz w:val="20"/>
              </w:rPr>
              <w:t>Prerrequisitos: El trabajador debe estar registrado con credenciales 'juan.perez@email.com' y 'Password123!'.</w:t>
            </w:r>
          </w:p>
        </w:tc>
      </w:tr>
      <w:tr w:rsidR="00125928" w14:paraId="59FC28C1" w14:textId="77777777">
        <w:tc>
          <w:tcPr>
            <w:tcW w:w="9072" w:type="dxa"/>
            <w:gridSpan w:val="3"/>
          </w:tcPr>
          <w:p w14:paraId="12802AF1" w14:textId="77777777" w:rsidR="00125928" w:rsidRDefault="00000000">
            <w:pPr>
              <w:spacing w:before="80" w:after="80"/>
            </w:pPr>
            <w:r>
              <w:rPr>
                <w:rFonts w:ascii="Calibri" w:hAnsi="Calibri"/>
                <w:sz w:val="20"/>
              </w:rPr>
              <w:t>Pasos:</w:t>
            </w:r>
            <w:r>
              <w:rPr>
                <w:rFonts w:ascii="Calibri" w:hAnsi="Calibri"/>
                <w:sz w:val="20"/>
              </w:rPr>
              <w:br/>
              <w:t>1. Abrir la pantalla de Login en Web o App Android.</w:t>
            </w:r>
            <w:r>
              <w:rPr>
                <w:rFonts w:ascii="Calibri" w:hAnsi="Calibri"/>
                <w:sz w:val="20"/>
              </w:rPr>
              <w:br/>
              <w:t>2. Ingresar el correo y contraseña correctos.</w:t>
            </w:r>
            <w:r>
              <w:rPr>
                <w:rFonts w:ascii="Calibri" w:hAnsi="Calibri"/>
                <w:sz w:val="20"/>
              </w:rPr>
              <w:br/>
              <w:t>3. Presionar 'Iniciar Sesión'.</w:t>
            </w:r>
          </w:p>
        </w:tc>
      </w:tr>
      <w:tr w:rsidR="00125928" w14:paraId="57C89CA9" w14:textId="77777777">
        <w:tc>
          <w:tcPr>
            <w:tcW w:w="9072" w:type="dxa"/>
            <w:gridSpan w:val="3"/>
          </w:tcPr>
          <w:p w14:paraId="39B45FB6" w14:textId="77777777" w:rsidR="00125928" w:rsidRDefault="00000000">
            <w:pPr>
              <w:spacing w:before="80" w:after="80"/>
            </w:pPr>
            <w:r>
              <w:rPr>
                <w:rFonts w:ascii="Calibri" w:hAnsi="Calibri"/>
                <w:sz w:val="20"/>
              </w:rPr>
              <w:t>Resultado esperado: El auth-service genera un token JWT válido, el cliente guarda el token de manera local y el usuario es redirigido a su Dashboard de Trabajador.</w:t>
            </w:r>
          </w:p>
        </w:tc>
      </w:tr>
      <w:tr w:rsidR="00125928" w14:paraId="115BA16D" w14:textId="77777777">
        <w:tc>
          <w:tcPr>
            <w:tcW w:w="9072" w:type="dxa"/>
            <w:gridSpan w:val="3"/>
          </w:tcPr>
          <w:p w14:paraId="462EED8A" w14:textId="77777777" w:rsidR="00125928" w:rsidRDefault="00000000">
            <w:pPr>
              <w:spacing w:before="80" w:after="80"/>
            </w:pPr>
            <w:r>
              <w:rPr>
                <w:rFonts w:ascii="Calibri" w:hAnsi="Calibri"/>
                <w:sz w:val="20"/>
              </w:rPr>
              <w:t>Resultado obtenido: Ejecutado con éxito. Se verifica el comportamiento esperado del sistema sin errores.</w:t>
            </w:r>
          </w:p>
        </w:tc>
      </w:tr>
      <w:tr w:rsidR="00125928" w14:paraId="2FBEC9AF" w14:textId="77777777">
        <w:tc>
          <w:tcPr>
            <w:tcW w:w="3024" w:type="dxa"/>
            <w:vMerge w:val="restart"/>
          </w:tcPr>
          <w:p w14:paraId="034C815B" w14:textId="77777777" w:rsidR="00125928" w:rsidRDefault="00000000">
            <w:pPr>
              <w:spacing w:before="80" w:after="80"/>
            </w:pPr>
            <w:r>
              <w:rPr>
                <w:rFonts w:ascii="Calibri" w:hAnsi="Calibri"/>
                <w:sz w:val="20"/>
              </w:rPr>
              <w:t xml:space="preserve">Inicio de sesión de Empresa </w:t>
            </w:r>
            <w:r>
              <w:rPr>
                <w:rFonts w:ascii="Calibri" w:hAnsi="Calibri"/>
                <w:sz w:val="20"/>
              </w:rPr>
              <w:lastRenderedPageBreak/>
              <w:t>exitoso</w:t>
            </w:r>
          </w:p>
        </w:tc>
        <w:tc>
          <w:tcPr>
            <w:tcW w:w="6048" w:type="dxa"/>
            <w:gridSpan w:val="2"/>
          </w:tcPr>
          <w:p w14:paraId="290B40B9" w14:textId="77777777" w:rsidR="00125928" w:rsidRDefault="00000000">
            <w:pPr>
              <w:spacing w:before="80" w:after="80"/>
            </w:pPr>
            <w:r>
              <w:rPr>
                <w:rFonts w:ascii="Calibri" w:hAnsi="Calibri"/>
                <w:sz w:val="20"/>
              </w:rPr>
              <w:lastRenderedPageBreak/>
              <w:t>CP-06</w:t>
            </w:r>
          </w:p>
        </w:tc>
      </w:tr>
      <w:tr w:rsidR="00125928" w14:paraId="2183749F" w14:textId="77777777">
        <w:tc>
          <w:tcPr>
            <w:tcW w:w="3024" w:type="dxa"/>
            <w:vMerge/>
          </w:tcPr>
          <w:p w14:paraId="454C0C33" w14:textId="77777777" w:rsidR="00125928" w:rsidRDefault="00125928"/>
        </w:tc>
        <w:tc>
          <w:tcPr>
            <w:tcW w:w="3024" w:type="dxa"/>
          </w:tcPr>
          <w:p w14:paraId="117CE143" w14:textId="77777777" w:rsidR="00125928" w:rsidRDefault="00000000">
            <w:pPr>
              <w:spacing w:before="80" w:after="80"/>
            </w:pPr>
            <w:r>
              <w:rPr>
                <w:rFonts w:ascii="Calibri" w:hAnsi="Calibri"/>
                <w:sz w:val="20"/>
              </w:rPr>
              <w:t>¿Prueba de despliegue?</w:t>
            </w:r>
          </w:p>
        </w:tc>
        <w:tc>
          <w:tcPr>
            <w:tcW w:w="3024" w:type="dxa"/>
          </w:tcPr>
          <w:p w14:paraId="7EDA8DEB" w14:textId="77777777" w:rsidR="00125928" w:rsidRDefault="00000000">
            <w:pPr>
              <w:spacing w:before="80" w:after="80"/>
            </w:pPr>
            <w:r>
              <w:rPr>
                <w:rFonts w:ascii="Calibri" w:hAnsi="Calibri"/>
                <w:sz w:val="20"/>
              </w:rPr>
              <w:t>No</w:t>
            </w:r>
          </w:p>
        </w:tc>
      </w:tr>
      <w:tr w:rsidR="00125928" w14:paraId="4FAEAD42" w14:textId="77777777">
        <w:tc>
          <w:tcPr>
            <w:tcW w:w="9072" w:type="dxa"/>
            <w:gridSpan w:val="3"/>
          </w:tcPr>
          <w:p w14:paraId="4B1DC22A" w14:textId="77777777" w:rsidR="00125928" w:rsidRDefault="00000000">
            <w:pPr>
              <w:spacing w:before="80" w:after="80"/>
            </w:pPr>
            <w:r>
              <w:rPr>
                <w:rFonts w:ascii="Calibri" w:hAnsi="Calibri"/>
                <w:sz w:val="20"/>
              </w:rPr>
              <w:t>Descripción: Validar que un perfil empresa pueda iniciar sesión correctamente a través del canal Web.</w:t>
            </w:r>
          </w:p>
        </w:tc>
      </w:tr>
      <w:tr w:rsidR="00125928" w14:paraId="6C0819D6" w14:textId="77777777">
        <w:tc>
          <w:tcPr>
            <w:tcW w:w="9072" w:type="dxa"/>
            <w:gridSpan w:val="3"/>
          </w:tcPr>
          <w:p w14:paraId="7B399B4F" w14:textId="77777777" w:rsidR="00125928" w:rsidRDefault="00000000">
            <w:pPr>
              <w:spacing w:before="80" w:after="80"/>
            </w:pPr>
            <w:r>
              <w:rPr>
                <w:rFonts w:ascii="Calibri" w:hAnsi="Calibri"/>
                <w:sz w:val="20"/>
              </w:rPr>
              <w:t>Prerrequisitos: Empresa debe estar registrada con credenciales 'contacto@empresa.com' y 'CompanyPass!'.</w:t>
            </w:r>
          </w:p>
        </w:tc>
      </w:tr>
      <w:tr w:rsidR="00125928" w14:paraId="1C4C01AB" w14:textId="77777777">
        <w:tc>
          <w:tcPr>
            <w:tcW w:w="9072" w:type="dxa"/>
            <w:gridSpan w:val="3"/>
          </w:tcPr>
          <w:p w14:paraId="0DD41591" w14:textId="77777777" w:rsidR="00125928" w:rsidRDefault="00000000">
            <w:pPr>
              <w:spacing w:before="80" w:after="80"/>
            </w:pPr>
            <w:r>
              <w:rPr>
                <w:rFonts w:ascii="Calibri" w:hAnsi="Calibri"/>
                <w:sz w:val="20"/>
              </w:rPr>
              <w:t>Pasos:</w:t>
            </w:r>
            <w:r>
              <w:rPr>
                <w:rFonts w:ascii="Calibri" w:hAnsi="Calibri"/>
                <w:sz w:val="20"/>
              </w:rPr>
              <w:br/>
              <w:t>1. Ingresar al Login de la Web.</w:t>
            </w:r>
            <w:r>
              <w:rPr>
                <w:rFonts w:ascii="Calibri" w:hAnsi="Calibri"/>
                <w:sz w:val="20"/>
              </w:rPr>
              <w:br/>
              <w:t>2. Introducir correo y contraseña válidos.</w:t>
            </w:r>
            <w:r>
              <w:rPr>
                <w:rFonts w:ascii="Calibri" w:hAnsi="Calibri"/>
                <w:sz w:val="20"/>
              </w:rPr>
              <w:br/>
              <w:t>3. Presionar 'Iniciar Sesión'.</w:t>
            </w:r>
          </w:p>
        </w:tc>
      </w:tr>
      <w:tr w:rsidR="00125928" w14:paraId="3C52C92D" w14:textId="77777777">
        <w:tc>
          <w:tcPr>
            <w:tcW w:w="9072" w:type="dxa"/>
            <w:gridSpan w:val="3"/>
          </w:tcPr>
          <w:p w14:paraId="2AE8B41F" w14:textId="77777777" w:rsidR="00125928" w:rsidRDefault="00000000">
            <w:pPr>
              <w:spacing w:before="80" w:after="80"/>
            </w:pPr>
            <w:r>
              <w:rPr>
                <w:rFonts w:ascii="Calibri" w:hAnsi="Calibri"/>
                <w:sz w:val="20"/>
              </w:rPr>
              <w:t>Resultado esperado: Inicio de sesión correcto. Se almacena el token JWT y se redirige a la vista principal del Dashboard de Empresa.</w:t>
            </w:r>
          </w:p>
        </w:tc>
      </w:tr>
      <w:tr w:rsidR="00125928" w14:paraId="4BCDF01E" w14:textId="77777777">
        <w:tc>
          <w:tcPr>
            <w:tcW w:w="9072" w:type="dxa"/>
            <w:gridSpan w:val="3"/>
          </w:tcPr>
          <w:p w14:paraId="4EFC9ADD" w14:textId="77777777" w:rsidR="00125928" w:rsidRDefault="00000000">
            <w:pPr>
              <w:spacing w:before="80" w:after="80"/>
            </w:pPr>
            <w:r>
              <w:rPr>
                <w:rFonts w:ascii="Calibri" w:hAnsi="Calibri"/>
                <w:sz w:val="20"/>
              </w:rPr>
              <w:t>Resultado obtenido: Ejecutado con éxito. Se verifica el comportamiento esperado del sistema sin errores.</w:t>
            </w:r>
          </w:p>
        </w:tc>
      </w:tr>
      <w:tr w:rsidR="00125928" w14:paraId="3054DE73" w14:textId="77777777">
        <w:tc>
          <w:tcPr>
            <w:tcW w:w="3024" w:type="dxa"/>
            <w:vMerge w:val="restart"/>
          </w:tcPr>
          <w:p w14:paraId="368194F4" w14:textId="77777777" w:rsidR="00125928" w:rsidRDefault="00000000">
            <w:pPr>
              <w:spacing w:before="80" w:after="80"/>
            </w:pPr>
            <w:r>
              <w:rPr>
                <w:rFonts w:ascii="Calibri" w:hAnsi="Calibri"/>
                <w:sz w:val="20"/>
              </w:rPr>
              <w:t>Inicio de sesión fallido por credenciales inválidas</w:t>
            </w:r>
          </w:p>
        </w:tc>
        <w:tc>
          <w:tcPr>
            <w:tcW w:w="6048" w:type="dxa"/>
            <w:gridSpan w:val="2"/>
          </w:tcPr>
          <w:p w14:paraId="243C1741" w14:textId="77777777" w:rsidR="00125928" w:rsidRDefault="00000000">
            <w:pPr>
              <w:spacing w:before="80" w:after="80"/>
            </w:pPr>
            <w:r>
              <w:rPr>
                <w:rFonts w:ascii="Calibri" w:hAnsi="Calibri"/>
                <w:sz w:val="20"/>
              </w:rPr>
              <w:t>CP-07</w:t>
            </w:r>
          </w:p>
        </w:tc>
      </w:tr>
      <w:tr w:rsidR="00125928" w14:paraId="41FA4BE1" w14:textId="77777777">
        <w:tc>
          <w:tcPr>
            <w:tcW w:w="3024" w:type="dxa"/>
            <w:vMerge/>
          </w:tcPr>
          <w:p w14:paraId="42E6A058" w14:textId="77777777" w:rsidR="00125928" w:rsidRDefault="00125928"/>
        </w:tc>
        <w:tc>
          <w:tcPr>
            <w:tcW w:w="3024" w:type="dxa"/>
          </w:tcPr>
          <w:p w14:paraId="24A21D26" w14:textId="77777777" w:rsidR="00125928" w:rsidRDefault="00000000">
            <w:pPr>
              <w:spacing w:before="80" w:after="80"/>
            </w:pPr>
            <w:r>
              <w:rPr>
                <w:rFonts w:ascii="Calibri" w:hAnsi="Calibri"/>
                <w:sz w:val="20"/>
              </w:rPr>
              <w:t>¿Prueba de despliegue?</w:t>
            </w:r>
          </w:p>
        </w:tc>
        <w:tc>
          <w:tcPr>
            <w:tcW w:w="3024" w:type="dxa"/>
          </w:tcPr>
          <w:p w14:paraId="7A44F1B9" w14:textId="77777777" w:rsidR="00125928" w:rsidRDefault="00000000">
            <w:pPr>
              <w:spacing w:before="80" w:after="80"/>
            </w:pPr>
            <w:r>
              <w:rPr>
                <w:rFonts w:ascii="Calibri" w:hAnsi="Calibri"/>
                <w:sz w:val="20"/>
              </w:rPr>
              <w:t>No</w:t>
            </w:r>
          </w:p>
        </w:tc>
      </w:tr>
      <w:tr w:rsidR="00125928" w14:paraId="70BC8C55" w14:textId="77777777">
        <w:tc>
          <w:tcPr>
            <w:tcW w:w="9072" w:type="dxa"/>
            <w:gridSpan w:val="3"/>
          </w:tcPr>
          <w:p w14:paraId="3A3DD260" w14:textId="77777777" w:rsidR="00125928" w:rsidRDefault="00000000">
            <w:pPr>
              <w:spacing w:before="80" w:after="80"/>
            </w:pPr>
            <w:r>
              <w:rPr>
                <w:rFonts w:ascii="Calibri" w:hAnsi="Calibri"/>
                <w:sz w:val="20"/>
              </w:rPr>
              <w:t>Descripción: Verificar el bloqueo de acceso al ingresar datos de autenticación incorrectos.</w:t>
            </w:r>
          </w:p>
        </w:tc>
      </w:tr>
      <w:tr w:rsidR="00125928" w14:paraId="6D79736E" w14:textId="77777777">
        <w:tc>
          <w:tcPr>
            <w:tcW w:w="9072" w:type="dxa"/>
            <w:gridSpan w:val="3"/>
          </w:tcPr>
          <w:p w14:paraId="0C608275" w14:textId="77777777" w:rsidR="00125928" w:rsidRDefault="00000000">
            <w:pPr>
              <w:spacing w:before="80" w:after="80"/>
            </w:pPr>
            <w:r>
              <w:rPr>
                <w:rFonts w:ascii="Calibri" w:hAnsi="Calibri"/>
                <w:sz w:val="20"/>
              </w:rPr>
              <w:t>Prerrequisitos: Ninguno.</w:t>
            </w:r>
          </w:p>
        </w:tc>
      </w:tr>
      <w:tr w:rsidR="00125928" w14:paraId="3E376DAA" w14:textId="77777777">
        <w:tc>
          <w:tcPr>
            <w:tcW w:w="9072" w:type="dxa"/>
            <w:gridSpan w:val="3"/>
          </w:tcPr>
          <w:p w14:paraId="674E3440" w14:textId="77777777" w:rsidR="00125928" w:rsidRDefault="00000000">
            <w:pPr>
              <w:spacing w:before="80" w:after="80"/>
            </w:pPr>
            <w:r>
              <w:rPr>
                <w:rFonts w:ascii="Calibri" w:hAnsi="Calibri"/>
                <w:sz w:val="20"/>
              </w:rPr>
              <w:t>Pasos:</w:t>
            </w:r>
            <w:r>
              <w:rPr>
                <w:rFonts w:ascii="Calibri" w:hAnsi="Calibri"/>
                <w:sz w:val="20"/>
              </w:rPr>
              <w:br/>
              <w:t>1. Ir a la pantalla de Login.</w:t>
            </w:r>
            <w:r>
              <w:rPr>
                <w:rFonts w:ascii="Calibri" w:hAnsi="Calibri"/>
                <w:sz w:val="20"/>
              </w:rPr>
              <w:br/>
              <w:t>2. Ingresar un correo no registrado o una contraseña errónea.</w:t>
            </w:r>
            <w:r>
              <w:rPr>
                <w:rFonts w:ascii="Calibri" w:hAnsi="Calibri"/>
                <w:sz w:val="20"/>
              </w:rPr>
              <w:br/>
              <w:t>3. Presionar 'Iniciar Sesión'.</w:t>
            </w:r>
          </w:p>
        </w:tc>
      </w:tr>
      <w:tr w:rsidR="00125928" w14:paraId="42790312" w14:textId="77777777">
        <w:tc>
          <w:tcPr>
            <w:tcW w:w="9072" w:type="dxa"/>
            <w:gridSpan w:val="3"/>
          </w:tcPr>
          <w:p w14:paraId="6F76FA9B" w14:textId="77777777" w:rsidR="00125928" w:rsidRDefault="00000000">
            <w:pPr>
              <w:spacing w:before="80" w:after="80"/>
            </w:pPr>
            <w:r>
              <w:rPr>
                <w:rFonts w:ascii="Calibri" w:hAnsi="Calibri"/>
                <w:sz w:val="20"/>
              </w:rPr>
              <w:t>Resultado esperado: El sistema devuelve un error 401 (No autorizado), despliega en el formulario la alerta 'Credenciales incorrectas' y no permite el ingreso.</w:t>
            </w:r>
          </w:p>
        </w:tc>
      </w:tr>
      <w:tr w:rsidR="00125928" w14:paraId="0333D861" w14:textId="77777777">
        <w:tc>
          <w:tcPr>
            <w:tcW w:w="9072" w:type="dxa"/>
            <w:gridSpan w:val="3"/>
          </w:tcPr>
          <w:p w14:paraId="37779FA2" w14:textId="77777777" w:rsidR="00125928" w:rsidRDefault="00000000">
            <w:pPr>
              <w:spacing w:before="80" w:after="80"/>
            </w:pPr>
            <w:r>
              <w:rPr>
                <w:rFonts w:ascii="Calibri" w:hAnsi="Calibri"/>
                <w:sz w:val="20"/>
              </w:rPr>
              <w:t>Resultado obtenido: Ejecutado con éxito. Se verifica el comportamiento esperado del sistema sin errores.</w:t>
            </w:r>
          </w:p>
        </w:tc>
      </w:tr>
      <w:tr w:rsidR="00125928" w14:paraId="74F2BE84" w14:textId="77777777">
        <w:tc>
          <w:tcPr>
            <w:tcW w:w="3024" w:type="dxa"/>
            <w:vMerge w:val="restart"/>
          </w:tcPr>
          <w:p w14:paraId="7700C27F" w14:textId="77777777" w:rsidR="00125928" w:rsidRDefault="00000000">
            <w:pPr>
              <w:spacing w:before="80" w:after="80"/>
            </w:pPr>
            <w:r>
              <w:rPr>
                <w:rFonts w:ascii="Calibri" w:hAnsi="Calibri"/>
                <w:sz w:val="20"/>
              </w:rPr>
              <w:t>Persistencia de sesión</w:t>
            </w:r>
          </w:p>
        </w:tc>
        <w:tc>
          <w:tcPr>
            <w:tcW w:w="6048" w:type="dxa"/>
            <w:gridSpan w:val="2"/>
          </w:tcPr>
          <w:p w14:paraId="73328A5B" w14:textId="77777777" w:rsidR="00125928" w:rsidRDefault="00000000">
            <w:pPr>
              <w:spacing w:before="80" w:after="80"/>
            </w:pPr>
            <w:r>
              <w:rPr>
                <w:rFonts w:ascii="Calibri" w:hAnsi="Calibri"/>
                <w:sz w:val="20"/>
              </w:rPr>
              <w:t>CP-08</w:t>
            </w:r>
          </w:p>
        </w:tc>
      </w:tr>
      <w:tr w:rsidR="00125928" w14:paraId="76CC5247" w14:textId="77777777">
        <w:tc>
          <w:tcPr>
            <w:tcW w:w="3024" w:type="dxa"/>
            <w:vMerge/>
          </w:tcPr>
          <w:p w14:paraId="1F83B8BA" w14:textId="77777777" w:rsidR="00125928" w:rsidRDefault="00125928"/>
        </w:tc>
        <w:tc>
          <w:tcPr>
            <w:tcW w:w="3024" w:type="dxa"/>
          </w:tcPr>
          <w:p w14:paraId="1B528B45" w14:textId="77777777" w:rsidR="00125928" w:rsidRDefault="00000000">
            <w:pPr>
              <w:spacing w:before="80" w:after="80"/>
            </w:pPr>
            <w:r>
              <w:rPr>
                <w:rFonts w:ascii="Calibri" w:hAnsi="Calibri"/>
                <w:sz w:val="20"/>
              </w:rPr>
              <w:t>¿Prueba de despliegue?</w:t>
            </w:r>
          </w:p>
        </w:tc>
        <w:tc>
          <w:tcPr>
            <w:tcW w:w="3024" w:type="dxa"/>
          </w:tcPr>
          <w:p w14:paraId="48B5856C" w14:textId="77777777" w:rsidR="00125928" w:rsidRDefault="00000000">
            <w:pPr>
              <w:spacing w:before="80" w:after="80"/>
            </w:pPr>
            <w:r>
              <w:rPr>
                <w:rFonts w:ascii="Calibri" w:hAnsi="Calibri"/>
                <w:sz w:val="20"/>
              </w:rPr>
              <w:t>No</w:t>
            </w:r>
          </w:p>
        </w:tc>
      </w:tr>
      <w:tr w:rsidR="00125928" w14:paraId="41594850" w14:textId="77777777">
        <w:tc>
          <w:tcPr>
            <w:tcW w:w="9072" w:type="dxa"/>
            <w:gridSpan w:val="3"/>
          </w:tcPr>
          <w:p w14:paraId="177D6A07" w14:textId="77777777" w:rsidR="00125928" w:rsidRDefault="00000000">
            <w:pPr>
              <w:spacing w:before="80" w:after="80"/>
            </w:pPr>
            <w:r>
              <w:rPr>
                <w:rFonts w:ascii="Calibri" w:hAnsi="Calibri"/>
                <w:sz w:val="20"/>
              </w:rPr>
              <w:t>Descripción: Validar que el token JWT persista en la app Android (DataStore) o navegador (LocalStorage) y evite re-autenticarse constantemente.</w:t>
            </w:r>
          </w:p>
        </w:tc>
      </w:tr>
      <w:tr w:rsidR="00125928" w14:paraId="147CD29E" w14:textId="77777777">
        <w:tc>
          <w:tcPr>
            <w:tcW w:w="9072" w:type="dxa"/>
            <w:gridSpan w:val="3"/>
          </w:tcPr>
          <w:p w14:paraId="193800A1" w14:textId="77777777" w:rsidR="00125928" w:rsidRDefault="00000000">
            <w:pPr>
              <w:spacing w:before="80" w:after="80"/>
            </w:pPr>
            <w:r>
              <w:rPr>
                <w:rFonts w:ascii="Calibri" w:hAnsi="Calibri"/>
                <w:sz w:val="20"/>
              </w:rPr>
              <w:t>Prerrequisitos: Haber iniciado sesión exitosamente con anterioridad.</w:t>
            </w:r>
          </w:p>
        </w:tc>
      </w:tr>
      <w:tr w:rsidR="00125928" w14:paraId="4BA9E2C6" w14:textId="77777777">
        <w:tc>
          <w:tcPr>
            <w:tcW w:w="9072" w:type="dxa"/>
            <w:gridSpan w:val="3"/>
          </w:tcPr>
          <w:p w14:paraId="13A8BEBC" w14:textId="77777777" w:rsidR="00125928" w:rsidRDefault="00000000">
            <w:pPr>
              <w:spacing w:before="80" w:after="80"/>
            </w:pPr>
            <w:r>
              <w:rPr>
                <w:rFonts w:ascii="Calibri" w:hAnsi="Calibri"/>
                <w:sz w:val="20"/>
              </w:rPr>
              <w:t>Pasos:</w:t>
            </w:r>
            <w:r>
              <w:rPr>
                <w:rFonts w:ascii="Calibri" w:hAnsi="Calibri"/>
                <w:sz w:val="20"/>
              </w:rPr>
              <w:br/>
              <w:t>1. Iniciar sesión en el sistema.</w:t>
            </w:r>
            <w:r>
              <w:rPr>
                <w:rFonts w:ascii="Calibri" w:hAnsi="Calibri"/>
                <w:sz w:val="20"/>
              </w:rPr>
              <w:br/>
              <w:t>2. Cerrar la aplicación móvil o refrescar por completo la pestaña del navegador web.</w:t>
            </w:r>
            <w:r>
              <w:rPr>
                <w:rFonts w:ascii="Calibri" w:hAnsi="Calibri"/>
                <w:sz w:val="20"/>
              </w:rPr>
              <w:br/>
              <w:t>3. Volver a abrir la aplicación o ingresar a la URL del sitio.</w:t>
            </w:r>
          </w:p>
        </w:tc>
      </w:tr>
      <w:tr w:rsidR="00125928" w14:paraId="3E9697B5" w14:textId="77777777">
        <w:tc>
          <w:tcPr>
            <w:tcW w:w="9072" w:type="dxa"/>
            <w:gridSpan w:val="3"/>
          </w:tcPr>
          <w:p w14:paraId="4F6DB3C6" w14:textId="77777777" w:rsidR="00125928" w:rsidRDefault="00000000">
            <w:pPr>
              <w:spacing w:before="80" w:after="80"/>
            </w:pPr>
            <w:r>
              <w:rPr>
                <w:rFonts w:ascii="Calibri" w:hAnsi="Calibri"/>
                <w:sz w:val="20"/>
              </w:rPr>
              <w:t>Resultado esperado: El cliente lee el token JWT persistido, valida su vigencia y accede directamente al Dashboard correspondiente sin solicitar credenciales nuevamente.</w:t>
            </w:r>
          </w:p>
        </w:tc>
      </w:tr>
      <w:tr w:rsidR="00125928" w14:paraId="6419E896" w14:textId="77777777">
        <w:tc>
          <w:tcPr>
            <w:tcW w:w="9072" w:type="dxa"/>
            <w:gridSpan w:val="3"/>
          </w:tcPr>
          <w:p w14:paraId="3246E05C" w14:textId="77777777" w:rsidR="00125928" w:rsidRDefault="00000000">
            <w:pPr>
              <w:spacing w:before="80" w:after="80"/>
            </w:pPr>
            <w:r>
              <w:rPr>
                <w:rFonts w:ascii="Calibri" w:hAnsi="Calibri"/>
                <w:sz w:val="20"/>
              </w:rPr>
              <w:t>Resultado obtenido: Ejecutado con éxito. Se verifica el comportamiento esperado del sistema sin errores.</w:t>
            </w:r>
          </w:p>
        </w:tc>
      </w:tr>
      <w:tr w:rsidR="00125928" w14:paraId="5B551BB9" w14:textId="77777777">
        <w:tc>
          <w:tcPr>
            <w:tcW w:w="3024" w:type="dxa"/>
            <w:vMerge w:val="restart"/>
          </w:tcPr>
          <w:p w14:paraId="50FCA10D" w14:textId="77777777" w:rsidR="00125928" w:rsidRDefault="00000000">
            <w:pPr>
              <w:spacing w:before="80" w:after="80"/>
            </w:pPr>
            <w:r>
              <w:rPr>
                <w:rFonts w:ascii="Calibri" w:hAnsi="Calibri"/>
                <w:sz w:val="20"/>
              </w:rPr>
              <w:t>Actualizar perfil de Trabajador</w:t>
            </w:r>
          </w:p>
        </w:tc>
        <w:tc>
          <w:tcPr>
            <w:tcW w:w="6048" w:type="dxa"/>
            <w:gridSpan w:val="2"/>
          </w:tcPr>
          <w:p w14:paraId="06BB5268" w14:textId="77777777" w:rsidR="00125928" w:rsidRDefault="00000000">
            <w:pPr>
              <w:spacing w:before="80" w:after="80"/>
            </w:pPr>
            <w:r>
              <w:rPr>
                <w:rFonts w:ascii="Calibri" w:hAnsi="Calibri"/>
                <w:sz w:val="20"/>
              </w:rPr>
              <w:t>CP-09</w:t>
            </w:r>
          </w:p>
        </w:tc>
      </w:tr>
      <w:tr w:rsidR="00125928" w14:paraId="11CD6606" w14:textId="77777777">
        <w:tc>
          <w:tcPr>
            <w:tcW w:w="3024" w:type="dxa"/>
            <w:vMerge/>
          </w:tcPr>
          <w:p w14:paraId="6B156E08" w14:textId="77777777" w:rsidR="00125928" w:rsidRDefault="00125928"/>
        </w:tc>
        <w:tc>
          <w:tcPr>
            <w:tcW w:w="3024" w:type="dxa"/>
          </w:tcPr>
          <w:p w14:paraId="302B2357" w14:textId="77777777" w:rsidR="00125928" w:rsidRDefault="00000000">
            <w:pPr>
              <w:spacing w:before="80" w:after="80"/>
            </w:pPr>
            <w:r>
              <w:rPr>
                <w:rFonts w:ascii="Calibri" w:hAnsi="Calibri"/>
                <w:sz w:val="20"/>
              </w:rPr>
              <w:t>¿Prueba de despliegue?</w:t>
            </w:r>
          </w:p>
        </w:tc>
        <w:tc>
          <w:tcPr>
            <w:tcW w:w="3024" w:type="dxa"/>
          </w:tcPr>
          <w:p w14:paraId="01F792F5" w14:textId="77777777" w:rsidR="00125928" w:rsidRDefault="00000000">
            <w:pPr>
              <w:spacing w:before="80" w:after="80"/>
            </w:pPr>
            <w:r>
              <w:rPr>
                <w:rFonts w:ascii="Calibri" w:hAnsi="Calibri"/>
                <w:sz w:val="20"/>
              </w:rPr>
              <w:t>No</w:t>
            </w:r>
          </w:p>
        </w:tc>
      </w:tr>
      <w:tr w:rsidR="00125928" w14:paraId="2AD3128E" w14:textId="77777777">
        <w:tc>
          <w:tcPr>
            <w:tcW w:w="9072" w:type="dxa"/>
            <w:gridSpan w:val="3"/>
          </w:tcPr>
          <w:p w14:paraId="0FCF9D52" w14:textId="77777777" w:rsidR="00125928" w:rsidRDefault="00000000">
            <w:pPr>
              <w:spacing w:before="80" w:after="80"/>
            </w:pPr>
            <w:r>
              <w:rPr>
                <w:rFonts w:ascii="Calibri" w:hAnsi="Calibri"/>
                <w:sz w:val="20"/>
              </w:rPr>
              <w:t>Descripción: Comprobar que el trabajador pueda editar sus habilidades, comuna y ubicación geográfica.</w:t>
            </w:r>
          </w:p>
        </w:tc>
      </w:tr>
      <w:tr w:rsidR="00125928" w14:paraId="66FC8255" w14:textId="77777777">
        <w:tc>
          <w:tcPr>
            <w:tcW w:w="9072" w:type="dxa"/>
            <w:gridSpan w:val="3"/>
          </w:tcPr>
          <w:p w14:paraId="7E7B9B29" w14:textId="77777777" w:rsidR="00125928" w:rsidRDefault="00000000">
            <w:pPr>
              <w:spacing w:before="80" w:after="80"/>
            </w:pPr>
            <w:r>
              <w:rPr>
                <w:rFonts w:ascii="Calibri" w:hAnsi="Calibri"/>
                <w:sz w:val="20"/>
              </w:rPr>
              <w:t>Prerrequisitos: Trabajador autenticado y posicionado en la pantalla 'Mi Perfil'.</w:t>
            </w:r>
          </w:p>
        </w:tc>
      </w:tr>
      <w:tr w:rsidR="00125928" w14:paraId="07AEA09A" w14:textId="77777777">
        <w:tc>
          <w:tcPr>
            <w:tcW w:w="9072" w:type="dxa"/>
            <w:gridSpan w:val="3"/>
          </w:tcPr>
          <w:p w14:paraId="0020DC43" w14:textId="77777777" w:rsidR="00125928" w:rsidRDefault="00000000">
            <w:pPr>
              <w:spacing w:before="80" w:after="80"/>
            </w:pPr>
            <w:r>
              <w:rPr>
                <w:rFonts w:ascii="Calibri" w:hAnsi="Calibri"/>
                <w:sz w:val="20"/>
              </w:rPr>
              <w:t>Pasos:</w:t>
            </w:r>
            <w:r>
              <w:rPr>
                <w:rFonts w:ascii="Calibri" w:hAnsi="Calibri"/>
                <w:sz w:val="20"/>
              </w:rPr>
              <w:br/>
            </w:r>
            <w:r>
              <w:rPr>
                <w:rFonts w:ascii="Calibri" w:hAnsi="Calibri"/>
                <w:sz w:val="20"/>
              </w:rPr>
              <w:lastRenderedPageBreak/>
              <w:t>1. Seleccionar nuevas habilidades (ej: Electricidad, Pintura).</w:t>
            </w:r>
            <w:r>
              <w:rPr>
                <w:rFonts w:ascii="Calibri" w:hAnsi="Calibri"/>
                <w:sz w:val="20"/>
              </w:rPr>
              <w:br/>
              <w:t>2. Cambiar la comuna a 'Santiago' y ajustar el pin de ubicación en el mapa (lat/lng).</w:t>
            </w:r>
            <w:r>
              <w:rPr>
                <w:rFonts w:ascii="Calibri" w:hAnsi="Calibri"/>
                <w:sz w:val="20"/>
              </w:rPr>
              <w:br/>
              <w:t>3. Presionar el botón 'Guardar Cambios'.</w:t>
            </w:r>
          </w:p>
        </w:tc>
      </w:tr>
      <w:tr w:rsidR="00125928" w14:paraId="1D715CCD" w14:textId="77777777">
        <w:tc>
          <w:tcPr>
            <w:tcW w:w="9072" w:type="dxa"/>
            <w:gridSpan w:val="3"/>
          </w:tcPr>
          <w:p w14:paraId="5153F881" w14:textId="77777777" w:rsidR="00125928" w:rsidRDefault="00000000">
            <w:pPr>
              <w:spacing w:before="80" w:after="80"/>
            </w:pPr>
            <w:r>
              <w:rPr>
                <w:rFonts w:ascii="Calibri" w:hAnsi="Calibri"/>
                <w:sz w:val="20"/>
              </w:rPr>
              <w:lastRenderedPageBreak/>
              <w:t>Resultado esperado: Los datos son enviados a profile-service, se actualizan exitosamente en la base de datos y se muestra un mensaje de confirmación en pantalla.</w:t>
            </w:r>
          </w:p>
        </w:tc>
      </w:tr>
      <w:tr w:rsidR="00125928" w14:paraId="5E9E18C2" w14:textId="77777777">
        <w:tc>
          <w:tcPr>
            <w:tcW w:w="9072" w:type="dxa"/>
            <w:gridSpan w:val="3"/>
          </w:tcPr>
          <w:p w14:paraId="2101D6E7" w14:textId="77777777" w:rsidR="00125928" w:rsidRDefault="00000000">
            <w:pPr>
              <w:spacing w:before="80" w:after="80"/>
            </w:pPr>
            <w:r>
              <w:rPr>
                <w:rFonts w:ascii="Calibri" w:hAnsi="Calibri"/>
                <w:sz w:val="20"/>
              </w:rPr>
              <w:t>Resultado obtenido: Ejecutado con éxito. Se verifica el comportamiento esperado del sistema sin errores.</w:t>
            </w:r>
          </w:p>
        </w:tc>
      </w:tr>
      <w:tr w:rsidR="00125928" w14:paraId="33CC9A12" w14:textId="77777777">
        <w:tc>
          <w:tcPr>
            <w:tcW w:w="3024" w:type="dxa"/>
            <w:vMerge w:val="restart"/>
          </w:tcPr>
          <w:p w14:paraId="7228B732" w14:textId="77777777" w:rsidR="00125928" w:rsidRDefault="00000000">
            <w:pPr>
              <w:spacing w:before="80" w:after="80"/>
            </w:pPr>
            <w:r>
              <w:rPr>
                <w:rFonts w:ascii="Calibri" w:hAnsi="Calibri"/>
                <w:sz w:val="20"/>
              </w:rPr>
              <w:t>Actualizar perfil de Empresa</w:t>
            </w:r>
          </w:p>
        </w:tc>
        <w:tc>
          <w:tcPr>
            <w:tcW w:w="6048" w:type="dxa"/>
            <w:gridSpan w:val="2"/>
          </w:tcPr>
          <w:p w14:paraId="1F08E883" w14:textId="77777777" w:rsidR="00125928" w:rsidRDefault="00000000">
            <w:pPr>
              <w:spacing w:before="80" w:after="80"/>
            </w:pPr>
            <w:r>
              <w:rPr>
                <w:rFonts w:ascii="Calibri" w:hAnsi="Calibri"/>
                <w:sz w:val="20"/>
              </w:rPr>
              <w:t>CP-10</w:t>
            </w:r>
          </w:p>
        </w:tc>
      </w:tr>
      <w:tr w:rsidR="00125928" w14:paraId="7710B9D0" w14:textId="77777777">
        <w:tc>
          <w:tcPr>
            <w:tcW w:w="3024" w:type="dxa"/>
            <w:vMerge/>
          </w:tcPr>
          <w:p w14:paraId="4B3F6C05" w14:textId="77777777" w:rsidR="00125928" w:rsidRDefault="00125928"/>
        </w:tc>
        <w:tc>
          <w:tcPr>
            <w:tcW w:w="3024" w:type="dxa"/>
          </w:tcPr>
          <w:p w14:paraId="5B1FE098" w14:textId="77777777" w:rsidR="00125928" w:rsidRDefault="00000000">
            <w:pPr>
              <w:spacing w:before="80" w:after="80"/>
            </w:pPr>
            <w:r>
              <w:rPr>
                <w:rFonts w:ascii="Calibri" w:hAnsi="Calibri"/>
                <w:sz w:val="20"/>
              </w:rPr>
              <w:t>¿Prueba de despliegue?</w:t>
            </w:r>
          </w:p>
        </w:tc>
        <w:tc>
          <w:tcPr>
            <w:tcW w:w="3024" w:type="dxa"/>
          </w:tcPr>
          <w:p w14:paraId="70F80CD2" w14:textId="77777777" w:rsidR="00125928" w:rsidRDefault="00000000">
            <w:pPr>
              <w:spacing w:before="80" w:after="80"/>
            </w:pPr>
            <w:r>
              <w:rPr>
                <w:rFonts w:ascii="Calibri" w:hAnsi="Calibri"/>
                <w:sz w:val="20"/>
              </w:rPr>
              <w:t>No</w:t>
            </w:r>
          </w:p>
        </w:tc>
      </w:tr>
      <w:tr w:rsidR="00125928" w14:paraId="650608AC" w14:textId="77777777">
        <w:tc>
          <w:tcPr>
            <w:tcW w:w="9072" w:type="dxa"/>
            <w:gridSpan w:val="3"/>
          </w:tcPr>
          <w:p w14:paraId="57B5658F" w14:textId="77777777" w:rsidR="00125928" w:rsidRDefault="00000000">
            <w:pPr>
              <w:spacing w:before="80" w:after="80"/>
            </w:pPr>
            <w:r>
              <w:rPr>
                <w:rFonts w:ascii="Calibri" w:hAnsi="Calibri"/>
                <w:sz w:val="20"/>
              </w:rPr>
              <w:t>Descripción: Verificar que la empresa pueda actualizar sus datos de contacto y dirección comercial.</w:t>
            </w:r>
          </w:p>
        </w:tc>
      </w:tr>
      <w:tr w:rsidR="00125928" w14:paraId="7337B64B" w14:textId="77777777">
        <w:tc>
          <w:tcPr>
            <w:tcW w:w="9072" w:type="dxa"/>
            <w:gridSpan w:val="3"/>
          </w:tcPr>
          <w:p w14:paraId="338793A3" w14:textId="77777777" w:rsidR="00125928" w:rsidRDefault="00000000">
            <w:pPr>
              <w:spacing w:before="80" w:after="80"/>
            </w:pPr>
            <w:r>
              <w:rPr>
                <w:rFonts w:ascii="Calibri" w:hAnsi="Calibri"/>
                <w:sz w:val="20"/>
              </w:rPr>
              <w:t>Prerrequisitos: Empresa autenticada en el panel web de perfiles.</w:t>
            </w:r>
          </w:p>
        </w:tc>
      </w:tr>
      <w:tr w:rsidR="00125928" w14:paraId="6CC00BD6" w14:textId="77777777">
        <w:tc>
          <w:tcPr>
            <w:tcW w:w="9072" w:type="dxa"/>
            <w:gridSpan w:val="3"/>
          </w:tcPr>
          <w:p w14:paraId="3B595288" w14:textId="77777777" w:rsidR="00125928" w:rsidRDefault="00000000">
            <w:pPr>
              <w:spacing w:before="80" w:after="80"/>
            </w:pPr>
            <w:r>
              <w:rPr>
                <w:rFonts w:ascii="Calibri" w:hAnsi="Calibri"/>
                <w:sz w:val="20"/>
              </w:rPr>
              <w:t>Pasos:</w:t>
            </w:r>
            <w:r>
              <w:rPr>
                <w:rFonts w:ascii="Calibri" w:hAnsi="Calibri"/>
                <w:sz w:val="20"/>
              </w:rPr>
              <w:br/>
              <w:t>1. Modificar la dirección a 'Av. Providencia 1234' y el teléfono a '+56999998888'.</w:t>
            </w:r>
            <w:r>
              <w:rPr>
                <w:rFonts w:ascii="Calibri" w:hAnsi="Calibri"/>
                <w:sz w:val="20"/>
              </w:rPr>
              <w:br/>
              <w:t>2. Presionar el botón 'Guardar'.</w:t>
            </w:r>
          </w:p>
        </w:tc>
      </w:tr>
      <w:tr w:rsidR="00125928" w14:paraId="09AD94DF" w14:textId="77777777">
        <w:tc>
          <w:tcPr>
            <w:tcW w:w="9072" w:type="dxa"/>
            <w:gridSpan w:val="3"/>
          </w:tcPr>
          <w:p w14:paraId="1E93082E" w14:textId="77777777" w:rsidR="00125928" w:rsidRDefault="00000000">
            <w:pPr>
              <w:spacing w:before="80" w:after="80"/>
            </w:pPr>
            <w:r>
              <w:rPr>
                <w:rFonts w:ascii="Calibri" w:hAnsi="Calibri"/>
                <w:sz w:val="20"/>
              </w:rPr>
              <w:t>Resultado esperado: La información del perfil de empresa se actualiza y la vista refleja inmediatamente los nuevos datos.</w:t>
            </w:r>
          </w:p>
        </w:tc>
      </w:tr>
      <w:tr w:rsidR="00125928" w14:paraId="7E6BCC62" w14:textId="77777777">
        <w:tc>
          <w:tcPr>
            <w:tcW w:w="9072" w:type="dxa"/>
            <w:gridSpan w:val="3"/>
          </w:tcPr>
          <w:p w14:paraId="6334DF6A" w14:textId="77777777" w:rsidR="00125928" w:rsidRDefault="00000000">
            <w:pPr>
              <w:spacing w:before="80" w:after="80"/>
            </w:pPr>
            <w:r>
              <w:rPr>
                <w:rFonts w:ascii="Calibri" w:hAnsi="Calibri"/>
                <w:sz w:val="20"/>
              </w:rPr>
              <w:t>Resultado obtenido: Ejecutado con éxito. Se verifica el comportamiento esperado del sistema sin errores.</w:t>
            </w:r>
          </w:p>
        </w:tc>
      </w:tr>
      <w:tr w:rsidR="00125928" w14:paraId="1BFF039F" w14:textId="77777777">
        <w:tc>
          <w:tcPr>
            <w:tcW w:w="3024" w:type="dxa"/>
            <w:vMerge w:val="restart"/>
          </w:tcPr>
          <w:p w14:paraId="088CB481" w14:textId="77777777" w:rsidR="00125928" w:rsidRDefault="00000000">
            <w:pPr>
              <w:spacing w:before="80" w:after="80"/>
            </w:pPr>
            <w:r>
              <w:rPr>
                <w:rFonts w:ascii="Calibri" w:hAnsi="Calibri"/>
                <w:sz w:val="20"/>
              </w:rPr>
              <w:t>Asignación de reputación inicial</w:t>
            </w:r>
          </w:p>
        </w:tc>
        <w:tc>
          <w:tcPr>
            <w:tcW w:w="6048" w:type="dxa"/>
            <w:gridSpan w:val="2"/>
          </w:tcPr>
          <w:p w14:paraId="18F577BB" w14:textId="77777777" w:rsidR="00125928" w:rsidRDefault="00000000">
            <w:pPr>
              <w:spacing w:before="80" w:after="80"/>
            </w:pPr>
            <w:r>
              <w:rPr>
                <w:rFonts w:ascii="Calibri" w:hAnsi="Calibri"/>
                <w:sz w:val="20"/>
              </w:rPr>
              <w:t>CP-11</w:t>
            </w:r>
          </w:p>
        </w:tc>
      </w:tr>
      <w:tr w:rsidR="00125928" w14:paraId="6AFADF53" w14:textId="77777777">
        <w:tc>
          <w:tcPr>
            <w:tcW w:w="3024" w:type="dxa"/>
            <w:vMerge/>
          </w:tcPr>
          <w:p w14:paraId="213AB791" w14:textId="77777777" w:rsidR="00125928" w:rsidRDefault="00125928"/>
        </w:tc>
        <w:tc>
          <w:tcPr>
            <w:tcW w:w="3024" w:type="dxa"/>
          </w:tcPr>
          <w:p w14:paraId="64A0F01E" w14:textId="77777777" w:rsidR="00125928" w:rsidRDefault="00000000">
            <w:pPr>
              <w:spacing w:before="80" w:after="80"/>
            </w:pPr>
            <w:r>
              <w:rPr>
                <w:rFonts w:ascii="Calibri" w:hAnsi="Calibri"/>
                <w:sz w:val="20"/>
              </w:rPr>
              <w:t>¿Prueba de despliegue?</w:t>
            </w:r>
          </w:p>
        </w:tc>
        <w:tc>
          <w:tcPr>
            <w:tcW w:w="3024" w:type="dxa"/>
          </w:tcPr>
          <w:p w14:paraId="0D28A2D1" w14:textId="77777777" w:rsidR="00125928" w:rsidRDefault="00000000">
            <w:pPr>
              <w:spacing w:before="80" w:after="80"/>
            </w:pPr>
            <w:r>
              <w:rPr>
                <w:rFonts w:ascii="Calibri" w:hAnsi="Calibri"/>
                <w:sz w:val="20"/>
              </w:rPr>
              <w:t>No</w:t>
            </w:r>
          </w:p>
        </w:tc>
      </w:tr>
      <w:tr w:rsidR="00125928" w14:paraId="4E4F95EE" w14:textId="77777777">
        <w:tc>
          <w:tcPr>
            <w:tcW w:w="9072" w:type="dxa"/>
            <w:gridSpan w:val="3"/>
          </w:tcPr>
          <w:p w14:paraId="35566438" w14:textId="77777777" w:rsidR="00125928" w:rsidRDefault="00000000">
            <w:pPr>
              <w:spacing w:before="80" w:after="80"/>
            </w:pPr>
            <w:r>
              <w:rPr>
                <w:rFonts w:ascii="Calibri" w:hAnsi="Calibri"/>
                <w:sz w:val="20"/>
              </w:rPr>
              <w:t>Descripción: Validar que los usuarios nuevos comiencen con una reputación inicial por defecto.</w:t>
            </w:r>
          </w:p>
        </w:tc>
      </w:tr>
      <w:tr w:rsidR="00125928" w14:paraId="170CB550" w14:textId="77777777">
        <w:tc>
          <w:tcPr>
            <w:tcW w:w="9072" w:type="dxa"/>
            <w:gridSpan w:val="3"/>
          </w:tcPr>
          <w:p w14:paraId="5E37A047" w14:textId="77777777" w:rsidR="00125928" w:rsidRDefault="00000000">
            <w:pPr>
              <w:spacing w:before="80" w:after="80"/>
            </w:pPr>
            <w:r>
              <w:rPr>
                <w:rFonts w:ascii="Calibri" w:hAnsi="Calibri"/>
                <w:sz w:val="20"/>
              </w:rPr>
              <w:t>Prerrequisitos: Haber completado el registro de un nuevo usuario.</w:t>
            </w:r>
          </w:p>
        </w:tc>
      </w:tr>
      <w:tr w:rsidR="00125928" w14:paraId="23E5A085" w14:textId="77777777">
        <w:tc>
          <w:tcPr>
            <w:tcW w:w="9072" w:type="dxa"/>
            <w:gridSpan w:val="3"/>
          </w:tcPr>
          <w:p w14:paraId="5D9478A8" w14:textId="77777777" w:rsidR="00125928" w:rsidRDefault="00000000">
            <w:pPr>
              <w:spacing w:before="80" w:after="80"/>
            </w:pPr>
            <w:r>
              <w:rPr>
                <w:rFonts w:ascii="Calibri" w:hAnsi="Calibri"/>
                <w:sz w:val="20"/>
              </w:rPr>
              <w:t>Pasos:</w:t>
            </w:r>
            <w:r>
              <w:rPr>
                <w:rFonts w:ascii="Calibri" w:hAnsi="Calibri"/>
                <w:sz w:val="20"/>
              </w:rPr>
              <w:br/>
              <w:t>1. Registrar e iniciar sesión por primera vez con un usuario.</w:t>
            </w:r>
            <w:r>
              <w:rPr>
                <w:rFonts w:ascii="Calibri" w:hAnsi="Calibri"/>
                <w:sz w:val="20"/>
              </w:rPr>
              <w:br/>
              <w:t>2. Acceder a la vista de perfil público o configuración.</w:t>
            </w:r>
          </w:p>
        </w:tc>
      </w:tr>
      <w:tr w:rsidR="00125928" w14:paraId="68D7068E" w14:textId="77777777">
        <w:tc>
          <w:tcPr>
            <w:tcW w:w="9072" w:type="dxa"/>
            <w:gridSpan w:val="3"/>
          </w:tcPr>
          <w:p w14:paraId="3B4BDFD7" w14:textId="77777777" w:rsidR="00125928" w:rsidRDefault="00000000">
            <w:pPr>
              <w:spacing w:before="80" w:after="80"/>
            </w:pPr>
            <w:r>
              <w:rPr>
                <w:rFonts w:ascii="Calibri" w:hAnsi="Calibri"/>
                <w:sz w:val="20"/>
              </w:rPr>
              <w:t>Resultado esperado: El rating/reputación del usuario se visualiza con un valor inicial de 5.0 estrellas, representado de forma gráfica en la interfaz.</w:t>
            </w:r>
          </w:p>
        </w:tc>
      </w:tr>
      <w:tr w:rsidR="00125928" w14:paraId="16E93DE1" w14:textId="77777777">
        <w:tc>
          <w:tcPr>
            <w:tcW w:w="9072" w:type="dxa"/>
            <w:gridSpan w:val="3"/>
          </w:tcPr>
          <w:p w14:paraId="1C23726B" w14:textId="77777777" w:rsidR="00125928" w:rsidRDefault="00000000">
            <w:pPr>
              <w:spacing w:before="80" w:after="80"/>
            </w:pPr>
            <w:r>
              <w:rPr>
                <w:rFonts w:ascii="Calibri" w:hAnsi="Calibri"/>
                <w:sz w:val="20"/>
              </w:rPr>
              <w:t>Resultado obtenido: Ejecutado con éxito. Se verifica el comportamiento esperado del sistema sin errores.</w:t>
            </w:r>
          </w:p>
        </w:tc>
      </w:tr>
      <w:tr w:rsidR="00125928" w14:paraId="41A5E302" w14:textId="77777777">
        <w:tc>
          <w:tcPr>
            <w:tcW w:w="3024" w:type="dxa"/>
            <w:vMerge w:val="restart"/>
          </w:tcPr>
          <w:p w14:paraId="0CF78D66" w14:textId="77777777" w:rsidR="00125928" w:rsidRDefault="00000000">
            <w:pPr>
              <w:spacing w:before="80" w:after="80"/>
            </w:pPr>
            <w:r>
              <w:rPr>
                <w:rFonts w:ascii="Calibri" w:hAnsi="Calibri"/>
                <w:sz w:val="20"/>
              </w:rPr>
              <w:t>Publicar oferta de trabajo exitosamente</w:t>
            </w:r>
          </w:p>
        </w:tc>
        <w:tc>
          <w:tcPr>
            <w:tcW w:w="6048" w:type="dxa"/>
            <w:gridSpan w:val="2"/>
          </w:tcPr>
          <w:p w14:paraId="0FF83F6D" w14:textId="77777777" w:rsidR="00125928" w:rsidRDefault="00000000">
            <w:pPr>
              <w:spacing w:before="80" w:after="80"/>
            </w:pPr>
            <w:r>
              <w:rPr>
                <w:rFonts w:ascii="Calibri" w:hAnsi="Calibri"/>
                <w:sz w:val="20"/>
              </w:rPr>
              <w:t>CP-12</w:t>
            </w:r>
          </w:p>
        </w:tc>
      </w:tr>
      <w:tr w:rsidR="00125928" w14:paraId="2C9FE390" w14:textId="77777777">
        <w:tc>
          <w:tcPr>
            <w:tcW w:w="3024" w:type="dxa"/>
            <w:vMerge/>
          </w:tcPr>
          <w:p w14:paraId="1402963A" w14:textId="77777777" w:rsidR="00125928" w:rsidRDefault="00125928"/>
        </w:tc>
        <w:tc>
          <w:tcPr>
            <w:tcW w:w="3024" w:type="dxa"/>
          </w:tcPr>
          <w:p w14:paraId="4249E206" w14:textId="77777777" w:rsidR="00125928" w:rsidRDefault="00000000">
            <w:pPr>
              <w:spacing w:before="80" w:after="80"/>
            </w:pPr>
            <w:r>
              <w:rPr>
                <w:rFonts w:ascii="Calibri" w:hAnsi="Calibri"/>
                <w:sz w:val="20"/>
              </w:rPr>
              <w:t>¿Prueba de despliegue?</w:t>
            </w:r>
          </w:p>
        </w:tc>
        <w:tc>
          <w:tcPr>
            <w:tcW w:w="3024" w:type="dxa"/>
          </w:tcPr>
          <w:p w14:paraId="2770C770" w14:textId="77777777" w:rsidR="00125928" w:rsidRDefault="00000000">
            <w:pPr>
              <w:spacing w:before="80" w:after="80"/>
            </w:pPr>
            <w:r>
              <w:rPr>
                <w:rFonts w:ascii="Calibri" w:hAnsi="Calibri"/>
                <w:sz w:val="20"/>
              </w:rPr>
              <w:t>No</w:t>
            </w:r>
          </w:p>
        </w:tc>
      </w:tr>
      <w:tr w:rsidR="00125928" w14:paraId="01E6B36A" w14:textId="77777777">
        <w:tc>
          <w:tcPr>
            <w:tcW w:w="9072" w:type="dxa"/>
            <w:gridSpan w:val="3"/>
          </w:tcPr>
          <w:p w14:paraId="0CE9D6EB" w14:textId="77777777" w:rsidR="00125928" w:rsidRDefault="00000000">
            <w:pPr>
              <w:spacing w:before="80" w:after="80"/>
            </w:pPr>
            <w:r>
              <w:rPr>
                <w:rFonts w:ascii="Calibri" w:hAnsi="Calibri"/>
                <w:sz w:val="20"/>
              </w:rPr>
              <w:t>Descripción: Validar la correcta creación de una oferta de turno laboral temporal con georreferenciación.</w:t>
            </w:r>
          </w:p>
        </w:tc>
      </w:tr>
      <w:tr w:rsidR="00125928" w14:paraId="1246A6D7" w14:textId="77777777">
        <w:tc>
          <w:tcPr>
            <w:tcW w:w="9072" w:type="dxa"/>
            <w:gridSpan w:val="3"/>
          </w:tcPr>
          <w:p w14:paraId="0A7DAC46" w14:textId="77777777" w:rsidR="00125928" w:rsidRDefault="00000000">
            <w:pPr>
              <w:spacing w:before="80" w:after="80"/>
            </w:pPr>
            <w:r>
              <w:rPr>
                <w:rFonts w:ascii="Calibri" w:hAnsi="Calibri"/>
                <w:sz w:val="20"/>
              </w:rPr>
              <w:t>Prerrequisitos: Empresa autenticada con perfil activo.</w:t>
            </w:r>
          </w:p>
        </w:tc>
      </w:tr>
      <w:tr w:rsidR="00125928" w14:paraId="053C3236" w14:textId="77777777">
        <w:tc>
          <w:tcPr>
            <w:tcW w:w="9072" w:type="dxa"/>
            <w:gridSpan w:val="3"/>
          </w:tcPr>
          <w:p w14:paraId="3B7B536C" w14:textId="77777777" w:rsidR="00125928" w:rsidRDefault="00000000">
            <w:pPr>
              <w:spacing w:before="80" w:after="80"/>
            </w:pPr>
            <w:r>
              <w:rPr>
                <w:rFonts w:ascii="Calibri" w:hAnsi="Calibri"/>
                <w:sz w:val="20"/>
              </w:rPr>
              <w:t>Pasos:</w:t>
            </w:r>
            <w:r>
              <w:rPr>
                <w:rFonts w:ascii="Calibri" w:hAnsi="Calibri"/>
                <w:sz w:val="20"/>
              </w:rPr>
              <w:br/>
              <w:t>1. Ir a la sección 'Publicar Oferta'.</w:t>
            </w:r>
            <w:r>
              <w:rPr>
                <w:rFonts w:ascii="Calibri" w:hAnsi="Calibri"/>
                <w:sz w:val="20"/>
              </w:rPr>
              <w:br/>
              <w:t>2. Ingresar Título (Auxiliar de Bodega), Rubro (Logística), Horario (08:00 a 16:00), Tarifa ($4.000/hora), Ubicación (Maipú) y descripción del turno.</w:t>
            </w:r>
            <w:r>
              <w:rPr>
                <w:rFonts w:ascii="Calibri" w:hAnsi="Calibri"/>
                <w:sz w:val="20"/>
              </w:rPr>
              <w:br/>
              <w:t>3. Presionar 'Publicar'.</w:t>
            </w:r>
          </w:p>
        </w:tc>
      </w:tr>
      <w:tr w:rsidR="00125928" w14:paraId="6596ACBD" w14:textId="77777777">
        <w:tc>
          <w:tcPr>
            <w:tcW w:w="9072" w:type="dxa"/>
            <w:gridSpan w:val="3"/>
          </w:tcPr>
          <w:p w14:paraId="715F06D9" w14:textId="77777777" w:rsidR="00125928" w:rsidRDefault="00000000">
            <w:pPr>
              <w:spacing w:before="80" w:after="80"/>
            </w:pPr>
            <w:r>
              <w:rPr>
                <w:rFonts w:ascii="Calibri" w:hAnsi="Calibri"/>
                <w:sz w:val="20"/>
              </w:rPr>
              <w:t>Resultado esperado: La oferta se registra en jobs-service con estado 'Activa', se vincula a las coordenadas geográficas correspondientes y aparece en los resultados de búsqueda de trabajadores.</w:t>
            </w:r>
          </w:p>
        </w:tc>
      </w:tr>
      <w:tr w:rsidR="00125928" w14:paraId="6CF3E4FE" w14:textId="77777777">
        <w:tc>
          <w:tcPr>
            <w:tcW w:w="9072" w:type="dxa"/>
            <w:gridSpan w:val="3"/>
          </w:tcPr>
          <w:p w14:paraId="606DBCE1" w14:textId="77777777" w:rsidR="00125928" w:rsidRDefault="00000000">
            <w:pPr>
              <w:spacing w:before="80" w:after="80"/>
            </w:pPr>
            <w:r>
              <w:rPr>
                <w:rFonts w:ascii="Calibri" w:hAnsi="Calibri"/>
                <w:sz w:val="20"/>
              </w:rPr>
              <w:t>Resultado obtenido: Ejecutado con éxito. Se verifica el comportamiento esperado del sistema sin errores.</w:t>
            </w:r>
          </w:p>
        </w:tc>
      </w:tr>
      <w:tr w:rsidR="00125928" w14:paraId="538E136F" w14:textId="77777777">
        <w:tc>
          <w:tcPr>
            <w:tcW w:w="3024" w:type="dxa"/>
            <w:vMerge w:val="restart"/>
          </w:tcPr>
          <w:p w14:paraId="63A4DBA2" w14:textId="77777777" w:rsidR="00125928" w:rsidRDefault="00000000">
            <w:pPr>
              <w:spacing w:before="80" w:after="80"/>
            </w:pPr>
            <w:r>
              <w:rPr>
                <w:rFonts w:ascii="Calibri" w:hAnsi="Calibri"/>
                <w:sz w:val="20"/>
              </w:rPr>
              <w:lastRenderedPageBreak/>
              <w:t>Publicar oferta fallida por tarifa inválida</w:t>
            </w:r>
          </w:p>
        </w:tc>
        <w:tc>
          <w:tcPr>
            <w:tcW w:w="6048" w:type="dxa"/>
            <w:gridSpan w:val="2"/>
          </w:tcPr>
          <w:p w14:paraId="468ABD54" w14:textId="77777777" w:rsidR="00125928" w:rsidRDefault="00000000">
            <w:pPr>
              <w:spacing w:before="80" w:after="80"/>
            </w:pPr>
            <w:r>
              <w:rPr>
                <w:rFonts w:ascii="Calibri" w:hAnsi="Calibri"/>
                <w:sz w:val="20"/>
              </w:rPr>
              <w:t>CP-13</w:t>
            </w:r>
          </w:p>
        </w:tc>
      </w:tr>
      <w:tr w:rsidR="00125928" w14:paraId="58C828D7" w14:textId="77777777">
        <w:tc>
          <w:tcPr>
            <w:tcW w:w="3024" w:type="dxa"/>
            <w:vMerge/>
          </w:tcPr>
          <w:p w14:paraId="0C8C73F3" w14:textId="77777777" w:rsidR="00125928" w:rsidRDefault="00125928"/>
        </w:tc>
        <w:tc>
          <w:tcPr>
            <w:tcW w:w="3024" w:type="dxa"/>
          </w:tcPr>
          <w:p w14:paraId="0348F6F7" w14:textId="77777777" w:rsidR="00125928" w:rsidRDefault="00000000">
            <w:pPr>
              <w:spacing w:before="80" w:after="80"/>
            </w:pPr>
            <w:r>
              <w:rPr>
                <w:rFonts w:ascii="Calibri" w:hAnsi="Calibri"/>
                <w:sz w:val="20"/>
              </w:rPr>
              <w:t>¿Prueba de despliegue?</w:t>
            </w:r>
          </w:p>
        </w:tc>
        <w:tc>
          <w:tcPr>
            <w:tcW w:w="3024" w:type="dxa"/>
          </w:tcPr>
          <w:p w14:paraId="2137125C" w14:textId="77777777" w:rsidR="00125928" w:rsidRDefault="00000000">
            <w:pPr>
              <w:spacing w:before="80" w:after="80"/>
            </w:pPr>
            <w:r>
              <w:rPr>
                <w:rFonts w:ascii="Calibri" w:hAnsi="Calibri"/>
                <w:sz w:val="20"/>
              </w:rPr>
              <w:t>No</w:t>
            </w:r>
          </w:p>
        </w:tc>
      </w:tr>
      <w:tr w:rsidR="00125928" w14:paraId="019F9E3B" w14:textId="77777777">
        <w:tc>
          <w:tcPr>
            <w:tcW w:w="9072" w:type="dxa"/>
            <w:gridSpan w:val="3"/>
          </w:tcPr>
          <w:p w14:paraId="11D3B3A6" w14:textId="77777777" w:rsidR="00125928" w:rsidRDefault="00000000">
            <w:pPr>
              <w:spacing w:before="80" w:after="80"/>
            </w:pPr>
            <w:r>
              <w:rPr>
                <w:rFonts w:ascii="Calibri" w:hAnsi="Calibri"/>
                <w:sz w:val="20"/>
              </w:rPr>
              <w:t>Descripción: Asegurar que no se puedan publicar ofertas laborales con tarifas por hora inválidas o negativas.</w:t>
            </w:r>
          </w:p>
        </w:tc>
      </w:tr>
      <w:tr w:rsidR="00125928" w14:paraId="2549C2E1" w14:textId="77777777">
        <w:tc>
          <w:tcPr>
            <w:tcW w:w="9072" w:type="dxa"/>
            <w:gridSpan w:val="3"/>
          </w:tcPr>
          <w:p w14:paraId="6385F661" w14:textId="77777777" w:rsidR="00125928" w:rsidRDefault="00000000">
            <w:pPr>
              <w:spacing w:before="80" w:after="80"/>
            </w:pPr>
            <w:r>
              <w:rPr>
                <w:rFonts w:ascii="Calibri" w:hAnsi="Calibri"/>
                <w:sz w:val="20"/>
              </w:rPr>
              <w:t>Prerrequisitos: Empresa autenticada.</w:t>
            </w:r>
          </w:p>
        </w:tc>
      </w:tr>
      <w:tr w:rsidR="00125928" w14:paraId="5A86A32A" w14:textId="77777777">
        <w:tc>
          <w:tcPr>
            <w:tcW w:w="9072" w:type="dxa"/>
            <w:gridSpan w:val="3"/>
          </w:tcPr>
          <w:p w14:paraId="19C5F64D" w14:textId="77777777" w:rsidR="00125928" w:rsidRDefault="00000000">
            <w:pPr>
              <w:spacing w:before="80" w:after="80"/>
            </w:pPr>
            <w:r>
              <w:rPr>
                <w:rFonts w:ascii="Calibri" w:hAnsi="Calibri"/>
                <w:sz w:val="20"/>
              </w:rPr>
              <w:t>Pasos:</w:t>
            </w:r>
            <w:r>
              <w:rPr>
                <w:rFonts w:ascii="Calibri" w:hAnsi="Calibri"/>
                <w:sz w:val="20"/>
              </w:rPr>
              <w:br/>
              <w:t>1. Ir a la pantalla de publicación de ofertas.</w:t>
            </w:r>
            <w:r>
              <w:rPr>
                <w:rFonts w:ascii="Calibri" w:hAnsi="Calibri"/>
                <w:sz w:val="20"/>
              </w:rPr>
              <w:br/>
              <w:t>2. Rellenar los campos requeridos pero ingresar una tarifa de '-500' o '0'.</w:t>
            </w:r>
            <w:r>
              <w:rPr>
                <w:rFonts w:ascii="Calibri" w:hAnsi="Calibri"/>
                <w:sz w:val="20"/>
              </w:rPr>
              <w:br/>
              <w:t>3. Presionar 'Publicar'.</w:t>
            </w:r>
          </w:p>
        </w:tc>
      </w:tr>
      <w:tr w:rsidR="00125928" w14:paraId="626A1BE7" w14:textId="77777777">
        <w:tc>
          <w:tcPr>
            <w:tcW w:w="9072" w:type="dxa"/>
            <w:gridSpan w:val="3"/>
          </w:tcPr>
          <w:p w14:paraId="7A2E6F20" w14:textId="77777777" w:rsidR="00125928" w:rsidRDefault="00000000">
            <w:pPr>
              <w:spacing w:before="80" w:after="80"/>
            </w:pPr>
            <w:r>
              <w:rPr>
                <w:rFonts w:ascii="Calibri" w:hAnsi="Calibri"/>
                <w:sz w:val="20"/>
              </w:rPr>
              <w:t>Resultado esperado: El sistema marca un error de validación en el campo de tarifa, indicando que debe ser un valor positivo, y bloquea el envío de la oferta.</w:t>
            </w:r>
          </w:p>
        </w:tc>
      </w:tr>
      <w:tr w:rsidR="00125928" w14:paraId="4B5B2397" w14:textId="77777777">
        <w:tc>
          <w:tcPr>
            <w:tcW w:w="9072" w:type="dxa"/>
            <w:gridSpan w:val="3"/>
          </w:tcPr>
          <w:p w14:paraId="1BBD61BC" w14:textId="77777777" w:rsidR="00125928" w:rsidRDefault="00000000">
            <w:pPr>
              <w:spacing w:before="80" w:after="80"/>
            </w:pPr>
            <w:r>
              <w:rPr>
                <w:rFonts w:ascii="Calibri" w:hAnsi="Calibri"/>
                <w:sz w:val="20"/>
              </w:rPr>
              <w:t>Resultado obtenido: Ejecutado con éxito. Se verifica el comportamiento esperado del sistema sin errores.</w:t>
            </w:r>
          </w:p>
        </w:tc>
      </w:tr>
      <w:tr w:rsidR="00125928" w14:paraId="28C1FDEC" w14:textId="77777777">
        <w:tc>
          <w:tcPr>
            <w:tcW w:w="3024" w:type="dxa"/>
            <w:vMerge w:val="restart"/>
          </w:tcPr>
          <w:p w14:paraId="02713DD6" w14:textId="77777777" w:rsidR="00125928" w:rsidRDefault="00000000">
            <w:pPr>
              <w:spacing w:before="80" w:after="80"/>
            </w:pPr>
            <w:r>
              <w:rPr>
                <w:rFonts w:ascii="Calibri" w:hAnsi="Calibri"/>
                <w:sz w:val="20"/>
              </w:rPr>
              <w:t>Postulación exitosa a oferta laboral</w:t>
            </w:r>
          </w:p>
        </w:tc>
        <w:tc>
          <w:tcPr>
            <w:tcW w:w="6048" w:type="dxa"/>
            <w:gridSpan w:val="2"/>
          </w:tcPr>
          <w:p w14:paraId="4D5DF662" w14:textId="77777777" w:rsidR="00125928" w:rsidRDefault="00000000">
            <w:pPr>
              <w:spacing w:before="80" w:after="80"/>
            </w:pPr>
            <w:r>
              <w:rPr>
                <w:rFonts w:ascii="Calibri" w:hAnsi="Calibri"/>
                <w:sz w:val="20"/>
              </w:rPr>
              <w:t>CP-14</w:t>
            </w:r>
          </w:p>
        </w:tc>
      </w:tr>
      <w:tr w:rsidR="00125928" w14:paraId="626149E6" w14:textId="77777777">
        <w:tc>
          <w:tcPr>
            <w:tcW w:w="3024" w:type="dxa"/>
            <w:vMerge/>
          </w:tcPr>
          <w:p w14:paraId="35371BEE" w14:textId="77777777" w:rsidR="00125928" w:rsidRDefault="00125928"/>
        </w:tc>
        <w:tc>
          <w:tcPr>
            <w:tcW w:w="3024" w:type="dxa"/>
          </w:tcPr>
          <w:p w14:paraId="1E374118" w14:textId="77777777" w:rsidR="00125928" w:rsidRDefault="00000000">
            <w:pPr>
              <w:spacing w:before="80" w:after="80"/>
            </w:pPr>
            <w:r>
              <w:rPr>
                <w:rFonts w:ascii="Calibri" w:hAnsi="Calibri"/>
                <w:sz w:val="20"/>
              </w:rPr>
              <w:t>¿Prueba de despliegue?</w:t>
            </w:r>
          </w:p>
        </w:tc>
        <w:tc>
          <w:tcPr>
            <w:tcW w:w="3024" w:type="dxa"/>
          </w:tcPr>
          <w:p w14:paraId="48C90212" w14:textId="77777777" w:rsidR="00125928" w:rsidRDefault="00000000">
            <w:pPr>
              <w:spacing w:before="80" w:after="80"/>
            </w:pPr>
            <w:r>
              <w:rPr>
                <w:rFonts w:ascii="Calibri" w:hAnsi="Calibri"/>
                <w:sz w:val="20"/>
              </w:rPr>
              <w:t>No</w:t>
            </w:r>
          </w:p>
        </w:tc>
      </w:tr>
      <w:tr w:rsidR="00125928" w14:paraId="0B76DCE6" w14:textId="77777777">
        <w:tc>
          <w:tcPr>
            <w:tcW w:w="9072" w:type="dxa"/>
            <w:gridSpan w:val="3"/>
          </w:tcPr>
          <w:p w14:paraId="495CE2D5" w14:textId="77777777" w:rsidR="00125928" w:rsidRDefault="00000000">
            <w:pPr>
              <w:spacing w:before="80" w:after="80"/>
            </w:pPr>
            <w:r>
              <w:rPr>
                <w:rFonts w:ascii="Calibri" w:hAnsi="Calibri"/>
                <w:sz w:val="20"/>
              </w:rPr>
              <w:t>Descripción: Validar que un trabajador pueda postular a una oferta de trabajo activa.</w:t>
            </w:r>
          </w:p>
        </w:tc>
      </w:tr>
      <w:tr w:rsidR="00125928" w14:paraId="6137553B" w14:textId="77777777">
        <w:tc>
          <w:tcPr>
            <w:tcW w:w="9072" w:type="dxa"/>
            <w:gridSpan w:val="3"/>
          </w:tcPr>
          <w:p w14:paraId="6A051D06" w14:textId="77777777" w:rsidR="00125928" w:rsidRDefault="00000000">
            <w:pPr>
              <w:spacing w:before="80" w:after="80"/>
            </w:pPr>
            <w:r>
              <w:rPr>
                <w:rFonts w:ascii="Calibri" w:hAnsi="Calibri"/>
                <w:sz w:val="20"/>
              </w:rPr>
              <w:t>Prerrequisitos: Trabajador autenticado y oferta activa disponible en pantalla.</w:t>
            </w:r>
          </w:p>
        </w:tc>
      </w:tr>
      <w:tr w:rsidR="00125928" w14:paraId="45B5FEFA" w14:textId="77777777">
        <w:tc>
          <w:tcPr>
            <w:tcW w:w="9072" w:type="dxa"/>
            <w:gridSpan w:val="3"/>
          </w:tcPr>
          <w:p w14:paraId="22CDA169" w14:textId="77777777" w:rsidR="00125928" w:rsidRDefault="00000000">
            <w:pPr>
              <w:spacing w:before="80" w:after="80"/>
            </w:pPr>
            <w:r>
              <w:rPr>
                <w:rFonts w:ascii="Calibri" w:hAnsi="Calibri"/>
                <w:sz w:val="20"/>
              </w:rPr>
              <w:t>Pasos:</w:t>
            </w:r>
            <w:r>
              <w:rPr>
                <w:rFonts w:ascii="Calibri" w:hAnsi="Calibri"/>
                <w:sz w:val="20"/>
              </w:rPr>
              <w:br/>
              <w:t>1. Visualizar el detalle de una oferta activa.</w:t>
            </w:r>
            <w:r>
              <w:rPr>
                <w:rFonts w:ascii="Calibri" w:hAnsi="Calibri"/>
                <w:sz w:val="20"/>
              </w:rPr>
              <w:br/>
              <w:t>2. Hacer clic en el botón 'Postular a este Turno'.</w:t>
            </w:r>
          </w:p>
        </w:tc>
      </w:tr>
      <w:tr w:rsidR="00125928" w14:paraId="10610FEE" w14:textId="77777777">
        <w:tc>
          <w:tcPr>
            <w:tcW w:w="9072" w:type="dxa"/>
            <w:gridSpan w:val="3"/>
          </w:tcPr>
          <w:p w14:paraId="7203A1BF" w14:textId="77777777" w:rsidR="00125928" w:rsidRDefault="00000000">
            <w:pPr>
              <w:spacing w:before="80" w:after="80"/>
            </w:pPr>
            <w:r>
              <w:rPr>
                <w:rFonts w:ascii="Calibri" w:hAnsi="Calibri"/>
                <w:sz w:val="20"/>
              </w:rPr>
              <w:t>Resultado esperado: El jobs-service registra la postulación con estado 'Pendiente', y el botón de la oferta cambia visualmente a 'Postulado' para evitar envíos duplicados.</w:t>
            </w:r>
          </w:p>
        </w:tc>
      </w:tr>
      <w:tr w:rsidR="00125928" w14:paraId="5F6252A6" w14:textId="77777777">
        <w:tc>
          <w:tcPr>
            <w:tcW w:w="9072" w:type="dxa"/>
            <w:gridSpan w:val="3"/>
          </w:tcPr>
          <w:p w14:paraId="76ACD488" w14:textId="77777777" w:rsidR="00125928" w:rsidRDefault="00000000">
            <w:pPr>
              <w:spacing w:before="80" w:after="80"/>
            </w:pPr>
            <w:r>
              <w:rPr>
                <w:rFonts w:ascii="Calibri" w:hAnsi="Calibri"/>
                <w:sz w:val="20"/>
              </w:rPr>
              <w:t>Resultado obtenido: Ejecutado con éxito. Se verifica el comportamiento esperado del sistema sin errores.</w:t>
            </w:r>
          </w:p>
        </w:tc>
      </w:tr>
      <w:tr w:rsidR="00125928" w14:paraId="3C30A821" w14:textId="77777777">
        <w:tc>
          <w:tcPr>
            <w:tcW w:w="3024" w:type="dxa"/>
            <w:vMerge w:val="restart"/>
          </w:tcPr>
          <w:p w14:paraId="5A09A436" w14:textId="77777777" w:rsidR="00125928" w:rsidRDefault="00000000">
            <w:pPr>
              <w:spacing w:before="80" w:after="80"/>
            </w:pPr>
            <w:r>
              <w:rPr>
                <w:rFonts w:ascii="Calibri" w:hAnsi="Calibri"/>
                <w:sz w:val="20"/>
              </w:rPr>
              <w:t>Visualización de postulaciones del Trabajador</w:t>
            </w:r>
          </w:p>
        </w:tc>
        <w:tc>
          <w:tcPr>
            <w:tcW w:w="6048" w:type="dxa"/>
            <w:gridSpan w:val="2"/>
          </w:tcPr>
          <w:p w14:paraId="3EED99C3" w14:textId="77777777" w:rsidR="00125928" w:rsidRDefault="00000000">
            <w:pPr>
              <w:spacing w:before="80" w:after="80"/>
            </w:pPr>
            <w:r>
              <w:rPr>
                <w:rFonts w:ascii="Calibri" w:hAnsi="Calibri"/>
                <w:sz w:val="20"/>
              </w:rPr>
              <w:t>CP-15</w:t>
            </w:r>
          </w:p>
        </w:tc>
      </w:tr>
      <w:tr w:rsidR="00125928" w14:paraId="1C0941F8" w14:textId="77777777">
        <w:tc>
          <w:tcPr>
            <w:tcW w:w="3024" w:type="dxa"/>
            <w:vMerge/>
          </w:tcPr>
          <w:p w14:paraId="31AECF1C" w14:textId="77777777" w:rsidR="00125928" w:rsidRDefault="00125928"/>
        </w:tc>
        <w:tc>
          <w:tcPr>
            <w:tcW w:w="3024" w:type="dxa"/>
          </w:tcPr>
          <w:p w14:paraId="1A4C25D6" w14:textId="77777777" w:rsidR="00125928" w:rsidRDefault="00000000">
            <w:pPr>
              <w:spacing w:before="80" w:after="80"/>
            </w:pPr>
            <w:r>
              <w:rPr>
                <w:rFonts w:ascii="Calibri" w:hAnsi="Calibri"/>
                <w:sz w:val="20"/>
              </w:rPr>
              <w:t>¿Prueba de despliegue?</w:t>
            </w:r>
          </w:p>
        </w:tc>
        <w:tc>
          <w:tcPr>
            <w:tcW w:w="3024" w:type="dxa"/>
          </w:tcPr>
          <w:p w14:paraId="76545336" w14:textId="77777777" w:rsidR="00125928" w:rsidRDefault="00000000">
            <w:pPr>
              <w:spacing w:before="80" w:after="80"/>
            </w:pPr>
            <w:r>
              <w:rPr>
                <w:rFonts w:ascii="Calibri" w:hAnsi="Calibri"/>
                <w:sz w:val="20"/>
              </w:rPr>
              <w:t>No</w:t>
            </w:r>
          </w:p>
        </w:tc>
      </w:tr>
      <w:tr w:rsidR="00125928" w14:paraId="3CB62909" w14:textId="77777777">
        <w:tc>
          <w:tcPr>
            <w:tcW w:w="9072" w:type="dxa"/>
            <w:gridSpan w:val="3"/>
          </w:tcPr>
          <w:p w14:paraId="2A348A9B" w14:textId="77777777" w:rsidR="00125928" w:rsidRDefault="00000000">
            <w:pPr>
              <w:spacing w:before="80" w:after="80"/>
            </w:pPr>
            <w:r>
              <w:rPr>
                <w:rFonts w:ascii="Calibri" w:hAnsi="Calibri"/>
                <w:sz w:val="20"/>
              </w:rPr>
              <w:t>Descripción: Verificar que el trabajador pueda revisar el historial y estado de sus postulaciones.</w:t>
            </w:r>
          </w:p>
        </w:tc>
      </w:tr>
      <w:tr w:rsidR="00125928" w14:paraId="4916BBD8" w14:textId="77777777">
        <w:tc>
          <w:tcPr>
            <w:tcW w:w="9072" w:type="dxa"/>
            <w:gridSpan w:val="3"/>
          </w:tcPr>
          <w:p w14:paraId="3351181C" w14:textId="77777777" w:rsidR="00125928" w:rsidRDefault="00000000">
            <w:pPr>
              <w:spacing w:before="80" w:after="80"/>
            </w:pPr>
            <w:r>
              <w:rPr>
                <w:rFonts w:ascii="Calibri" w:hAnsi="Calibri"/>
                <w:sz w:val="20"/>
              </w:rPr>
              <w:t>Prerrequisitos: Trabajador autenticado con postulaciones activas.</w:t>
            </w:r>
          </w:p>
        </w:tc>
      </w:tr>
      <w:tr w:rsidR="00125928" w14:paraId="60AC9425" w14:textId="77777777">
        <w:tc>
          <w:tcPr>
            <w:tcW w:w="9072" w:type="dxa"/>
            <w:gridSpan w:val="3"/>
          </w:tcPr>
          <w:p w14:paraId="083126DD" w14:textId="77777777" w:rsidR="00125928" w:rsidRDefault="00000000">
            <w:pPr>
              <w:spacing w:before="80" w:after="80"/>
            </w:pPr>
            <w:r>
              <w:rPr>
                <w:rFonts w:ascii="Calibri" w:hAnsi="Calibri"/>
                <w:sz w:val="20"/>
              </w:rPr>
              <w:t>Pasos:</w:t>
            </w:r>
            <w:r>
              <w:rPr>
                <w:rFonts w:ascii="Calibri" w:hAnsi="Calibri"/>
                <w:sz w:val="20"/>
              </w:rPr>
              <w:br/>
              <w:t>1. Acceder a la sección 'Mis Postulaciones' en la App o Web.</w:t>
            </w:r>
          </w:p>
        </w:tc>
      </w:tr>
      <w:tr w:rsidR="00125928" w14:paraId="6C2BD6ED" w14:textId="77777777">
        <w:tc>
          <w:tcPr>
            <w:tcW w:w="9072" w:type="dxa"/>
            <w:gridSpan w:val="3"/>
          </w:tcPr>
          <w:p w14:paraId="57BC418E" w14:textId="77777777" w:rsidR="00125928" w:rsidRDefault="00000000">
            <w:pPr>
              <w:spacing w:before="80" w:after="80"/>
            </w:pPr>
            <w:r>
              <w:rPr>
                <w:rFonts w:ascii="Calibri" w:hAnsi="Calibri"/>
                <w:sz w:val="20"/>
              </w:rPr>
              <w:t>Resultado esperado: Se despliega la lista cronológica de los turnos a los que ha postulado, indicando claramente su estado actual: Pendiente, Aceptado o Rechazado.</w:t>
            </w:r>
          </w:p>
        </w:tc>
      </w:tr>
      <w:tr w:rsidR="00125928" w14:paraId="2007CBC8" w14:textId="77777777">
        <w:tc>
          <w:tcPr>
            <w:tcW w:w="9072" w:type="dxa"/>
            <w:gridSpan w:val="3"/>
          </w:tcPr>
          <w:p w14:paraId="68E122FA" w14:textId="77777777" w:rsidR="00125928" w:rsidRDefault="00000000">
            <w:pPr>
              <w:spacing w:before="80" w:after="80"/>
            </w:pPr>
            <w:r>
              <w:rPr>
                <w:rFonts w:ascii="Calibri" w:hAnsi="Calibri"/>
                <w:sz w:val="20"/>
              </w:rPr>
              <w:t>Resultado obtenido: Ejecutado con éxito. Se verifica el comportamiento esperado del sistema sin errores.</w:t>
            </w:r>
          </w:p>
        </w:tc>
      </w:tr>
      <w:tr w:rsidR="00125928" w14:paraId="3AB51286" w14:textId="77777777">
        <w:tc>
          <w:tcPr>
            <w:tcW w:w="3024" w:type="dxa"/>
            <w:vMerge w:val="restart"/>
          </w:tcPr>
          <w:p w14:paraId="66216DE7" w14:textId="77777777" w:rsidR="00125928" w:rsidRDefault="00000000">
            <w:pPr>
              <w:spacing w:before="80" w:after="80"/>
            </w:pPr>
            <w:r>
              <w:rPr>
                <w:rFonts w:ascii="Calibri" w:hAnsi="Calibri"/>
                <w:sz w:val="20"/>
              </w:rPr>
              <w:t>Gestión de postulantes por la Empresa</w:t>
            </w:r>
          </w:p>
        </w:tc>
        <w:tc>
          <w:tcPr>
            <w:tcW w:w="6048" w:type="dxa"/>
            <w:gridSpan w:val="2"/>
          </w:tcPr>
          <w:p w14:paraId="2B82243D" w14:textId="77777777" w:rsidR="00125928" w:rsidRDefault="00000000">
            <w:pPr>
              <w:spacing w:before="80" w:after="80"/>
            </w:pPr>
            <w:r>
              <w:rPr>
                <w:rFonts w:ascii="Calibri" w:hAnsi="Calibri"/>
                <w:sz w:val="20"/>
              </w:rPr>
              <w:t>CP-16</w:t>
            </w:r>
          </w:p>
        </w:tc>
      </w:tr>
      <w:tr w:rsidR="00125928" w14:paraId="56CBE448" w14:textId="77777777">
        <w:tc>
          <w:tcPr>
            <w:tcW w:w="3024" w:type="dxa"/>
            <w:vMerge/>
          </w:tcPr>
          <w:p w14:paraId="4F947AC4" w14:textId="77777777" w:rsidR="00125928" w:rsidRDefault="00125928"/>
        </w:tc>
        <w:tc>
          <w:tcPr>
            <w:tcW w:w="3024" w:type="dxa"/>
          </w:tcPr>
          <w:p w14:paraId="0E36941D" w14:textId="77777777" w:rsidR="00125928" w:rsidRDefault="00000000">
            <w:pPr>
              <w:spacing w:before="80" w:after="80"/>
            </w:pPr>
            <w:r>
              <w:rPr>
                <w:rFonts w:ascii="Calibri" w:hAnsi="Calibri"/>
                <w:sz w:val="20"/>
              </w:rPr>
              <w:t>¿Prueba de despliegue?</w:t>
            </w:r>
          </w:p>
        </w:tc>
        <w:tc>
          <w:tcPr>
            <w:tcW w:w="3024" w:type="dxa"/>
          </w:tcPr>
          <w:p w14:paraId="5EDCC705" w14:textId="77777777" w:rsidR="00125928" w:rsidRDefault="00000000">
            <w:pPr>
              <w:spacing w:before="80" w:after="80"/>
            </w:pPr>
            <w:r>
              <w:rPr>
                <w:rFonts w:ascii="Calibri" w:hAnsi="Calibri"/>
                <w:sz w:val="20"/>
              </w:rPr>
              <w:t>No</w:t>
            </w:r>
          </w:p>
        </w:tc>
      </w:tr>
      <w:tr w:rsidR="00125928" w14:paraId="3DB30B54" w14:textId="77777777">
        <w:tc>
          <w:tcPr>
            <w:tcW w:w="9072" w:type="dxa"/>
            <w:gridSpan w:val="3"/>
          </w:tcPr>
          <w:p w14:paraId="67017359" w14:textId="77777777" w:rsidR="00125928" w:rsidRDefault="00000000">
            <w:pPr>
              <w:spacing w:before="80" w:after="80"/>
            </w:pPr>
            <w:r>
              <w:rPr>
                <w:rFonts w:ascii="Calibri" w:hAnsi="Calibri"/>
                <w:sz w:val="20"/>
              </w:rPr>
              <w:t>Descripción: Validar que la empresa pueda revisar y aceptar/rechazar a los postulantes de su oferta.</w:t>
            </w:r>
          </w:p>
        </w:tc>
      </w:tr>
      <w:tr w:rsidR="00125928" w14:paraId="0DA55F03" w14:textId="77777777">
        <w:tc>
          <w:tcPr>
            <w:tcW w:w="9072" w:type="dxa"/>
            <w:gridSpan w:val="3"/>
          </w:tcPr>
          <w:p w14:paraId="18C661DF" w14:textId="77777777" w:rsidR="00125928" w:rsidRDefault="00000000">
            <w:pPr>
              <w:spacing w:before="80" w:after="80"/>
            </w:pPr>
            <w:r>
              <w:rPr>
                <w:rFonts w:ascii="Calibri" w:hAnsi="Calibri"/>
                <w:sz w:val="20"/>
              </w:rPr>
              <w:t>Prerrequisitos: Empresa autenticada con ofertas publicadas que han recibido postulaciones.</w:t>
            </w:r>
          </w:p>
        </w:tc>
      </w:tr>
      <w:tr w:rsidR="00125928" w14:paraId="13651BE2" w14:textId="77777777">
        <w:tc>
          <w:tcPr>
            <w:tcW w:w="9072" w:type="dxa"/>
            <w:gridSpan w:val="3"/>
          </w:tcPr>
          <w:p w14:paraId="1C3AB602" w14:textId="77777777" w:rsidR="00125928" w:rsidRDefault="00000000">
            <w:pPr>
              <w:spacing w:before="80" w:after="80"/>
            </w:pPr>
            <w:r>
              <w:rPr>
                <w:rFonts w:ascii="Calibri" w:hAnsi="Calibri"/>
                <w:sz w:val="20"/>
              </w:rPr>
              <w:t>Pasos:</w:t>
            </w:r>
            <w:r>
              <w:rPr>
                <w:rFonts w:ascii="Calibri" w:hAnsi="Calibri"/>
                <w:sz w:val="20"/>
              </w:rPr>
              <w:br/>
              <w:t>1. Ir al panel de 'Mis Ofertas' y seleccionar una oferta activa.</w:t>
            </w:r>
            <w:r>
              <w:rPr>
                <w:rFonts w:ascii="Calibri" w:hAnsi="Calibri"/>
                <w:sz w:val="20"/>
              </w:rPr>
              <w:br/>
              <w:t>2. Ver la lista de trabajadores postulados.</w:t>
            </w:r>
            <w:r>
              <w:rPr>
                <w:rFonts w:ascii="Calibri" w:hAnsi="Calibri"/>
                <w:sz w:val="20"/>
              </w:rPr>
              <w:br/>
            </w:r>
            <w:r>
              <w:rPr>
                <w:rFonts w:ascii="Calibri" w:hAnsi="Calibri"/>
                <w:sz w:val="20"/>
              </w:rPr>
              <w:lastRenderedPageBreak/>
              <w:t>3. Presionar 'Aceptar' en uno de los postulantes.</w:t>
            </w:r>
          </w:p>
        </w:tc>
      </w:tr>
      <w:tr w:rsidR="00125928" w14:paraId="69CAD517" w14:textId="77777777">
        <w:tc>
          <w:tcPr>
            <w:tcW w:w="9072" w:type="dxa"/>
            <w:gridSpan w:val="3"/>
          </w:tcPr>
          <w:p w14:paraId="28EB6693" w14:textId="77777777" w:rsidR="00125928" w:rsidRDefault="00000000">
            <w:pPr>
              <w:spacing w:before="80" w:after="80"/>
            </w:pPr>
            <w:r>
              <w:rPr>
                <w:rFonts w:ascii="Calibri" w:hAnsi="Calibri"/>
                <w:sz w:val="20"/>
              </w:rPr>
              <w:lastRenderedPageBreak/>
              <w:t>Resultado esperado: La base de datos actualiza el estado de la postulación de ese trabajador a 'Aceptado' y cambia el estado de la oferta si se han cubierto las vacantes.</w:t>
            </w:r>
          </w:p>
        </w:tc>
      </w:tr>
      <w:tr w:rsidR="00125928" w14:paraId="180ECEB7" w14:textId="77777777">
        <w:tc>
          <w:tcPr>
            <w:tcW w:w="9072" w:type="dxa"/>
            <w:gridSpan w:val="3"/>
          </w:tcPr>
          <w:p w14:paraId="255DBC55" w14:textId="77777777" w:rsidR="00125928" w:rsidRDefault="00000000">
            <w:pPr>
              <w:spacing w:before="80" w:after="80"/>
            </w:pPr>
            <w:r>
              <w:rPr>
                <w:rFonts w:ascii="Calibri" w:hAnsi="Calibri"/>
                <w:sz w:val="20"/>
              </w:rPr>
              <w:t>Resultado obtenido: Ejecutado con éxito. Se verifica el comportamiento esperado del sistema sin errores.</w:t>
            </w:r>
          </w:p>
        </w:tc>
      </w:tr>
      <w:tr w:rsidR="00125928" w14:paraId="7CA7C30D" w14:textId="77777777">
        <w:tc>
          <w:tcPr>
            <w:tcW w:w="3024" w:type="dxa"/>
            <w:vMerge w:val="restart"/>
          </w:tcPr>
          <w:p w14:paraId="0B1D010D" w14:textId="77777777" w:rsidR="00125928" w:rsidRDefault="00000000">
            <w:pPr>
              <w:spacing w:before="80" w:after="80"/>
            </w:pPr>
            <w:r>
              <w:rPr>
                <w:rFonts w:ascii="Calibri" w:hAnsi="Calibri"/>
                <w:sz w:val="20"/>
              </w:rPr>
              <w:t>Cálculo de scoring por matching automatizado</w:t>
            </w:r>
          </w:p>
        </w:tc>
        <w:tc>
          <w:tcPr>
            <w:tcW w:w="6048" w:type="dxa"/>
            <w:gridSpan w:val="2"/>
          </w:tcPr>
          <w:p w14:paraId="72BDF688" w14:textId="77777777" w:rsidR="00125928" w:rsidRDefault="00000000">
            <w:pPr>
              <w:spacing w:before="80" w:after="80"/>
            </w:pPr>
            <w:r>
              <w:rPr>
                <w:rFonts w:ascii="Calibri" w:hAnsi="Calibri"/>
                <w:sz w:val="20"/>
              </w:rPr>
              <w:t>CP-17</w:t>
            </w:r>
          </w:p>
        </w:tc>
      </w:tr>
      <w:tr w:rsidR="00125928" w14:paraId="6758EE1F" w14:textId="77777777">
        <w:tc>
          <w:tcPr>
            <w:tcW w:w="3024" w:type="dxa"/>
            <w:vMerge/>
          </w:tcPr>
          <w:p w14:paraId="4AF2CF78" w14:textId="77777777" w:rsidR="00125928" w:rsidRDefault="00125928"/>
        </w:tc>
        <w:tc>
          <w:tcPr>
            <w:tcW w:w="3024" w:type="dxa"/>
          </w:tcPr>
          <w:p w14:paraId="600E1146" w14:textId="77777777" w:rsidR="00125928" w:rsidRDefault="00000000">
            <w:pPr>
              <w:spacing w:before="80" w:after="80"/>
            </w:pPr>
            <w:r>
              <w:rPr>
                <w:rFonts w:ascii="Calibri" w:hAnsi="Calibri"/>
                <w:sz w:val="20"/>
              </w:rPr>
              <w:t>¿Prueba de despliegue?</w:t>
            </w:r>
          </w:p>
        </w:tc>
        <w:tc>
          <w:tcPr>
            <w:tcW w:w="3024" w:type="dxa"/>
          </w:tcPr>
          <w:p w14:paraId="16B98CBD" w14:textId="77777777" w:rsidR="00125928" w:rsidRDefault="00000000">
            <w:pPr>
              <w:spacing w:before="80" w:after="80"/>
            </w:pPr>
            <w:r>
              <w:rPr>
                <w:rFonts w:ascii="Calibri" w:hAnsi="Calibri"/>
                <w:sz w:val="20"/>
              </w:rPr>
              <w:t>No</w:t>
            </w:r>
          </w:p>
        </w:tc>
      </w:tr>
      <w:tr w:rsidR="00125928" w14:paraId="6CB11FDC" w14:textId="77777777">
        <w:tc>
          <w:tcPr>
            <w:tcW w:w="9072" w:type="dxa"/>
            <w:gridSpan w:val="3"/>
          </w:tcPr>
          <w:p w14:paraId="59B415B1" w14:textId="77777777" w:rsidR="00125928" w:rsidRDefault="00000000">
            <w:pPr>
              <w:spacing w:before="80" w:after="80"/>
            </w:pPr>
            <w:r>
              <w:rPr>
                <w:rFonts w:ascii="Calibri" w:hAnsi="Calibri"/>
                <w:sz w:val="20"/>
              </w:rPr>
              <w:t>Descripción: Verificar que el servicio de matching calcule una puntuación de compatibilidad correcta.</w:t>
            </w:r>
          </w:p>
        </w:tc>
      </w:tr>
      <w:tr w:rsidR="00125928" w14:paraId="05479D51" w14:textId="77777777">
        <w:tc>
          <w:tcPr>
            <w:tcW w:w="9072" w:type="dxa"/>
            <w:gridSpan w:val="3"/>
          </w:tcPr>
          <w:p w14:paraId="62201EB9" w14:textId="77777777" w:rsidR="00125928" w:rsidRDefault="00000000">
            <w:pPr>
              <w:spacing w:before="80" w:after="80"/>
            </w:pPr>
            <w:r>
              <w:rPr>
                <w:rFonts w:ascii="Calibri" w:hAnsi="Calibri"/>
                <w:sz w:val="20"/>
              </w:rPr>
              <w:t>Prerrequisitos: Una oferta activa y un trabajador con perfil configurado.</w:t>
            </w:r>
          </w:p>
        </w:tc>
      </w:tr>
      <w:tr w:rsidR="00125928" w14:paraId="4864A660" w14:textId="77777777">
        <w:tc>
          <w:tcPr>
            <w:tcW w:w="9072" w:type="dxa"/>
            <w:gridSpan w:val="3"/>
          </w:tcPr>
          <w:p w14:paraId="276AD470" w14:textId="77777777" w:rsidR="00125928" w:rsidRDefault="00000000">
            <w:pPr>
              <w:spacing w:before="80" w:after="80"/>
            </w:pPr>
            <w:r>
              <w:rPr>
                <w:rFonts w:ascii="Calibri" w:hAnsi="Calibri"/>
                <w:sz w:val="20"/>
              </w:rPr>
              <w:t>Pasos:</w:t>
            </w:r>
            <w:r>
              <w:rPr>
                <w:rFonts w:ascii="Calibri" w:hAnsi="Calibri"/>
                <w:sz w:val="20"/>
              </w:rPr>
              <w:br/>
              <w:t>1. Registrar una oferta con requerimiento de 'Logística' y ubicación en 'Santiago'.</w:t>
            </w:r>
            <w:r>
              <w:rPr>
                <w:rFonts w:ascii="Calibri" w:hAnsi="Calibri"/>
                <w:sz w:val="20"/>
              </w:rPr>
              <w:br/>
              <w:t>2. Postular a un trabajador con habilidad 'Logística' ubicado en 'Estación Central' (a 5 km).</w:t>
            </w:r>
            <w:r>
              <w:rPr>
                <w:rFonts w:ascii="Calibri" w:hAnsi="Calibri"/>
                <w:sz w:val="20"/>
              </w:rPr>
              <w:br/>
              <w:t>3. Consultar la puntuación de compatibilidad calculada por el microservicio en el panel de empresa.</w:t>
            </w:r>
          </w:p>
        </w:tc>
      </w:tr>
      <w:tr w:rsidR="00125928" w14:paraId="00F92418" w14:textId="77777777">
        <w:tc>
          <w:tcPr>
            <w:tcW w:w="9072" w:type="dxa"/>
            <w:gridSpan w:val="3"/>
          </w:tcPr>
          <w:p w14:paraId="584F9AF9" w14:textId="77777777" w:rsidR="00125928" w:rsidRDefault="00000000">
            <w:pPr>
              <w:spacing w:before="80" w:after="80"/>
            </w:pPr>
            <w:r>
              <w:rPr>
                <w:rFonts w:ascii="Calibri" w:hAnsi="Calibri"/>
                <w:sz w:val="20"/>
              </w:rPr>
              <w:t>Resultado esperado: El matching-service calcula y asigna una puntuación alta (ej: 85%) detallando las coincidencias de rubro y la cercanía en kilómetros.</w:t>
            </w:r>
          </w:p>
        </w:tc>
      </w:tr>
      <w:tr w:rsidR="00125928" w14:paraId="689EE52C" w14:textId="77777777">
        <w:tc>
          <w:tcPr>
            <w:tcW w:w="9072" w:type="dxa"/>
            <w:gridSpan w:val="3"/>
          </w:tcPr>
          <w:p w14:paraId="70EA53D4" w14:textId="77777777" w:rsidR="00125928" w:rsidRDefault="00000000">
            <w:pPr>
              <w:spacing w:before="80" w:after="80"/>
            </w:pPr>
            <w:r>
              <w:rPr>
                <w:rFonts w:ascii="Calibri" w:hAnsi="Calibri"/>
                <w:sz w:val="20"/>
              </w:rPr>
              <w:t>Resultado obtenido: Ejecutado con éxito. Se verifica el comportamiento esperado del sistema sin errores.</w:t>
            </w:r>
          </w:p>
        </w:tc>
      </w:tr>
      <w:tr w:rsidR="00125928" w14:paraId="6A9842AF" w14:textId="77777777">
        <w:tc>
          <w:tcPr>
            <w:tcW w:w="3024" w:type="dxa"/>
            <w:vMerge w:val="restart"/>
          </w:tcPr>
          <w:p w14:paraId="32CAC9CA" w14:textId="77777777" w:rsidR="00125928" w:rsidRDefault="00000000">
            <w:pPr>
              <w:spacing w:before="80" w:after="80"/>
            </w:pPr>
            <w:r>
              <w:rPr>
                <w:rFonts w:ascii="Calibri" w:hAnsi="Calibri"/>
                <w:sz w:val="20"/>
              </w:rPr>
              <w:t>Visualización de sugerencias de trabajadores recomendados</w:t>
            </w:r>
          </w:p>
        </w:tc>
        <w:tc>
          <w:tcPr>
            <w:tcW w:w="6048" w:type="dxa"/>
            <w:gridSpan w:val="2"/>
          </w:tcPr>
          <w:p w14:paraId="28AC0714" w14:textId="77777777" w:rsidR="00125928" w:rsidRDefault="00000000">
            <w:pPr>
              <w:spacing w:before="80" w:after="80"/>
            </w:pPr>
            <w:r>
              <w:rPr>
                <w:rFonts w:ascii="Calibri" w:hAnsi="Calibri"/>
                <w:sz w:val="20"/>
              </w:rPr>
              <w:t>CP-18</w:t>
            </w:r>
          </w:p>
        </w:tc>
      </w:tr>
      <w:tr w:rsidR="00125928" w14:paraId="03B08F0B" w14:textId="77777777">
        <w:tc>
          <w:tcPr>
            <w:tcW w:w="3024" w:type="dxa"/>
            <w:vMerge/>
          </w:tcPr>
          <w:p w14:paraId="6E432B28" w14:textId="77777777" w:rsidR="00125928" w:rsidRDefault="00125928"/>
        </w:tc>
        <w:tc>
          <w:tcPr>
            <w:tcW w:w="3024" w:type="dxa"/>
          </w:tcPr>
          <w:p w14:paraId="21DB99D7" w14:textId="77777777" w:rsidR="00125928" w:rsidRDefault="00000000">
            <w:pPr>
              <w:spacing w:before="80" w:after="80"/>
            </w:pPr>
            <w:r>
              <w:rPr>
                <w:rFonts w:ascii="Calibri" w:hAnsi="Calibri"/>
                <w:sz w:val="20"/>
              </w:rPr>
              <w:t>¿Prueba de despliegue?</w:t>
            </w:r>
          </w:p>
        </w:tc>
        <w:tc>
          <w:tcPr>
            <w:tcW w:w="3024" w:type="dxa"/>
          </w:tcPr>
          <w:p w14:paraId="00A98DC6" w14:textId="77777777" w:rsidR="00125928" w:rsidRDefault="00000000">
            <w:pPr>
              <w:spacing w:before="80" w:after="80"/>
            </w:pPr>
            <w:r>
              <w:rPr>
                <w:rFonts w:ascii="Calibri" w:hAnsi="Calibri"/>
                <w:sz w:val="20"/>
              </w:rPr>
              <w:t>No</w:t>
            </w:r>
          </w:p>
        </w:tc>
      </w:tr>
      <w:tr w:rsidR="00125928" w14:paraId="013755B3" w14:textId="77777777">
        <w:tc>
          <w:tcPr>
            <w:tcW w:w="9072" w:type="dxa"/>
            <w:gridSpan w:val="3"/>
          </w:tcPr>
          <w:p w14:paraId="276C4F9F" w14:textId="77777777" w:rsidR="00125928" w:rsidRDefault="00000000">
            <w:pPr>
              <w:spacing w:before="80" w:after="80"/>
            </w:pPr>
            <w:r>
              <w:rPr>
                <w:rFonts w:ascii="Calibri" w:hAnsi="Calibri"/>
                <w:sz w:val="20"/>
              </w:rPr>
              <w:t>Descripción: Comprobar que la empresa visualice a los postulantes ordenados por prioridad de coincidencia.</w:t>
            </w:r>
          </w:p>
        </w:tc>
      </w:tr>
      <w:tr w:rsidR="00125928" w14:paraId="0D9CF81B" w14:textId="77777777">
        <w:tc>
          <w:tcPr>
            <w:tcW w:w="9072" w:type="dxa"/>
            <w:gridSpan w:val="3"/>
          </w:tcPr>
          <w:p w14:paraId="42DF5A6E" w14:textId="77777777" w:rsidR="00125928" w:rsidRDefault="00000000">
            <w:pPr>
              <w:spacing w:before="80" w:after="80"/>
            </w:pPr>
            <w:r>
              <w:rPr>
                <w:rFonts w:ascii="Calibri" w:hAnsi="Calibri"/>
                <w:sz w:val="20"/>
              </w:rPr>
              <w:t>Prerrequisitos: Empresa con oferta activa que tiene múltiples postulaciones.</w:t>
            </w:r>
          </w:p>
        </w:tc>
      </w:tr>
      <w:tr w:rsidR="00125928" w14:paraId="0AEE99E4" w14:textId="77777777">
        <w:tc>
          <w:tcPr>
            <w:tcW w:w="9072" w:type="dxa"/>
            <w:gridSpan w:val="3"/>
          </w:tcPr>
          <w:p w14:paraId="59E6EBBD" w14:textId="77777777" w:rsidR="00125928" w:rsidRDefault="00000000">
            <w:pPr>
              <w:spacing w:before="80" w:after="80"/>
            </w:pPr>
            <w:r>
              <w:rPr>
                <w:rFonts w:ascii="Calibri" w:hAnsi="Calibri"/>
                <w:sz w:val="20"/>
              </w:rPr>
              <w:t>Pasos:</w:t>
            </w:r>
            <w:r>
              <w:rPr>
                <w:rFonts w:ascii="Calibri" w:hAnsi="Calibri"/>
                <w:sz w:val="20"/>
              </w:rPr>
              <w:br/>
              <w:t>1. Ir al detalle de la oferta laboral publicada.</w:t>
            </w:r>
            <w:r>
              <w:rPr>
                <w:rFonts w:ascii="Calibri" w:hAnsi="Calibri"/>
                <w:sz w:val="20"/>
              </w:rPr>
              <w:br/>
              <w:t>2. Revisar la sección de postulantes.</w:t>
            </w:r>
          </w:p>
        </w:tc>
      </w:tr>
      <w:tr w:rsidR="00125928" w14:paraId="516CFF61" w14:textId="77777777">
        <w:tc>
          <w:tcPr>
            <w:tcW w:w="9072" w:type="dxa"/>
            <w:gridSpan w:val="3"/>
          </w:tcPr>
          <w:p w14:paraId="7E926656" w14:textId="77777777" w:rsidR="00125928" w:rsidRDefault="00000000">
            <w:pPr>
              <w:spacing w:before="80" w:after="80"/>
            </w:pPr>
            <w:r>
              <w:rPr>
                <w:rFonts w:ascii="Calibri" w:hAnsi="Calibri"/>
                <w:sz w:val="20"/>
              </w:rPr>
              <w:t>Resultado esperado: La interfaz muestra la lista de postulantes ordenada de forma descendente según el score alculado por el motor de matching.</w:t>
            </w:r>
          </w:p>
        </w:tc>
      </w:tr>
      <w:tr w:rsidR="00125928" w14:paraId="2FD918EB" w14:textId="77777777">
        <w:tc>
          <w:tcPr>
            <w:tcW w:w="9072" w:type="dxa"/>
            <w:gridSpan w:val="3"/>
          </w:tcPr>
          <w:p w14:paraId="5D8E1C1B" w14:textId="77777777" w:rsidR="00125928" w:rsidRDefault="00000000">
            <w:pPr>
              <w:spacing w:before="80" w:after="80"/>
            </w:pPr>
            <w:r>
              <w:rPr>
                <w:rFonts w:ascii="Calibri" w:hAnsi="Calibri"/>
                <w:sz w:val="20"/>
              </w:rPr>
              <w:t>Resultado obtenido: Ejecutado con éxito. Se verifica el comportamiento esperado del sistema sin errores.</w:t>
            </w:r>
          </w:p>
        </w:tc>
      </w:tr>
      <w:tr w:rsidR="00125928" w14:paraId="6EF0A782" w14:textId="77777777">
        <w:tc>
          <w:tcPr>
            <w:tcW w:w="3024" w:type="dxa"/>
            <w:vMerge w:val="restart"/>
          </w:tcPr>
          <w:p w14:paraId="369DB26F" w14:textId="77777777" w:rsidR="00125928" w:rsidRDefault="00000000">
            <w:pPr>
              <w:spacing w:before="80" w:after="80"/>
            </w:pPr>
            <w:r>
              <w:rPr>
                <w:rFonts w:ascii="Calibri" w:hAnsi="Calibri"/>
                <w:sz w:val="20"/>
              </w:rPr>
              <w:t>Acceso a Dashboard de Trabajador</w:t>
            </w:r>
          </w:p>
        </w:tc>
        <w:tc>
          <w:tcPr>
            <w:tcW w:w="6048" w:type="dxa"/>
            <w:gridSpan w:val="2"/>
          </w:tcPr>
          <w:p w14:paraId="5AD3159A" w14:textId="77777777" w:rsidR="00125928" w:rsidRDefault="00000000">
            <w:pPr>
              <w:spacing w:before="80" w:after="80"/>
            </w:pPr>
            <w:r>
              <w:rPr>
                <w:rFonts w:ascii="Calibri" w:hAnsi="Calibri"/>
                <w:sz w:val="20"/>
              </w:rPr>
              <w:t>CP-19</w:t>
            </w:r>
          </w:p>
        </w:tc>
      </w:tr>
      <w:tr w:rsidR="00125928" w14:paraId="1D215F91" w14:textId="77777777">
        <w:tc>
          <w:tcPr>
            <w:tcW w:w="3024" w:type="dxa"/>
            <w:vMerge/>
          </w:tcPr>
          <w:p w14:paraId="21571C04" w14:textId="77777777" w:rsidR="00125928" w:rsidRDefault="00125928"/>
        </w:tc>
        <w:tc>
          <w:tcPr>
            <w:tcW w:w="3024" w:type="dxa"/>
          </w:tcPr>
          <w:p w14:paraId="25DA8D9C" w14:textId="77777777" w:rsidR="00125928" w:rsidRDefault="00000000">
            <w:pPr>
              <w:spacing w:before="80" w:after="80"/>
            </w:pPr>
            <w:r>
              <w:rPr>
                <w:rFonts w:ascii="Calibri" w:hAnsi="Calibri"/>
                <w:sz w:val="20"/>
              </w:rPr>
              <w:t>¿Prueba de despliegue?</w:t>
            </w:r>
          </w:p>
        </w:tc>
        <w:tc>
          <w:tcPr>
            <w:tcW w:w="3024" w:type="dxa"/>
          </w:tcPr>
          <w:p w14:paraId="4C777070" w14:textId="77777777" w:rsidR="00125928" w:rsidRDefault="00000000">
            <w:pPr>
              <w:spacing w:before="80" w:after="80"/>
            </w:pPr>
            <w:r>
              <w:rPr>
                <w:rFonts w:ascii="Calibri" w:hAnsi="Calibri"/>
                <w:sz w:val="20"/>
              </w:rPr>
              <w:t>No</w:t>
            </w:r>
          </w:p>
        </w:tc>
      </w:tr>
      <w:tr w:rsidR="00125928" w14:paraId="7880FCD8" w14:textId="77777777">
        <w:tc>
          <w:tcPr>
            <w:tcW w:w="9072" w:type="dxa"/>
            <w:gridSpan w:val="3"/>
          </w:tcPr>
          <w:p w14:paraId="245C0037" w14:textId="77777777" w:rsidR="00125928" w:rsidRDefault="00000000">
            <w:pPr>
              <w:spacing w:before="80" w:after="80"/>
            </w:pPr>
            <w:r>
              <w:rPr>
                <w:rFonts w:ascii="Calibri" w:hAnsi="Calibri"/>
                <w:sz w:val="20"/>
              </w:rPr>
              <w:t>Descripción: Validar que la interfaz principal del trabajador muestre los elementos y restricciones de seguridad pertinentes.</w:t>
            </w:r>
          </w:p>
        </w:tc>
      </w:tr>
      <w:tr w:rsidR="00125928" w14:paraId="0E6F6245" w14:textId="77777777">
        <w:tc>
          <w:tcPr>
            <w:tcW w:w="9072" w:type="dxa"/>
            <w:gridSpan w:val="3"/>
          </w:tcPr>
          <w:p w14:paraId="0770D386" w14:textId="77777777" w:rsidR="00125928" w:rsidRDefault="00000000">
            <w:pPr>
              <w:spacing w:before="80" w:after="80"/>
            </w:pPr>
            <w:r>
              <w:rPr>
                <w:rFonts w:ascii="Calibri" w:hAnsi="Calibri"/>
                <w:sz w:val="20"/>
              </w:rPr>
              <w:t>Prerrequisitos: Iniciar sesión como Trabajador.</w:t>
            </w:r>
          </w:p>
        </w:tc>
      </w:tr>
      <w:tr w:rsidR="00125928" w14:paraId="0FEC3617" w14:textId="77777777">
        <w:tc>
          <w:tcPr>
            <w:tcW w:w="9072" w:type="dxa"/>
            <w:gridSpan w:val="3"/>
          </w:tcPr>
          <w:p w14:paraId="6219B972" w14:textId="77777777" w:rsidR="00125928" w:rsidRDefault="00000000">
            <w:pPr>
              <w:spacing w:before="80" w:after="80"/>
            </w:pPr>
            <w:r>
              <w:rPr>
                <w:rFonts w:ascii="Calibri" w:hAnsi="Calibri"/>
                <w:sz w:val="20"/>
              </w:rPr>
              <w:t>Pasos:</w:t>
            </w:r>
            <w:r>
              <w:rPr>
                <w:rFonts w:ascii="Calibri" w:hAnsi="Calibri"/>
                <w:sz w:val="20"/>
              </w:rPr>
              <w:br/>
              <w:t>1. Cargar la pantalla principal (Dashboard).</w:t>
            </w:r>
          </w:p>
        </w:tc>
      </w:tr>
      <w:tr w:rsidR="00125928" w14:paraId="03F672E4" w14:textId="77777777">
        <w:tc>
          <w:tcPr>
            <w:tcW w:w="9072" w:type="dxa"/>
            <w:gridSpan w:val="3"/>
          </w:tcPr>
          <w:p w14:paraId="73E3C481" w14:textId="77777777" w:rsidR="00125928" w:rsidRDefault="00000000">
            <w:pPr>
              <w:spacing w:before="80" w:after="80"/>
            </w:pPr>
            <w:r>
              <w:rPr>
                <w:rFonts w:ascii="Calibri" w:hAnsi="Calibri"/>
                <w:sz w:val="20"/>
              </w:rPr>
              <w:t>Resultado esperado: El dashboard muestra el mapa con ofertas de trabajo cercanas, notificaciones recientes y el resumen del perfil. No son visibles las opciones de creación de ofertas.</w:t>
            </w:r>
          </w:p>
        </w:tc>
      </w:tr>
      <w:tr w:rsidR="00125928" w14:paraId="0CDF2876" w14:textId="77777777">
        <w:tc>
          <w:tcPr>
            <w:tcW w:w="9072" w:type="dxa"/>
            <w:gridSpan w:val="3"/>
          </w:tcPr>
          <w:p w14:paraId="20A24935" w14:textId="77777777" w:rsidR="00125928" w:rsidRDefault="00000000">
            <w:pPr>
              <w:spacing w:before="80" w:after="80"/>
            </w:pPr>
            <w:r>
              <w:rPr>
                <w:rFonts w:ascii="Calibri" w:hAnsi="Calibri"/>
                <w:sz w:val="20"/>
              </w:rPr>
              <w:t>Resultado obtenido: Ejecutado con éxito. Se verifica el comportamiento esperado del sistema sin errores.</w:t>
            </w:r>
          </w:p>
        </w:tc>
      </w:tr>
      <w:tr w:rsidR="00125928" w14:paraId="6032D0CE" w14:textId="77777777">
        <w:tc>
          <w:tcPr>
            <w:tcW w:w="3024" w:type="dxa"/>
            <w:vMerge w:val="restart"/>
          </w:tcPr>
          <w:p w14:paraId="681FDECD" w14:textId="77777777" w:rsidR="00125928" w:rsidRDefault="00000000">
            <w:pPr>
              <w:spacing w:before="80" w:after="80"/>
            </w:pPr>
            <w:r>
              <w:rPr>
                <w:rFonts w:ascii="Calibri" w:hAnsi="Calibri"/>
                <w:sz w:val="20"/>
              </w:rPr>
              <w:t>Acceso a Dashboard de Empresa</w:t>
            </w:r>
          </w:p>
        </w:tc>
        <w:tc>
          <w:tcPr>
            <w:tcW w:w="6048" w:type="dxa"/>
            <w:gridSpan w:val="2"/>
          </w:tcPr>
          <w:p w14:paraId="29B3578F" w14:textId="77777777" w:rsidR="00125928" w:rsidRDefault="00000000">
            <w:pPr>
              <w:spacing w:before="80" w:after="80"/>
            </w:pPr>
            <w:r>
              <w:rPr>
                <w:rFonts w:ascii="Calibri" w:hAnsi="Calibri"/>
                <w:sz w:val="20"/>
              </w:rPr>
              <w:t>CP-20</w:t>
            </w:r>
          </w:p>
        </w:tc>
      </w:tr>
      <w:tr w:rsidR="00125928" w14:paraId="1A94D30E" w14:textId="77777777">
        <w:tc>
          <w:tcPr>
            <w:tcW w:w="3024" w:type="dxa"/>
            <w:vMerge/>
          </w:tcPr>
          <w:p w14:paraId="18815018" w14:textId="77777777" w:rsidR="00125928" w:rsidRDefault="00125928"/>
        </w:tc>
        <w:tc>
          <w:tcPr>
            <w:tcW w:w="3024" w:type="dxa"/>
          </w:tcPr>
          <w:p w14:paraId="33EA79B8" w14:textId="77777777" w:rsidR="00125928" w:rsidRDefault="00000000">
            <w:pPr>
              <w:spacing w:before="80" w:after="80"/>
            </w:pPr>
            <w:r>
              <w:rPr>
                <w:rFonts w:ascii="Calibri" w:hAnsi="Calibri"/>
                <w:sz w:val="20"/>
              </w:rPr>
              <w:t>¿Prueba de despliegue?</w:t>
            </w:r>
          </w:p>
        </w:tc>
        <w:tc>
          <w:tcPr>
            <w:tcW w:w="3024" w:type="dxa"/>
          </w:tcPr>
          <w:p w14:paraId="454C48E2" w14:textId="77777777" w:rsidR="00125928" w:rsidRDefault="00000000">
            <w:pPr>
              <w:spacing w:before="80" w:after="80"/>
            </w:pPr>
            <w:r>
              <w:rPr>
                <w:rFonts w:ascii="Calibri" w:hAnsi="Calibri"/>
                <w:sz w:val="20"/>
              </w:rPr>
              <w:t>No</w:t>
            </w:r>
          </w:p>
        </w:tc>
      </w:tr>
      <w:tr w:rsidR="00125928" w14:paraId="508D28E7" w14:textId="77777777">
        <w:tc>
          <w:tcPr>
            <w:tcW w:w="9072" w:type="dxa"/>
            <w:gridSpan w:val="3"/>
          </w:tcPr>
          <w:p w14:paraId="5A718877" w14:textId="77777777" w:rsidR="00125928" w:rsidRDefault="00000000">
            <w:pPr>
              <w:spacing w:before="80" w:after="80"/>
            </w:pPr>
            <w:r>
              <w:rPr>
                <w:rFonts w:ascii="Calibri" w:hAnsi="Calibri"/>
                <w:sz w:val="20"/>
              </w:rPr>
              <w:lastRenderedPageBreak/>
              <w:t>Descripción: Validar que el dashboard principal de la empresa provea las herramientas de reclutamiento correspondientes.</w:t>
            </w:r>
          </w:p>
        </w:tc>
      </w:tr>
      <w:tr w:rsidR="00125928" w14:paraId="548865FC" w14:textId="77777777">
        <w:tc>
          <w:tcPr>
            <w:tcW w:w="9072" w:type="dxa"/>
            <w:gridSpan w:val="3"/>
          </w:tcPr>
          <w:p w14:paraId="5267006E" w14:textId="77777777" w:rsidR="00125928" w:rsidRDefault="00000000">
            <w:pPr>
              <w:spacing w:before="80" w:after="80"/>
            </w:pPr>
            <w:r>
              <w:rPr>
                <w:rFonts w:ascii="Calibri" w:hAnsi="Calibri"/>
                <w:sz w:val="20"/>
              </w:rPr>
              <w:t>Prerrequisitos: Iniciar sesión como Empresa.</w:t>
            </w:r>
          </w:p>
        </w:tc>
      </w:tr>
      <w:tr w:rsidR="00125928" w14:paraId="6C949C36" w14:textId="77777777">
        <w:tc>
          <w:tcPr>
            <w:tcW w:w="9072" w:type="dxa"/>
            <w:gridSpan w:val="3"/>
          </w:tcPr>
          <w:p w14:paraId="0FBD4F37" w14:textId="77777777" w:rsidR="00125928" w:rsidRDefault="00000000">
            <w:pPr>
              <w:spacing w:before="80" w:after="80"/>
            </w:pPr>
            <w:r>
              <w:rPr>
                <w:rFonts w:ascii="Calibri" w:hAnsi="Calibri"/>
                <w:sz w:val="20"/>
              </w:rPr>
              <w:t>Pasos:</w:t>
            </w:r>
            <w:r>
              <w:rPr>
                <w:rFonts w:ascii="Calibri" w:hAnsi="Calibri"/>
                <w:sz w:val="20"/>
              </w:rPr>
              <w:br/>
              <w:t>1. Cargar el Dashboard principal en la web.</w:t>
            </w:r>
          </w:p>
        </w:tc>
      </w:tr>
      <w:tr w:rsidR="00125928" w14:paraId="6DFD8DC3" w14:textId="77777777">
        <w:tc>
          <w:tcPr>
            <w:tcW w:w="9072" w:type="dxa"/>
            <w:gridSpan w:val="3"/>
          </w:tcPr>
          <w:p w14:paraId="1C39BC67" w14:textId="77777777" w:rsidR="00125928" w:rsidRDefault="00000000">
            <w:pPr>
              <w:spacing w:before="80" w:after="80"/>
            </w:pPr>
            <w:r>
              <w:rPr>
                <w:rFonts w:ascii="Calibri" w:hAnsi="Calibri"/>
                <w:sz w:val="20"/>
              </w:rPr>
              <w:t>Resultado esperado: Se visualiza el botón 'Publicar Oferta', el resumen de turnos activos y la lista de postulaciones pendientes de revisión.</w:t>
            </w:r>
          </w:p>
        </w:tc>
      </w:tr>
      <w:tr w:rsidR="00125928" w14:paraId="7BDD1AC6" w14:textId="77777777">
        <w:tc>
          <w:tcPr>
            <w:tcW w:w="9072" w:type="dxa"/>
            <w:gridSpan w:val="3"/>
          </w:tcPr>
          <w:p w14:paraId="33346395" w14:textId="77777777" w:rsidR="00125928" w:rsidRDefault="00000000">
            <w:pPr>
              <w:spacing w:before="80" w:after="80"/>
            </w:pPr>
            <w:r>
              <w:rPr>
                <w:rFonts w:ascii="Calibri" w:hAnsi="Calibri"/>
                <w:sz w:val="20"/>
              </w:rPr>
              <w:t>Resultado obtenido: Ejecutado con éxito. Se verifica el comportamiento esperado del sistema sin errores.</w:t>
            </w:r>
          </w:p>
        </w:tc>
      </w:tr>
      <w:tr w:rsidR="00125928" w14:paraId="5E43D8AF" w14:textId="77777777">
        <w:tc>
          <w:tcPr>
            <w:tcW w:w="3024" w:type="dxa"/>
            <w:vMerge w:val="restart"/>
          </w:tcPr>
          <w:p w14:paraId="6C59215A" w14:textId="77777777" w:rsidR="00125928" w:rsidRDefault="00000000">
            <w:pPr>
              <w:spacing w:before="80" w:after="80"/>
            </w:pPr>
            <w:r>
              <w:rPr>
                <w:rFonts w:ascii="Calibri" w:hAnsi="Calibri"/>
                <w:sz w:val="20"/>
              </w:rPr>
              <w:t>Notificación de cambio de estado de postulación</w:t>
            </w:r>
          </w:p>
        </w:tc>
        <w:tc>
          <w:tcPr>
            <w:tcW w:w="6048" w:type="dxa"/>
            <w:gridSpan w:val="2"/>
          </w:tcPr>
          <w:p w14:paraId="32616A9D" w14:textId="77777777" w:rsidR="00125928" w:rsidRDefault="00000000">
            <w:pPr>
              <w:spacing w:before="80" w:after="80"/>
            </w:pPr>
            <w:r>
              <w:rPr>
                <w:rFonts w:ascii="Calibri" w:hAnsi="Calibri"/>
                <w:sz w:val="20"/>
              </w:rPr>
              <w:t>CP-21</w:t>
            </w:r>
          </w:p>
        </w:tc>
      </w:tr>
      <w:tr w:rsidR="00125928" w14:paraId="2C991D43" w14:textId="77777777">
        <w:tc>
          <w:tcPr>
            <w:tcW w:w="3024" w:type="dxa"/>
            <w:vMerge/>
          </w:tcPr>
          <w:p w14:paraId="6BDC8EA2" w14:textId="77777777" w:rsidR="00125928" w:rsidRDefault="00125928"/>
        </w:tc>
        <w:tc>
          <w:tcPr>
            <w:tcW w:w="3024" w:type="dxa"/>
          </w:tcPr>
          <w:p w14:paraId="0758CD9F" w14:textId="77777777" w:rsidR="00125928" w:rsidRDefault="00000000">
            <w:pPr>
              <w:spacing w:before="80" w:after="80"/>
            </w:pPr>
            <w:r>
              <w:rPr>
                <w:rFonts w:ascii="Calibri" w:hAnsi="Calibri"/>
                <w:sz w:val="20"/>
              </w:rPr>
              <w:t>¿Prueba de despliegue?</w:t>
            </w:r>
          </w:p>
        </w:tc>
        <w:tc>
          <w:tcPr>
            <w:tcW w:w="3024" w:type="dxa"/>
          </w:tcPr>
          <w:p w14:paraId="74D50E79" w14:textId="77777777" w:rsidR="00125928" w:rsidRDefault="00000000">
            <w:pPr>
              <w:spacing w:before="80" w:after="80"/>
            </w:pPr>
            <w:r>
              <w:rPr>
                <w:rFonts w:ascii="Calibri" w:hAnsi="Calibri"/>
                <w:sz w:val="20"/>
              </w:rPr>
              <w:t>No</w:t>
            </w:r>
          </w:p>
        </w:tc>
      </w:tr>
      <w:tr w:rsidR="00125928" w14:paraId="07706B52" w14:textId="77777777">
        <w:tc>
          <w:tcPr>
            <w:tcW w:w="9072" w:type="dxa"/>
            <w:gridSpan w:val="3"/>
          </w:tcPr>
          <w:p w14:paraId="09045CFF" w14:textId="77777777" w:rsidR="00125928" w:rsidRDefault="00000000">
            <w:pPr>
              <w:spacing w:before="80" w:after="80"/>
            </w:pPr>
            <w:r>
              <w:rPr>
                <w:rFonts w:ascii="Calibri" w:hAnsi="Calibri"/>
                <w:sz w:val="20"/>
              </w:rPr>
              <w:t>Descripción: Verificar el envío y recepción de notificaciones en tiempo real al actualizar una postulación.</w:t>
            </w:r>
          </w:p>
        </w:tc>
      </w:tr>
      <w:tr w:rsidR="00125928" w14:paraId="5515A1B3" w14:textId="77777777">
        <w:tc>
          <w:tcPr>
            <w:tcW w:w="9072" w:type="dxa"/>
            <w:gridSpan w:val="3"/>
          </w:tcPr>
          <w:p w14:paraId="7ED1E39B" w14:textId="77777777" w:rsidR="00125928" w:rsidRDefault="00000000">
            <w:pPr>
              <w:spacing w:before="80" w:after="80"/>
            </w:pPr>
            <w:r>
              <w:rPr>
                <w:rFonts w:ascii="Calibri" w:hAnsi="Calibri"/>
                <w:sz w:val="20"/>
              </w:rPr>
              <w:t>Prerrequisitos: Trabajador logueado en la aplicación; Empresa logueada en la web.</w:t>
            </w:r>
          </w:p>
        </w:tc>
      </w:tr>
      <w:tr w:rsidR="00125928" w14:paraId="439E5CCD" w14:textId="77777777">
        <w:tc>
          <w:tcPr>
            <w:tcW w:w="9072" w:type="dxa"/>
            <w:gridSpan w:val="3"/>
          </w:tcPr>
          <w:p w14:paraId="39E93B8D" w14:textId="77777777" w:rsidR="00125928" w:rsidRDefault="00000000">
            <w:pPr>
              <w:spacing w:before="80" w:after="80"/>
            </w:pPr>
            <w:r>
              <w:rPr>
                <w:rFonts w:ascii="Calibri" w:hAnsi="Calibri"/>
                <w:sz w:val="20"/>
              </w:rPr>
              <w:t>Pasos:</w:t>
            </w:r>
            <w:r>
              <w:rPr>
                <w:rFonts w:ascii="Calibri" w:hAnsi="Calibri"/>
                <w:sz w:val="20"/>
              </w:rPr>
              <w:br/>
              <w:t>1. La empresa acepta la postulación del trabajador.</w:t>
            </w:r>
            <w:r>
              <w:rPr>
                <w:rFonts w:ascii="Calibri" w:hAnsi="Calibri"/>
                <w:sz w:val="20"/>
              </w:rPr>
              <w:br/>
              <w:t>2. Verificar la pantalla del trabajador de forma inmediata.</w:t>
            </w:r>
          </w:p>
        </w:tc>
      </w:tr>
      <w:tr w:rsidR="00125928" w14:paraId="14C46CCB" w14:textId="77777777">
        <w:tc>
          <w:tcPr>
            <w:tcW w:w="9072" w:type="dxa"/>
            <w:gridSpan w:val="3"/>
          </w:tcPr>
          <w:p w14:paraId="2D5AF060" w14:textId="77777777" w:rsidR="00125928" w:rsidRDefault="00000000">
            <w:pPr>
              <w:spacing w:before="80" w:after="80"/>
            </w:pPr>
            <w:r>
              <w:rPr>
                <w:rFonts w:ascii="Calibri" w:hAnsi="Calibri"/>
                <w:sz w:val="20"/>
              </w:rPr>
              <w:t>Resultado esperado: Se despliega una alerta / notificación push en tiempo real en el dispositivo del trabajador notificándole que ha sido seleccionado para el turno.</w:t>
            </w:r>
          </w:p>
        </w:tc>
      </w:tr>
      <w:tr w:rsidR="00125928" w14:paraId="46206D73" w14:textId="77777777">
        <w:tc>
          <w:tcPr>
            <w:tcW w:w="9072" w:type="dxa"/>
            <w:gridSpan w:val="3"/>
          </w:tcPr>
          <w:p w14:paraId="4E8E5A06" w14:textId="77777777" w:rsidR="00125928" w:rsidRDefault="00000000">
            <w:pPr>
              <w:spacing w:before="80" w:after="80"/>
            </w:pPr>
            <w:r>
              <w:rPr>
                <w:rFonts w:ascii="Calibri" w:hAnsi="Calibri"/>
                <w:sz w:val="20"/>
              </w:rPr>
              <w:t>Resultado obtenido: Ejecutado con éxito. Se verifica el comportamiento esperado del sistema sin errores.</w:t>
            </w:r>
          </w:p>
        </w:tc>
      </w:tr>
      <w:tr w:rsidR="00125928" w14:paraId="7AD34153" w14:textId="77777777">
        <w:tc>
          <w:tcPr>
            <w:tcW w:w="3024" w:type="dxa"/>
            <w:vMerge w:val="restart"/>
          </w:tcPr>
          <w:p w14:paraId="6513A360" w14:textId="77777777" w:rsidR="00125928" w:rsidRDefault="00000000">
            <w:pPr>
              <w:spacing w:before="80" w:after="80"/>
            </w:pPr>
            <w:r>
              <w:rPr>
                <w:rFonts w:ascii="Calibri" w:hAnsi="Calibri"/>
                <w:sz w:val="20"/>
              </w:rPr>
              <w:t>Alertas de sistema y estados operativos</w:t>
            </w:r>
          </w:p>
        </w:tc>
        <w:tc>
          <w:tcPr>
            <w:tcW w:w="6048" w:type="dxa"/>
            <w:gridSpan w:val="2"/>
          </w:tcPr>
          <w:p w14:paraId="3D6F8878" w14:textId="77777777" w:rsidR="00125928" w:rsidRDefault="00000000">
            <w:pPr>
              <w:spacing w:before="80" w:after="80"/>
            </w:pPr>
            <w:r>
              <w:rPr>
                <w:rFonts w:ascii="Calibri" w:hAnsi="Calibri"/>
                <w:sz w:val="20"/>
              </w:rPr>
              <w:t>CP-22</w:t>
            </w:r>
          </w:p>
        </w:tc>
      </w:tr>
      <w:tr w:rsidR="00125928" w14:paraId="6719B249" w14:textId="77777777">
        <w:tc>
          <w:tcPr>
            <w:tcW w:w="3024" w:type="dxa"/>
            <w:vMerge/>
          </w:tcPr>
          <w:p w14:paraId="157E1646" w14:textId="77777777" w:rsidR="00125928" w:rsidRDefault="00125928"/>
        </w:tc>
        <w:tc>
          <w:tcPr>
            <w:tcW w:w="3024" w:type="dxa"/>
          </w:tcPr>
          <w:p w14:paraId="21293E7E" w14:textId="77777777" w:rsidR="00125928" w:rsidRDefault="00000000">
            <w:pPr>
              <w:spacing w:before="80" w:after="80"/>
            </w:pPr>
            <w:r>
              <w:rPr>
                <w:rFonts w:ascii="Calibri" w:hAnsi="Calibri"/>
                <w:sz w:val="20"/>
              </w:rPr>
              <w:t>¿Prueba de despliegue?</w:t>
            </w:r>
          </w:p>
        </w:tc>
        <w:tc>
          <w:tcPr>
            <w:tcW w:w="3024" w:type="dxa"/>
          </w:tcPr>
          <w:p w14:paraId="464F310E" w14:textId="77777777" w:rsidR="00125928" w:rsidRDefault="00000000">
            <w:pPr>
              <w:spacing w:before="80" w:after="80"/>
            </w:pPr>
            <w:r>
              <w:rPr>
                <w:rFonts w:ascii="Calibri" w:hAnsi="Calibri"/>
                <w:sz w:val="20"/>
              </w:rPr>
              <w:t>No</w:t>
            </w:r>
          </w:p>
        </w:tc>
      </w:tr>
      <w:tr w:rsidR="00125928" w14:paraId="3881EEDB" w14:textId="77777777">
        <w:tc>
          <w:tcPr>
            <w:tcW w:w="9072" w:type="dxa"/>
            <w:gridSpan w:val="3"/>
          </w:tcPr>
          <w:p w14:paraId="5FD9904E" w14:textId="77777777" w:rsidR="00125928" w:rsidRDefault="00000000">
            <w:pPr>
              <w:spacing w:before="80" w:after="80"/>
            </w:pPr>
            <w:r>
              <w:rPr>
                <w:rFonts w:ascii="Calibri" w:hAnsi="Calibri"/>
                <w:sz w:val="20"/>
              </w:rPr>
              <w:t>Descripción: Comprobar la resiliencia y notificaciones ante la caída simulada de algún microservicio backend.</w:t>
            </w:r>
          </w:p>
        </w:tc>
      </w:tr>
      <w:tr w:rsidR="00125928" w14:paraId="1E593D08" w14:textId="77777777">
        <w:tc>
          <w:tcPr>
            <w:tcW w:w="9072" w:type="dxa"/>
            <w:gridSpan w:val="3"/>
          </w:tcPr>
          <w:p w14:paraId="6BB51E53" w14:textId="77777777" w:rsidR="00125928" w:rsidRDefault="00000000">
            <w:pPr>
              <w:spacing w:before="80" w:after="80"/>
            </w:pPr>
            <w:r>
              <w:rPr>
                <w:rFonts w:ascii="Calibri" w:hAnsi="Calibri"/>
                <w:sz w:val="20"/>
              </w:rPr>
              <w:t>Prerrequisitos: Ninguno.</w:t>
            </w:r>
          </w:p>
        </w:tc>
      </w:tr>
      <w:tr w:rsidR="00125928" w14:paraId="3AAA9A26" w14:textId="77777777">
        <w:tc>
          <w:tcPr>
            <w:tcW w:w="9072" w:type="dxa"/>
            <w:gridSpan w:val="3"/>
          </w:tcPr>
          <w:p w14:paraId="60871E84" w14:textId="77777777" w:rsidR="00125928" w:rsidRDefault="00000000">
            <w:pPr>
              <w:spacing w:before="80" w:after="80"/>
            </w:pPr>
            <w:r>
              <w:rPr>
                <w:rFonts w:ascii="Calibri" w:hAnsi="Calibri"/>
                <w:sz w:val="20"/>
              </w:rPr>
              <w:t>Pasos:</w:t>
            </w:r>
            <w:r>
              <w:rPr>
                <w:rFonts w:ascii="Calibri" w:hAnsi="Calibri"/>
                <w:sz w:val="20"/>
              </w:rPr>
              <w:br/>
              <w:t>1. Simular la caída del jobs-service (deteniendo su contenedor local).</w:t>
            </w:r>
            <w:r>
              <w:rPr>
                <w:rFonts w:ascii="Calibri" w:hAnsi="Calibri"/>
                <w:sz w:val="20"/>
              </w:rPr>
              <w:br/>
              <w:t>2. Intentar buscar ofertas desde la interfaz de usuario.</w:t>
            </w:r>
          </w:p>
        </w:tc>
      </w:tr>
      <w:tr w:rsidR="00125928" w14:paraId="1CD2617A" w14:textId="77777777">
        <w:tc>
          <w:tcPr>
            <w:tcW w:w="9072" w:type="dxa"/>
            <w:gridSpan w:val="3"/>
          </w:tcPr>
          <w:p w14:paraId="3DE888BC" w14:textId="77777777" w:rsidR="00125928" w:rsidRDefault="00000000">
            <w:pPr>
              <w:spacing w:before="80" w:after="80"/>
            </w:pPr>
            <w:r>
              <w:rPr>
                <w:rFonts w:ascii="Calibri" w:hAnsi="Calibri"/>
                <w:sz w:val="20"/>
              </w:rPr>
              <w:t>Resultado esperado: La aplicación no se cae por completo; el frontend captura el error de red, muestra una notificación amigable de reintento ('Servicio no disponible temporalmente') y mantiene el resto de la interfaz operativa.</w:t>
            </w:r>
          </w:p>
        </w:tc>
      </w:tr>
      <w:tr w:rsidR="00125928" w14:paraId="60FDF5D5" w14:textId="77777777">
        <w:tc>
          <w:tcPr>
            <w:tcW w:w="9072" w:type="dxa"/>
            <w:gridSpan w:val="3"/>
          </w:tcPr>
          <w:p w14:paraId="4DF23C3E" w14:textId="77777777" w:rsidR="00125928" w:rsidRDefault="00000000">
            <w:pPr>
              <w:spacing w:before="80" w:after="80"/>
            </w:pPr>
            <w:r>
              <w:rPr>
                <w:rFonts w:ascii="Calibri" w:hAnsi="Calibri"/>
                <w:sz w:val="20"/>
              </w:rPr>
              <w:t>Resultado obtenido: Ejecutado con éxito. Se verifica el comportamiento esperado del sistema sin errores.</w:t>
            </w:r>
          </w:p>
        </w:tc>
      </w:tr>
      <w:tr>
        <w:tc>
          <w:tcPr>
            <w:tcW w:type="dxa" w:w="3021"/>
          </w:tcPr>
          <w:p>
            <w:r>
              <w:t>Prueba unitaria de Barra de Navegación (Navbar)</w:t>
            </w:r>
          </w:p>
        </w:tc>
        <w:tc>
          <w:tcPr>
            <w:tcW w:type="dxa" w:w="3021"/>
          </w:tcPr>
          <w:p>
            <w:r>
              <w:t>CP-23</w:t>
            </w:r>
          </w:p>
        </w:tc>
        <w:tc>
          <w:tcPr>
            <w:tcW w:type="dxa" w:w="3019"/>
          </w:tcPr>
          <w:p>
            <w:r>
              <w:t>CP-23</w:t>
            </w:r>
          </w:p>
        </w:tc>
      </w:tr>
      <w:tr>
        <w:tc>
          <w:tcPr>
            <w:tcW w:type="dxa" w:w="3021"/>
          </w:tcPr>
          <w:p>
            <w:r>
              <w:t>Prueba unitaria de Barra de Navegación (Navbar)</w:t>
            </w:r>
          </w:p>
        </w:tc>
        <w:tc>
          <w:tcPr>
            <w:tcW w:type="dxa" w:w="3021"/>
          </w:tcPr>
          <w:p>
            <w:r>
              <w:t>¿Prueba de despliegue?</w:t>
            </w:r>
          </w:p>
        </w:tc>
        <w:tc>
          <w:tcPr>
            <w:tcW w:type="dxa" w:w="3019"/>
          </w:tcPr>
          <w:p>
            <w:r>
              <w:t>No</w:t>
            </w:r>
          </w:p>
        </w:tc>
      </w:tr>
      <w:tr>
        <w:tc>
          <w:tcPr>
            <w:tcW w:type="dxa" w:w="3021"/>
          </w:tcPr>
          <w:p>
            <w:r>
              <w:t>Descripción: Verificar el renderizado de opciones según el rol del usuario (Público, Trabajador, Empresa, Administrador) y flujo de cierre de sesión.</w:t>
            </w:r>
          </w:p>
        </w:tc>
        <w:tc>
          <w:tcPr>
            <w:tcW w:type="dxa" w:w="3021"/>
          </w:tcPr>
          <w:p>
            <w:r>
              <w:t>Descripción: Verificar el renderizado de opciones según el rol del usuario (Público, Trabajador, Empresa, Administrador) y flujo de cierre de sesión.</w:t>
            </w:r>
          </w:p>
        </w:tc>
        <w:tc>
          <w:tcPr>
            <w:tcW w:type="dxa" w:w="3019"/>
          </w:tcPr>
          <w:p>
            <w:r>
              <w:t>Descripción: Verificar el renderizado de opciones según el rol del usuario (Público, Trabajador, Empresa, Administrador) y flujo de cierre de sesión.</w:t>
            </w:r>
          </w:p>
        </w:tc>
      </w:tr>
      <w:tr>
        <w:tc>
          <w:tcPr>
            <w:tcW w:type="dxa" w:w="3021"/>
          </w:tcPr>
          <w:p>
            <w:r>
              <w:t>Prerrequisitos: Componente renderizado bajo React Testing Library con mocks de enrutamiento y localStorage.</w:t>
            </w:r>
          </w:p>
        </w:tc>
        <w:tc>
          <w:tcPr>
            <w:tcW w:type="dxa" w:w="3021"/>
          </w:tcPr>
          <w:p>
            <w:r>
              <w:t>Prerrequisitos: Componente renderizado bajo React Testing Library con mocks de enrutamiento y localStorage.</w:t>
            </w:r>
          </w:p>
        </w:tc>
        <w:tc>
          <w:tcPr>
            <w:tcW w:type="dxa" w:w="3019"/>
          </w:tcPr>
          <w:p>
            <w:r>
              <w:t>Prerrequisitos: Componente renderizado bajo React Testing Library con mocks de enrutamiento y localStorage.</w:t>
            </w:r>
          </w:p>
        </w:tc>
      </w:tr>
      <w:tr>
        <w:tc>
          <w:tcPr>
            <w:tcW w:type="dxa" w:w="3021"/>
          </w:tcPr>
          <w:p>
            <w:r>
              <w:t>Pasos: 1. Renderizar Navbar sin sesión activa. 2. Cambiar a rol Trabajador/Empresa/Admin y verificar links de panel. 3. Hacer clic en "Cerrar Sesión" y confirmar.</w:t>
            </w:r>
          </w:p>
        </w:tc>
        <w:tc>
          <w:tcPr>
            <w:tcW w:type="dxa" w:w="3021"/>
          </w:tcPr>
          <w:p>
            <w:r>
              <w:t>Pasos: 1. Renderizar Navbar sin sesión activa. 2. Cambiar a rol Trabajador/Empresa/Admin y verificar links de panel. 3. Hacer clic en "Cerrar Sesión" y confirmar.</w:t>
            </w:r>
          </w:p>
        </w:tc>
        <w:tc>
          <w:tcPr>
            <w:tcW w:type="dxa" w:w="3019"/>
          </w:tcPr>
          <w:p>
            <w:r>
              <w:t>Pasos: 1. Renderizar Navbar sin sesión activa. 2. Cambiar a rol Trabajador/Empresa/Admin y verificar links de panel. 3. Hacer clic en "Cerrar Sesión" y confirmar.</w:t>
            </w:r>
          </w:p>
        </w:tc>
      </w:tr>
      <w:tr>
        <w:tc>
          <w:tcPr>
            <w:tcW w:type="dxa" w:w="3021"/>
          </w:tcPr>
          <w:p>
            <w:r>
              <w:t>Resultado esperado: Se muestran links públicos sin sesión, menús de dashboard correspondientes para Trabajador/Empresa/Admin, y se limpia la sesión en el logout.</w:t>
            </w:r>
          </w:p>
        </w:tc>
        <w:tc>
          <w:tcPr>
            <w:tcW w:type="dxa" w:w="3021"/>
          </w:tcPr>
          <w:p>
            <w:r>
              <w:t>Resultado esperado: Se muestran links públicos sin sesión, menús de dashboard correspondientes para Trabajador/Empresa/Admin, y se limpia la sesión en el logout.</w:t>
            </w:r>
          </w:p>
        </w:tc>
        <w:tc>
          <w:tcPr>
            <w:tcW w:type="dxa" w:w="3019"/>
          </w:tcPr>
          <w:p>
            <w:r>
              <w:t>Resultado esperado: Se muestran links públicos sin sesión, menús de dashboard correspondientes para Trabajador/Empresa/Admin, y se limpia la sesión en el logout.</w:t>
            </w:r>
          </w:p>
        </w:tc>
      </w:tr>
      <w:tr>
        <w:tc>
          <w:tcPr>
            <w:tcW w:type="dxa" w:w="3021"/>
          </w:tcPr>
          <w:p>
            <w:r>
              <w:t>Resultado obtenido: Ejecutado con éxito. Pruebas automatizadas en Vitest pasadas al 100% sin advertencias.</w:t>
            </w:r>
          </w:p>
        </w:tc>
        <w:tc>
          <w:tcPr>
            <w:tcW w:type="dxa" w:w="3021"/>
          </w:tcPr>
          <w:p>
            <w:r>
              <w:t>Resultado obtenido: Ejecutado con éxito. Pruebas automatizadas en Vitest pasadas al 100% sin advertencias.</w:t>
            </w:r>
          </w:p>
        </w:tc>
        <w:tc>
          <w:tcPr>
            <w:tcW w:type="dxa" w:w="3019"/>
          </w:tcPr>
          <w:p>
            <w:r>
              <w:t>Resultado obtenido: Ejecutado con éxito. Pruebas automatizadas en Vitest pasadas al 100% sin advertencias.</w:t>
            </w:r>
          </w:p>
        </w:tc>
      </w:tr>
      <w:tr>
        <w:tc>
          <w:tcPr>
            <w:tcW w:type="dxa" w:w="3021"/>
          </w:tcPr>
          <w:p>
            <w:r>
              <w:t>Prueba unitaria de Campana de Notificaciones</w:t>
            </w:r>
          </w:p>
        </w:tc>
        <w:tc>
          <w:tcPr>
            <w:tcW w:type="dxa" w:w="3021"/>
          </w:tcPr>
          <w:p>
            <w:r>
              <w:t>CP-24</w:t>
            </w:r>
          </w:p>
        </w:tc>
        <w:tc>
          <w:tcPr>
            <w:tcW w:type="dxa" w:w="3019"/>
          </w:tcPr>
          <w:p>
            <w:r>
              <w:t>CP-24</w:t>
            </w:r>
          </w:p>
        </w:tc>
      </w:tr>
      <w:tr>
        <w:tc>
          <w:tcPr>
            <w:tcW w:type="dxa" w:w="3021"/>
          </w:tcPr>
          <w:p>
            <w:r>
              <w:t>Prueba unitaria de Campana de Notificaciones</w:t>
            </w:r>
          </w:p>
        </w:tc>
        <w:tc>
          <w:tcPr>
            <w:tcW w:type="dxa" w:w="3021"/>
          </w:tcPr>
          <w:p>
            <w:r>
              <w:t>¿Prueba de despliegue?</w:t>
            </w:r>
          </w:p>
        </w:tc>
        <w:tc>
          <w:tcPr>
            <w:tcW w:type="dxa" w:w="3019"/>
          </w:tcPr>
          <w:p>
            <w:r>
              <w:t>No</w:t>
            </w:r>
          </w:p>
        </w:tc>
      </w:tr>
      <w:tr>
        <w:tc>
          <w:tcPr>
            <w:tcW w:type="dxa" w:w="3021"/>
          </w:tcPr>
          <w:p>
            <w:r>
              <w:t>Descripción: Validación del despliegue de alertas pendientes, contador de mensajes no leídos, y acciones de marcar como leída y limpiar.</w:t>
            </w:r>
          </w:p>
        </w:tc>
        <w:tc>
          <w:tcPr>
            <w:tcW w:type="dxa" w:w="3021"/>
          </w:tcPr>
          <w:p>
            <w:r>
              <w:t>Descripción: Validación del despliegue de alertas pendientes, contador de mensajes no leídos, y acciones de marcar como leída y limpiar.</w:t>
            </w:r>
          </w:p>
        </w:tc>
        <w:tc>
          <w:tcPr>
            <w:tcW w:type="dxa" w:w="3019"/>
          </w:tcPr>
          <w:p>
            <w:r>
              <w:t>Descripción: Validación del despliegue de alertas pendientes, contador de mensajes no leídos, y acciones de marcar como leída y limpiar.</w:t>
            </w:r>
          </w:p>
        </w:tc>
      </w:tr>
      <w:tr>
        <w:tc>
          <w:tcPr>
            <w:tcW w:type="dxa" w:w="3021"/>
          </w:tcPr>
          <w:p>
            <w:r>
              <w:t>Prerrequisitos: Contexto de NotificationContext simulado.</w:t>
            </w:r>
          </w:p>
        </w:tc>
        <w:tc>
          <w:tcPr>
            <w:tcW w:type="dxa" w:w="3021"/>
          </w:tcPr>
          <w:p>
            <w:r>
              <w:t>Prerrequisitos: Contexto de NotificationContext simulado.</w:t>
            </w:r>
          </w:p>
        </w:tc>
        <w:tc>
          <w:tcPr>
            <w:tcW w:type="dxa" w:w="3019"/>
          </w:tcPr>
          <w:p>
            <w:r>
              <w:t>Prerrequisitos: Contexto de NotificationContext simulado.</w:t>
            </w:r>
          </w:p>
        </w:tc>
      </w:tr>
      <w:tr>
        <w:tc>
          <w:tcPr>
            <w:tcW w:type="dxa" w:w="3021"/>
          </w:tcPr>
          <w:p>
            <w:r>
              <w:t>Pasos: 1. Renderizar campana con 1 notificación activa. 2. Hacer clic en campana para abrir panel. 3. Hacer clic en "Limpiar" o "Marcar como leída".</w:t>
            </w:r>
          </w:p>
        </w:tc>
        <w:tc>
          <w:tcPr>
            <w:tcW w:type="dxa" w:w="3021"/>
          </w:tcPr>
          <w:p>
            <w:r>
              <w:t>Pasos: 1. Renderizar campana con 1 notificación activa. 2. Hacer clic en campana para abrir panel. 3. Hacer clic en "Limpiar" o "Marcar como leída".</w:t>
            </w:r>
          </w:p>
        </w:tc>
        <w:tc>
          <w:tcPr>
            <w:tcW w:type="dxa" w:w="3019"/>
          </w:tcPr>
          <w:p>
            <w:r>
              <w:t>Pasos: 1. Renderizar campana con 1 notificación activa. 2. Hacer clic en campana para abrir panel. 3. Hacer clic en "Limpiar" o "Marcar como leída".</w:t>
            </w:r>
          </w:p>
        </w:tc>
      </w:tr>
      <w:tr>
        <w:tc>
          <w:tcPr>
            <w:tcW w:type="dxa" w:w="3021"/>
          </w:tcPr>
          <w:p>
            <w:r>
              <w:t>Resultado esperado: Muestra la burbuja con el número de notificaciones no leídas, abre el panel de lista, e invoca clearAll / markAsRead al interactuar.</w:t>
            </w:r>
          </w:p>
        </w:tc>
        <w:tc>
          <w:tcPr>
            <w:tcW w:type="dxa" w:w="3021"/>
          </w:tcPr>
          <w:p>
            <w:r>
              <w:t>Resultado esperado: Muestra la burbuja con el número de notificaciones no leídas, abre el panel de lista, e invoca clearAll / markAsRead al interactuar.</w:t>
            </w:r>
          </w:p>
        </w:tc>
        <w:tc>
          <w:tcPr>
            <w:tcW w:type="dxa" w:w="3019"/>
          </w:tcPr>
          <w:p>
            <w:r>
              <w:t>Resultado esperado: Muestra la burbuja con el número de notificaciones no leídas, abre el panel de lista, e invoca clearAll / markAsRead al interactuar.</w:t>
            </w:r>
          </w:p>
        </w:tc>
      </w:tr>
      <w:tr>
        <w:tc>
          <w:tcPr>
            <w:tcW w:type="dxa" w:w="3021"/>
          </w:tcPr>
          <w:p>
            <w:r>
              <w:t>Resultado obtenido: Ejecutado con éxito. Pruebas automatizadas en Vitest pasadas al 100% sin advertencias.</w:t>
            </w:r>
          </w:p>
        </w:tc>
        <w:tc>
          <w:tcPr>
            <w:tcW w:type="dxa" w:w="3021"/>
          </w:tcPr>
          <w:p>
            <w:r>
              <w:t>Resultado obtenido: Ejecutado con éxito. Pruebas automatizadas en Vitest pasadas al 100% sin advertencias.</w:t>
            </w:r>
          </w:p>
        </w:tc>
        <w:tc>
          <w:tcPr>
            <w:tcW w:type="dxa" w:w="3019"/>
          </w:tcPr>
          <w:p>
            <w:r>
              <w:t>Resultado obtenido: Ejecutado con éxito. Pruebas automatizadas en Vitest pasadas al 100% sin advertencias.</w:t>
            </w:r>
          </w:p>
        </w:tc>
      </w:tr>
      <w:tr>
        <w:tc>
          <w:tcPr>
            <w:tcW w:type="dxa" w:w="3021"/>
          </w:tcPr>
          <w:p>
            <w:r>
              <w:t>Prueba unitaria de Modal de Pago (PaymentGatewayModal)</w:t>
            </w:r>
          </w:p>
        </w:tc>
        <w:tc>
          <w:tcPr>
            <w:tcW w:type="dxa" w:w="3021"/>
          </w:tcPr>
          <w:p>
            <w:r>
              <w:t>CP-25</w:t>
            </w:r>
          </w:p>
        </w:tc>
        <w:tc>
          <w:tcPr>
            <w:tcW w:type="dxa" w:w="3019"/>
          </w:tcPr>
          <w:p>
            <w:r>
              <w:t>CP-25</w:t>
            </w:r>
          </w:p>
        </w:tc>
      </w:tr>
      <w:tr>
        <w:tc>
          <w:tcPr>
            <w:tcW w:type="dxa" w:w="3021"/>
          </w:tcPr>
          <w:p>
            <w:r>
              <w:t>Prueba unitaria de Modal de Pago (PaymentGatewayModal)</w:t>
            </w:r>
          </w:p>
        </w:tc>
        <w:tc>
          <w:tcPr>
            <w:tcW w:type="dxa" w:w="3021"/>
          </w:tcPr>
          <w:p>
            <w:r>
              <w:t>¿Prueba de despliegue?</w:t>
            </w:r>
          </w:p>
        </w:tc>
        <w:tc>
          <w:tcPr>
            <w:tcW w:type="dxa" w:w="3019"/>
          </w:tcPr>
          <w:p>
            <w:r>
              <w:t>No</w:t>
            </w:r>
          </w:p>
        </w:tc>
      </w:tr>
      <w:tr>
        <w:tc>
          <w:tcPr>
            <w:tcW w:type="dxa" w:w="3021"/>
          </w:tcPr>
          <w:p>
            <w:r>
              <w:t>Descripción: Validación de la obligatoriedad de comprobante de pago en transferencia manual y flujo alternativo con pasarela Webpay Plus.</w:t>
            </w:r>
          </w:p>
        </w:tc>
        <w:tc>
          <w:tcPr>
            <w:tcW w:type="dxa" w:w="3021"/>
          </w:tcPr>
          <w:p>
            <w:r>
              <w:t>Descripción: Validación de la obligatoriedad de comprobante de pago en transferencia manual y flujo alternativo con pasarela Webpay Plus.</w:t>
            </w:r>
          </w:p>
        </w:tc>
        <w:tc>
          <w:tcPr>
            <w:tcW w:type="dxa" w:w="3019"/>
          </w:tcPr>
          <w:p>
            <w:r>
              <w:t>Descripción: Validación de la obligatoriedad de comprobante de pago en transferencia manual y flujo alternativo con pasarela Webpay Plus.</w:t>
            </w:r>
          </w:p>
        </w:tc>
      </w:tr>
      <w:tr>
        <w:tc>
          <w:tcPr>
            <w:tcW w:type="dxa" w:w="3021"/>
          </w:tcPr>
          <w:p>
            <w:r>
              <w:t>Prerrequisitos: Mocks de FileReader y temporizadores (fake timers).</w:t>
            </w:r>
          </w:p>
        </w:tc>
        <w:tc>
          <w:tcPr>
            <w:tcW w:type="dxa" w:w="3021"/>
          </w:tcPr>
          <w:p>
            <w:r>
              <w:t>Prerrequisitos: Mocks de FileReader y temporizadores (fake timers).</w:t>
            </w:r>
          </w:p>
        </w:tc>
        <w:tc>
          <w:tcPr>
            <w:tcW w:type="dxa" w:w="3019"/>
          </w:tcPr>
          <w:p>
            <w:r>
              <w:t>Prerrequisitos: Mocks de FileReader y temporizadores (fake timers).</w:t>
            </w:r>
          </w:p>
        </w:tc>
      </w:tr>
      <w:tr>
        <w:tc>
          <w:tcPr>
            <w:tcW w:type="dxa" w:w="3021"/>
          </w:tcPr>
          <w:p>
            <w:r>
              <w:t>Pasos: 1. Abrir modal y presionar confirmar sin archivo. 2. Seleccionar archivo y presionar confirmar. 3. Ir a pestaña Webpay y presionar pagar.</w:t>
            </w:r>
          </w:p>
        </w:tc>
        <w:tc>
          <w:tcPr>
            <w:tcW w:type="dxa" w:w="3021"/>
          </w:tcPr>
          <w:p>
            <w:r>
              <w:t>Pasos: 1. Abrir modal y presionar confirmar sin archivo. 2. Seleccionar archivo y presionar confirmar. 3. Ir a pestaña Webpay y presionar pagar.</w:t>
            </w:r>
          </w:p>
        </w:tc>
        <w:tc>
          <w:tcPr>
            <w:tcW w:type="dxa" w:w="3019"/>
          </w:tcPr>
          <w:p>
            <w:r>
              <w:t>Pasos: 1. Abrir modal y presionar confirmar sin archivo. 2. Seleccionar archivo y presionar confirmar. 3. Ir a pestaña Webpay y presionar pagar.</w:t>
            </w:r>
          </w:p>
        </w:tc>
      </w:tr>
      <w:tr>
        <w:tc>
          <w:tcPr>
            <w:tcW w:type="dxa" w:w="3021"/>
          </w:tcPr>
          <w:p>
            <w:r>
              <w:t>Resultado esperado: El botón de confirmar está deshabilitado si no hay archivo, al subir el archivo se habilita e invoca onSubmit, y al usar Webpay llama a onPayWithWebpay.</w:t>
            </w:r>
          </w:p>
        </w:tc>
        <w:tc>
          <w:tcPr>
            <w:tcW w:type="dxa" w:w="3021"/>
          </w:tcPr>
          <w:p>
            <w:r>
              <w:t>Resultado esperado: El botón de confirmar está deshabilitado si no hay archivo, al subir el archivo se habilita e invoca onSubmit, y al usar Webpay llama a onPayWithWebpay.</w:t>
            </w:r>
          </w:p>
        </w:tc>
        <w:tc>
          <w:tcPr>
            <w:tcW w:type="dxa" w:w="3019"/>
          </w:tcPr>
          <w:p>
            <w:r>
              <w:t>Resultado esperado: El botón de confirmar está deshabilitado si no hay archivo, al subir el archivo se habilita e invoca onSubmit, y al usar Webpay llama a onPayWithWebpay.</w:t>
            </w:r>
          </w:p>
        </w:tc>
      </w:tr>
      <w:tr>
        <w:tc>
          <w:tcPr>
            <w:tcW w:type="dxa" w:w="3021"/>
          </w:tcPr>
          <w:p>
            <w:r>
              <w:t>Resultado obtenido: Ejecutado con éxito. Pruebas automatizadas en Vitest pasadas al 100% sin advertencias.</w:t>
            </w:r>
          </w:p>
        </w:tc>
        <w:tc>
          <w:tcPr>
            <w:tcW w:type="dxa" w:w="3021"/>
          </w:tcPr>
          <w:p>
            <w:r>
              <w:t>Resultado obtenido: Ejecutado con éxito. Pruebas automatizadas en Vitest pasadas al 100% sin advertencias.</w:t>
            </w:r>
          </w:p>
        </w:tc>
        <w:tc>
          <w:tcPr>
            <w:tcW w:type="dxa" w:w="3019"/>
          </w:tcPr>
          <w:p>
            <w:r>
              <w:t>Resultado obtenido: Ejecutado con éxito. Pruebas automatizadas en Vitest pasadas al 100% sin advertencias.</w:t>
            </w:r>
          </w:p>
        </w:tc>
      </w:tr>
      <w:tr>
        <w:tc>
          <w:tcPr>
            <w:tcW w:type="dxa" w:w="3021"/>
          </w:tcPr>
          <w:p>
            <w:r>
              <w:t>Prueba unitaria de Página de Login (page.tsx)</w:t>
            </w:r>
          </w:p>
        </w:tc>
        <w:tc>
          <w:tcPr>
            <w:tcW w:type="dxa" w:w="3021"/>
          </w:tcPr>
          <w:p>
            <w:r>
              <w:t>CP-26</w:t>
            </w:r>
          </w:p>
        </w:tc>
        <w:tc>
          <w:tcPr>
            <w:tcW w:type="dxa" w:w="3019"/>
          </w:tcPr>
          <w:p>
            <w:r>
              <w:t>CP-26</w:t>
            </w:r>
          </w:p>
        </w:tc>
      </w:tr>
      <w:tr>
        <w:tc>
          <w:tcPr>
            <w:tcW w:type="dxa" w:w="3021"/>
          </w:tcPr>
          <w:p>
            <w:r>
              <w:t>Prueba unitaria de Página de Login (page.tsx)</w:t>
            </w:r>
          </w:p>
        </w:tc>
        <w:tc>
          <w:tcPr>
            <w:tcW w:type="dxa" w:w="3021"/>
          </w:tcPr>
          <w:p>
            <w:r>
              <w:t>¿Prueba de despliegue?</w:t>
            </w:r>
          </w:p>
        </w:tc>
        <w:tc>
          <w:tcPr>
            <w:tcW w:type="dxa" w:w="3019"/>
          </w:tcPr>
          <w:p>
            <w:r>
              <w:t>No</w:t>
            </w:r>
          </w:p>
        </w:tc>
      </w:tr>
      <w:tr>
        <w:tc>
          <w:tcPr>
            <w:tcW w:type="dxa" w:w="3021"/>
          </w:tcPr>
          <w:p>
            <w:r>
              <w:t>Descripción: Verificación de validación de campos obligatorios locales, redireccionamientos correctos por rol en login exitoso, y renderizado de errores.</w:t>
            </w:r>
          </w:p>
        </w:tc>
        <w:tc>
          <w:tcPr>
            <w:tcW w:type="dxa" w:w="3021"/>
          </w:tcPr>
          <w:p>
            <w:r>
              <w:t>Descripción: Verificación de validación de campos obligatorios locales, redireccionamientos correctos por rol en login exitoso, y renderizado de errores.</w:t>
            </w:r>
          </w:p>
        </w:tc>
        <w:tc>
          <w:tcPr>
            <w:tcW w:type="dxa" w:w="3019"/>
          </w:tcPr>
          <w:p>
            <w:r>
              <w:t>Descripción: Verificación de validación de campos obligatorios locales, redireccionamientos correctos por rol en login exitoso, y renderizado de errores.</w:t>
            </w:r>
          </w:p>
        </w:tc>
      </w:tr>
      <w:tr>
        <w:tc>
          <w:tcPr>
            <w:tcW w:type="dxa" w:w="3021"/>
          </w:tcPr>
          <w:p>
            <w:r>
              <w:t>Prerrequisitos: Mocks de authApi.login, useRouter y supabase.auth.signOut.</w:t>
            </w:r>
          </w:p>
        </w:tc>
        <w:tc>
          <w:tcPr>
            <w:tcW w:type="dxa" w:w="3021"/>
          </w:tcPr>
          <w:p>
            <w:r>
              <w:t>Prerrequisitos: Mocks de authApi.login, useRouter y supabase.auth.signOut.</w:t>
            </w:r>
          </w:p>
        </w:tc>
        <w:tc>
          <w:tcPr>
            <w:tcW w:type="dxa" w:w="3019"/>
          </w:tcPr>
          <w:p>
            <w:r>
              <w:t>Prerrequisitos: Mocks de authApi.login, useRouter y supabase.auth.signOut.</w:t>
            </w:r>
          </w:p>
        </w:tc>
      </w:tr>
      <w:tr>
        <w:tc>
          <w:tcPr>
            <w:tcW w:type="dxa" w:w="3021"/>
          </w:tcPr>
          <w:p>
            <w:r>
              <w:t>Pasos: 1. Presionar "Ingresar ahora" con campos vacíos. 2. Llenar credenciales de trabajador y presionar enviar. 3. Simular credenciales erróneas.</w:t>
            </w:r>
          </w:p>
        </w:tc>
        <w:tc>
          <w:tcPr>
            <w:tcW w:type="dxa" w:w="3021"/>
          </w:tcPr>
          <w:p>
            <w:r>
              <w:t>Pasos: 1. Presionar "Ingresar ahora" con campos vacíos. 2. Llenar credenciales de trabajador y presionar enviar. 3. Simular credenciales erróneas.</w:t>
            </w:r>
          </w:p>
        </w:tc>
        <w:tc>
          <w:tcPr>
            <w:tcW w:type="dxa" w:w="3019"/>
          </w:tcPr>
          <w:p>
            <w:r>
              <w:t>Pasos: 1. Presionar "Ingresar ahora" con campos vacíos. 2. Llenar credenciales de trabajador y presionar enviar. 3. Simular credenciales erróneas.</w:t>
            </w:r>
          </w:p>
        </w:tc>
      </w:tr>
      <w:tr>
        <w:tc>
          <w:tcPr>
            <w:tcW w:type="dxa" w:w="3021"/>
          </w:tcPr>
          <w:p>
            <w:r>
              <w:t>Resultado esperado: Muestra mensajes de campos obligatorios, guarda auth_token en localStorage y redirige al dashboard por rol al tener éxito, y muestra el error global si falla.</w:t>
            </w:r>
          </w:p>
        </w:tc>
        <w:tc>
          <w:tcPr>
            <w:tcW w:type="dxa" w:w="3021"/>
          </w:tcPr>
          <w:p>
            <w:r>
              <w:t>Resultado esperado: Muestra mensajes de campos obligatorios, guarda auth_token en localStorage y redirige al dashboard por rol al tener éxito, y muestra el error global si falla.</w:t>
            </w:r>
          </w:p>
        </w:tc>
        <w:tc>
          <w:tcPr>
            <w:tcW w:type="dxa" w:w="3019"/>
          </w:tcPr>
          <w:p>
            <w:r>
              <w:t>Resultado esperado: Muestra mensajes de campos obligatorios, guarda auth_token en localStorage y redirige al dashboard por rol al tener éxito, y muestra el error global si falla.</w:t>
            </w:r>
          </w:p>
        </w:tc>
      </w:tr>
      <w:tr>
        <w:tc>
          <w:tcPr>
            <w:tcW w:type="dxa" w:w="3021"/>
          </w:tcPr>
          <w:p>
            <w:r>
              <w:t>Resultado obtenido: Ejecutado con éxito. Pruebas automatizadas en Vitest pasadas al 100% sin advertencias.</w:t>
            </w:r>
          </w:p>
        </w:tc>
        <w:tc>
          <w:tcPr>
            <w:tcW w:type="dxa" w:w="3021"/>
          </w:tcPr>
          <w:p>
            <w:r>
              <w:t>Resultado obtenido: Ejecutado con éxito. Pruebas automatizadas en Vitest pasadas al 100% sin advertencias.</w:t>
            </w:r>
          </w:p>
        </w:tc>
        <w:tc>
          <w:tcPr>
            <w:tcW w:type="dxa" w:w="3019"/>
          </w:tcPr>
          <w:p>
            <w:r>
              <w:t>Resultado obtenido: Ejecutado con éxito. Pruebas automatizadas en Vitest pasadas al 100% sin advertencias.</w:t>
            </w:r>
          </w:p>
        </w:tc>
      </w:tr>
      <w:tr>
        <w:tc>
          <w:tcPr>
            <w:tcW w:type="dxa" w:w="3021"/>
          </w:tcPr>
          <w:p>
            <w:r>
              <w:t>Prueba unitaria de inicialización del registro (RegisterViewModel)</w:t>
            </w:r>
          </w:p>
        </w:tc>
        <w:tc>
          <w:tcPr>
            <w:tcW w:type="dxa" w:w="3021"/>
          </w:tcPr>
          <w:p>
            <w:r>
              <w:t>CP-27</w:t>
            </w:r>
          </w:p>
        </w:tc>
        <w:tc>
          <w:tcPr>
            <w:tcW w:type="dxa" w:w="3019"/>
          </w:tcPr>
          <w:p>
            <w:r>
              <w:t>CP-27</w:t>
            </w:r>
          </w:p>
        </w:tc>
      </w:tr>
      <w:tr>
        <w:tc>
          <w:tcPr>
            <w:tcW w:type="dxa" w:w="3021"/>
          </w:tcPr>
          <w:p>
            <w:r>
              <w:t>Prueba unitaria de inicialización del registro (RegisterViewModel)</w:t>
            </w:r>
          </w:p>
        </w:tc>
        <w:tc>
          <w:tcPr>
            <w:tcW w:type="dxa" w:w="3021"/>
          </w:tcPr>
          <w:p>
            <w:r>
              <w:t>¿Prueba de despliegue?</w:t>
            </w:r>
          </w:p>
        </w:tc>
        <w:tc>
          <w:tcPr>
            <w:tcW w:type="dxa" w:w="3019"/>
          </w:tcPr>
          <w:p>
            <w:r>
              <w:t>No</w:t>
            </w:r>
          </w:p>
        </w:tc>
      </w:tr>
      <w:tr>
        <w:tc>
          <w:tcPr>
            <w:tcW w:type="dxa" w:w="3021"/>
          </w:tcPr>
          <w:p>
            <w:r>
              <w:t>Descripción: Verificar que el estado del formulario de registro comience completamente vacío y que el botón de envío esté deshabilitado.</w:t>
            </w:r>
          </w:p>
        </w:tc>
        <w:tc>
          <w:tcPr>
            <w:tcW w:type="dxa" w:w="3021"/>
          </w:tcPr>
          <w:p>
            <w:r>
              <w:t>Descripción: Verificar que el estado del formulario de registro comience completamente vacío y que el botón de envío esté deshabilitado.</w:t>
            </w:r>
          </w:p>
        </w:tc>
        <w:tc>
          <w:tcPr>
            <w:tcW w:type="dxa" w:w="3019"/>
          </w:tcPr>
          <w:p>
            <w:r>
              <w:t>Descripción: Verificar que el estado del formulario de registro comience completamente vacío y que el botón de envío esté deshabilitado.</w:t>
            </w:r>
          </w:p>
        </w:tc>
      </w:tr>
      <w:tr>
        <w:tc>
          <w:tcPr>
            <w:tcW w:type="dxa" w:w="3021"/>
          </w:tcPr>
          <w:p>
            <w:r>
              <w:t>Prerrequisitos: El entorno de pruebas unitarias debe estar configurado con JUnit 4 y MockK.</w:t>
            </w:r>
          </w:p>
        </w:tc>
        <w:tc>
          <w:tcPr>
            <w:tcW w:type="dxa" w:w="3021"/>
          </w:tcPr>
          <w:p>
            <w:r>
              <w:t>Prerrequisitos: El entorno de pruebas unitarias debe estar configurado con JUnit 4 y MockK.</w:t>
            </w:r>
          </w:p>
        </w:tc>
        <w:tc>
          <w:tcPr>
            <w:tcW w:type="dxa" w:w="3019"/>
          </w:tcPr>
          <w:p>
            <w:r>
              <w:t>Prerrequisitos: El entorno de pruebas unitarias debe estar configurado con JUnit 4 y MockK.</w:t>
            </w:r>
          </w:p>
        </w:tc>
      </w:tr>
      <w:tr>
        <w:tc>
          <w:tcPr>
            <w:tcW w:type="dxa" w:w="3021"/>
          </w:tcPr>
          <w:p>
            <w:r>
              <w:t>Pasos: 1. Instanciar el RegisterViewModel con el repositorio de autenticación mockeado. 2. Observar el estado expuesto por el MutableStateFlow de registro.</w:t>
            </w:r>
          </w:p>
        </w:tc>
        <w:tc>
          <w:tcPr>
            <w:tcW w:type="dxa" w:w="3021"/>
          </w:tcPr>
          <w:p>
            <w:r>
              <w:t>Pasos: 1. Instanciar el RegisterViewModel con el repositorio de autenticación mockeado. 2. Observar el estado expuesto por el MutableStateFlow de registro.</w:t>
            </w:r>
          </w:p>
        </w:tc>
        <w:tc>
          <w:tcPr>
            <w:tcW w:type="dxa" w:w="3019"/>
          </w:tcPr>
          <w:p>
            <w:r>
              <w:t>Pasos: 1. Instanciar el RegisterViewModel con el repositorio de autenticación mockeado. 2. Observar el estado expuesto por el MutableStateFlow de registro.</w:t>
            </w:r>
          </w:p>
        </w:tc>
      </w:tr>
      <w:tr>
        <w:tc>
          <w:tcPr>
            <w:tcW w:type="dxa" w:w="3021"/>
          </w:tcPr>
          <w:p>
            <w:r>
              <w:t>Resultado esperado: Todos los campos del formulario de registro (email, password, fullName, rut, phone, role) están vacíos o en null y canSubmit es false.</w:t>
            </w:r>
          </w:p>
        </w:tc>
        <w:tc>
          <w:tcPr>
            <w:tcW w:type="dxa" w:w="3021"/>
          </w:tcPr>
          <w:p>
            <w:r>
              <w:t>Resultado esperado: Todos los campos del formulario de registro (email, password, fullName, rut, phone, role) están vacíos o en null y canSubmit es false.</w:t>
            </w:r>
          </w:p>
        </w:tc>
        <w:tc>
          <w:tcPr>
            <w:tcW w:type="dxa" w:w="3019"/>
          </w:tcPr>
          <w:p>
            <w:r>
              <w:t>Resultado esperado: Todos los campos del formulario de registro (email, password, fullName, rut, phone, role) están vacíos o en null y canSubmit es false.</w:t>
            </w:r>
          </w:p>
        </w:tc>
      </w:tr>
      <w:tr>
        <w:tc>
          <w:tcPr>
            <w:tcW w:type="dxa" w:w="3021"/>
          </w:tcPr>
          <w:p>
            <w:r>
              <w:t>Resultado obtenido: Ejecutado con éxito. Pruebas unitarias en la app Android pasadas al 100% en JUnit.</w:t>
            </w:r>
          </w:p>
        </w:tc>
        <w:tc>
          <w:tcPr>
            <w:tcW w:type="dxa" w:w="3021"/>
          </w:tcPr>
          <w:p>
            <w:r>
              <w:t>Resultado obtenido: Ejecutado con éxito. Pruebas unitarias en la app Android pasadas al 100% en JUnit.</w:t>
            </w:r>
          </w:p>
        </w:tc>
        <w:tc>
          <w:tcPr>
            <w:tcW w:type="dxa" w:w="3019"/>
          </w:tcPr>
          <w:p>
            <w:r>
              <w:t>Resultado obtenido: Ejecutado con éxito. Pruebas unitarias en la app Android pasadas al 100% en JUnit.</w:t>
            </w:r>
          </w:p>
        </w:tc>
      </w:tr>
      <w:tr>
        <w:tc>
          <w:tcPr>
            <w:tcW w:type="dxa" w:w="3021"/>
          </w:tcPr>
          <w:p>
            <w:r>
              <w:t>Prueba unitaria de validación de campos de registro</w:t>
            </w:r>
          </w:p>
        </w:tc>
        <w:tc>
          <w:tcPr>
            <w:tcW w:type="dxa" w:w="3021"/>
          </w:tcPr>
          <w:p>
            <w:r>
              <w:t>CP-28</w:t>
            </w:r>
          </w:p>
        </w:tc>
        <w:tc>
          <w:tcPr>
            <w:tcW w:type="dxa" w:w="3019"/>
          </w:tcPr>
          <w:p>
            <w:r>
              <w:t>CP-28</w:t>
            </w:r>
          </w:p>
        </w:tc>
      </w:tr>
      <w:tr>
        <w:tc>
          <w:tcPr>
            <w:tcW w:type="dxa" w:w="3021"/>
          </w:tcPr>
          <w:p>
            <w:r>
              <w:t>Prueba unitaria de validación de campos de registro</w:t>
            </w:r>
          </w:p>
        </w:tc>
        <w:tc>
          <w:tcPr>
            <w:tcW w:type="dxa" w:w="3021"/>
          </w:tcPr>
          <w:p>
            <w:r>
              <w:t>¿Prueba de despliegue?</w:t>
            </w:r>
          </w:p>
        </w:tc>
        <w:tc>
          <w:tcPr>
            <w:tcW w:type="dxa" w:w="3019"/>
          </w:tcPr>
          <w:p>
            <w:r>
              <w:t>No</w:t>
            </w:r>
          </w:p>
        </w:tc>
      </w:tr>
      <w:tr>
        <w:tc>
          <w:tcPr>
            <w:tcW w:type="dxa" w:w="3021"/>
          </w:tcPr>
          <w:p>
            <w:r>
              <w:t>Descripción: Validar que el flag canSubmit cambie a true una vez que todos los campos del formulario de registro contengan información válida.</w:t>
            </w:r>
          </w:p>
        </w:tc>
        <w:tc>
          <w:tcPr>
            <w:tcW w:type="dxa" w:w="3021"/>
          </w:tcPr>
          <w:p>
            <w:r>
              <w:t>Descripción: Validar que el flag canSubmit cambie a true una vez que todos los campos del formulario de registro contengan información válida.</w:t>
            </w:r>
          </w:p>
        </w:tc>
        <w:tc>
          <w:tcPr>
            <w:tcW w:type="dxa" w:w="3019"/>
          </w:tcPr>
          <w:p>
            <w:r>
              <w:t>Descripción: Validar que el flag canSubmit cambie a true una vez que todos los campos del formulario de registro contengan información válida.</w:t>
            </w:r>
          </w:p>
        </w:tc>
      </w:tr>
      <w:tr>
        <w:tc>
          <w:tcPr>
            <w:tcW w:type="dxa" w:w="3021"/>
          </w:tcPr>
          <w:p>
            <w:r>
              <w:t>Prerrequisitos: Registro en estado inicial deshabilitado.</w:t>
            </w:r>
          </w:p>
        </w:tc>
        <w:tc>
          <w:tcPr>
            <w:tcW w:type="dxa" w:w="3021"/>
          </w:tcPr>
          <w:p>
            <w:r>
              <w:t>Prerrequisitos: Registro en estado inicial deshabilitado.</w:t>
            </w:r>
          </w:p>
        </w:tc>
        <w:tc>
          <w:tcPr>
            <w:tcW w:type="dxa" w:w="3019"/>
          </w:tcPr>
          <w:p>
            <w:r>
              <w:t>Prerrequisitos: Registro en estado inicial deshabilitado.</w:t>
            </w:r>
          </w:p>
        </w:tc>
      </w:tr>
      <w:tr>
        <w:tc>
          <w:tcPr>
            <w:tcW w:type="dxa" w:w="3021"/>
          </w:tcPr>
          <w:p>
            <w:r>
              <w:t>Pasos: 1. Cargar nombre, correo, rut, teléfono, rol y una contraseña de al menos 6 caracteres en el ViewModel. 2. Observar el estado canSubmit del formulario.</w:t>
            </w:r>
          </w:p>
        </w:tc>
        <w:tc>
          <w:tcPr>
            <w:tcW w:type="dxa" w:w="3021"/>
          </w:tcPr>
          <w:p>
            <w:r>
              <w:t>Pasos: 1. Cargar nombre, correo, rut, teléfono, rol y una contraseña de al menos 6 caracteres en el ViewModel. 2. Observar el estado canSubmit del formulario.</w:t>
            </w:r>
          </w:p>
        </w:tc>
        <w:tc>
          <w:tcPr>
            <w:tcW w:type="dxa" w:w="3019"/>
          </w:tcPr>
          <w:p>
            <w:r>
              <w:t>Pasos: 1. Cargar nombre, correo, rut, teléfono, rol y una contraseña de al menos 6 caracteres en el ViewModel. 2. Observar el estado canSubmit del formulario.</w:t>
            </w:r>
          </w:p>
        </w:tc>
      </w:tr>
      <w:tr>
        <w:tc>
          <w:tcPr>
            <w:tcW w:type="dxa" w:w="3021"/>
          </w:tcPr>
          <w:p>
            <w:r>
              <w:t>Resultado esperado: El estado canSubmit cambia a true permitiendo que se realice el envío del registro.</w:t>
            </w:r>
          </w:p>
        </w:tc>
        <w:tc>
          <w:tcPr>
            <w:tcW w:type="dxa" w:w="3021"/>
          </w:tcPr>
          <w:p>
            <w:r>
              <w:t>Resultado esperado: El estado canSubmit cambia a true permitiendo que se realice el envío del registro.</w:t>
            </w:r>
          </w:p>
        </w:tc>
        <w:tc>
          <w:tcPr>
            <w:tcW w:type="dxa" w:w="3019"/>
          </w:tcPr>
          <w:p>
            <w:r>
              <w:t>Resultado esperado: El estado canSubmit cambia a true permitiendo que se realice el envío del registro.</w:t>
            </w:r>
          </w:p>
        </w:tc>
      </w:tr>
      <w:tr>
        <w:tc>
          <w:tcPr>
            <w:tcW w:type="dxa" w:w="3021"/>
          </w:tcPr>
          <w:p>
            <w:r>
              <w:t>Resultado obtenido: Ejecutado con éxito. Pruebas unitarias en la app Android pasadas al 100% en JUnit.</w:t>
            </w:r>
          </w:p>
        </w:tc>
        <w:tc>
          <w:tcPr>
            <w:tcW w:type="dxa" w:w="3021"/>
          </w:tcPr>
          <w:p>
            <w:r>
              <w:t>Resultado obtenido: Ejecutado con éxito. Pruebas unitarias en la app Android pasadas al 100% en JUnit.</w:t>
            </w:r>
          </w:p>
        </w:tc>
        <w:tc>
          <w:tcPr>
            <w:tcW w:type="dxa" w:w="3019"/>
          </w:tcPr>
          <w:p>
            <w:r>
              <w:t>Resultado obtenido: Ejecutado con éxito. Pruebas unitarias en la app Android pasadas al 100% en JUnit.</w:t>
            </w:r>
          </w:p>
        </w:tc>
      </w:tr>
      <w:tr>
        <w:tc>
          <w:tcPr>
            <w:tcW w:type="dxa" w:w="3021"/>
          </w:tcPr>
          <w:p>
            <w:r>
              <w:t>Prueba unitaria de flujo de registro exitoso</w:t>
            </w:r>
          </w:p>
        </w:tc>
        <w:tc>
          <w:tcPr>
            <w:tcW w:type="dxa" w:w="3021"/>
          </w:tcPr>
          <w:p>
            <w:r>
              <w:t>CP-29</w:t>
            </w:r>
          </w:p>
        </w:tc>
        <w:tc>
          <w:tcPr>
            <w:tcW w:type="dxa" w:w="3019"/>
          </w:tcPr>
          <w:p>
            <w:r>
              <w:t>CP-29</w:t>
            </w:r>
          </w:p>
        </w:tc>
      </w:tr>
      <w:tr>
        <w:tc>
          <w:tcPr>
            <w:tcW w:type="dxa" w:w="3021"/>
          </w:tcPr>
          <w:p>
            <w:r>
              <w:t>Prueba unitaria de flujo de registro exitoso</w:t>
            </w:r>
          </w:p>
        </w:tc>
        <w:tc>
          <w:tcPr>
            <w:tcW w:type="dxa" w:w="3021"/>
          </w:tcPr>
          <w:p>
            <w:r>
              <w:t>¿Prueba de despliegue?</w:t>
            </w:r>
          </w:p>
        </w:tc>
        <w:tc>
          <w:tcPr>
            <w:tcW w:type="dxa" w:w="3019"/>
          </w:tcPr>
          <w:p>
            <w:r>
              <w:t>No</w:t>
            </w:r>
          </w:p>
        </w:tc>
      </w:tr>
      <w:tr>
        <w:tc>
          <w:tcPr>
            <w:tcW w:type="dxa" w:w="3021"/>
          </w:tcPr>
          <w:p>
            <w:r>
              <w:t>Descripción: Validar que el envío del formulario invoque correctamente al repositorio de autenticación y maneje un registro exitoso.</w:t>
            </w:r>
          </w:p>
        </w:tc>
        <w:tc>
          <w:tcPr>
            <w:tcW w:type="dxa" w:w="3021"/>
          </w:tcPr>
          <w:p>
            <w:r>
              <w:t>Descripción: Validar que el envío del formulario invoque correctamente al repositorio de autenticación y maneje un registro exitoso.</w:t>
            </w:r>
          </w:p>
        </w:tc>
        <w:tc>
          <w:tcPr>
            <w:tcW w:type="dxa" w:w="3019"/>
          </w:tcPr>
          <w:p>
            <w:r>
              <w:t>Descripción: Validar que el envío del formulario invoque correctamente al repositorio de autenticación y maneje un registro exitoso.</w:t>
            </w:r>
          </w:p>
        </w:tc>
      </w:tr>
      <w:tr>
        <w:tc>
          <w:tcPr>
            <w:tcW w:type="dxa" w:w="3021"/>
          </w:tcPr>
          <w:p>
            <w:r>
              <w:t>Prerrequisitos: Todos los campos del formulario cargados con información válida en el RegisterViewModel.</w:t>
            </w:r>
          </w:p>
        </w:tc>
        <w:tc>
          <w:tcPr>
            <w:tcW w:type="dxa" w:w="3021"/>
          </w:tcPr>
          <w:p>
            <w:r>
              <w:t>Prerrequisitos: Todos los campos del formulario cargados con información válida en el RegisterViewModel.</w:t>
            </w:r>
          </w:p>
        </w:tc>
        <w:tc>
          <w:tcPr>
            <w:tcW w:type="dxa" w:w="3019"/>
          </w:tcPr>
          <w:p>
            <w:r>
              <w:t>Prerrequisitos: Todos los campos del formulario cargados con información válida en el RegisterViewModel.</w:t>
            </w:r>
          </w:p>
        </w:tc>
      </w:tr>
      <w:tr>
        <w:tc>
          <w:tcPr>
            <w:tcW w:type="dxa" w:w="3021"/>
          </w:tcPr>
          <w:p>
            <w:r>
              <w:t>Pasos: 1. Mockear la llamada a authRepository.register retornando Result.success(true). 2. Ejecutar onSubmit() en el RegisterViewModel.</w:t>
            </w:r>
          </w:p>
        </w:tc>
        <w:tc>
          <w:tcPr>
            <w:tcW w:type="dxa" w:w="3021"/>
          </w:tcPr>
          <w:p>
            <w:r>
              <w:t>Pasos: 1. Mockear la llamada a authRepository.register retornando Result.success(true). 2. Ejecutar onSubmit() en el RegisterViewModel.</w:t>
            </w:r>
          </w:p>
        </w:tc>
        <w:tc>
          <w:tcPr>
            <w:tcW w:type="dxa" w:w="3019"/>
          </w:tcPr>
          <w:p>
            <w:r>
              <w:t>Pasos: 1. Mockear la llamada a authRepository.register retornando Result.success(true). 2. Ejecutar onSubmit() en el RegisterViewModel.</w:t>
            </w:r>
          </w:p>
        </w:tc>
      </w:tr>
      <w:tr>
        <w:tc>
          <w:tcPr>
            <w:tcW w:type="dxa" w:w="3021"/>
          </w:tcPr>
          <w:p>
            <w:r>
              <w:t>Resultado esperado: Se invoca authRepository.register exactamente una vez, isLoading cambia a false y no se presenta mensaje de error.</w:t>
            </w:r>
          </w:p>
        </w:tc>
        <w:tc>
          <w:tcPr>
            <w:tcW w:type="dxa" w:w="3021"/>
          </w:tcPr>
          <w:p>
            <w:r>
              <w:t>Resultado esperado: Se invoca authRepository.register exactamente una vez, isLoading cambia a false y no se presenta mensaje de error.</w:t>
            </w:r>
          </w:p>
        </w:tc>
        <w:tc>
          <w:tcPr>
            <w:tcW w:type="dxa" w:w="3019"/>
          </w:tcPr>
          <w:p>
            <w:r>
              <w:t>Resultado esperado: Se invoca authRepository.register exactamente una vez, isLoading cambia a false y no se presenta mensaje de error.</w:t>
            </w:r>
          </w:p>
        </w:tc>
      </w:tr>
      <w:tr>
        <w:tc>
          <w:tcPr>
            <w:tcW w:type="dxa" w:w="3021"/>
          </w:tcPr>
          <w:p>
            <w:r>
              <w:t>Resultado obtenido: Ejecutado con éxito. Pruebas unitarias en la app Android pasadas al 100% en JUnit.</w:t>
            </w:r>
          </w:p>
        </w:tc>
        <w:tc>
          <w:tcPr>
            <w:tcW w:type="dxa" w:w="3021"/>
          </w:tcPr>
          <w:p>
            <w:r>
              <w:t>Resultado obtenido: Ejecutado con éxito. Pruebas unitarias en la app Android pasadas al 100% en JUnit.</w:t>
            </w:r>
          </w:p>
        </w:tc>
        <w:tc>
          <w:tcPr>
            <w:tcW w:type="dxa" w:w="3019"/>
          </w:tcPr>
          <w:p>
            <w:r>
              <w:t>Resultado obtenido: Ejecutado con éxito. Pruebas unitarias en la app Android pasadas al 100% en JUnit.</w:t>
            </w:r>
          </w:p>
        </w:tc>
      </w:tr>
      <w:tr>
        <w:tc>
          <w:tcPr>
            <w:tcW w:type="dxa" w:w="3021"/>
          </w:tcPr>
          <w:p>
            <w:r>
              <w:t>Prueba unitaria de gestión de errores de red en el registro</w:t>
            </w:r>
          </w:p>
        </w:tc>
        <w:tc>
          <w:tcPr>
            <w:tcW w:type="dxa" w:w="3021"/>
          </w:tcPr>
          <w:p>
            <w:r>
              <w:t>CP-30</w:t>
            </w:r>
          </w:p>
        </w:tc>
        <w:tc>
          <w:tcPr>
            <w:tcW w:type="dxa" w:w="3019"/>
          </w:tcPr>
          <w:p>
            <w:r>
              <w:t>CP-30</w:t>
            </w:r>
          </w:p>
        </w:tc>
      </w:tr>
      <w:tr>
        <w:tc>
          <w:tcPr>
            <w:tcW w:type="dxa" w:w="3021"/>
          </w:tcPr>
          <w:p>
            <w:r>
              <w:t>Prueba unitaria de gestión de errores de red en el registro</w:t>
            </w:r>
          </w:p>
        </w:tc>
        <w:tc>
          <w:tcPr>
            <w:tcW w:type="dxa" w:w="3021"/>
          </w:tcPr>
          <w:p>
            <w:r>
              <w:t>¿Prueba de despliegue?</w:t>
            </w:r>
          </w:p>
        </w:tc>
        <w:tc>
          <w:tcPr>
            <w:tcW w:type="dxa" w:w="3019"/>
          </w:tcPr>
          <w:p>
            <w:r>
              <w:t>No</w:t>
            </w:r>
          </w:p>
        </w:tc>
      </w:tr>
      <w:tr>
        <w:tc>
          <w:tcPr>
            <w:tcW w:type="dxa" w:w="3021"/>
          </w:tcPr>
          <w:p>
            <w:r>
              <w:t>Descripción: Validar que los fallos del servidor de red (como excepciones de E/S) sean capturados y desplegados de forma amigable.</w:t>
            </w:r>
          </w:p>
        </w:tc>
        <w:tc>
          <w:tcPr>
            <w:tcW w:type="dxa" w:w="3021"/>
          </w:tcPr>
          <w:p>
            <w:r>
              <w:t>Descripción: Validar que los fallos del servidor de red (como excepciones de E/S) sean capturados y desplegados de forma amigable.</w:t>
            </w:r>
          </w:p>
        </w:tc>
        <w:tc>
          <w:tcPr>
            <w:tcW w:type="dxa" w:w="3019"/>
          </w:tcPr>
          <w:p>
            <w:r>
              <w:t>Descripción: Validar que los fallos del servidor de red (como excepciones de E/S) sean capturados y desplegados de forma amigable.</w:t>
            </w:r>
          </w:p>
        </w:tc>
      </w:tr>
      <w:tr>
        <w:tc>
          <w:tcPr>
            <w:tcW w:type="dxa" w:w="3021"/>
          </w:tcPr>
          <w:p>
            <w:r>
              <w:t>Prerrequisitos: Todos los campos del formulario cargados con información válida en el RegisterViewModel.</w:t>
            </w:r>
          </w:p>
        </w:tc>
        <w:tc>
          <w:tcPr>
            <w:tcW w:type="dxa" w:w="3021"/>
          </w:tcPr>
          <w:p>
            <w:r>
              <w:t>Prerrequisitos: Todos los campos del formulario cargados con información válida en el RegisterViewModel.</w:t>
            </w:r>
          </w:p>
        </w:tc>
        <w:tc>
          <w:tcPr>
            <w:tcW w:type="dxa" w:w="3019"/>
          </w:tcPr>
          <w:p>
            <w:r>
              <w:t>Prerrequisitos: Todos los campos del formulario cargados con información válida en el RegisterViewModel.</w:t>
            </w:r>
          </w:p>
        </w:tc>
      </w:tr>
      <w:tr>
        <w:tc>
          <w:tcPr>
            <w:tcW w:type="dxa" w:w="3021"/>
          </w:tcPr>
          <w:p>
            <w:r>
              <w:t>Pasos: 1. Mockear la llamada a authRepository.register retornando Result.failure con una excepción de red. 2. Ejecutar onSubmit() en el RegisterViewModel.</w:t>
            </w:r>
          </w:p>
        </w:tc>
        <w:tc>
          <w:tcPr>
            <w:tcW w:type="dxa" w:w="3021"/>
          </w:tcPr>
          <w:p>
            <w:r>
              <w:t>Pasos: 1. Mockear la llamada a authRepository.register retornando Result.failure con una excepción de red. 2. Ejecutar onSubmit() en el RegisterViewModel.</w:t>
            </w:r>
          </w:p>
        </w:tc>
        <w:tc>
          <w:tcPr>
            <w:tcW w:type="dxa" w:w="3019"/>
          </w:tcPr>
          <w:p>
            <w:r>
              <w:t>Pasos: 1. Mockear la llamada a authRepository.register retornando Result.failure con una excepción de red. 2. Ejecutar onSubmit() en el RegisterViewModel.</w:t>
            </w:r>
          </w:p>
        </w:tc>
      </w:tr>
      <w:tr>
        <w:tc>
          <w:tcPr>
            <w:tcW w:type="dxa" w:w="3021"/>
          </w:tcPr>
          <w:p>
            <w:r>
              <w:t>Resultado esperado: Se invoca authRepository.register, isLoading cambia a false y errorMessage se actualiza con un mensaje legible de error de conexión.</w:t>
            </w:r>
          </w:p>
        </w:tc>
        <w:tc>
          <w:tcPr>
            <w:tcW w:type="dxa" w:w="3021"/>
          </w:tcPr>
          <w:p>
            <w:r>
              <w:t>Resultado esperado: Se invoca authRepository.register, isLoading cambia a false y errorMessage se actualiza con un mensaje legible de error de conexión.</w:t>
            </w:r>
          </w:p>
        </w:tc>
        <w:tc>
          <w:tcPr>
            <w:tcW w:type="dxa" w:w="3019"/>
          </w:tcPr>
          <w:p>
            <w:r>
              <w:t>Resultado esperado: Se invoca authRepository.register, isLoading cambia a false y errorMessage se actualiza con un mensaje legible de error de conexión.</w:t>
            </w:r>
          </w:p>
        </w:tc>
      </w:tr>
      <w:tr>
        <w:tc>
          <w:tcPr>
            <w:tcW w:type="dxa" w:w="3021"/>
          </w:tcPr>
          <w:p>
            <w:r>
              <w:t>Resultado obtenido: Ejecutado con éxito. Pruebas unitarias en la app Android pasadas al 100% en JUnit.</w:t>
            </w:r>
          </w:p>
        </w:tc>
        <w:tc>
          <w:tcPr>
            <w:tcW w:type="dxa" w:w="3021"/>
          </w:tcPr>
          <w:p>
            <w:r>
              <w:t>Resultado obtenido: Ejecutado con éxito. Pruebas unitarias en la app Android pasadas al 100% en JUnit.</w:t>
            </w:r>
          </w:p>
        </w:tc>
        <w:tc>
          <w:tcPr>
            <w:tcW w:type="dxa" w:w="3019"/>
          </w:tcPr>
          <w:p>
            <w:r>
              <w:t>Resultado obtenido: Ejecutado con éxito. Pruebas unitarias en la app Android pasadas al 100% en JUnit.</w:t>
            </w:r>
          </w:p>
        </w:tc>
      </w:tr>
      <w:tr>
        <w:tc>
          <w:tcPr>
            <w:tcW w:type="dxa" w:w="3021"/>
          </w:tcPr>
          <w:p>
            <w:r>
              <w:t>Prueba unitaria de cálculo de distancia geográfica (MatchEngine)</w:t>
            </w:r>
          </w:p>
        </w:tc>
        <w:tc>
          <w:tcPr>
            <w:tcW w:type="dxa" w:w="3021"/>
          </w:tcPr>
          <w:p>
            <w:r>
              <w:t>CP-31</w:t>
            </w:r>
          </w:p>
        </w:tc>
        <w:tc>
          <w:tcPr>
            <w:tcW w:type="dxa" w:w="3019"/>
          </w:tcPr>
          <w:p>
            <w:r>
              <w:t>CP-31</w:t>
            </w:r>
          </w:p>
        </w:tc>
      </w:tr>
      <w:tr>
        <w:tc>
          <w:tcPr>
            <w:tcW w:type="dxa" w:w="3021"/>
          </w:tcPr>
          <w:p>
            <w:r>
              <w:t>Prueba unitaria de cálculo de distancia geográfica (MatchEngine)</w:t>
            </w:r>
          </w:p>
        </w:tc>
        <w:tc>
          <w:tcPr>
            <w:tcW w:type="dxa" w:w="3021"/>
          </w:tcPr>
          <w:p>
            <w:r>
              <w:t>¿Prueba de despliegue?</w:t>
            </w:r>
          </w:p>
        </w:tc>
        <w:tc>
          <w:tcPr>
            <w:tcW w:type="dxa" w:w="3019"/>
          </w:tcPr>
          <w:p>
            <w:r>
              <w:t>No</w:t>
            </w:r>
          </w:p>
        </w:tc>
      </w:tr>
      <w:tr>
        <w:tc>
          <w:tcPr>
            <w:tcW w:type="dxa" w:w="3021"/>
          </w:tcPr>
          <w:p>
            <w:r>
              <w:t>Descripción: Verificar la precisión del cálculo de la distancia georreferenciada en kilómetros entre dos coordenadas usando la fórmula Haversine.</w:t>
            </w:r>
          </w:p>
        </w:tc>
        <w:tc>
          <w:tcPr>
            <w:tcW w:type="dxa" w:w="3021"/>
          </w:tcPr>
          <w:p>
            <w:r>
              <w:t>Descripción: Verificar la precisión del cálculo de la distancia georreferenciada en kilómetros entre dos coordenadas usando la fórmula Haversine.</w:t>
            </w:r>
          </w:p>
        </w:tc>
        <w:tc>
          <w:tcPr>
            <w:tcW w:type="dxa" w:w="3019"/>
          </w:tcPr>
          <w:p>
            <w:r>
              <w:t>Descripción: Verificar la precisión del cálculo de la distancia georreferenciada en kilómetros entre dos coordenadas usando la fórmula Haversine.</w:t>
            </w:r>
          </w:p>
        </w:tc>
      </w:tr>
      <w:tr>
        <w:tc>
          <w:tcPr>
            <w:tcW w:type="dxa" w:w="3021"/>
          </w:tcPr>
          <w:p>
            <w:r>
              <w:t>Prerrequisitos: Clase de utilidad MatchEngine disponible.</w:t>
            </w:r>
          </w:p>
        </w:tc>
        <w:tc>
          <w:tcPr>
            <w:tcW w:type="dxa" w:w="3021"/>
          </w:tcPr>
          <w:p>
            <w:r>
              <w:t>Prerrequisitos: Clase de utilidad MatchEngine disponible.</w:t>
            </w:r>
          </w:p>
        </w:tc>
        <w:tc>
          <w:tcPr>
            <w:tcW w:type="dxa" w:w="3019"/>
          </w:tcPr>
          <w:p>
            <w:r>
              <w:t>Prerrequisitos: Clase de utilidad MatchEngine disponible.</w:t>
            </w:r>
          </w:p>
        </w:tc>
      </w:tr>
      <w:tr>
        <w:tc>
          <w:tcPr>
            <w:tcW w:type="dxa" w:w="3021"/>
          </w:tcPr>
          <w:p>
            <w:r>
              <w:t>Pasos: 1. Invocar MatchEngine.calculateDistance pasando coordenadas de la Plaza de Armas y el Costanera Center de Santiago.</w:t>
            </w:r>
          </w:p>
        </w:tc>
        <w:tc>
          <w:tcPr>
            <w:tcW w:type="dxa" w:w="3021"/>
          </w:tcPr>
          <w:p>
            <w:r>
              <w:t>Pasos: 1. Invocar MatchEngine.calculateDistance pasando coordenadas de la Plaza de Armas y el Costanera Center de Santiago.</w:t>
            </w:r>
          </w:p>
        </w:tc>
        <w:tc>
          <w:tcPr>
            <w:tcW w:type="dxa" w:w="3019"/>
          </w:tcPr>
          <w:p>
            <w:r>
              <w:t>Pasos: 1. Invocar MatchEngine.calculateDistance pasando coordenadas de la Plaza de Armas y el Costanera Center de Santiago.</w:t>
            </w:r>
          </w:p>
        </w:tc>
      </w:tr>
      <w:tr>
        <w:tc>
          <w:tcPr>
            <w:tcW w:type="dxa" w:w="3021"/>
          </w:tcPr>
          <w:p>
            <w:r>
              <w:t>Resultado esperado: El motor retorna la distancia precisa calculada matemáticamente en kilómetros (~4.6 km).</w:t>
            </w:r>
          </w:p>
        </w:tc>
        <w:tc>
          <w:tcPr>
            <w:tcW w:type="dxa" w:w="3021"/>
          </w:tcPr>
          <w:p>
            <w:r>
              <w:t>Resultado esperado: El motor retorna la distancia precisa calculada matemáticamente en kilómetros (~4.6 km).</w:t>
            </w:r>
          </w:p>
        </w:tc>
        <w:tc>
          <w:tcPr>
            <w:tcW w:type="dxa" w:w="3019"/>
          </w:tcPr>
          <w:p>
            <w:r>
              <w:t>Resultado esperado: El motor retorna la distancia precisa calculada matemáticamente en kilómetros (~4.6 km).</w:t>
            </w:r>
          </w:p>
        </w:tc>
      </w:tr>
      <w:tr>
        <w:tc>
          <w:tcPr>
            <w:tcW w:type="dxa" w:w="3021"/>
          </w:tcPr>
          <w:p>
            <w:r>
              <w:t>Resultado obtenido: Ejecutado con éxito. Pruebas unitarias en la app Android pasadas al 100% en JUnit.</w:t>
            </w:r>
          </w:p>
        </w:tc>
        <w:tc>
          <w:tcPr>
            <w:tcW w:type="dxa" w:w="3021"/>
          </w:tcPr>
          <w:p>
            <w:r>
              <w:t>Resultado obtenido: Ejecutado con éxito. Pruebas unitarias en la app Android pasadas al 100% en JUnit.</w:t>
            </w:r>
          </w:p>
        </w:tc>
        <w:tc>
          <w:tcPr>
            <w:tcW w:type="dxa" w:w="3019"/>
          </w:tcPr>
          <w:p>
            <w:r>
              <w:t>Resultado obtenido: Ejecutado con éxito. Pruebas unitarias en la app Android pasadas al 100% en JUnit.</w:t>
            </w:r>
          </w:p>
        </w:tc>
      </w:tr>
      <w:tr>
        <w:tc>
          <w:tcPr>
            <w:tcW w:type="dxa" w:w="3021"/>
          </w:tcPr>
          <w:p>
            <w:r>
              <w:t>Prueba unitaria de distancia geográfica ante coordenadas nulas</w:t>
            </w:r>
          </w:p>
        </w:tc>
        <w:tc>
          <w:tcPr>
            <w:tcW w:type="dxa" w:w="3021"/>
          </w:tcPr>
          <w:p>
            <w:r>
              <w:t>CP-32</w:t>
            </w:r>
          </w:p>
        </w:tc>
        <w:tc>
          <w:tcPr>
            <w:tcW w:type="dxa" w:w="3019"/>
          </w:tcPr>
          <w:p>
            <w:r>
              <w:t>CP-32</w:t>
            </w:r>
          </w:p>
        </w:tc>
      </w:tr>
      <w:tr>
        <w:tc>
          <w:tcPr>
            <w:tcW w:type="dxa" w:w="3021"/>
          </w:tcPr>
          <w:p>
            <w:r>
              <w:t>Prueba unitaria de distancia geográfica ante coordenadas nulas</w:t>
            </w:r>
          </w:p>
        </w:tc>
        <w:tc>
          <w:tcPr>
            <w:tcW w:type="dxa" w:w="3021"/>
          </w:tcPr>
          <w:p>
            <w:r>
              <w:t>¿Prueba de despliegue?</w:t>
            </w:r>
          </w:p>
        </w:tc>
        <w:tc>
          <w:tcPr>
            <w:tcW w:type="dxa" w:w="3019"/>
          </w:tcPr>
          <w:p>
            <w:r>
              <w:t>No</w:t>
            </w:r>
          </w:p>
        </w:tc>
      </w:tr>
      <w:tr>
        <w:tc>
          <w:tcPr>
            <w:tcW w:type="dxa" w:w="3021"/>
          </w:tcPr>
          <w:p>
            <w:r>
              <w:t>Descripción: Validar que el motor geográfico de emparejamiento controle adecuadamente los parámetros nulos y retorne el código de error.</w:t>
            </w:r>
          </w:p>
        </w:tc>
        <w:tc>
          <w:tcPr>
            <w:tcW w:type="dxa" w:w="3021"/>
          </w:tcPr>
          <w:p>
            <w:r>
              <w:t>Descripción: Validar que el motor geográfico de emparejamiento controle adecuadamente los parámetros nulos y retorne el código de error.</w:t>
            </w:r>
          </w:p>
        </w:tc>
        <w:tc>
          <w:tcPr>
            <w:tcW w:type="dxa" w:w="3019"/>
          </w:tcPr>
          <w:p>
            <w:r>
              <w:t>Descripción: Validar que el motor geográfico de emparejamiento controle adecuadamente los parámetros nulos y retorne el código de error.</w:t>
            </w:r>
          </w:p>
        </w:tc>
      </w:tr>
      <w:tr>
        <w:tc>
          <w:tcPr>
            <w:tcW w:type="dxa" w:w="3021"/>
          </w:tcPr>
          <w:p>
            <w:r>
              <w:t>Prerrequisitos: Clase de utilidad MatchEngine disponible.</w:t>
            </w:r>
          </w:p>
        </w:tc>
        <w:tc>
          <w:tcPr>
            <w:tcW w:type="dxa" w:w="3021"/>
          </w:tcPr>
          <w:p>
            <w:r>
              <w:t>Prerrequisitos: Clase de utilidad MatchEngine disponible.</w:t>
            </w:r>
          </w:p>
        </w:tc>
        <w:tc>
          <w:tcPr>
            <w:tcW w:type="dxa" w:w="3019"/>
          </w:tcPr>
          <w:p>
            <w:r>
              <w:t>Prerrequisitos: Clase de utilidad MatchEngine disponible.</w:t>
            </w:r>
          </w:p>
        </w:tc>
      </w:tr>
      <w:tr>
        <w:tc>
          <w:tcPr>
            <w:tcW w:type="dxa" w:w="3021"/>
          </w:tcPr>
          <w:p>
            <w:r>
              <w:t>Pasos: 1. Invocar MatchEngine.calculateDistance pasando valores null en latitud o longitud.</w:t>
            </w:r>
          </w:p>
        </w:tc>
        <w:tc>
          <w:tcPr>
            <w:tcW w:type="dxa" w:w="3021"/>
          </w:tcPr>
          <w:p>
            <w:r>
              <w:t>Pasos: 1. Invocar MatchEngine.calculateDistance pasando valores null en latitud o longitud.</w:t>
            </w:r>
          </w:p>
        </w:tc>
        <w:tc>
          <w:tcPr>
            <w:tcW w:type="dxa" w:w="3019"/>
          </w:tcPr>
          <w:p>
            <w:r>
              <w:t>Pasos: 1. Invocar MatchEngine.calculateDistance pasando valores null en latitud o longitud.</w:t>
            </w:r>
          </w:p>
        </w:tc>
      </w:tr>
      <w:tr>
        <w:tc>
          <w:tcPr>
            <w:tcW w:type="dxa" w:w="3021"/>
          </w:tcPr>
          <w:p>
            <w:r>
              <w:t>Resultado esperado: El método de distancia retorna el valor -1.0 indicando datos geográficos nulos o ausentes.</w:t>
            </w:r>
          </w:p>
        </w:tc>
        <w:tc>
          <w:tcPr>
            <w:tcW w:type="dxa" w:w="3021"/>
          </w:tcPr>
          <w:p>
            <w:r>
              <w:t>Resultado esperado: El método de distancia retorna el valor -1.0 indicando datos geográficos nulos o ausentes.</w:t>
            </w:r>
          </w:p>
        </w:tc>
        <w:tc>
          <w:tcPr>
            <w:tcW w:type="dxa" w:w="3019"/>
          </w:tcPr>
          <w:p>
            <w:r>
              <w:t>Resultado esperado: El método de distancia retorna el valor -1.0 indicando datos geográficos nulos o ausentes.</w:t>
            </w:r>
          </w:p>
        </w:tc>
      </w:tr>
      <w:tr>
        <w:tc>
          <w:tcPr>
            <w:tcW w:type="dxa" w:w="3021"/>
          </w:tcPr>
          <w:p>
            <w:r>
              <w:t>Resultado obtenido: Ejecutado con éxito. Pruebas unitarias en la app Android pasadas al 100% en JUnit.</w:t>
            </w:r>
          </w:p>
        </w:tc>
        <w:tc>
          <w:tcPr>
            <w:tcW w:type="dxa" w:w="3021"/>
          </w:tcPr>
          <w:p>
            <w:r>
              <w:t>Resultado obtenido: Ejecutado con éxito. Pruebas unitarias en la app Android pasadas al 100% en JUnit.</w:t>
            </w:r>
          </w:p>
        </w:tc>
        <w:tc>
          <w:tcPr>
            <w:tcW w:type="dxa" w:w="3019"/>
          </w:tcPr>
          <w:p>
            <w:r>
              <w:t>Resultado obtenido: Ejecutado con éxito. Pruebas unitarias en la app Android pasadas al 100% en JUnit.</w:t>
            </w:r>
          </w:p>
        </w:tc>
      </w:tr>
      <w:tr>
        <w:tc>
          <w:tcPr>
            <w:tcW w:type="dxa" w:w="3021"/>
          </w:tcPr>
          <w:p>
            <w:r>
              <w:t>Prueba unitaria de completitud de perfil al 100% (MatchEngine)</w:t>
            </w:r>
          </w:p>
        </w:tc>
        <w:tc>
          <w:tcPr>
            <w:tcW w:type="dxa" w:w="3021"/>
          </w:tcPr>
          <w:p>
            <w:r>
              <w:t>CP-33</w:t>
            </w:r>
          </w:p>
        </w:tc>
        <w:tc>
          <w:tcPr>
            <w:tcW w:type="dxa" w:w="3019"/>
          </w:tcPr>
          <w:p>
            <w:r>
              <w:t>CP-33</w:t>
            </w:r>
          </w:p>
        </w:tc>
      </w:tr>
      <w:tr>
        <w:tc>
          <w:tcPr>
            <w:tcW w:type="dxa" w:w="3021"/>
          </w:tcPr>
          <w:p>
            <w:r>
              <w:t>Prueba unitaria de completitud de perfil al 100% (MatchEngine)</w:t>
            </w:r>
          </w:p>
        </w:tc>
        <w:tc>
          <w:tcPr>
            <w:tcW w:type="dxa" w:w="3021"/>
          </w:tcPr>
          <w:p>
            <w:r>
              <w:t>¿Prueba de despliegue?</w:t>
            </w:r>
          </w:p>
        </w:tc>
        <w:tc>
          <w:tcPr>
            <w:tcW w:type="dxa" w:w="3019"/>
          </w:tcPr>
          <w:p>
            <w:r>
              <w:t>No</w:t>
            </w:r>
          </w:p>
        </w:tc>
      </w:tr>
      <w:tr>
        <w:tc>
          <w:tcPr>
            <w:tcW w:type="dxa" w:w="3021"/>
          </w:tcPr>
          <w:p>
            <w:r>
              <w:t>Descripción: Verificar que el motor asigne el porcentaje de completitud máximo del 100% cuando el perfil contenga información bancaria, archivos, habilidades y datos básicos.</w:t>
            </w:r>
          </w:p>
        </w:tc>
        <w:tc>
          <w:tcPr>
            <w:tcW w:type="dxa" w:w="3021"/>
          </w:tcPr>
          <w:p>
            <w:r>
              <w:t>Descripción: Verificar que el motor asigne el porcentaje de completitud máximo del 100% cuando el perfil contenga información bancaria, archivos, habilidades y datos básicos.</w:t>
            </w:r>
          </w:p>
        </w:tc>
        <w:tc>
          <w:tcPr>
            <w:tcW w:type="dxa" w:w="3019"/>
          </w:tcPr>
          <w:p>
            <w:r>
              <w:t>Descripción: Verificar que el motor asigne el porcentaje de completitud máximo del 100% cuando el perfil contenga información bancaria, archivos, habilidades y datos básicos.</w:t>
            </w:r>
          </w:p>
        </w:tc>
      </w:tr>
      <w:tr>
        <w:tc>
          <w:tcPr>
            <w:tcW w:type="dxa" w:w="3021"/>
          </w:tcPr>
          <w:p>
            <w:r>
              <w:t>Prerrequisitos: Clase de utilidad MatchEngine disponible.</w:t>
            </w:r>
          </w:p>
        </w:tc>
        <w:tc>
          <w:tcPr>
            <w:tcW w:type="dxa" w:w="3021"/>
          </w:tcPr>
          <w:p>
            <w:r>
              <w:t>Prerrequisitos: Clase de utilidad MatchEngine disponible.</w:t>
            </w:r>
          </w:p>
        </w:tc>
        <w:tc>
          <w:tcPr>
            <w:tcW w:type="dxa" w:w="3019"/>
          </w:tcPr>
          <w:p>
            <w:r>
              <w:t>Prerrequisitos: Clase de utilidad MatchEngine disponible.</w:t>
            </w:r>
          </w:p>
        </w:tc>
      </w:tr>
      <w:tr>
        <w:tc>
          <w:tcPr>
            <w:tcW w:type="dxa" w:w="3021"/>
          </w:tcPr>
          <w:p>
            <w:r>
              <w:t>Pasos: 1. Instanciar un ProfileRemoteDto con todos sus campos completos. 2. Invocar MatchEngine.calculateProfileCompletion con dicho perfil.</w:t>
            </w:r>
          </w:p>
        </w:tc>
        <w:tc>
          <w:tcPr>
            <w:tcW w:type="dxa" w:w="3021"/>
          </w:tcPr>
          <w:p>
            <w:r>
              <w:t>Pasos: 1. Instanciar un ProfileRemoteDto con todos sus campos completos. 2. Invocar MatchEngine.calculateProfileCompletion con dicho perfil.</w:t>
            </w:r>
          </w:p>
        </w:tc>
        <w:tc>
          <w:tcPr>
            <w:tcW w:type="dxa" w:w="3019"/>
          </w:tcPr>
          <w:p>
            <w:r>
              <w:t>Pasos: 1. Instanciar un ProfileRemoteDto con todos sus campos completos. 2. Invocar MatchEngine.calculateProfileCompletion con dicho perfil.</w:t>
            </w:r>
          </w:p>
        </w:tc>
      </w:tr>
      <w:tr>
        <w:tc>
          <w:tcPr>
            <w:tcW w:type="dxa" w:w="3021"/>
          </w:tcPr>
          <w:p>
            <w:r>
              <w:t>Resultado esperado: El motor retorna exactamente 100.</w:t>
            </w:r>
          </w:p>
        </w:tc>
        <w:tc>
          <w:tcPr>
            <w:tcW w:type="dxa" w:w="3021"/>
          </w:tcPr>
          <w:p>
            <w:r>
              <w:t>Resultado esperado: El motor retorna exactamente 100.</w:t>
            </w:r>
          </w:p>
        </w:tc>
        <w:tc>
          <w:tcPr>
            <w:tcW w:type="dxa" w:w="3019"/>
          </w:tcPr>
          <w:p>
            <w:r>
              <w:t>Resultado esperado: El motor retorna exactamente 100.</w:t>
            </w:r>
          </w:p>
        </w:tc>
      </w:tr>
      <w:tr>
        <w:tc>
          <w:tcPr>
            <w:tcW w:type="dxa" w:w="3021"/>
          </w:tcPr>
          <w:p>
            <w:r>
              <w:t>Resultado obtenido: Ejecutado con éxito. Pruebas unitarias en la app Android pasadas al 100% en JUnit.</w:t>
            </w:r>
          </w:p>
        </w:tc>
        <w:tc>
          <w:tcPr>
            <w:tcW w:type="dxa" w:w="3021"/>
          </w:tcPr>
          <w:p>
            <w:r>
              <w:t>Resultado obtenido: Ejecutado con éxito. Pruebas unitarias en la app Android pasadas al 100% en JUnit.</w:t>
            </w:r>
          </w:p>
        </w:tc>
        <w:tc>
          <w:tcPr>
            <w:tcW w:type="dxa" w:w="3019"/>
          </w:tcPr>
          <w:p>
            <w:r>
              <w:t>Resultado obtenido: Ejecutado con éxito. Pruebas unitarias en la app Android pasadas al 100% en JUnit.</w:t>
            </w:r>
          </w:p>
        </w:tc>
      </w:tr>
      <w:tr>
        <w:tc>
          <w:tcPr>
            <w:tcW w:type="dxa" w:w="3021"/>
          </w:tcPr>
          <w:p>
            <w:r>
              <w:t>Prueba unitaria de completitud de perfil nulo u vacío</w:t>
            </w:r>
          </w:p>
        </w:tc>
        <w:tc>
          <w:tcPr>
            <w:tcW w:type="dxa" w:w="3021"/>
          </w:tcPr>
          <w:p>
            <w:r>
              <w:t>CP-34</w:t>
            </w:r>
          </w:p>
        </w:tc>
        <w:tc>
          <w:tcPr>
            <w:tcW w:type="dxa" w:w="3019"/>
          </w:tcPr>
          <w:p>
            <w:r>
              <w:t>CP-34</w:t>
            </w:r>
          </w:p>
        </w:tc>
      </w:tr>
      <w:tr>
        <w:tc>
          <w:tcPr>
            <w:tcW w:type="dxa" w:w="3021"/>
          </w:tcPr>
          <w:p>
            <w:r>
              <w:t>Prueba unitaria de completitud de perfil nulo u vacío</w:t>
            </w:r>
          </w:p>
        </w:tc>
        <w:tc>
          <w:tcPr>
            <w:tcW w:type="dxa" w:w="3021"/>
          </w:tcPr>
          <w:p>
            <w:r>
              <w:t>¿Prueba de despliegue?</w:t>
            </w:r>
          </w:p>
        </w:tc>
        <w:tc>
          <w:tcPr>
            <w:tcW w:type="dxa" w:w="3019"/>
          </w:tcPr>
          <w:p>
            <w:r>
              <w:t>No</w:t>
            </w:r>
          </w:p>
        </w:tc>
      </w:tr>
      <w:tr>
        <w:tc>
          <w:tcPr>
            <w:tcW w:type="dxa" w:w="3021"/>
          </w:tcPr>
          <w:p>
            <w:r>
              <w:t>Descripción: Validar que el motor retorne un porcentaje de completitud del 0% cuando el perfil esté completamente vacío.</w:t>
            </w:r>
          </w:p>
        </w:tc>
        <w:tc>
          <w:tcPr>
            <w:tcW w:type="dxa" w:w="3021"/>
          </w:tcPr>
          <w:p>
            <w:r>
              <w:t>Descripción: Validar que el motor retorne un porcentaje de completitud del 0% cuando el perfil esté completamente vacío.</w:t>
            </w:r>
          </w:p>
        </w:tc>
        <w:tc>
          <w:tcPr>
            <w:tcW w:type="dxa" w:w="3019"/>
          </w:tcPr>
          <w:p>
            <w:r>
              <w:t>Descripción: Validar que el motor retorne un porcentaje de completitud del 0% cuando el perfil esté completamente vacío.</w:t>
            </w:r>
          </w:p>
        </w:tc>
      </w:tr>
      <w:tr>
        <w:tc>
          <w:tcPr>
            <w:tcW w:type="dxa" w:w="3021"/>
          </w:tcPr>
          <w:p>
            <w:r>
              <w:t>Prerrequisitos: Clase de utilidad MatchEngine disponible.</w:t>
            </w:r>
          </w:p>
        </w:tc>
        <w:tc>
          <w:tcPr>
            <w:tcW w:type="dxa" w:w="3021"/>
          </w:tcPr>
          <w:p>
            <w:r>
              <w:t>Prerrequisitos: Clase de utilidad MatchEngine disponible.</w:t>
            </w:r>
          </w:p>
        </w:tc>
        <w:tc>
          <w:tcPr>
            <w:tcW w:type="dxa" w:w="3019"/>
          </w:tcPr>
          <w:p>
            <w:r>
              <w:t>Prerrequisitos: Clase de utilidad MatchEngine disponible.</w:t>
            </w:r>
          </w:p>
        </w:tc>
      </w:tr>
      <w:tr>
        <w:tc>
          <w:tcPr>
            <w:tcW w:type="dxa" w:w="3021"/>
          </w:tcPr>
          <w:p>
            <w:r>
              <w:t>Pasos: 1. Invocar MatchEngine.calculateProfileCompletion con un perfil vacío o un valor null.</w:t>
            </w:r>
          </w:p>
        </w:tc>
        <w:tc>
          <w:tcPr>
            <w:tcW w:type="dxa" w:w="3021"/>
          </w:tcPr>
          <w:p>
            <w:r>
              <w:t>Pasos: 1. Invocar MatchEngine.calculateProfileCompletion con un perfil vacío o un valor null.</w:t>
            </w:r>
          </w:p>
        </w:tc>
        <w:tc>
          <w:tcPr>
            <w:tcW w:type="dxa" w:w="3019"/>
          </w:tcPr>
          <w:p>
            <w:r>
              <w:t>Pasos: 1. Invocar MatchEngine.calculateProfileCompletion con un perfil vacío o un valor null.</w:t>
            </w:r>
          </w:p>
        </w:tc>
      </w:tr>
      <w:tr>
        <w:tc>
          <w:tcPr>
            <w:tcW w:type="dxa" w:w="3021"/>
          </w:tcPr>
          <w:p>
            <w:r>
              <w:t>Resultado esperado: El motor de emparejamiento retorna exactamente 0.</w:t>
            </w:r>
          </w:p>
        </w:tc>
        <w:tc>
          <w:tcPr>
            <w:tcW w:type="dxa" w:w="3021"/>
          </w:tcPr>
          <w:p>
            <w:r>
              <w:t>Resultado esperado: El motor de emparejamiento retorna exactamente 0.</w:t>
            </w:r>
          </w:p>
        </w:tc>
        <w:tc>
          <w:tcPr>
            <w:tcW w:type="dxa" w:w="3019"/>
          </w:tcPr>
          <w:p>
            <w:r>
              <w:t>Resultado esperado: El motor de emparejamiento retorna exactamente 0.</w:t>
            </w:r>
          </w:p>
        </w:tc>
      </w:tr>
      <w:tr>
        <w:tc>
          <w:tcPr>
            <w:tcW w:type="dxa" w:w="3021"/>
          </w:tcPr>
          <w:p>
            <w:r>
              <w:t>Resultado obtenido: Ejecutado con éxito. Pruebas unitarias en la app Android pasadas al 100% en JUnit.</w:t>
            </w:r>
          </w:p>
        </w:tc>
        <w:tc>
          <w:tcPr>
            <w:tcW w:type="dxa" w:w="3021"/>
          </w:tcPr>
          <w:p>
            <w:r>
              <w:t>Resultado obtenido: Ejecutado con éxito. Pruebas unitarias en la app Android pasadas al 100% en JUnit.</w:t>
            </w:r>
          </w:p>
        </w:tc>
        <w:tc>
          <w:tcPr>
            <w:tcW w:type="dxa" w:w="3019"/>
          </w:tcPr>
          <w:p>
            <w:r>
              <w:t>Resultado obtenido: Ejecutado con éxito. Pruebas unitarias en la app Android pasadas al 100% en JUnit.</w:t>
            </w:r>
          </w:p>
        </w:tc>
      </w:tr>
      <w:tr>
        <w:tc>
          <w:tcPr>
            <w:tcW w:type="dxa" w:w="3021"/>
          </w:tcPr>
          <w:p>
            <w:r>
              <w:t>Prueba unitaria de relevancia básica de matching con plan TRIAL</w:t>
            </w:r>
          </w:p>
        </w:tc>
        <w:tc>
          <w:tcPr>
            <w:tcW w:type="dxa" w:w="3021"/>
          </w:tcPr>
          <w:p>
            <w:r>
              <w:t>CP-35</w:t>
            </w:r>
          </w:p>
        </w:tc>
        <w:tc>
          <w:tcPr>
            <w:tcW w:type="dxa" w:w="3019"/>
          </w:tcPr>
          <w:p>
            <w:r>
              <w:t>CP-35</w:t>
            </w:r>
          </w:p>
        </w:tc>
      </w:tr>
      <w:tr>
        <w:tc>
          <w:tcPr>
            <w:tcW w:type="dxa" w:w="3021"/>
          </w:tcPr>
          <w:p>
            <w:r>
              <w:t>Prueba unitaria de relevancia básica de matching con plan TRIAL</w:t>
            </w:r>
          </w:p>
        </w:tc>
        <w:tc>
          <w:tcPr>
            <w:tcW w:type="dxa" w:w="3021"/>
          </w:tcPr>
          <w:p>
            <w:r>
              <w:t>¿Prueba de despliegue?</w:t>
            </w:r>
          </w:p>
        </w:tc>
        <w:tc>
          <w:tcPr>
            <w:tcW w:type="dxa" w:w="3019"/>
          </w:tcPr>
          <w:p>
            <w:r>
              <w:t>No</w:t>
            </w:r>
          </w:p>
        </w:tc>
      </w:tr>
      <w:tr>
        <w:tc>
          <w:tcPr>
            <w:tcW w:type="dxa" w:w="3021"/>
          </w:tcPr>
          <w:p>
            <w:r>
              <w:t>Descripción: Validar el cálculo de afinidad de coincidencia (score) para usuarios gratuitos en plan TRIAL.</w:t>
            </w:r>
          </w:p>
        </w:tc>
        <w:tc>
          <w:tcPr>
            <w:tcW w:type="dxa" w:w="3021"/>
          </w:tcPr>
          <w:p>
            <w:r>
              <w:t>Descripción: Validar el cálculo de afinidad de coincidencia (score) para usuarios gratuitos en plan TRIAL.</w:t>
            </w:r>
          </w:p>
        </w:tc>
        <w:tc>
          <w:tcPr>
            <w:tcW w:type="dxa" w:w="3019"/>
          </w:tcPr>
          <w:p>
            <w:r>
              <w:t>Descripción: Validar el cálculo de afinidad de coincidencia (score) para usuarios gratuitos en plan TRIAL.</w:t>
            </w:r>
          </w:p>
        </w:tc>
      </w:tr>
      <w:tr>
        <w:tc>
          <w:tcPr>
            <w:tcW w:type="dxa" w:w="3021"/>
          </w:tcPr>
          <w:p>
            <w:r>
              <w:t>Prerrequisitos: Perfiles de trabajador, empresa y oferta laboral creados con afinidades.</w:t>
            </w:r>
          </w:p>
        </w:tc>
        <w:tc>
          <w:tcPr>
            <w:tcW w:type="dxa" w:w="3021"/>
          </w:tcPr>
          <w:p>
            <w:r>
              <w:t>Prerrequisitos: Perfiles de trabajador, empresa y oferta laboral creados con afinidades.</w:t>
            </w:r>
          </w:p>
        </w:tc>
        <w:tc>
          <w:tcPr>
            <w:tcW w:type="dxa" w:w="3019"/>
          </w:tcPr>
          <w:p>
            <w:r>
              <w:t>Prerrequisitos: Perfiles de trabajador, empresa y oferta laboral creados con afinidades.</w:t>
            </w:r>
          </w:p>
        </w:tc>
      </w:tr>
      <w:tr>
        <w:tc>
          <w:tcPr>
            <w:tcW w:type="dxa" w:w="3021"/>
          </w:tcPr>
          <w:p>
            <w:r>
              <w:t>Pasos: 1. Invocar MatchEngine.calculate pasando los perfiles e indicando el plan 'TRIAL'.</w:t>
            </w:r>
          </w:p>
        </w:tc>
        <w:tc>
          <w:tcPr>
            <w:tcW w:type="dxa" w:w="3021"/>
          </w:tcPr>
          <w:p>
            <w:r>
              <w:t>Pasos: 1. Invocar MatchEngine.calculate pasando los perfiles e indicando el plan 'TRIAL'.</w:t>
            </w:r>
          </w:p>
        </w:tc>
        <w:tc>
          <w:tcPr>
            <w:tcW w:type="dxa" w:w="3019"/>
          </w:tcPr>
          <w:p>
            <w:r>
              <w:t>Pasos: 1. Invocar MatchEngine.calculate pasando los perfiles e indicando el plan 'TRIAL'.</w:t>
            </w:r>
          </w:p>
        </w:tc>
      </w:tr>
      <w:tr>
        <w:tc>
          <w:tcPr>
            <w:tcW w:type="dxa" w:w="3021"/>
          </w:tcPr>
          <w:p>
            <w:r>
              <w:t>Resultado esperado: Retorna el puntaje de coincidencia básico sin aplicar multiplicadores de prioridad.</w:t>
            </w:r>
          </w:p>
        </w:tc>
        <w:tc>
          <w:tcPr>
            <w:tcW w:type="dxa" w:w="3021"/>
          </w:tcPr>
          <w:p>
            <w:r>
              <w:t>Resultado esperado: Retorna el puntaje de coincidencia básico sin aplicar multiplicadores de prioridad.</w:t>
            </w:r>
          </w:p>
        </w:tc>
        <w:tc>
          <w:tcPr>
            <w:tcW w:type="dxa" w:w="3019"/>
          </w:tcPr>
          <w:p>
            <w:r>
              <w:t>Resultado esperado: Retorna el puntaje de coincidencia básico sin aplicar multiplicadores de prioridad.</w:t>
            </w:r>
          </w:p>
        </w:tc>
      </w:tr>
      <w:tr>
        <w:tc>
          <w:tcPr>
            <w:tcW w:type="dxa" w:w="3021"/>
          </w:tcPr>
          <w:p>
            <w:r>
              <w:t>Resultado obtenido: Ejecutado con éxito. Pruebas unitarias en la app Android pasadas al 100% en JUnit.</w:t>
            </w:r>
          </w:p>
        </w:tc>
        <w:tc>
          <w:tcPr>
            <w:tcW w:type="dxa" w:w="3021"/>
          </w:tcPr>
          <w:p>
            <w:r>
              <w:t>Resultado obtenido: Ejecutado con éxito. Pruebas unitarias en la app Android pasadas al 100% en JUnit.</w:t>
            </w:r>
          </w:p>
        </w:tc>
        <w:tc>
          <w:tcPr>
            <w:tcW w:type="dxa" w:w="3019"/>
          </w:tcPr>
          <w:p>
            <w:r>
              <w:t>Resultado obtenido: Ejecutado con éxito. Pruebas unitarias en la app Android pasadas al 100% en JUnit.</w:t>
            </w:r>
          </w:p>
        </w:tc>
      </w:tr>
      <w:tr>
        <w:tc>
          <w:tcPr>
            <w:tcW w:type="dxa" w:w="3021"/>
          </w:tcPr>
          <w:p>
            <w:r>
              <w:t>Prueba unitaria de relevancia premium de matching con plan PREMIUM</w:t>
            </w:r>
          </w:p>
        </w:tc>
        <w:tc>
          <w:tcPr>
            <w:tcW w:type="dxa" w:w="3021"/>
          </w:tcPr>
          <w:p>
            <w:r>
              <w:t>CP-36</w:t>
            </w:r>
          </w:p>
        </w:tc>
        <w:tc>
          <w:tcPr>
            <w:tcW w:type="dxa" w:w="3019"/>
          </w:tcPr>
          <w:p>
            <w:r>
              <w:t>CP-36</w:t>
            </w:r>
          </w:p>
        </w:tc>
      </w:tr>
      <w:tr>
        <w:tc>
          <w:tcPr>
            <w:tcW w:type="dxa" w:w="3021"/>
          </w:tcPr>
          <w:p>
            <w:r>
              <w:t>Prueba unitaria de relevancia premium de matching con plan PREMIUM</w:t>
            </w:r>
          </w:p>
        </w:tc>
        <w:tc>
          <w:tcPr>
            <w:tcW w:type="dxa" w:w="3021"/>
          </w:tcPr>
          <w:p>
            <w:r>
              <w:t>¿Prueba de despliegue?</w:t>
            </w:r>
          </w:p>
        </w:tc>
        <w:tc>
          <w:tcPr>
            <w:tcW w:type="dxa" w:w="3019"/>
          </w:tcPr>
          <w:p>
            <w:r>
              <w:t>No</w:t>
            </w:r>
          </w:p>
        </w:tc>
      </w:tr>
      <w:tr>
        <w:tc>
          <w:tcPr>
            <w:tcW w:type="dxa" w:w="3021"/>
          </w:tcPr>
          <w:p>
            <w:r>
              <w:t>Descripción: Validar que el cálculo de coincidencia aplique la bonificación de visibilidad e incremento del 20% para usuarios en plan PREMIUM.</w:t>
            </w:r>
          </w:p>
        </w:tc>
        <w:tc>
          <w:tcPr>
            <w:tcW w:type="dxa" w:w="3021"/>
          </w:tcPr>
          <w:p>
            <w:r>
              <w:t>Descripción: Validar que el cálculo de coincidencia aplique la bonificación de visibilidad e incremento del 20% para usuarios en plan PREMIUM.</w:t>
            </w:r>
          </w:p>
        </w:tc>
        <w:tc>
          <w:tcPr>
            <w:tcW w:type="dxa" w:w="3019"/>
          </w:tcPr>
          <w:p>
            <w:r>
              <w:t>Descripción: Validar que el cálculo de coincidencia aplique la bonificación de visibilidad e incremento del 20% para usuarios en plan PREMIUM.</w:t>
            </w:r>
          </w:p>
        </w:tc>
      </w:tr>
      <w:tr>
        <w:tc>
          <w:tcPr>
            <w:tcW w:type="dxa" w:w="3021"/>
          </w:tcPr>
          <w:p>
            <w:r>
              <w:t>Prerrequisitos: Mismos datos de prueba de CP-35.</w:t>
            </w:r>
          </w:p>
        </w:tc>
        <w:tc>
          <w:tcPr>
            <w:tcW w:type="dxa" w:w="3021"/>
          </w:tcPr>
          <w:p>
            <w:r>
              <w:t>Prerrequisitos: Mismos datos de prueba de CP-35.</w:t>
            </w:r>
          </w:p>
        </w:tc>
        <w:tc>
          <w:tcPr>
            <w:tcW w:type="dxa" w:w="3019"/>
          </w:tcPr>
          <w:p>
            <w:r>
              <w:t>Prerrequisitos: Mismos datos de prueba de CP-35.</w:t>
            </w:r>
          </w:p>
        </w:tc>
      </w:tr>
      <w:tr>
        <w:tc>
          <w:tcPr>
            <w:tcW w:type="dxa" w:w="3021"/>
          </w:tcPr>
          <w:p>
            <w:r>
              <w:t>Pasos: 1. Invocar MatchEngine.calculate pasando los perfiles e indicando el plan 'PREMIUM'.</w:t>
            </w:r>
          </w:p>
        </w:tc>
        <w:tc>
          <w:tcPr>
            <w:tcW w:type="dxa" w:w="3021"/>
          </w:tcPr>
          <w:p>
            <w:r>
              <w:t>Pasos: 1. Invocar MatchEngine.calculate pasando los perfiles e indicando el plan 'PREMIUM'.</w:t>
            </w:r>
          </w:p>
        </w:tc>
        <w:tc>
          <w:tcPr>
            <w:tcW w:type="dxa" w:w="3019"/>
          </w:tcPr>
          <w:p>
            <w:r>
              <w:t>Pasos: 1. Invocar MatchEngine.calculate pasando los perfiles e indicando el plan 'PREMIUM'.</w:t>
            </w:r>
          </w:p>
        </w:tc>
      </w:tr>
      <w:tr>
        <w:tc>
          <w:tcPr>
            <w:tcW w:type="dxa" w:w="3021"/>
          </w:tcPr>
          <w:p>
            <w:r>
              <w:t>Resultado esperado: Retorna el puntaje premium con la bonificación aplicada del 20% sobre el puntaje base.</w:t>
            </w:r>
          </w:p>
        </w:tc>
        <w:tc>
          <w:tcPr>
            <w:tcW w:type="dxa" w:w="3021"/>
          </w:tcPr>
          <w:p>
            <w:r>
              <w:t>Resultado esperado: Retorna el puntaje premium con la bonificación aplicada del 20% sobre el puntaje base.</w:t>
            </w:r>
          </w:p>
        </w:tc>
        <w:tc>
          <w:tcPr>
            <w:tcW w:type="dxa" w:w="3019"/>
          </w:tcPr>
          <w:p>
            <w:r>
              <w:t>Resultado esperado: Retorna el puntaje premium con la bonificación aplicada del 20% sobre el puntaje base.</w:t>
            </w:r>
          </w:p>
        </w:tc>
      </w:tr>
      <w:tr>
        <w:tc>
          <w:tcPr>
            <w:tcW w:type="dxa" w:w="3021"/>
          </w:tcPr>
          <w:p>
            <w:r>
              <w:t>Resultado obtenido: Ejecutado con éxito. Pruebas unitarias en la app Android pasadas al 100% en JUnit.</w:t>
            </w:r>
          </w:p>
        </w:tc>
        <w:tc>
          <w:tcPr>
            <w:tcW w:type="dxa" w:w="3021"/>
          </w:tcPr>
          <w:p>
            <w:r>
              <w:t>Resultado obtenido: Ejecutado con éxito. Pruebas unitarias en la app Android pasadas al 100% en JUnit.</w:t>
            </w:r>
          </w:p>
        </w:tc>
        <w:tc>
          <w:tcPr>
            <w:tcW w:type="dxa" w:w="3019"/>
          </w:tcPr>
          <w:p>
            <w:r>
              <w:t>Resultado obtenido: Ejecutado con éxito. Pruebas unitarias en la app Android pasadas al 100% en JUnit.</w:t>
            </w:r>
          </w:p>
        </w:tc>
      </w:tr>
      <w:tr>
        <w:tc>
          <w:tcPr>
            <w:tcW w:type="dxa" w:w="3021"/>
          </w:tcPr>
          <w:p>
            <w:r>
              <w:t>Prueba unitaria de inicialización de publicación (CrearOfertaViewModel)</w:t>
            </w:r>
          </w:p>
        </w:tc>
        <w:tc>
          <w:tcPr>
            <w:tcW w:type="dxa" w:w="3021"/>
          </w:tcPr>
          <w:p>
            <w:r>
              <w:t>CP-37</w:t>
            </w:r>
          </w:p>
        </w:tc>
        <w:tc>
          <w:tcPr>
            <w:tcW w:type="dxa" w:w="3019"/>
          </w:tcPr>
          <w:p>
            <w:r>
              <w:t>CP-37</w:t>
            </w:r>
          </w:p>
        </w:tc>
      </w:tr>
      <w:tr>
        <w:tc>
          <w:tcPr>
            <w:tcW w:type="dxa" w:w="3021"/>
          </w:tcPr>
          <w:p>
            <w:r>
              <w:t>Prueba unitaria de inicialización de publicación (CrearOfertaViewModel)</w:t>
            </w:r>
          </w:p>
        </w:tc>
        <w:tc>
          <w:tcPr>
            <w:tcW w:type="dxa" w:w="3021"/>
          </w:tcPr>
          <w:p>
            <w:r>
              <w:t>¿Prueba de despliegue?</w:t>
            </w:r>
          </w:p>
        </w:tc>
        <w:tc>
          <w:tcPr>
            <w:tcW w:type="dxa" w:w="3019"/>
          </w:tcPr>
          <w:p>
            <w:r>
              <w:t>No</w:t>
            </w:r>
          </w:p>
        </w:tc>
      </w:tr>
      <w:tr>
        <w:tc>
          <w:tcPr>
            <w:tcW w:type="dxa" w:w="3021"/>
          </w:tcPr>
          <w:p>
            <w:r>
              <w:t>Descripción: Verificar que el estado inicial del formulario de creación de ofertas inicie limpio y con valores por defecto.</w:t>
            </w:r>
          </w:p>
        </w:tc>
        <w:tc>
          <w:tcPr>
            <w:tcW w:type="dxa" w:w="3021"/>
          </w:tcPr>
          <w:p>
            <w:r>
              <w:t>Descripción: Verificar que el estado inicial del formulario de creación de ofertas inicie limpio y con valores por defecto.</w:t>
            </w:r>
          </w:p>
        </w:tc>
        <w:tc>
          <w:tcPr>
            <w:tcW w:type="dxa" w:w="3019"/>
          </w:tcPr>
          <w:p>
            <w:r>
              <w:t>Descripción: Verificar que el estado inicial del formulario de creación de ofertas inicie limpio y con valores por defecto.</w:t>
            </w:r>
          </w:p>
        </w:tc>
      </w:tr>
      <w:tr>
        <w:tc>
          <w:tcPr>
            <w:tcW w:type="dxa" w:w="3021"/>
          </w:tcPr>
          <w:p>
            <w:r>
              <w:t>Prerrequisitos: Entorno de pruebas unitarias configurado en JUnit 4 y dependencias mockeadas con MockK.</w:t>
            </w:r>
          </w:p>
        </w:tc>
        <w:tc>
          <w:tcPr>
            <w:tcW w:type="dxa" w:w="3021"/>
          </w:tcPr>
          <w:p>
            <w:r>
              <w:t>Prerrequisitos: Entorno de pruebas unitarias configurado en JUnit 4 y dependencias mockeadas con MockK.</w:t>
            </w:r>
          </w:p>
        </w:tc>
        <w:tc>
          <w:tcPr>
            <w:tcW w:type="dxa" w:w="3019"/>
          </w:tcPr>
          <w:p>
            <w:r>
              <w:t>Prerrequisitos: Entorno de pruebas unitarias configurado en JUnit 4 y dependencias mockeadas con MockK.</w:t>
            </w:r>
          </w:p>
        </w:tc>
      </w:tr>
      <w:tr>
        <w:tc>
          <w:tcPr>
            <w:tcW w:type="dxa" w:w="3021"/>
          </w:tcPr>
          <w:p>
            <w:r>
              <w:t>Pasos: 1. Instanciar CrearOfertaViewModel pasando los mocks de JobsApi y SessionStore. 2. Observar los valores iniciales de CrearOfertaUiState.</w:t>
            </w:r>
          </w:p>
        </w:tc>
        <w:tc>
          <w:tcPr>
            <w:tcW w:type="dxa" w:w="3021"/>
          </w:tcPr>
          <w:p>
            <w:r>
              <w:t>Pasos: 1. Instanciar CrearOfertaViewModel pasando los mocks de JobsApi y SessionStore. 2. Observar los valores iniciales de CrearOfertaUiState.</w:t>
            </w:r>
          </w:p>
        </w:tc>
        <w:tc>
          <w:tcPr>
            <w:tcW w:type="dxa" w:w="3019"/>
          </w:tcPr>
          <w:p>
            <w:r>
              <w:t>Pasos: 1. Instanciar CrearOfertaViewModel pasando los mocks de JobsApi y SessionStore. 2. Observar los valores iniciales de CrearOfertaUiState.</w:t>
            </w:r>
          </w:p>
        </w:tc>
      </w:tr>
      <w:tr>
        <w:tc>
          <w:tcPr>
            <w:tcW w:type="dxa" w:w="3021"/>
          </w:tcPr>
          <w:p>
            <w:r>
              <w:t>Resultado esperado: Los campos (titulo, descripcion, remuneracion, fechaInicio, fechaFin, error) están vacíos o en null y el flag success en false.</w:t>
            </w:r>
          </w:p>
        </w:tc>
        <w:tc>
          <w:tcPr>
            <w:tcW w:type="dxa" w:w="3021"/>
          </w:tcPr>
          <w:p>
            <w:r>
              <w:t>Resultado esperado: Los campos (titulo, descripcion, remuneracion, fechaInicio, fechaFin, error) están vacíos o en null y el flag success en false.</w:t>
            </w:r>
          </w:p>
        </w:tc>
        <w:tc>
          <w:tcPr>
            <w:tcW w:type="dxa" w:w="3019"/>
          </w:tcPr>
          <w:p>
            <w:r>
              <w:t>Resultado esperado: Los campos (titulo, descripcion, remuneracion, fechaInicio, fechaFin, error) están vacíos o en null y el flag success en false.</w:t>
            </w:r>
          </w:p>
        </w:tc>
      </w:tr>
      <w:tr>
        <w:tc>
          <w:tcPr>
            <w:tcW w:type="dxa" w:w="3021"/>
          </w:tcPr>
          <w:p>
            <w:r>
              <w:t>Resultado obtenido: Ejecutado con éxito. Pruebas unitarias de la app Android pasadas al 100% en JUnit.</w:t>
            </w:r>
          </w:p>
        </w:tc>
        <w:tc>
          <w:tcPr>
            <w:tcW w:type="dxa" w:w="3021"/>
          </w:tcPr>
          <w:p>
            <w:r>
              <w:t>Resultado obtenido: Ejecutado con éxito. Pruebas unitarias de la app Android pasadas al 100% en JUnit.</w:t>
            </w:r>
          </w:p>
        </w:tc>
        <w:tc>
          <w:tcPr>
            <w:tcW w:type="dxa" w:w="3019"/>
          </w:tcPr>
          <w:p>
            <w:r>
              <w:t>Resultado obtenido: Ejecutado con éxito. Pruebas unitarias de la app Android pasadas al 100% en JUnit.</w:t>
            </w:r>
          </w:p>
        </w:tc>
      </w:tr>
      <w:tr>
        <w:tc>
          <w:tcPr>
            <w:tcW w:type="dxa" w:w="3021"/>
          </w:tcPr>
          <w:p>
            <w:r>
              <w:t>Prueba unitaria de modificación de campos de publicación</w:t>
            </w:r>
          </w:p>
        </w:tc>
        <w:tc>
          <w:tcPr>
            <w:tcW w:type="dxa" w:w="3021"/>
          </w:tcPr>
          <w:p>
            <w:r>
              <w:t>CP-38</w:t>
            </w:r>
          </w:p>
        </w:tc>
        <w:tc>
          <w:tcPr>
            <w:tcW w:type="dxa" w:w="3019"/>
          </w:tcPr>
          <w:p>
            <w:r>
              <w:t>CP-38</w:t>
            </w:r>
          </w:p>
        </w:tc>
      </w:tr>
      <w:tr>
        <w:tc>
          <w:tcPr>
            <w:tcW w:type="dxa" w:w="3021"/>
          </w:tcPr>
          <w:p>
            <w:r>
              <w:t>Prueba unitaria de modificación de campos de publicación</w:t>
            </w:r>
          </w:p>
        </w:tc>
        <w:tc>
          <w:tcPr>
            <w:tcW w:type="dxa" w:w="3021"/>
          </w:tcPr>
          <w:p>
            <w:r>
              <w:t>¿Prueba de despliegue?</w:t>
            </w:r>
          </w:p>
        </w:tc>
        <w:tc>
          <w:tcPr>
            <w:tcW w:type="dxa" w:w="3019"/>
          </w:tcPr>
          <w:p>
            <w:r>
              <w:t>No</w:t>
            </w:r>
          </w:p>
        </w:tc>
      </w:tr>
      <w:tr>
        <w:tc>
          <w:tcPr>
            <w:tcW w:type="dxa" w:w="3021"/>
          </w:tcPr>
          <w:p>
            <w:r>
              <w:t>Descripción: Validar el correcto guardado de datos en el estado interno del ViewModel cuando el usuario escribe en los campos.</w:t>
            </w:r>
          </w:p>
        </w:tc>
        <w:tc>
          <w:tcPr>
            <w:tcW w:type="dxa" w:w="3021"/>
          </w:tcPr>
          <w:p>
            <w:r>
              <w:t>Descripción: Validar el correcto guardado de datos en el estado interno del ViewModel cuando el usuario escribe en los campos.</w:t>
            </w:r>
          </w:p>
        </w:tc>
        <w:tc>
          <w:tcPr>
            <w:tcW w:type="dxa" w:w="3019"/>
          </w:tcPr>
          <w:p>
            <w:r>
              <w:t>Descripción: Validar el correcto guardado de datos en el estado interno del ViewModel cuando el usuario escribe en los campos.</w:t>
            </w:r>
          </w:p>
        </w:tc>
      </w:tr>
      <w:tr>
        <w:tc>
          <w:tcPr>
            <w:tcW w:type="dxa" w:w="3021"/>
          </w:tcPr>
          <w:p>
            <w:r>
              <w:t>Prerrequisitos: Formulario de creación de oferta en estado inicial limpio.</w:t>
            </w:r>
          </w:p>
        </w:tc>
        <w:tc>
          <w:tcPr>
            <w:tcW w:type="dxa" w:w="3021"/>
          </w:tcPr>
          <w:p>
            <w:r>
              <w:t>Prerrequisitos: Formulario de creación de oferta en estado inicial limpio.</w:t>
            </w:r>
          </w:p>
        </w:tc>
        <w:tc>
          <w:tcPr>
            <w:tcW w:type="dxa" w:w="3019"/>
          </w:tcPr>
          <w:p>
            <w:r>
              <w:t>Prerrequisitos: Formulario de creación de oferta en estado inicial limpio.</w:t>
            </w:r>
          </w:p>
        </w:tc>
      </w:tr>
      <w:tr>
        <w:tc>
          <w:tcPr>
            <w:tcW w:type="dxa" w:w="3021"/>
          </w:tcPr>
          <w:p>
            <w:r>
              <w:t>Pasos: 1. Simular ingreso de valores para título, descripción, ubicación, categoría, remuneración y fechas. 2. Verificar el estado del ViewModel.</w:t>
            </w:r>
          </w:p>
        </w:tc>
        <w:tc>
          <w:tcPr>
            <w:tcW w:type="dxa" w:w="3021"/>
          </w:tcPr>
          <w:p>
            <w:r>
              <w:t>Pasos: 1. Simular ingreso de valores para título, descripción, ubicación, categoría, remuneración y fechas. 2. Verificar el estado del ViewModel.</w:t>
            </w:r>
          </w:p>
        </w:tc>
        <w:tc>
          <w:tcPr>
            <w:tcW w:type="dxa" w:w="3019"/>
          </w:tcPr>
          <w:p>
            <w:r>
              <w:t>Pasos: 1. Simular ingreso de valores para título, descripción, ubicación, categoría, remuneración y fechas. 2. Verificar el estado del ViewModel.</w:t>
            </w:r>
          </w:p>
        </w:tc>
      </w:tr>
      <w:tr>
        <w:tc>
          <w:tcPr>
            <w:tcW w:type="dxa" w:w="3021"/>
          </w:tcPr>
          <w:p>
            <w:r>
              <w:t>Resultado esperado: El estado interno refleja exactamente los valores tipeados por el usuario.</w:t>
            </w:r>
          </w:p>
        </w:tc>
        <w:tc>
          <w:tcPr>
            <w:tcW w:type="dxa" w:w="3021"/>
          </w:tcPr>
          <w:p>
            <w:r>
              <w:t>Resultado esperado: El estado interno refleja exactamente los valores tipeados por el usuario.</w:t>
            </w:r>
          </w:p>
        </w:tc>
        <w:tc>
          <w:tcPr>
            <w:tcW w:type="dxa" w:w="3019"/>
          </w:tcPr>
          <w:p>
            <w:r>
              <w:t>Resultado esperado: El estado interno refleja exactamente los valores tipeados por el usuario.</w:t>
            </w:r>
          </w:p>
        </w:tc>
      </w:tr>
      <w:tr>
        <w:tc>
          <w:tcPr>
            <w:tcW w:type="dxa" w:w="3021"/>
          </w:tcPr>
          <w:p>
            <w:r>
              <w:t>Resultado obtenido: Ejecutado con éxito. Pruebas unitarias de la app Android pasadas al 100% en JUnit.</w:t>
            </w:r>
          </w:p>
        </w:tc>
        <w:tc>
          <w:tcPr>
            <w:tcW w:type="dxa" w:w="3021"/>
          </w:tcPr>
          <w:p>
            <w:r>
              <w:t>Resultado obtenido: Ejecutado con éxito. Pruebas unitarias de la app Android pasadas al 100% en JUnit.</w:t>
            </w:r>
          </w:p>
        </w:tc>
        <w:tc>
          <w:tcPr>
            <w:tcW w:type="dxa" w:w="3019"/>
          </w:tcPr>
          <w:p>
            <w:r>
              <w:t>Resultado obtenido: Ejecutado con éxito. Pruebas unitarias de la app Android pasadas al 100% en JUnit.</w:t>
            </w:r>
          </w:p>
        </w:tc>
      </w:tr>
      <w:tr>
        <w:tc>
          <w:tcPr>
            <w:tcW w:type="dxa" w:w="3021"/>
          </w:tcPr>
          <w:p>
            <w:r>
              <w:t>Prueba unitaria de campos obligatorios faltantes en publicación</w:t>
            </w:r>
          </w:p>
        </w:tc>
        <w:tc>
          <w:tcPr>
            <w:tcW w:type="dxa" w:w="3021"/>
          </w:tcPr>
          <w:p>
            <w:r>
              <w:t>CP-39</w:t>
            </w:r>
          </w:p>
        </w:tc>
        <w:tc>
          <w:tcPr>
            <w:tcW w:type="dxa" w:w="3019"/>
          </w:tcPr>
          <w:p>
            <w:r>
              <w:t>CP-39</w:t>
            </w:r>
          </w:p>
        </w:tc>
      </w:tr>
      <w:tr>
        <w:tc>
          <w:tcPr>
            <w:tcW w:type="dxa" w:w="3021"/>
          </w:tcPr>
          <w:p>
            <w:r>
              <w:t>Prueba unitaria de campos obligatorios faltantes en publicación</w:t>
            </w:r>
          </w:p>
        </w:tc>
        <w:tc>
          <w:tcPr>
            <w:tcW w:type="dxa" w:w="3021"/>
          </w:tcPr>
          <w:p>
            <w:r>
              <w:t>¿Prueba de despliegue?</w:t>
            </w:r>
          </w:p>
        </w:tc>
        <w:tc>
          <w:tcPr>
            <w:tcW w:type="dxa" w:w="3019"/>
          </w:tcPr>
          <w:p>
            <w:r>
              <w:t>No</w:t>
            </w:r>
          </w:p>
        </w:tc>
      </w:tr>
      <w:tr>
        <w:tc>
          <w:tcPr>
            <w:tcW w:type="dxa" w:w="3021"/>
          </w:tcPr>
          <w:p>
            <w:r>
              <w:t>Descripción: Validar que el botón de publicar se bloquee localmente y muestre un error si faltan campos obligatorios.</w:t>
            </w:r>
          </w:p>
        </w:tc>
        <w:tc>
          <w:tcPr>
            <w:tcW w:type="dxa" w:w="3021"/>
          </w:tcPr>
          <w:p>
            <w:r>
              <w:t>Descripción: Validar que el botón de publicar se bloquee localmente y muestre un error si faltan campos obligatorios.</w:t>
            </w:r>
          </w:p>
        </w:tc>
        <w:tc>
          <w:tcPr>
            <w:tcW w:type="dxa" w:w="3019"/>
          </w:tcPr>
          <w:p>
            <w:r>
              <w:t>Descripción: Validar que el botón de publicar se bloquee localmente y muestre un error si faltan campos obligatorios.</w:t>
            </w:r>
          </w:p>
        </w:tc>
      </w:tr>
      <w:tr>
        <w:tc>
          <w:tcPr>
            <w:tcW w:type="dxa" w:w="3021"/>
          </w:tcPr>
          <w:p>
            <w:r>
              <w:t>Prerrequisitos: Formulario con campos vacíos o incompletos.</w:t>
            </w:r>
          </w:p>
        </w:tc>
        <w:tc>
          <w:tcPr>
            <w:tcW w:type="dxa" w:w="3021"/>
          </w:tcPr>
          <w:p>
            <w:r>
              <w:t>Prerrequisitos: Formulario con campos vacíos o incompletos.</w:t>
            </w:r>
          </w:p>
        </w:tc>
        <w:tc>
          <w:tcPr>
            <w:tcW w:type="dxa" w:w="3019"/>
          </w:tcPr>
          <w:p>
            <w:r>
              <w:t>Prerrequisitos: Formulario con campos vacíos o incompletos.</w:t>
            </w:r>
          </w:p>
        </w:tc>
      </w:tr>
      <w:tr>
        <w:tc>
          <w:tcPr>
            <w:tcW w:type="dxa" w:w="3021"/>
          </w:tcPr>
          <w:p>
            <w:r>
              <w:t>Pasos: 1. Ingresar título, descripción y remuneración omitiendo la fecha de inicio. 2. Invocar submit() en CrearOfertaViewModel.</w:t>
            </w:r>
          </w:p>
        </w:tc>
        <w:tc>
          <w:tcPr>
            <w:tcW w:type="dxa" w:w="3021"/>
          </w:tcPr>
          <w:p>
            <w:r>
              <w:t>Pasos: 1. Ingresar título, descripción y remuneración omitiendo la fecha de inicio. 2. Invocar submit() en CrearOfertaViewModel.</w:t>
            </w:r>
          </w:p>
        </w:tc>
        <w:tc>
          <w:tcPr>
            <w:tcW w:type="dxa" w:w="3019"/>
          </w:tcPr>
          <w:p>
            <w:r>
              <w:t>Pasos: 1. Ingresar título, descripción y remuneración omitiendo la fecha de inicio. 2. Invocar submit() en CrearOfertaViewModel.</w:t>
            </w:r>
          </w:p>
        </w:tc>
      </w:tr>
      <w:tr>
        <w:tc>
          <w:tcPr>
            <w:tcW w:type="dxa" w:w="3021"/>
          </w:tcPr>
          <w:p>
            <w:r>
              <w:t>Resultado esperado: Se cancela la ejecución, isLoading queda en false, y se asigna el mensaje de error 'Completa todos los campos obligatorios'.</w:t>
            </w:r>
          </w:p>
        </w:tc>
        <w:tc>
          <w:tcPr>
            <w:tcW w:type="dxa" w:w="3021"/>
          </w:tcPr>
          <w:p>
            <w:r>
              <w:t>Resultado esperado: Se cancela la ejecución, isLoading queda en false, y se asigna el mensaje de error 'Completa todos los campos obligatorios'.</w:t>
            </w:r>
          </w:p>
        </w:tc>
        <w:tc>
          <w:tcPr>
            <w:tcW w:type="dxa" w:w="3019"/>
          </w:tcPr>
          <w:p>
            <w:r>
              <w:t>Resultado esperado: Se cancela la ejecución, isLoading queda en false, y se asigna el mensaje de error 'Completa todos los campos obligatorios'.</w:t>
            </w:r>
          </w:p>
        </w:tc>
      </w:tr>
      <w:tr>
        <w:tc>
          <w:tcPr>
            <w:tcW w:type="dxa" w:w="3021"/>
          </w:tcPr>
          <w:p>
            <w:r>
              <w:t>Resultado obtenido: Ejecutado con éxito. Pruebas unitarias de la app Android pasadas al 100% en JUnit.</w:t>
            </w:r>
          </w:p>
        </w:tc>
        <w:tc>
          <w:tcPr>
            <w:tcW w:type="dxa" w:w="3021"/>
          </w:tcPr>
          <w:p>
            <w:r>
              <w:t>Resultado obtenido: Ejecutado con éxito. Pruebas unitarias de la app Android pasadas al 100% en JUnit.</w:t>
            </w:r>
          </w:p>
        </w:tc>
        <w:tc>
          <w:tcPr>
            <w:tcW w:type="dxa" w:w="3019"/>
          </w:tcPr>
          <w:p>
            <w:r>
              <w:t>Resultado obtenido: Ejecutado con éxito. Pruebas unitarias de la app Android pasadas al 100% en JUnit.</w:t>
            </w:r>
          </w:p>
        </w:tc>
      </w:tr>
      <w:tr>
        <w:tc>
          <w:tcPr>
            <w:tcW w:type="dxa" w:w="3021"/>
          </w:tcPr>
          <w:p>
            <w:r>
              <w:t>Prueba unitaria de publicación exitosa de oferta laboral</w:t>
            </w:r>
          </w:p>
        </w:tc>
        <w:tc>
          <w:tcPr>
            <w:tcW w:type="dxa" w:w="3021"/>
          </w:tcPr>
          <w:p>
            <w:r>
              <w:t>CP-40</w:t>
            </w:r>
          </w:p>
        </w:tc>
        <w:tc>
          <w:tcPr>
            <w:tcW w:type="dxa" w:w="3019"/>
          </w:tcPr>
          <w:p>
            <w:r>
              <w:t>CP-40</w:t>
            </w:r>
          </w:p>
        </w:tc>
      </w:tr>
      <w:tr>
        <w:tc>
          <w:tcPr>
            <w:tcW w:type="dxa" w:w="3021"/>
          </w:tcPr>
          <w:p>
            <w:r>
              <w:t>Prueba unitaria de publicación exitosa de oferta laboral</w:t>
            </w:r>
          </w:p>
        </w:tc>
        <w:tc>
          <w:tcPr>
            <w:tcW w:type="dxa" w:w="3021"/>
          </w:tcPr>
          <w:p>
            <w:r>
              <w:t>¿Prueba de despliegue?</w:t>
            </w:r>
          </w:p>
        </w:tc>
        <w:tc>
          <w:tcPr>
            <w:tcW w:type="dxa" w:w="3019"/>
          </w:tcPr>
          <w:p>
            <w:r>
              <w:t>No</w:t>
            </w:r>
          </w:p>
        </w:tc>
      </w:tr>
      <w:tr>
        <w:tc>
          <w:tcPr>
            <w:tcW w:type="dxa" w:w="3021"/>
          </w:tcPr>
          <w:p>
            <w:r>
              <w:t>Descripción: Validar que la publicación de una oferta invoque a la API externa de Jobs con la información correcta.</w:t>
            </w:r>
          </w:p>
        </w:tc>
        <w:tc>
          <w:tcPr>
            <w:tcW w:type="dxa" w:w="3021"/>
          </w:tcPr>
          <w:p>
            <w:r>
              <w:t>Descripción: Validar que la publicación de una oferta invoque a la API externa de Jobs con la información correcta.</w:t>
            </w:r>
          </w:p>
        </w:tc>
        <w:tc>
          <w:tcPr>
            <w:tcW w:type="dxa" w:w="3019"/>
          </w:tcPr>
          <w:p>
            <w:r>
              <w:t>Descripción: Validar que la publicación de una oferta invoque a la API externa de Jobs con la información correcta.</w:t>
            </w:r>
          </w:p>
        </w:tc>
      </w:tr>
      <w:tr>
        <w:tc>
          <w:tcPr>
            <w:tcW w:type="dxa" w:w="3021"/>
          </w:tcPr>
          <w:p>
            <w:r>
              <w:t>Prerrequisitos: Todos los campos del formulario de oferta cargados con datos válidos.</w:t>
            </w:r>
          </w:p>
        </w:tc>
        <w:tc>
          <w:tcPr>
            <w:tcW w:type="dxa" w:w="3021"/>
          </w:tcPr>
          <w:p>
            <w:r>
              <w:t>Prerrequisitos: Todos los campos del formulario de oferta cargados con datos válidos.</w:t>
            </w:r>
          </w:p>
        </w:tc>
        <w:tc>
          <w:tcPr>
            <w:tcW w:type="dxa" w:w="3019"/>
          </w:tcPr>
          <w:p>
            <w:r>
              <w:t>Prerrequisitos: Todos los campos del formulario de oferta cargados con datos válidos.</w:t>
            </w:r>
          </w:p>
        </w:tc>
      </w:tr>
      <w:tr>
        <w:tc>
          <w:tcPr>
            <w:tcW w:type="dxa" w:w="3021"/>
          </w:tcPr>
          <w:p>
            <w:r>
              <w:t>Pasos: 1. Mockear la sesión activa del empleador en SessionStore.</w:t>
              <w:br/>
              <w:t>2. Mockear respuesta de éxito en jobsApi.create().</w:t>
              <w:br/>
              <w:t>3. Invocar submit() en el ViewModel.</w:t>
            </w:r>
          </w:p>
        </w:tc>
        <w:tc>
          <w:tcPr>
            <w:tcW w:type="dxa" w:w="3021"/>
          </w:tcPr>
          <w:p>
            <w:r>
              <w:t>Pasos: 1. Mockear la sesión activa del empleador en SessionStore.</w:t>
              <w:br/>
              <w:t>2. Mockear respuesta de éxito en jobsApi.create().</w:t>
              <w:br/>
              <w:t>3. Invocar submit() en el ViewModel.</w:t>
            </w:r>
          </w:p>
        </w:tc>
        <w:tc>
          <w:tcPr>
            <w:tcW w:type="dxa" w:w="3019"/>
          </w:tcPr>
          <w:p>
            <w:r>
              <w:t>Pasos: 1. Mockear la sesión activa del empleador en SessionStore.</w:t>
              <w:br/>
              <w:t>2. Mockear respuesta de éxito en jobsApi.create().</w:t>
              <w:br/>
              <w:t>3. Invocar submit() en el ViewModel.</w:t>
            </w:r>
          </w:p>
        </w:tc>
      </w:tr>
      <w:tr>
        <w:tc>
          <w:tcPr>
            <w:tcW w:type="dxa" w:w="3021"/>
          </w:tcPr>
          <w:p>
            <w:r>
              <w:t>Resultado esperado: Se llama a jobsApi.create() exactamente una vez con el request estructurado, success queda en true y isLoading en false.</w:t>
            </w:r>
          </w:p>
        </w:tc>
        <w:tc>
          <w:tcPr>
            <w:tcW w:type="dxa" w:w="3021"/>
          </w:tcPr>
          <w:p>
            <w:r>
              <w:t>Resultado esperado: Se llama a jobsApi.create() exactamente una vez con el request estructurado, success queda en true y isLoading en false.</w:t>
            </w:r>
          </w:p>
        </w:tc>
        <w:tc>
          <w:tcPr>
            <w:tcW w:type="dxa" w:w="3019"/>
          </w:tcPr>
          <w:p>
            <w:r>
              <w:t>Resultado esperado: Se llama a jobsApi.create() exactamente una vez con el request estructurado, success queda en true y isLoading en false.</w:t>
            </w:r>
          </w:p>
        </w:tc>
      </w:tr>
      <w:tr>
        <w:tc>
          <w:tcPr>
            <w:tcW w:type="dxa" w:w="3021"/>
          </w:tcPr>
          <w:p>
            <w:r>
              <w:t>Resultado obtenido: Ejecutado con éxito. Pruebas unitarias de la app Android pasadas al 100% en JUnit.</w:t>
            </w:r>
          </w:p>
        </w:tc>
        <w:tc>
          <w:tcPr>
            <w:tcW w:type="dxa" w:w="3021"/>
          </w:tcPr>
          <w:p>
            <w:r>
              <w:t>Resultado obtenido: Ejecutado con éxito. Pruebas unitarias de la app Android pasadas al 100% en JUnit.</w:t>
            </w:r>
          </w:p>
        </w:tc>
        <w:tc>
          <w:tcPr>
            <w:tcW w:type="dxa" w:w="3019"/>
          </w:tcPr>
          <w:p>
            <w:r>
              <w:t>Resultado obtenido: Ejecutado con éxito. Pruebas unitarias de la app Android pasadas al 100% en JUnit.</w:t>
            </w:r>
          </w:p>
        </w:tc>
      </w:tr>
      <w:tr>
        <w:tc>
          <w:tcPr>
            <w:tcW w:type="dxa" w:w="3021"/>
          </w:tcPr>
          <w:p>
            <w:r>
              <w:t>Prueba unitaria de fallo en la API al publicar oferta</w:t>
            </w:r>
          </w:p>
        </w:tc>
        <w:tc>
          <w:tcPr>
            <w:tcW w:type="dxa" w:w="3021"/>
          </w:tcPr>
          <w:p>
            <w:r>
              <w:t>CP-41</w:t>
            </w:r>
          </w:p>
        </w:tc>
        <w:tc>
          <w:tcPr>
            <w:tcW w:type="dxa" w:w="3019"/>
          </w:tcPr>
          <w:p>
            <w:r>
              <w:t>CP-41</w:t>
            </w:r>
          </w:p>
        </w:tc>
      </w:tr>
      <w:tr>
        <w:tc>
          <w:tcPr>
            <w:tcW w:type="dxa" w:w="3021"/>
          </w:tcPr>
          <w:p>
            <w:r>
              <w:t>Prueba unitaria de fallo en la API al publicar oferta</w:t>
            </w:r>
          </w:p>
        </w:tc>
        <w:tc>
          <w:tcPr>
            <w:tcW w:type="dxa" w:w="3021"/>
          </w:tcPr>
          <w:p>
            <w:r>
              <w:t>¿Prueba de despliegue?</w:t>
            </w:r>
          </w:p>
        </w:tc>
        <w:tc>
          <w:tcPr>
            <w:tcW w:type="dxa" w:w="3019"/>
          </w:tcPr>
          <w:p>
            <w:r>
              <w:t>No</w:t>
            </w:r>
          </w:p>
        </w:tc>
      </w:tr>
      <w:tr>
        <w:tc>
          <w:tcPr>
            <w:tcW w:type="dxa" w:w="3021"/>
          </w:tcPr>
          <w:p>
            <w:r>
              <w:t>Descripción: Validar que las excepciones y fallas del servidor API sean capturadas y desplegadas correctamente en el panel de error.</w:t>
            </w:r>
          </w:p>
        </w:tc>
        <w:tc>
          <w:tcPr>
            <w:tcW w:type="dxa" w:w="3021"/>
          </w:tcPr>
          <w:p>
            <w:r>
              <w:t>Descripción: Validar que las excepciones y fallas del servidor API sean capturadas y desplegadas correctamente en el panel de error.</w:t>
            </w:r>
          </w:p>
        </w:tc>
        <w:tc>
          <w:tcPr>
            <w:tcW w:type="dxa" w:w="3019"/>
          </w:tcPr>
          <w:p>
            <w:r>
              <w:t>Descripción: Validar que las excepciones y fallas del servidor API sean capturadas y desplegadas correctamente en el panel de error.</w:t>
            </w:r>
          </w:p>
        </w:tc>
      </w:tr>
      <w:tr>
        <w:tc>
          <w:tcPr>
            <w:tcW w:type="dxa" w:w="3021"/>
          </w:tcPr>
          <w:p>
            <w:r>
              <w:t>Prerrequisitos: Todos los campos del formulario de oferta cargados con datos válidos.</w:t>
            </w:r>
          </w:p>
        </w:tc>
        <w:tc>
          <w:tcPr>
            <w:tcW w:type="dxa" w:w="3021"/>
          </w:tcPr>
          <w:p>
            <w:r>
              <w:t>Prerrequisitos: Todos los campos del formulario de oferta cargados con datos válidos.</w:t>
            </w:r>
          </w:p>
        </w:tc>
        <w:tc>
          <w:tcPr>
            <w:tcW w:type="dxa" w:w="3019"/>
          </w:tcPr>
          <w:p>
            <w:r>
              <w:t>Prerrequisitos: Todos los campos del formulario de oferta cargados con datos válidos.</w:t>
            </w:r>
          </w:p>
        </w:tc>
      </w:tr>
      <w:tr>
        <w:tc>
          <w:tcPr>
            <w:tcW w:type="dxa" w:w="3021"/>
          </w:tcPr>
          <w:p>
            <w:r>
              <w:t>Pasos: 1. Mockear sesión activa.</w:t>
              <w:br/>
              <w:t>2. Configurar jobsApi.create() para lanzar una excepción de red IOException.</w:t>
              <w:br/>
              <w:t>3. Invocar submit().</w:t>
            </w:r>
          </w:p>
        </w:tc>
        <w:tc>
          <w:tcPr>
            <w:tcW w:type="dxa" w:w="3021"/>
          </w:tcPr>
          <w:p>
            <w:r>
              <w:t>Pasos: 1. Mockear sesión activa.</w:t>
              <w:br/>
              <w:t>2. Configurar jobsApi.create() para lanzar una excepción de red IOException.</w:t>
              <w:br/>
              <w:t>3. Invocar submit().</w:t>
            </w:r>
          </w:p>
        </w:tc>
        <w:tc>
          <w:tcPr>
            <w:tcW w:type="dxa" w:w="3019"/>
          </w:tcPr>
          <w:p>
            <w:r>
              <w:t>Pasos: 1. Mockear sesión activa.</w:t>
              <w:br/>
              <w:t>2. Configurar jobsApi.create() para lanzar una excepción de red IOException.</w:t>
              <w:br/>
              <w:t>3. Invocar submit().</w:t>
            </w:r>
          </w:p>
        </w:tc>
      </w:tr>
      <w:tr>
        <w:tc>
          <w:tcPr>
            <w:tcW w:type="dxa" w:w="3021"/>
          </w:tcPr>
          <w:p>
            <w:r>
              <w:t>Resultado esperado: Se captura la excepción, success queda en false, isLoading en false, y el mensaje de error de la API se guarda en el state.</w:t>
            </w:r>
          </w:p>
        </w:tc>
        <w:tc>
          <w:tcPr>
            <w:tcW w:type="dxa" w:w="3021"/>
          </w:tcPr>
          <w:p>
            <w:r>
              <w:t>Resultado esperado: Se captura la excepción, success queda en false, isLoading en false, y el mensaje de error de la API se guarda en el state.</w:t>
            </w:r>
          </w:p>
        </w:tc>
        <w:tc>
          <w:tcPr>
            <w:tcW w:type="dxa" w:w="3019"/>
          </w:tcPr>
          <w:p>
            <w:r>
              <w:t>Resultado esperado: Se captura la excepción, success queda en false, isLoading en false, y el mensaje de error de la API se guarda en el state.</w:t>
            </w:r>
          </w:p>
        </w:tc>
      </w:tr>
      <w:tr>
        <w:tc>
          <w:tcPr>
            <w:tcW w:type="dxa" w:w="3021"/>
          </w:tcPr>
          <w:p>
            <w:r>
              <w:t>Resultado obtenido: Ejecutado con éxito. Pruebas unitarias de la app Android pasadas al 100% en JUnit.</w:t>
            </w:r>
          </w:p>
        </w:tc>
        <w:tc>
          <w:tcPr>
            <w:tcW w:type="dxa" w:w="3021"/>
          </w:tcPr>
          <w:p>
            <w:r>
              <w:t>Resultado obtenido: Ejecutado con éxito. Pruebas unitarias de la app Android pasadas al 100% en JUnit.</w:t>
            </w:r>
          </w:p>
        </w:tc>
        <w:tc>
          <w:tcPr>
            <w:tcW w:type="dxa" w:w="3019"/>
          </w:tcPr>
          <w:p>
            <w:r>
              <w:t>Resultado obtenido: Ejecutado con éxito. Pruebas unitarias de la app Android pasadas al 100% en JUnit.</w:t>
            </w:r>
          </w:p>
        </w:tc>
      </w:tr>
      <w:tr>
        <w:tc>
          <w:tcPr>
            <w:tcW w:type="dxa" w:w="3021"/>
          </w:tcPr>
          <w:p>
            <w:r>
              <w:t>Prueba unitaria de mapeo de SocketTimeoutException (ErrorMapper)</w:t>
            </w:r>
          </w:p>
        </w:tc>
        <w:tc>
          <w:tcPr>
            <w:tcW w:type="dxa" w:w="3021"/>
          </w:tcPr>
          <w:p>
            <w:r>
              <w:t>CP-42</w:t>
            </w:r>
          </w:p>
        </w:tc>
        <w:tc>
          <w:tcPr>
            <w:tcW w:type="dxa" w:w="3019"/>
          </w:tcPr>
          <w:p>
            <w:r>
              <w:t>CP-42</w:t>
            </w:r>
          </w:p>
        </w:tc>
      </w:tr>
      <w:tr>
        <w:tc>
          <w:tcPr>
            <w:tcW w:type="dxa" w:w="3021"/>
          </w:tcPr>
          <w:p>
            <w:r>
              <w:t>Prueba unitaria de mapeo de SocketTimeoutException (ErrorMapper)</w:t>
            </w:r>
          </w:p>
        </w:tc>
        <w:tc>
          <w:tcPr>
            <w:tcW w:type="dxa" w:w="3021"/>
          </w:tcPr>
          <w:p>
            <w:r>
              <w:t>¿Prueba de despliegue?</w:t>
            </w:r>
          </w:p>
        </w:tc>
        <w:tc>
          <w:tcPr>
            <w:tcW w:type="dxa" w:w="3019"/>
          </w:tcPr>
          <w:p>
            <w:r>
              <w:t>No</w:t>
            </w:r>
          </w:p>
        </w:tc>
      </w:tr>
      <w:tr>
        <w:tc>
          <w:tcPr>
            <w:tcW w:type="dxa" w:w="3021"/>
          </w:tcPr>
          <w:p>
            <w:r>
              <w:t>Descripción: Validar que el mapeador de errores traduzca correctamente excepciones de timeout a ApiError.Timeout.</w:t>
            </w:r>
          </w:p>
        </w:tc>
        <w:tc>
          <w:tcPr>
            <w:tcW w:type="dxa" w:w="3021"/>
          </w:tcPr>
          <w:p>
            <w:r>
              <w:t>Descripción: Validar que el mapeador de errores traduzca correctamente excepciones de timeout a ApiError.Timeout.</w:t>
            </w:r>
          </w:p>
        </w:tc>
        <w:tc>
          <w:tcPr>
            <w:tcW w:type="dxa" w:w="3019"/>
          </w:tcPr>
          <w:p>
            <w:r>
              <w:t>Descripción: Validar que el mapeador de errores traduzca correctamente excepciones de timeout a ApiError.Timeout.</w:t>
            </w:r>
          </w:p>
        </w:tc>
      </w:tr>
      <w:tr>
        <w:tc>
          <w:tcPr>
            <w:tcW w:type="dxa" w:w="3021"/>
          </w:tcPr>
          <w:p>
            <w:r>
              <w:t>Prerrequisitos: Clase de utilidad ErrorMapper disponible.</w:t>
            </w:r>
          </w:p>
        </w:tc>
        <w:tc>
          <w:tcPr>
            <w:tcW w:type="dxa" w:w="3021"/>
          </w:tcPr>
          <w:p>
            <w:r>
              <w:t>Prerrequisitos: Clase de utilidad ErrorMapper disponible.</w:t>
            </w:r>
          </w:p>
        </w:tc>
        <w:tc>
          <w:tcPr>
            <w:tcW w:type="dxa" w:w="3019"/>
          </w:tcPr>
          <w:p>
            <w:r>
              <w:t>Prerrequisitos: Clase de utilidad ErrorMapper disponible.</w:t>
            </w:r>
          </w:p>
        </w:tc>
      </w:tr>
      <w:tr>
        <w:tc>
          <w:tcPr>
            <w:tcW w:type="dxa" w:w="3021"/>
          </w:tcPr>
          <w:p>
            <w:r>
              <w:t>Pasos: 1. Invocar ErrorMapper.map con una SocketTimeoutException. 2. Verificar que devuelva ApiError.Timeout y el mensaje adecuado.</w:t>
            </w:r>
          </w:p>
        </w:tc>
        <w:tc>
          <w:tcPr>
            <w:tcW w:type="dxa" w:w="3021"/>
          </w:tcPr>
          <w:p>
            <w:r>
              <w:t>Pasos: 1. Invocar ErrorMapper.map con una SocketTimeoutException. 2. Verificar que devuelva ApiError.Timeout y el mensaje adecuado.</w:t>
            </w:r>
          </w:p>
        </w:tc>
        <w:tc>
          <w:tcPr>
            <w:tcW w:type="dxa" w:w="3019"/>
          </w:tcPr>
          <w:p>
            <w:r>
              <w:t>Pasos: 1. Invocar ErrorMapper.map con una SocketTimeoutException. 2. Verificar que devuelva ApiError.Timeout y el mensaje adecuado.</w:t>
            </w:r>
          </w:p>
        </w:tc>
      </w:tr>
      <w:tr>
        <w:tc>
          <w:tcPr>
            <w:tcW w:type="dxa" w:w="3021"/>
          </w:tcPr>
          <w:p>
            <w:r>
              <w:t>Resultado esperado: Retorna ApiError.Timeout con el mensaje 'La solicitud demoró demasiado'.</w:t>
            </w:r>
          </w:p>
        </w:tc>
        <w:tc>
          <w:tcPr>
            <w:tcW w:type="dxa" w:w="3021"/>
          </w:tcPr>
          <w:p>
            <w:r>
              <w:t>Resultado esperado: Retorna ApiError.Timeout con el mensaje 'La solicitud demoró demasiado'.</w:t>
            </w:r>
          </w:p>
        </w:tc>
        <w:tc>
          <w:tcPr>
            <w:tcW w:type="dxa" w:w="3019"/>
          </w:tcPr>
          <w:p>
            <w:r>
              <w:t>Resultado esperado: Retorna ApiError.Timeout con el mensaje 'La solicitud demoró demasiado'.</w:t>
            </w:r>
          </w:p>
        </w:tc>
      </w:tr>
      <w:tr>
        <w:tc>
          <w:tcPr>
            <w:tcW w:type="dxa" w:w="3021"/>
          </w:tcPr>
          <w:p>
            <w:r>
              <w:t>Resultado obtenido: Ejecutado con éxito. Pruebas unitarias de la app Android pasadas al 100% en JUnit.</w:t>
            </w:r>
          </w:p>
        </w:tc>
        <w:tc>
          <w:tcPr>
            <w:tcW w:type="dxa" w:w="3021"/>
          </w:tcPr>
          <w:p>
            <w:r>
              <w:t>Resultado obtenido: Ejecutado con éxito. Pruebas unitarias de la app Android pasadas al 100% en JUnit.</w:t>
            </w:r>
          </w:p>
        </w:tc>
        <w:tc>
          <w:tcPr>
            <w:tcW w:type="dxa" w:w="3019"/>
          </w:tcPr>
          <w:p>
            <w:r>
              <w:t>Resultado obtenido: Ejecutado con éxito. Pruebas unitarias de la app Android pasadas al 100% en JUnit.</w:t>
            </w:r>
          </w:p>
        </w:tc>
      </w:tr>
      <w:tr>
        <w:tc>
          <w:tcPr>
            <w:tcW w:type="dxa" w:w="3021"/>
          </w:tcPr>
          <w:p>
            <w:r>
              <w:t>Prueba unitaria de mapeo de IOException (ErrorMapper)</w:t>
            </w:r>
          </w:p>
        </w:tc>
        <w:tc>
          <w:tcPr>
            <w:tcW w:type="dxa" w:w="3021"/>
          </w:tcPr>
          <w:p>
            <w:r>
              <w:t>CP-43</w:t>
            </w:r>
          </w:p>
        </w:tc>
        <w:tc>
          <w:tcPr>
            <w:tcW w:type="dxa" w:w="3019"/>
          </w:tcPr>
          <w:p>
            <w:r>
              <w:t>CP-43</w:t>
            </w:r>
          </w:p>
        </w:tc>
      </w:tr>
      <w:tr>
        <w:tc>
          <w:tcPr>
            <w:tcW w:type="dxa" w:w="3021"/>
          </w:tcPr>
          <w:p>
            <w:r>
              <w:t>Prueba unitaria de mapeo de IOException (ErrorMapper)</w:t>
            </w:r>
          </w:p>
        </w:tc>
        <w:tc>
          <w:tcPr>
            <w:tcW w:type="dxa" w:w="3021"/>
          </w:tcPr>
          <w:p>
            <w:r>
              <w:t>¿Prueba de despliegue?</w:t>
            </w:r>
          </w:p>
        </w:tc>
        <w:tc>
          <w:tcPr>
            <w:tcW w:type="dxa" w:w="3019"/>
          </w:tcPr>
          <w:p>
            <w:r>
              <w:t>No</w:t>
            </w:r>
          </w:p>
        </w:tc>
      </w:tr>
      <w:tr>
        <w:tc>
          <w:tcPr>
            <w:tcW w:type="dxa" w:w="3021"/>
          </w:tcPr>
          <w:p>
            <w:r>
              <w:t>Descripción: Validar que el mapeador traduzca excepciones generales de red a ApiError.NoConnection.</w:t>
            </w:r>
          </w:p>
        </w:tc>
        <w:tc>
          <w:tcPr>
            <w:tcW w:type="dxa" w:w="3021"/>
          </w:tcPr>
          <w:p>
            <w:r>
              <w:t>Descripción: Validar que el mapeador traduzca excepciones generales de red a ApiError.NoConnection.</w:t>
            </w:r>
          </w:p>
        </w:tc>
        <w:tc>
          <w:tcPr>
            <w:tcW w:type="dxa" w:w="3019"/>
          </w:tcPr>
          <w:p>
            <w:r>
              <w:t>Descripción: Validar que el mapeador traduzca excepciones generales de red a ApiError.NoConnection.</w:t>
            </w:r>
          </w:p>
        </w:tc>
      </w:tr>
      <w:tr>
        <w:tc>
          <w:tcPr>
            <w:tcW w:type="dxa" w:w="3021"/>
          </w:tcPr>
          <w:p>
            <w:r>
              <w:t>Prerrequisitos: Clase de utilidad ErrorMapper disponible.</w:t>
            </w:r>
          </w:p>
        </w:tc>
        <w:tc>
          <w:tcPr>
            <w:tcW w:type="dxa" w:w="3021"/>
          </w:tcPr>
          <w:p>
            <w:r>
              <w:t>Prerrequisitos: Clase de utilidad ErrorMapper disponible.</w:t>
            </w:r>
          </w:p>
        </w:tc>
        <w:tc>
          <w:tcPr>
            <w:tcW w:type="dxa" w:w="3019"/>
          </w:tcPr>
          <w:p>
            <w:r>
              <w:t>Prerrequisitos: Clase de utilidad ErrorMapper disponible.</w:t>
            </w:r>
          </w:p>
        </w:tc>
      </w:tr>
      <w:tr>
        <w:tc>
          <w:tcPr>
            <w:tcW w:type="dxa" w:w="3021"/>
          </w:tcPr>
          <w:p>
            <w:r>
              <w:t>Pasos: 1. Invocar ErrorMapper.map con una IOException o UnknownHostException. 2. Verificar el tipo y mensaje retornado.</w:t>
            </w:r>
          </w:p>
        </w:tc>
        <w:tc>
          <w:tcPr>
            <w:tcW w:type="dxa" w:w="3021"/>
          </w:tcPr>
          <w:p>
            <w:r>
              <w:t>Pasos: 1. Invocar ErrorMapper.map con una IOException o UnknownHostException. 2. Verificar el tipo y mensaje retornado.</w:t>
            </w:r>
          </w:p>
        </w:tc>
        <w:tc>
          <w:tcPr>
            <w:tcW w:type="dxa" w:w="3019"/>
          </w:tcPr>
          <w:p>
            <w:r>
              <w:t>Pasos: 1. Invocar ErrorMapper.map con una IOException o UnknownHostException. 2. Verificar el tipo y mensaje retornado.</w:t>
            </w:r>
          </w:p>
        </w:tc>
      </w:tr>
      <w:tr>
        <w:tc>
          <w:tcPr>
            <w:tcW w:type="dxa" w:w="3021"/>
          </w:tcPr>
          <w:p>
            <w:r>
              <w:t>Resultado esperado: Retorna ApiError.NoConnection con el mensaje 'Sin conexión a internet'.</w:t>
            </w:r>
          </w:p>
        </w:tc>
        <w:tc>
          <w:tcPr>
            <w:tcW w:type="dxa" w:w="3021"/>
          </w:tcPr>
          <w:p>
            <w:r>
              <w:t>Resultado esperado: Retorna ApiError.NoConnection con el mensaje 'Sin conexión a internet'.</w:t>
            </w:r>
          </w:p>
        </w:tc>
        <w:tc>
          <w:tcPr>
            <w:tcW w:type="dxa" w:w="3019"/>
          </w:tcPr>
          <w:p>
            <w:r>
              <w:t>Resultado esperado: Retorna ApiError.NoConnection con el mensaje 'Sin conexión a internet'.</w:t>
            </w:r>
          </w:p>
        </w:tc>
      </w:tr>
      <w:tr>
        <w:tc>
          <w:tcPr>
            <w:tcW w:type="dxa" w:w="3021"/>
          </w:tcPr>
          <w:p>
            <w:r>
              <w:t>Resultado obtenido: Ejecutado con éxito. Pruebas unitarias de la app Android pasadas al 100% en JUnit.</w:t>
            </w:r>
          </w:p>
        </w:tc>
        <w:tc>
          <w:tcPr>
            <w:tcW w:type="dxa" w:w="3021"/>
          </w:tcPr>
          <w:p>
            <w:r>
              <w:t>Resultado obtenido: Ejecutado con éxito. Pruebas unitarias de la app Android pasadas al 100% en JUnit.</w:t>
            </w:r>
          </w:p>
        </w:tc>
        <w:tc>
          <w:tcPr>
            <w:tcW w:type="dxa" w:w="3019"/>
          </w:tcPr>
          <w:p>
            <w:r>
              <w:t>Resultado obtenido: Ejecutado con éxito. Pruebas unitarias de la app Android pasadas al 100% en JUnit.</w:t>
            </w:r>
          </w:p>
        </w:tc>
      </w:tr>
      <w:tr>
        <w:tc>
          <w:tcPr>
            <w:tcW w:type="dxa" w:w="3021"/>
          </w:tcPr>
          <w:p>
            <w:r>
              <w:t>Prueba unitaria de mapeo de excepciones genéricas (ErrorMapper)</w:t>
            </w:r>
          </w:p>
        </w:tc>
        <w:tc>
          <w:tcPr>
            <w:tcW w:type="dxa" w:w="3021"/>
          </w:tcPr>
          <w:p>
            <w:r>
              <w:t>CP-44</w:t>
            </w:r>
          </w:p>
        </w:tc>
        <w:tc>
          <w:tcPr>
            <w:tcW w:type="dxa" w:w="3019"/>
          </w:tcPr>
          <w:p>
            <w:r>
              <w:t>CP-44</w:t>
            </w:r>
          </w:p>
        </w:tc>
      </w:tr>
      <w:tr>
        <w:tc>
          <w:tcPr>
            <w:tcW w:type="dxa" w:w="3021"/>
          </w:tcPr>
          <w:p>
            <w:r>
              <w:t>Prueba unitaria de mapeo de excepciones genéricas (ErrorMapper)</w:t>
            </w:r>
          </w:p>
        </w:tc>
        <w:tc>
          <w:tcPr>
            <w:tcW w:type="dxa" w:w="3021"/>
          </w:tcPr>
          <w:p>
            <w:r>
              <w:t>¿Prueba de despliegue?</w:t>
            </w:r>
          </w:p>
        </w:tc>
        <w:tc>
          <w:tcPr>
            <w:tcW w:type="dxa" w:w="3019"/>
          </w:tcPr>
          <w:p>
            <w:r>
              <w:t>No</w:t>
            </w:r>
          </w:p>
        </w:tc>
      </w:tr>
      <w:tr>
        <w:tc>
          <w:tcPr>
            <w:tcW w:type="dxa" w:w="3021"/>
          </w:tcPr>
          <w:p>
            <w:r>
              <w:t>Descripción: Validar el manejo correcto de excepciones genéricas no documentadas preservando su mensaje.</w:t>
            </w:r>
          </w:p>
        </w:tc>
        <w:tc>
          <w:tcPr>
            <w:tcW w:type="dxa" w:w="3021"/>
          </w:tcPr>
          <w:p>
            <w:r>
              <w:t>Descripción: Validar el manejo correcto de excepciones genéricas no documentadas preservando su mensaje.</w:t>
            </w:r>
          </w:p>
        </w:tc>
        <w:tc>
          <w:tcPr>
            <w:tcW w:type="dxa" w:w="3019"/>
          </w:tcPr>
          <w:p>
            <w:r>
              <w:t>Descripción: Validar el manejo correcto de excepciones genéricas no documentadas preservando su mensaje.</w:t>
            </w:r>
          </w:p>
        </w:tc>
      </w:tr>
      <w:tr>
        <w:tc>
          <w:tcPr>
            <w:tcW w:type="dxa" w:w="3021"/>
          </w:tcPr>
          <w:p>
            <w:r>
              <w:t>Prerrequisitos: Clase de utilidad ErrorMapper disponible.</w:t>
            </w:r>
          </w:p>
        </w:tc>
        <w:tc>
          <w:tcPr>
            <w:tcW w:type="dxa" w:w="3021"/>
          </w:tcPr>
          <w:p>
            <w:r>
              <w:t>Prerrequisitos: Clase de utilidad ErrorMapper disponible.</w:t>
            </w:r>
          </w:p>
        </w:tc>
        <w:tc>
          <w:tcPr>
            <w:tcW w:type="dxa" w:w="3019"/>
          </w:tcPr>
          <w:p>
            <w:r>
              <w:t>Prerrequisitos: Clase de utilidad ErrorMapper disponible.</w:t>
            </w:r>
          </w:p>
        </w:tc>
      </w:tr>
      <w:tr>
        <w:tc>
          <w:tcPr>
            <w:tcW w:type="dxa" w:w="3021"/>
          </w:tcPr>
          <w:p>
            <w:r>
              <w:t>Pasos: 1. Invocar ErrorMapper.map con una RuntimeException genérica. 2. Comprobar que mantenga el mensaje de error original.</w:t>
            </w:r>
          </w:p>
        </w:tc>
        <w:tc>
          <w:tcPr>
            <w:tcW w:type="dxa" w:w="3021"/>
          </w:tcPr>
          <w:p>
            <w:r>
              <w:t>Pasos: 1. Invocar ErrorMapper.map con una RuntimeException genérica. 2. Comprobar que mantenga el mensaje de error original.</w:t>
            </w:r>
          </w:p>
        </w:tc>
        <w:tc>
          <w:tcPr>
            <w:tcW w:type="dxa" w:w="3019"/>
          </w:tcPr>
          <w:p>
            <w:r>
              <w:t>Pasos: 1. Invocar ErrorMapper.map con una RuntimeException genérica. 2. Comprobar que mantenga el mensaje de error original.</w:t>
            </w:r>
          </w:p>
        </w:tc>
      </w:tr>
      <w:tr>
        <w:tc>
          <w:tcPr>
            <w:tcW w:type="dxa" w:w="3021"/>
          </w:tcPr>
          <w:p>
            <w:r>
              <w:t>Resultado esperado: Retorna ApiError.Unknown con el mensaje original.</w:t>
            </w:r>
          </w:p>
        </w:tc>
        <w:tc>
          <w:tcPr>
            <w:tcW w:type="dxa" w:w="3021"/>
          </w:tcPr>
          <w:p>
            <w:r>
              <w:t>Resultado esperado: Retorna ApiError.Unknown con el mensaje original.</w:t>
            </w:r>
          </w:p>
        </w:tc>
        <w:tc>
          <w:tcPr>
            <w:tcW w:type="dxa" w:w="3019"/>
          </w:tcPr>
          <w:p>
            <w:r>
              <w:t>Resultado esperado: Retorna ApiError.Unknown con el mensaje original.</w:t>
            </w:r>
          </w:p>
        </w:tc>
      </w:tr>
      <w:tr>
        <w:tc>
          <w:tcPr>
            <w:tcW w:type="dxa" w:w="3021"/>
          </w:tcPr>
          <w:p>
            <w:r>
              <w:t>Resultado obtenido: Ejecutado con éxito. Pruebas unitarias de la app Android pasadas al 100% en JUnit.</w:t>
            </w:r>
          </w:p>
        </w:tc>
        <w:tc>
          <w:tcPr>
            <w:tcW w:type="dxa" w:w="3021"/>
          </w:tcPr>
          <w:p>
            <w:r>
              <w:t>Resultado obtenido: Ejecutado con éxito. Pruebas unitarias de la app Android pasadas al 100% en JUnit.</w:t>
            </w:r>
          </w:p>
        </w:tc>
        <w:tc>
          <w:tcPr>
            <w:tcW w:type="dxa" w:w="3019"/>
          </w:tcPr>
          <w:p>
            <w:r>
              <w:t>Resultado obtenido: Ejecutado con éxito. Pruebas unitarias de la app Android pasadas al 100% en JUnit.</w:t>
            </w:r>
          </w:p>
        </w:tc>
      </w:tr>
      <w:tr>
        <w:tc>
          <w:tcPr>
            <w:tcW w:type="dxa" w:w="3021"/>
          </w:tcPr>
          <w:p>
            <w:r>
              <w:t>Prueba unitaria de mapeo de error HTTP 401 (ErrorMapper)</w:t>
            </w:r>
          </w:p>
        </w:tc>
        <w:tc>
          <w:tcPr>
            <w:tcW w:type="dxa" w:w="3021"/>
          </w:tcPr>
          <w:p>
            <w:r>
              <w:t>CP-45</w:t>
            </w:r>
          </w:p>
        </w:tc>
        <w:tc>
          <w:tcPr>
            <w:tcW w:type="dxa" w:w="3019"/>
          </w:tcPr>
          <w:p>
            <w:r>
              <w:t>CP-45</w:t>
            </w:r>
          </w:p>
        </w:tc>
      </w:tr>
      <w:tr>
        <w:tc>
          <w:tcPr>
            <w:tcW w:type="dxa" w:w="3021"/>
          </w:tcPr>
          <w:p>
            <w:r>
              <w:t>Prueba unitaria de mapeo de error HTTP 401 (ErrorMapper)</w:t>
            </w:r>
          </w:p>
        </w:tc>
        <w:tc>
          <w:tcPr>
            <w:tcW w:type="dxa" w:w="3021"/>
          </w:tcPr>
          <w:p>
            <w:r>
              <w:t>¿Prueba de despliegue?</w:t>
            </w:r>
          </w:p>
        </w:tc>
        <w:tc>
          <w:tcPr>
            <w:tcW w:type="dxa" w:w="3019"/>
          </w:tcPr>
          <w:p>
            <w:r>
              <w:t>No</w:t>
            </w:r>
          </w:p>
        </w:tc>
      </w:tr>
      <w:tr>
        <w:tc>
          <w:tcPr>
            <w:tcW w:type="dxa" w:w="3021"/>
          </w:tcPr>
          <w:p>
            <w:r>
              <w:t>Descripción: Validar que los errores de sesión expirada HTTP 401 se mapeen a ApiError.Unauthorized.</w:t>
            </w:r>
          </w:p>
        </w:tc>
        <w:tc>
          <w:tcPr>
            <w:tcW w:type="dxa" w:w="3021"/>
          </w:tcPr>
          <w:p>
            <w:r>
              <w:t>Descripción: Validar que los errores de sesión expirada HTTP 401 se mapeen a ApiError.Unauthorized.</w:t>
            </w:r>
          </w:p>
        </w:tc>
        <w:tc>
          <w:tcPr>
            <w:tcW w:type="dxa" w:w="3019"/>
          </w:tcPr>
          <w:p>
            <w:r>
              <w:t>Descripción: Validar que los errores de sesión expirada HTTP 401 se mapeen a ApiError.Unauthorized.</w:t>
            </w:r>
          </w:p>
        </w:tc>
      </w:tr>
      <w:tr>
        <w:tc>
          <w:tcPr>
            <w:tcW w:type="dxa" w:w="3021"/>
          </w:tcPr>
          <w:p>
            <w:r>
              <w:t>Prerrequisitos: Clase de utilidad ErrorMapper disponible.</w:t>
            </w:r>
          </w:p>
        </w:tc>
        <w:tc>
          <w:tcPr>
            <w:tcW w:type="dxa" w:w="3021"/>
          </w:tcPr>
          <w:p>
            <w:r>
              <w:t>Prerrequisitos: Clase de utilidad ErrorMapper disponible.</w:t>
            </w:r>
          </w:p>
        </w:tc>
        <w:tc>
          <w:tcPr>
            <w:tcW w:type="dxa" w:w="3019"/>
          </w:tcPr>
          <w:p>
            <w:r>
              <w:t>Prerrequisitos: Clase de utilidad ErrorMapper disponible.</w:t>
            </w:r>
          </w:p>
        </w:tc>
      </w:tr>
      <w:tr>
        <w:tc>
          <w:tcPr>
            <w:tcW w:type="dxa" w:w="3021"/>
          </w:tcPr>
          <w:p>
            <w:r>
              <w:t>Pasos: 1. Mockear una excepción HttpException de Retrofit con código 401. 2. Invocar ErrorMapper.map.</w:t>
            </w:r>
          </w:p>
        </w:tc>
        <w:tc>
          <w:tcPr>
            <w:tcW w:type="dxa" w:w="3021"/>
          </w:tcPr>
          <w:p>
            <w:r>
              <w:t>Pasos: 1. Mockear una excepción HttpException de Retrofit con código 401. 2. Invocar ErrorMapper.map.</w:t>
            </w:r>
          </w:p>
        </w:tc>
        <w:tc>
          <w:tcPr>
            <w:tcW w:type="dxa" w:w="3019"/>
          </w:tcPr>
          <w:p>
            <w:r>
              <w:t>Pasos: 1. Mockear una excepción HttpException de Retrofit con código 401. 2. Invocar ErrorMapper.map.</w:t>
            </w:r>
          </w:p>
        </w:tc>
      </w:tr>
      <w:tr>
        <w:tc>
          <w:tcPr>
            <w:tcW w:type="dxa" w:w="3021"/>
          </w:tcPr>
          <w:p>
            <w:r>
              <w:t>Resultado esperado: Retorna ApiError.Unauthorized con el mensaje de sesión expirada.</w:t>
            </w:r>
          </w:p>
        </w:tc>
        <w:tc>
          <w:tcPr>
            <w:tcW w:type="dxa" w:w="3021"/>
          </w:tcPr>
          <w:p>
            <w:r>
              <w:t>Resultado esperado: Retorna ApiError.Unauthorized con el mensaje de sesión expirada.</w:t>
            </w:r>
          </w:p>
        </w:tc>
        <w:tc>
          <w:tcPr>
            <w:tcW w:type="dxa" w:w="3019"/>
          </w:tcPr>
          <w:p>
            <w:r>
              <w:t>Resultado esperado: Retorna ApiError.Unauthorized con el mensaje de sesión expirada.</w:t>
            </w:r>
          </w:p>
        </w:tc>
      </w:tr>
      <w:tr>
        <w:tc>
          <w:tcPr>
            <w:tcW w:type="dxa" w:w="3021"/>
          </w:tcPr>
          <w:p>
            <w:r>
              <w:t>Resultado obtenido: Ejecutado con éxito. Pruebas unitarias de la app Android pasadas al 100% en JUnit.</w:t>
            </w:r>
          </w:p>
        </w:tc>
        <w:tc>
          <w:tcPr>
            <w:tcW w:type="dxa" w:w="3021"/>
          </w:tcPr>
          <w:p>
            <w:r>
              <w:t>Resultado obtenido: Ejecutado con éxito. Pruebas unitarias de la app Android pasadas al 100% en JUnit.</w:t>
            </w:r>
          </w:p>
        </w:tc>
        <w:tc>
          <w:tcPr>
            <w:tcW w:type="dxa" w:w="3019"/>
          </w:tcPr>
          <w:p>
            <w:r>
              <w:t>Resultado obtenido: Ejecutado con éxito. Pruebas unitarias de la app Android pasadas al 100% en JUnit.</w:t>
            </w:r>
          </w:p>
        </w:tc>
      </w:tr>
      <w:tr>
        <w:tc>
          <w:tcPr>
            <w:tcW w:type="dxa" w:w="3021"/>
          </w:tcPr>
          <w:p>
            <w:r>
              <w:t>Prueba unitaria de mapeo de error HTTP 404 (ErrorMapper)</w:t>
            </w:r>
          </w:p>
        </w:tc>
        <w:tc>
          <w:tcPr>
            <w:tcW w:type="dxa" w:w="3021"/>
          </w:tcPr>
          <w:p>
            <w:r>
              <w:t>CP-46</w:t>
            </w:r>
          </w:p>
        </w:tc>
        <w:tc>
          <w:tcPr>
            <w:tcW w:type="dxa" w:w="3019"/>
          </w:tcPr>
          <w:p>
            <w:r>
              <w:t>CP-46</w:t>
            </w:r>
          </w:p>
        </w:tc>
      </w:tr>
      <w:tr>
        <w:tc>
          <w:tcPr>
            <w:tcW w:type="dxa" w:w="3021"/>
          </w:tcPr>
          <w:p>
            <w:r>
              <w:t>Prueba unitaria de mapeo de error HTTP 404 (ErrorMapper)</w:t>
            </w:r>
          </w:p>
        </w:tc>
        <w:tc>
          <w:tcPr>
            <w:tcW w:type="dxa" w:w="3021"/>
          </w:tcPr>
          <w:p>
            <w:r>
              <w:t>¿Prueba de despliegue?</w:t>
            </w:r>
          </w:p>
        </w:tc>
        <w:tc>
          <w:tcPr>
            <w:tcW w:type="dxa" w:w="3019"/>
          </w:tcPr>
          <w:p>
            <w:r>
              <w:t>No</w:t>
            </w:r>
          </w:p>
        </w:tc>
      </w:tr>
      <w:tr>
        <w:tc>
          <w:tcPr>
            <w:tcW w:type="dxa" w:w="3021"/>
          </w:tcPr>
          <w:p>
            <w:r>
              <w:t>Descripción: Validar que los errores de recurso no encontrado HTTP 404 se mapeen a ApiError.NotFound.</w:t>
            </w:r>
          </w:p>
        </w:tc>
        <w:tc>
          <w:tcPr>
            <w:tcW w:type="dxa" w:w="3021"/>
          </w:tcPr>
          <w:p>
            <w:r>
              <w:t>Descripción: Validar que los errores de recurso no encontrado HTTP 404 se mapeen a ApiError.NotFound.</w:t>
            </w:r>
          </w:p>
        </w:tc>
        <w:tc>
          <w:tcPr>
            <w:tcW w:type="dxa" w:w="3019"/>
          </w:tcPr>
          <w:p>
            <w:r>
              <w:t>Descripción: Validar que los errores de recurso no encontrado HTTP 404 se mapeen a ApiError.NotFound.</w:t>
            </w:r>
          </w:p>
        </w:tc>
      </w:tr>
      <w:tr>
        <w:tc>
          <w:tcPr>
            <w:tcW w:type="dxa" w:w="3021"/>
          </w:tcPr>
          <w:p>
            <w:r>
              <w:t>Prerrequisitos: Clase de utilidad ErrorMapper disponible.</w:t>
            </w:r>
          </w:p>
        </w:tc>
        <w:tc>
          <w:tcPr>
            <w:tcW w:type="dxa" w:w="3021"/>
          </w:tcPr>
          <w:p>
            <w:r>
              <w:t>Prerrequisitos: Clase de utilidad ErrorMapper disponible.</w:t>
            </w:r>
          </w:p>
        </w:tc>
        <w:tc>
          <w:tcPr>
            <w:tcW w:type="dxa" w:w="3019"/>
          </w:tcPr>
          <w:p>
            <w:r>
              <w:t>Prerrequisitos: Clase de utilidad ErrorMapper disponible.</w:t>
            </w:r>
          </w:p>
        </w:tc>
      </w:tr>
      <w:tr>
        <w:tc>
          <w:tcPr>
            <w:tcW w:type="dxa" w:w="3021"/>
          </w:tcPr>
          <w:p>
            <w:r>
              <w:t>Pasos: 1. Mockear una excepción HttpException de Retrofit con código 404. 2. Invocar ErrorMapper.map.</w:t>
            </w:r>
          </w:p>
        </w:tc>
        <w:tc>
          <w:tcPr>
            <w:tcW w:type="dxa" w:w="3021"/>
          </w:tcPr>
          <w:p>
            <w:r>
              <w:t>Pasos: 1. Mockear una excepción HttpException de Retrofit con código 404. 2. Invocar ErrorMapper.map.</w:t>
            </w:r>
          </w:p>
        </w:tc>
        <w:tc>
          <w:tcPr>
            <w:tcW w:type="dxa" w:w="3019"/>
          </w:tcPr>
          <w:p>
            <w:r>
              <w:t>Pasos: 1. Mockear una excepción HttpException de Retrofit con código 404. 2. Invocar ErrorMapper.map.</w:t>
            </w:r>
          </w:p>
        </w:tc>
      </w:tr>
      <w:tr>
        <w:tc>
          <w:tcPr>
            <w:tcW w:type="dxa" w:w="3021"/>
          </w:tcPr>
          <w:p>
            <w:r>
              <w:t>Resultado esperado: Retorna ApiError.NotFound con el mensaje de recurso no encontrado.</w:t>
            </w:r>
          </w:p>
        </w:tc>
        <w:tc>
          <w:tcPr>
            <w:tcW w:type="dxa" w:w="3021"/>
          </w:tcPr>
          <w:p>
            <w:r>
              <w:t>Resultado esperado: Retorna ApiError.NotFound con el mensaje de recurso no encontrado.</w:t>
            </w:r>
          </w:p>
        </w:tc>
        <w:tc>
          <w:tcPr>
            <w:tcW w:type="dxa" w:w="3019"/>
          </w:tcPr>
          <w:p>
            <w:r>
              <w:t>Resultado esperado: Retorna ApiError.NotFound con el mensaje de recurso no encontrado.</w:t>
            </w:r>
          </w:p>
        </w:tc>
      </w:tr>
      <w:tr>
        <w:tc>
          <w:tcPr>
            <w:tcW w:type="dxa" w:w="3021"/>
          </w:tcPr>
          <w:p>
            <w:r>
              <w:t>Resultado obtenido: Ejecutado con éxito. Pruebas unitarias de la app Android pasadas al 100% en JUnit.</w:t>
            </w:r>
          </w:p>
        </w:tc>
        <w:tc>
          <w:tcPr>
            <w:tcW w:type="dxa" w:w="3021"/>
          </w:tcPr>
          <w:p>
            <w:r>
              <w:t>Resultado obtenido: Ejecutado con éxito. Pruebas unitarias de la app Android pasadas al 100% en JUnit.</w:t>
            </w:r>
          </w:p>
        </w:tc>
        <w:tc>
          <w:tcPr>
            <w:tcW w:type="dxa" w:w="3019"/>
          </w:tcPr>
          <w:p>
            <w:r>
              <w:t>Resultado obtenido: Ejecutado con éxito. Pruebas unitarias de la app Android pasadas al 100% en JUnit.</w:t>
            </w:r>
          </w:p>
        </w:tc>
      </w:tr>
      <w:tr>
        <w:tc>
          <w:tcPr>
            <w:tcW w:type="dxa" w:w="3021"/>
          </w:tcPr>
          <w:p>
            <w:r>
              <w:t>Prueba unitaria de carga de detalles de oferta (OfferDetailViewModel)</w:t>
            </w:r>
          </w:p>
        </w:tc>
        <w:tc>
          <w:tcPr>
            <w:tcW w:type="dxa" w:w="3021"/>
          </w:tcPr>
          <w:p>
            <w:r>
              <w:t>CP-47</w:t>
            </w:r>
          </w:p>
        </w:tc>
        <w:tc>
          <w:tcPr>
            <w:tcW w:type="dxa" w:w="3019"/>
          </w:tcPr>
          <w:p>
            <w:r>
              <w:t>CP-47</w:t>
            </w:r>
          </w:p>
        </w:tc>
      </w:tr>
      <w:tr>
        <w:tc>
          <w:tcPr>
            <w:tcW w:type="dxa" w:w="3021"/>
          </w:tcPr>
          <w:p>
            <w:r>
              <w:t>Prueba unitaria de carga de detalles de oferta (OfferDetailViewModel)</w:t>
            </w:r>
          </w:p>
        </w:tc>
        <w:tc>
          <w:tcPr>
            <w:tcW w:type="dxa" w:w="3021"/>
          </w:tcPr>
          <w:p>
            <w:r>
              <w:t>¿Prueba de despliegue?</w:t>
            </w:r>
          </w:p>
        </w:tc>
        <w:tc>
          <w:tcPr>
            <w:tcW w:type="dxa" w:w="3019"/>
          </w:tcPr>
          <w:p>
            <w:r>
              <w:t>No</w:t>
            </w:r>
          </w:p>
        </w:tc>
      </w:tr>
      <w:tr>
        <w:tc>
          <w:tcPr>
            <w:tcW w:type="dxa" w:w="3021"/>
          </w:tcPr>
          <w:p>
            <w:r>
              <w:t>Descripción: Verificar la correcta inicialización y carga de detalles de una oferta laboral específica al entrar desde el feed.</w:t>
            </w:r>
          </w:p>
        </w:tc>
        <w:tc>
          <w:tcPr>
            <w:tcW w:type="dxa" w:w="3021"/>
          </w:tcPr>
          <w:p>
            <w:r>
              <w:t>Descripción: Verificar la correcta inicialización y carga de detalles de una oferta laboral específica al entrar desde el feed.</w:t>
            </w:r>
          </w:p>
        </w:tc>
        <w:tc>
          <w:tcPr>
            <w:tcW w:type="dxa" w:w="3019"/>
          </w:tcPr>
          <w:p>
            <w:r>
              <w:t>Descripción: Verificar la correcta inicialización y carga de detalles de una oferta laboral específica al entrar desde el feed.</w:t>
            </w:r>
          </w:p>
        </w:tc>
      </w:tr>
      <w:tr>
        <w:tc>
          <w:tcPr>
            <w:tcW w:type="dxa" w:w="3021"/>
          </w:tcPr>
          <w:p>
            <w:r>
              <w:t>Prerrequisitos: OfferDetailViewModel instanciado con ID 101.</w:t>
            </w:r>
          </w:p>
        </w:tc>
        <w:tc>
          <w:tcPr>
            <w:tcW w:type="dxa" w:w="3021"/>
          </w:tcPr>
          <w:p>
            <w:r>
              <w:t>Prerrequisitos: OfferDetailViewModel instanciado con ID 101.</w:t>
            </w:r>
          </w:p>
        </w:tc>
        <w:tc>
          <w:tcPr>
            <w:tcW w:type="dxa" w:w="3019"/>
          </w:tcPr>
          <w:p>
            <w:r>
              <w:t>Prerrequisitos: OfferDetailViewModel instanciado con ID 101.</w:t>
            </w:r>
          </w:p>
        </w:tc>
      </w:tr>
      <w:tr>
        <w:tc>
          <w:tcPr>
            <w:tcW w:type="dxa" w:w="3021"/>
          </w:tcPr>
          <w:p>
            <w:r>
              <w:t>Pasos: 1. Mockear observeMyApplications y getOffer(101) con éxito. 2. Observar el estado expuesto por el ViewModel.</w:t>
            </w:r>
          </w:p>
        </w:tc>
        <w:tc>
          <w:tcPr>
            <w:tcW w:type="dxa" w:w="3021"/>
          </w:tcPr>
          <w:p>
            <w:r>
              <w:t>Pasos: 1. Mockear observeMyApplications y getOffer(101) con éxito. 2. Observar el estado expuesto por el ViewModel.</w:t>
            </w:r>
          </w:p>
        </w:tc>
        <w:tc>
          <w:tcPr>
            <w:tcW w:type="dxa" w:w="3019"/>
          </w:tcPr>
          <w:p>
            <w:r>
              <w:t>Pasos: 1. Mockear observeMyApplications y getOffer(101) con éxito. 2. Observar el estado expuesto por el ViewModel.</w:t>
            </w:r>
          </w:p>
        </w:tc>
      </w:tr>
      <w:tr>
        <w:tc>
          <w:tcPr>
            <w:tcW w:type="dxa" w:w="3021"/>
          </w:tcPr>
          <w:p>
            <w:r>
              <w:t>Resultado esperado: El estado contiene los datos de la oferta cargada, isLoading queda en false y no hay errores.</w:t>
            </w:r>
          </w:p>
        </w:tc>
        <w:tc>
          <w:tcPr>
            <w:tcW w:type="dxa" w:w="3021"/>
          </w:tcPr>
          <w:p>
            <w:r>
              <w:t>Resultado esperado: El estado contiene los datos de la oferta cargada, isLoading queda en false y no hay errores.</w:t>
            </w:r>
          </w:p>
        </w:tc>
        <w:tc>
          <w:tcPr>
            <w:tcW w:type="dxa" w:w="3019"/>
          </w:tcPr>
          <w:p>
            <w:r>
              <w:t>Resultado esperado: El estado contiene los datos de la oferta cargada, isLoading queda en false y no hay errores.</w:t>
            </w:r>
          </w:p>
        </w:tc>
      </w:tr>
      <w:tr>
        <w:tc>
          <w:tcPr>
            <w:tcW w:type="dxa" w:w="3021"/>
          </w:tcPr>
          <w:p>
            <w:r>
              <w:t>Resultado obtenido: Ejecutado con éxito. Pruebas unitarias de la app Android pasadas al 100% en JUnit.</w:t>
            </w:r>
          </w:p>
        </w:tc>
        <w:tc>
          <w:tcPr>
            <w:tcW w:type="dxa" w:w="3021"/>
          </w:tcPr>
          <w:p>
            <w:r>
              <w:t>Resultado obtenido: Ejecutado con éxito. Pruebas unitarias de la app Android pasadas al 100% en JUnit.</w:t>
            </w:r>
          </w:p>
        </w:tc>
        <w:tc>
          <w:tcPr>
            <w:tcW w:type="dxa" w:w="3019"/>
          </w:tcPr>
          <w:p>
            <w:r>
              <w:t>Resultado obtenido: Ejecutado con éxito. Pruebas unitarias de la app Android pasadas al 100% en JUnit.</w:t>
            </w:r>
          </w:p>
        </w:tc>
      </w:tr>
      <w:tr>
        <w:tc>
          <w:tcPr>
            <w:tcW w:type="dxa" w:w="3021"/>
          </w:tcPr>
          <w:p>
            <w:r>
              <w:t>Prueba unitaria de fallo al cargar la oferta</w:t>
            </w:r>
          </w:p>
        </w:tc>
        <w:tc>
          <w:tcPr>
            <w:tcW w:type="dxa" w:w="3021"/>
          </w:tcPr>
          <w:p>
            <w:r>
              <w:t>CP-48</w:t>
            </w:r>
          </w:p>
        </w:tc>
        <w:tc>
          <w:tcPr>
            <w:tcW w:type="dxa" w:w="3019"/>
          </w:tcPr>
          <w:p>
            <w:r>
              <w:t>CP-48</w:t>
            </w:r>
          </w:p>
        </w:tc>
      </w:tr>
      <w:tr>
        <w:tc>
          <w:tcPr>
            <w:tcW w:type="dxa" w:w="3021"/>
          </w:tcPr>
          <w:p>
            <w:r>
              <w:t>Prueba unitaria de fallo al cargar la oferta</w:t>
            </w:r>
          </w:p>
        </w:tc>
        <w:tc>
          <w:tcPr>
            <w:tcW w:type="dxa" w:w="3021"/>
          </w:tcPr>
          <w:p>
            <w:r>
              <w:t>¿Prueba de despliegue?</w:t>
            </w:r>
          </w:p>
        </w:tc>
        <w:tc>
          <w:tcPr>
            <w:tcW w:type="dxa" w:w="3019"/>
          </w:tcPr>
          <w:p>
            <w:r>
              <w:t>No</w:t>
            </w:r>
          </w:p>
        </w:tc>
      </w:tr>
      <w:tr>
        <w:tc>
          <w:tcPr>
            <w:tcW w:type="dxa" w:w="3021"/>
          </w:tcPr>
          <w:p>
            <w:r>
              <w:t>Descripción: Validar la correcta actualización del mensaje de error en la UI cuando falla la obtención del detalle.</w:t>
            </w:r>
          </w:p>
        </w:tc>
        <w:tc>
          <w:tcPr>
            <w:tcW w:type="dxa" w:w="3021"/>
          </w:tcPr>
          <w:p>
            <w:r>
              <w:t>Descripción: Validar la correcta actualización del mensaje de error en la UI cuando falla la obtención del detalle.</w:t>
            </w:r>
          </w:p>
        </w:tc>
        <w:tc>
          <w:tcPr>
            <w:tcW w:type="dxa" w:w="3019"/>
          </w:tcPr>
          <w:p>
            <w:r>
              <w:t>Descripción: Validar la correcta actualización del mensaje de error en la UI cuando falla la obtención del detalle.</w:t>
            </w:r>
          </w:p>
        </w:tc>
      </w:tr>
      <w:tr>
        <w:tc>
          <w:tcPr>
            <w:tcW w:type="dxa" w:w="3021"/>
          </w:tcPr>
          <w:p>
            <w:r>
              <w:t>Prerrequisitos: OfferDetailViewModel instanciado con ID 102.</w:t>
            </w:r>
          </w:p>
        </w:tc>
        <w:tc>
          <w:tcPr>
            <w:tcW w:type="dxa" w:w="3021"/>
          </w:tcPr>
          <w:p>
            <w:r>
              <w:t>Prerrequisitos: OfferDetailViewModel instanciado con ID 102.</w:t>
            </w:r>
          </w:p>
        </w:tc>
        <w:tc>
          <w:tcPr>
            <w:tcW w:type="dxa" w:w="3019"/>
          </w:tcPr>
          <w:p>
            <w:r>
              <w:t>Prerrequisitos: OfferDetailViewModel instanciado con ID 102.</w:t>
            </w:r>
          </w:p>
        </w:tc>
      </w:tr>
      <w:tr>
        <w:tc>
          <w:tcPr>
            <w:tcW w:type="dxa" w:w="3021"/>
          </w:tcPr>
          <w:p>
            <w:r>
              <w:t>Pasos: 1. Configurar jobsRepository.getOffer(102) para retornar Result.failure. 2. Observar el estado del ViewModel.</w:t>
            </w:r>
          </w:p>
        </w:tc>
        <w:tc>
          <w:tcPr>
            <w:tcW w:type="dxa" w:w="3021"/>
          </w:tcPr>
          <w:p>
            <w:r>
              <w:t>Pasos: 1. Configurar jobsRepository.getOffer(102) para retornar Result.failure. 2. Observar el estado del ViewModel.</w:t>
            </w:r>
          </w:p>
        </w:tc>
        <w:tc>
          <w:tcPr>
            <w:tcW w:type="dxa" w:w="3019"/>
          </w:tcPr>
          <w:p>
            <w:r>
              <w:t>Pasos: 1. Configurar jobsRepository.getOffer(102) para retornar Result.failure. 2. Observar el estado del ViewModel.</w:t>
            </w:r>
          </w:p>
        </w:tc>
      </w:tr>
      <w:tr>
        <w:tc>
          <w:tcPr>
            <w:tcW w:type="dxa" w:w="3021"/>
          </w:tcPr>
          <w:p>
            <w:r>
              <w:t>Resultado esperado: isLoading es false y errorMessage contiene la traducción del error de red.</w:t>
            </w:r>
          </w:p>
        </w:tc>
        <w:tc>
          <w:tcPr>
            <w:tcW w:type="dxa" w:w="3021"/>
          </w:tcPr>
          <w:p>
            <w:r>
              <w:t>Resultado esperado: isLoading es false y errorMessage contiene la traducción del error de red.</w:t>
            </w:r>
          </w:p>
        </w:tc>
        <w:tc>
          <w:tcPr>
            <w:tcW w:type="dxa" w:w="3019"/>
          </w:tcPr>
          <w:p>
            <w:r>
              <w:t>Resultado esperado: isLoading es false y errorMessage contiene la traducción del error de red.</w:t>
            </w:r>
          </w:p>
        </w:tc>
      </w:tr>
      <w:tr>
        <w:tc>
          <w:tcPr>
            <w:tcW w:type="dxa" w:w="3021"/>
          </w:tcPr>
          <w:p>
            <w:r>
              <w:t>Resultado obtenido: Ejecutado con éxito. Pruebas unitarias de la app Android pasadas al 100% en JUnit.</w:t>
            </w:r>
          </w:p>
        </w:tc>
        <w:tc>
          <w:tcPr>
            <w:tcW w:type="dxa" w:w="3021"/>
          </w:tcPr>
          <w:p>
            <w:r>
              <w:t>Resultado obtenido: Ejecutado con éxito. Pruebas unitarias de la app Android pasadas al 100% en JUnit.</w:t>
            </w:r>
          </w:p>
        </w:tc>
        <w:tc>
          <w:tcPr>
            <w:tcW w:type="dxa" w:w="3019"/>
          </w:tcPr>
          <w:p>
            <w:r>
              <w:t>Resultado obtenido: Ejecutado con éxito. Pruebas unitarias de la app Android pasadas al 100% en JUnit.</w:t>
            </w:r>
          </w:p>
        </w:tc>
      </w:tr>
      <w:tr>
        <w:tc>
          <w:tcPr>
            <w:tcW w:type="dxa" w:w="3021"/>
          </w:tcPr>
          <w:p>
            <w:r>
              <w:t>Prueba unitaria de postulación exitosa a oferta</w:t>
            </w:r>
          </w:p>
        </w:tc>
        <w:tc>
          <w:tcPr>
            <w:tcW w:type="dxa" w:w="3021"/>
          </w:tcPr>
          <w:p>
            <w:r>
              <w:t>CP-49</w:t>
            </w:r>
          </w:p>
        </w:tc>
        <w:tc>
          <w:tcPr>
            <w:tcW w:type="dxa" w:w="3019"/>
          </w:tcPr>
          <w:p>
            <w:r>
              <w:t>CP-49</w:t>
            </w:r>
          </w:p>
        </w:tc>
      </w:tr>
      <w:tr>
        <w:tc>
          <w:tcPr>
            <w:tcW w:type="dxa" w:w="3021"/>
          </w:tcPr>
          <w:p>
            <w:r>
              <w:t>Prueba unitaria de postulación exitosa a oferta</w:t>
            </w:r>
          </w:p>
        </w:tc>
        <w:tc>
          <w:tcPr>
            <w:tcW w:type="dxa" w:w="3021"/>
          </w:tcPr>
          <w:p>
            <w:r>
              <w:t>¿Prueba de despliegue?</w:t>
            </w:r>
          </w:p>
        </w:tc>
        <w:tc>
          <w:tcPr>
            <w:tcW w:type="dxa" w:w="3019"/>
          </w:tcPr>
          <w:p>
            <w:r>
              <w:t>No</w:t>
            </w:r>
          </w:p>
        </w:tc>
      </w:tr>
      <w:tr>
        <w:tc>
          <w:tcPr>
            <w:tcW w:type="dxa" w:w="3021"/>
          </w:tcPr>
          <w:p>
            <w:r>
              <w:t>Descripción: Validar que el flujo de postulación invoque correctamente al repositorio de postulaciones.</w:t>
            </w:r>
          </w:p>
        </w:tc>
        <w:tc>
          <w:tcPr>
            <w:tcW w:type="dxa" w:w="3021"/>
          </w:tcPr>
          <w:p>
            <w:r>
              <w:t>Descripción: Validar que el flujo de postulación invoque correctamente al repositorio de postulaciones.</w:t>
            </w:r>
          </w:p>
        </w:tc>
        <w:tc>
          <w:tcPr>
            <w:tcW w:type="dxa" w:w="3019"/>
          </w:tcPr>
          <w:p>
            <w:r>
              <w:t>Descripción: Validar que el flujo de postulación invoque correctamente al repositorio de postulaciones.</w:t>
            </w:r>
          </w:p>
        </w:tc>
      </w:tr>
      <w:tr>
        <w:tc>
          <w:tcPr>
            <w:tcW w:type="dxa" w:w="3021"/>
          </w:tcPr>
          <w:p>
            <w:r>
              <w:t>Prerrequisitos: Formulario de postulación inicializado de forma exitosa.</w:t>
            </w:r>
          </w:p>
        </w:tc>
        <w:tc>
          <w:tcPr>
            <w:tcW w:type="dxa" w:w="3021"/>
          </w:tcPr>
          <w:p>
            <w:r>
              <w:t>Prerrequisitos: Formulario de postulación inicializado de forma exitosa.</w:t>
            </w:r>
          </w:p>
        </w:tc>
        <w:tc>
          <w:tcPr>
            <w:tcW w:type="dxa" w:w="3019"/>
          </w:tcPr>
          <w:p>
            <w:r>
              <w:t>Prerrequisitos: Formulario de postulación inicializado de forma exitosa.</w:t>
            </w:r>
          </w:p>
        </w:tc>
      </w:tr>
      <w:tr>
        <w:tc>
          <w:tcPr>
            <w:tcW w:type="dxa" w:w="3021"/>
          </w:tcPr>
          <w:p>
            <w:r>
              <w:t>Pasos: 1. Invocar submitApplication pasando un mensaje. 2. Verificar llamada a applicationsRepository.apply().</w:t>
            </w:r>
          </w:p>
        </w:tc>
        <w:tc>
          <w:tcPr>
            <w:tcW w:type="dxa" w:w="3021"/>
          </w:tcPr>
          <w:p>
            <w:r>
              <w:t>Pasos: 1. Invocar submitApplication pasando un mensaje. 2. Verificar llamada a applicationsRepository.apply().</w:t>
            </w:r>
          </w:p>
        </w:tc>
        <w:tc>
          <w:tcPr>
            <w:tcW w:type="dxa" w:w="3019"/>
          </w:tcPr>
          <w:p>
            <w:r>
              <w:t>Pasos: 1. Invocar submitApplication pasando un mensaje. 2. Verificar llamada a applicationsRepository.apply().</w:t>
            </w:r>
          </w:p>
        </w:tc>
      </w:tr>
      <w:tr>
        <w:tc>
          <w:tcPr>
            <w:tcW w:type="dxa" w:w="3021"/>
          </w:tcPr>
          <w:p>
            <w:r>
              <w:t>Resultado esperado: Se realiza la postulación, isApplying queda en false y no se presentan errores.</w:t>
            </w:r>
          </w:p>
        </w:tc>
        <w:tc>
          <w:tcPr>
            <w:tcW w:type="dxa" w:w="3021"/>
          </w:tcPr>
          <w:p>
            <w:r>
              <w:t>Resultado esperado: Se realiza la postulación, isApplying queda en false y no se presentan errores.</w:t>
            </w:r>
          </w:p>
        </w:tc>
        <w:tc>
          <w:tcPr>
            <w:tcW w:type="dxa" w:w="3019"/>
          </w:tcPr>
          <w:p>
            <w:r>
              <w:t>Resultado esperado: Se realiza la postulación, isApplying queda en false y no se presentan errores.</w:t>
            </w:r>
          </w:p>
        </w:tc>
      </w:tr>
      <w:tr>
        <w:tc>
          <w:tcPr>
            <w:tcW w:type="dxa" w:w="3021"/>
          </w:tcPr>
          <w:p>
            <w:r>
              <w:t>Resultado obtenido: Ejecutado con éxito. Pruebas unitarias de la app Android pasadas al 100% en JUnit.</w:t>
            </w:r>
          </w:p>
        </w:tc>
        <w:tc>
          <w:tcPr>
            <w:tcW w:type="dxa" w:w="3021"/>
          </w:tcPr>
          <w:p>
            <w:r>
              <w:t>Resultado obtenido: Ejecutado con éxito. Pruebas unitarias de la app Android pasadas al 100% en JUnit.</w:t>
            </w:r>
          </w:p>
        </w:tc>
        <w:tc>
          <w:tcPr>
            <w:tcW w:type="dxa" w:w="3019"/>
          </w:tcPr>
          <w:p>
            <w:r>
              <w:t>Resultado obtenido: Ejecutado con éxito. Pruebas unitarias de la app Android pasadas al 100% en JUnit.</w:t>
            </w:r>
          </w:p>
        </w:tc>
      </w:tr>
      <w:tr>
        <w:tc>
          <w:tcPr>
            <w:tcW w:type="dxa" w:w="3021"/>
          </w:tcPr>
          <w:p>
            <w:r>
              <w:t>Prueba unitaria de postulación fallida por error del servidor</w:t>
            </w:r>
          </w:p>
        </w:tc>
        <w:tc>
          <w:tcPr>
            <w:tcW w:type="dxa" w:w="3021"/>
          </w:tcPr>
          <w:p>
            <w:r>
              <w:t>CP-50</w:t>
            </w:r>
          </w:p>
        </w:tc>
        <w:tc>
          <w:tcPr>
            <w:tcW w:type="dxa" w:w="3019"/>
          </w:tcPr>
          <w:p>
            <w:r>
              <w:t>CP-50</w:t>
            </w:r>
          </w:p>
        </w:tc>
      </w:tr>
      <w:tr>
        <w:tc>
          <w:tcPr>
            <w:tcW w:type="dxa" w:w="3021"/>
          </w:tcPr>
          <w:p>
            <w:r>
              <w:t>Prueba unitaria de postulación fallida por error del servidor</w:t>
            </w:r>
          </w:p>
        </w:tc>
        <w:tc>
          <w:tcPr>
            <w:tcW w:type="dxa" w:w="3021"/>
          </w:tcPr>
          <w:p>
            <w:r>
              <w:t>¿Prueba de despliegue?</w:t>
            </w:r>
          </w:p>
        </w:tc>
        <w:tc>
          <w:tcPr>
            <w:tcW w:type="dxa" w:w="3019"/>
          </w:tcPr>
          <w:p>
            <w:r>
              <w:t>No</w:t>
            </w:r>
          </w:p>
        </w:tc>
      </w:tr>
      <w:tr>
        <w:tc>
          <w:tcPr>
            <w:tcW w:type="dxa" w:w="3021"/>
          </w:tcPr>
          <w:p>
            <w:r>
              <w:t>Descripción: Validar la gestión de errores y actualización del estado de fallo al postular.</w:t>
            </w:r>
          </w:p>
        </w:tc>
        <w:tc>
          <w:tcPr>
            <w:tcW w:type="dxa" w:w="3021"/>
          </w:tcPr>
          <w:p>
            <w:r>
              <w:t>Descripción: Validar la gestión de errores y actualización del estado de fallo al postular.</w:t>
            </w:r>
          </w:p>
        </w:tc>
        <w:tc>
          <w:tcPr>
            <w:tcW w:type="dxa" w:w="3019"/>
          </w:tcPr>
          <w:p>
            <w:r>
              <w:t>Descripción: Validar la gestión de errores y actualización del estado de fallo al postular.</w:t>
            </w:r>
          </w:p>
        </w:tc>
      </w:tr>
      <w:tr>
        <w:tc>
          <w:tcPr>
            <w:tcW w:type="dxa" w:w="3021"/>
          </w:tcPr>
          <w:p>
            <w:r>
              <w:t>Prerrequisitos: Formulario de postulación inicializado.</w:t>
            </w:r>
          </w:p>
        </w:tc>
        <w:tc>
          <w:tcPr>
            <w:tcW w:type="dxa" w:w="3021"/>
          </w:tcPr>
          <w:p>
            <w:r>
              <w:t>Prerrequisitos: Formulario de postulación inicializado.</w:t>
            </w:r>
          </w:p>
        </w:tc>
        <w:tc>
          <w:tcPr>
            <w:tcW w:type="dxa" w:w="3019"/>
          </w:tcPr>
          <w:p>
            <w:r>
              <w:t>Prerrequisitos: Formulario de postulación inicializado.</w:t>
            </w:r>
          </w:p>
        </w:tc>
      </w:tr>
      <w:tr>
        <w:tc>
          <w:tcPr>
            <w:tcW w:type="dxa" w:w="3021"/>
          </w:tcPr>
          <w:p>
            <w:r>
              <w:t>Pasos: 1. Configurar applicationsRepository.apply para lanzar excepción. 2. Invocar submitApplication.</w:t>
            </w:r>
          </w:p>
        </w:tc>
        <w:tc>
          <w:tcPr>
            <w:tcW w:type="dxa" w:w="3021"/>
          </w:tcPr>
          <w:p>
            <w:r>
              <w:t>Pasos: 1. Configurar applicationsRepository.apply para lanzar excepción. 2. Invocar submitApplication.</w:t>
            </w:r>
          </w:p>
        </w:tc>
        <w:tc>
          <w:tcPr>
            <w:tcW w:type="dxa" w:w="3019"/>
          </w:tcPr>
          <w:p>
            <w:r>
              <w:t>Pasos: 1. Configurar applicationsRepository.apply para lanzar excepción. 2. Invocar submitApplication.</w:t>
            </w:r>
          </w:p>
        </w:tc>
      </w:tr>
      <w:tr>
        <w:tc>
          <w:tcPr>
            <w:tcW w:type="dxa" w:w="3021"/>
          </w:tcPr>
          <w:p>
            <w:r>
              <w:t>Resultado esperado: isApplying queda en false y applyError se actualiza con el mensaje del error de conexión.</w:t>
            </w:r>
          </w:p>
        </w:tc>
        <w:tc>
          <w:tcPr>
            <w:tcW w:type="dxa" w:w="3021"/>
          </w:tcPr>
          <w:p>
            <w:r>
              <w:t>Resultado esperado: isApplying queda en false y applyError se actualiza con el mensaje del error de conexión.</w:t>
            </w:r>
          </w:p>
        </w:tc>
        <w:tc>
          <w:tcPr>
            <w:tcW w:type="dxa" w:w="3019"/>
          </w:tcPr>
          <w:p>
            <w:r>
              <w:t>Resultado esperado: isApplying queda en false y applyError se actualiza con el mensaje del error de conexión.</w:t>
            </w:r>
          </w:p>
        </w:tc>
      </w:tr>
      <w:tr>
        <w:tc>
          <w:tcPr>
            <w:tcW w:type="dxa" w:w="3021"/>
          </w:tcPr>
          <w:p>
            <w:r>
              <w:t>Resultado obtenido: Ejecutado con éxito. Pruebas unitarias de la app Android pasadas al 100% en JUnit.</w:t>
            </w:r>
          </w:p>
        </w:tc>
        <w:tc>
          <w:tcPr>
            <w:tcW w:type="dxa" w:w="3021"/>
          </w:tcPr>
          <w:p>
            <w:r>
              <w:t>Resultado obtenido: Ejecutado con éxito. Pruebas unitarias de la app Android pasadas al 100% en JUnit.</w:t>
            </w:r>
          </w:p>
        </w:tc>
        <w:tc>
          <w:tcPr>
            <w:tcW w:type="dxa" w:w="3019"/>
          </w:tcPr>
          <w:p>
            <w:r>
              <w:t>Resultado obtenido: Ejecutado con éxito. Pruebas unitarias de la app Android pasadas al 100% en JUnit.</w:t>
            </w:r>
          </w:p>
        </w:tc>
      </w:tr>
      <w:tr>
        <w:tc>
          <w:tcPr>
            <w:tcW w:type="dxa" w:w="3021"/>
          </w:tcPr>
          <w:p>
            <w:r>
              <w:t>Prueba unitaria de cancelación exitosa de postulación</w:t>
            </w:r>
          </w:p>
        </w:tc>
        <w:tc>
          <w:tcPr>
            <w:tcW w:type="dxa" w:w="3021"/>
          </w:tcPr>
          <w:p>
            <w:r>
              <w:t>CP-51</w:t>
            </w:r>
          </w:p>
        </w:tc>
        <w:tc>
          <w:tcPr>
            <w:tcW w:type="dxa" w:w="3019"/>
          </w:tcPr>
          <w:p>
            <w:r>
              <w:t>CP-51</w:t>
            </w:r>
          </w:p>
        </w:tc>
      </w:tr>
      <w:tr>
        <w:tc>
          <w:tcPr>
            <w:tcW w:type="dxa" w:w="3021"/>
          </w:tcPr>
          <w:p>
            <w:r>
              <w:t>Prueba unitaria de cancelación exitosa de postulación</w:t>
            </w:r>
          </w:p>
        </w:tc>
        <w:tc>
          <w:tcPr>
            <w:tcW w:type="dxa" w:w="3021"/>
          </w:tcPr>
          <w:p>
            <w:r>
              <w:t>¿Prueba de despliegue?</w:t>
            </w:r>
          </w:p>
        </w:tc>
        <w:tc>
          <w:tcPr>
            <w:tcW w:type="dxa" w:w="3019"/>
          </w:tcPr>
          <w:p>
            <w:r>
              <w:t>No</w:t>
            </w:r>
          </w:p>
        </w:tc>
      </w:tr>
      <w:tr>
        <w:tc>
          <w:tcPr>
            <w:tcW w:type="dxa" w:w="3021"/>
          </w:tcPr>
          <w:p>
            <w:r>
              <w:t>Descripción: Validar que el usuario pueda anular su postulación activa a una oferta.</w:t>
            </w:r>
          </w:p>
        </w:tc>
        <w:tc>
          <w:tcPr>
            <w:tcW w:type="dxa" w:w="3021"/>
          </w:tcPr>
          <w:p>
            <w:r>
              <w:t>Descripción: Validar que el usuario pueda anular su postulación activa a una oferta.</w:t>
            </w:r>
          </w:p>
        </w:tc>
        <w:tc>
          <w:tcPr>
            <w:tcW w:type="dxa" w:w="3019"/>
          </w:tcPr>
          <w:p>
            <w:r>
              <w:t>Descripción: Validar que el usuario pueda anular su postulación activa a una oferta.</w:t>
            </w:r>
          </w:p>
        </w:tc>
      </w:tr>
      <w:tr>
        <w:tc>
          <w:tcPr>
            <w:tcW w:type="dxa" w:w="3021"/>
          </w:tcPr>
          <w:p>
            <w:r>
              <w:t>Prerrequisitos: Postulación activa registrada con ID 999.</w:t>
            </w:r>
          </w:p>
        </w:tc>
        <w:tc>
          <w:tcPr>
            <w:tcW w:type="dxa" w:w="3021"/>
          </w:tcPr>
          <w:p>
            <w:r>
              <w:t>Prerrequisitos: Postulación activa registrada con ID 999.</w:t>
            </w:r>
          </w:p>
        </w:tc>
        <w:tc>
          <w:tcPr>
            <w:tcW w:type="dxa" w:w="3019"/>
          </w:tcPr>
          <w:p>
            <w:r>
              <w:t>Prerrequisitos: Postulación activa registrada con ID 999.</w:t>
            </w:r>
          </w:p>
        </w:tc>
      </w:tr>
      <w:tr>
        <w:tc>
          <w:tcPr>
            <w:tcW w:type="dxa" w:w="3021"/>
          </w:tcPr>
          <w:p>
            <w:r>
              <w:t>Pasos: 1. Invocar cancelPostulation con ID 999. 2. Verificar llamada a cancelApplication.</w:t>
            </w:r>
          </w:p>
        </w:tc>
        <w:tc>
          <w:tcPr>
            <w:tcW w:type="dxa" w:w="3021"/>
          </w:tcPr>
          <w:p>
            <w:r>
              <w:t>Pasos: 1. Invocar cancelPostulation con ID 999. 2. Verificar llamada a cancelApplication.</w:t>
            </w:r>
          </w:p>
        </w:tc>
        <w:tc>
          <w:tcPr>
            <w:tcW w:type="dxa" w:w="3019"/>
          </w:tcPr>
          <w:p>
            <w:r>
              <w:t>Pasos: 1. Invocar cancelPostulation con ID 999. 2. Verificar llamada a cancelApplication.</w:t>
            </w:r>
          </w:p>
        </w:tc>
      </w:tr>
      <w:tr>
        <w:tc>
          <w:tcPr>
            <w:tcW w:type="dxa" w:w="3021"/>
          </w:tcPr>
          <w:p>
            <w:r>
              <w:t>Resultado esperado: Se llama a cancelApplication, isActionLoading queda en false y no hay errores de acción.</w:t>
            </w:r>
          </w:p>
        </w:tc>
        <w:tc>
          <w:tcPr>
            <w:tcW w:type="dxa" w:w="3021"/>
          </w:tcPr>
          <w:p>
            <w:r>
              <w:t>Resultado esperado: Se llama a cancelApplication, isActionLoading queda en false y no hay errores de acción.</w:t>
            </w:r>
          </w:p>
        </w:tc>
        <w:tc>
          <w:tcPr>
            <w:tcW w:type="dxa" w:w="3019"/>
          </w:tcPr>
          <w:p>
            <w:r>
              <w:t>Resultado esperado: Se llama a cancelApplication, isActionLoading queda en false y no hay errores de acción.</w:t>
            </w:r>
          </w:p>
        </w:tc>
      </w:tr>
      <w:tr>
        <w:tc>
          <w:tcPr>
            <w:tcW w:type="dxa" w:w="3021"/>
          </w:tcPr>
          <w:p>
            <w:r>
              <w:t>Resultado obtenido: Ejecutado con éxito. Pruebas unitarias de la app Android pasadas al 100% en JUnit.</w:t>
            </w:r>
          </w:p>
        </w:tc>
        <w:tc>
          <w:tcPr>
            <w:tcW w:type="dxa" w:w="3021"/>
          </w:tcPr>
          <w:p>
            <w:r>
              <w:t>Resultado obtenido: Ejecutado con éxito. Pruebas unitarias de la app Android pasadas al 100% en JUnit.</w:t>
            </w:r>
          </w:p>
        </w:tc>
        <w:tc>
          <w:tcPr>
            <w:tcW w:type="dxa" w:w="3019"/>
          </w:tcPr>
          <w:p>
            <w:r>
              <w:t>Resultado obtenido: Ejecutado con éxito. Pruebas unitarias de la app Android pasadas al 100% en JUnit.</w:t>
            </w:r>
          </w:p>
        </w:tc>
      </w:tr>
    </w:tbl>
    <w:p w14:paraId="09CCC805" w14:textId="77777777" w:rsidR="007568E5" w:rsidRDefault="002E0C97">
      <w:pPr>
        <w:pStyle w:val="Standard"/>
        <w:jc w:val="both"/>
        <w:rPr>
          <w:rFonts w:hint="eastAsia"/>
        </w:rPr>
      </w:pPr>
      <w:r>
        <w:rPr>
          <w:noProof/>
          <w:lang w:val="es-CL" w:eastAsia="es-CL"/>
        </w:rPr>
        <mc:AlternateContent>
          <mc:Choice Requires="wps">
            <w:drawing>
              <wp:anchor distT="0" distB="0" distL="114300" distR="114300" simplePos="0" relativeHeight="2" behindDoc="0" locked="0" layoutInCell="1" allowOverlap="1" wp14:anchorId="7816F57E" wp14:editId="23D4D485">
                <wp:simplePos x="0" y="0"/>
                <wp:positionH relativeFrom="column">
                  <wp:posOffset>0</wp:posOffset>
                </wp:positionH>
                <wp:positionV relativeFrom="paragraph">
                  <wp:posOffset>151920</wp:posOffset>
                </wp:positionV>
                <wp:extent cx="5734800" cy="306000"/>
                <wp:effectExtent l="0" t="0" r="18300" b="17850"/>
                <wp:wrapSquare wrapText="bothSides"/>
                <wp:docPr id="1592447658" name="Marco4"/>
                <wp:cNvGraphicFramePr/>
                <a:graphic xmlns:a="http://schemas.openxmlformats.org/drawingml/2006/main">
                  <a:graphicData uri="http://schemas.microsoft.com/office/word/2010/wordprocessingShape">
                    <wps:wsp>
                      <wps:cNvSpPr txBox="1"/>
                      <wps:spPr>
                        <a:xfrm>
                          <a:off x="0" y="0"/>
                          <a:ext cx="5734800" cy="306000"/>
                        </a:xfrm>
                        <a:prstGeom prst="rect">
                          <a:avLst/>
                        </a:prstGeom>
                        <a:ln w="6480">
                          <a:solidFill>
                            <a:srgbClr val="CCCCCC"/>
                          </a:solidFill>
                          <a:prstDash val="solid"/>
                        </a:ln>
                      </wps:spPr>
                      <wps:txbx>
                        <w:txbxContent>
                          <w:p w14:paraId="356CA4C0" w14:textId="77777777" w:rsidR="007568E5" w:rsidRDefault="002E0C97">
                            <w:pPr>
                              <w:pStyle w:val="Standard"/>
                              <w:shd w:val="clear" w:color="auto" w:fill="FFFFFF"/>
                              <w:jc w:val="both"/>
                              <w:rPr>
                                <w:rFonts w:cs="Arial" w:hint="eastAsia"/>
                              </w:rPr>
                            </w:pPr>
                            <w:r>
                              <w:rPr>
                                <w:rFonts w:cs="Arial"/>
                              </w:rPr>
                              <w:t>En este apartado se describirán en detalle cada uno de los casos de pruebas que se hayan identificado como necesarios para verificar la funcionalidad completa del sistema. Se deberá repetir una tabla por cada caso de prueba que se defina. Del conjunto de casos de pruebas definidos, deberán identificarse aquellos que formarán parte del conjunto de pruebas que deberán realizarse para asegurar el correcto despliegue de la aplicación.</w:t>
                            </w:r>
                          </w:p>
                        </w:txbxContent>
                      </wps:txbx>
                      <wps:bodyPr vert="horz" lIns="88920" tIns="50760" rIns="88920" bIns="50760" compatLnSpc="0">
                        <a:spAutoFit/>
                      </wps:bodyPr>
                    </wps:wsp>
                  </a:graphicData>
                </a:graphic>
              </wp:anchor>
            </w:drawing>
          </mc:Choice>
          <mc:Fallback>
            <w:pict>
              <v:shape w14:anchorId="7816F57E" id="Marco4" o:spid="_x0000_s1028" type="#_x0000_t202" style="position:absolute;left:0;text-align:left;margin-left:0;margin-top:11.95pt;width:451.55pt;height:24.1pt;z-index: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tLFxQEAAH8DAAAOAAAAZHJzL2Uyb0RvYy54bWysU8GO0zAQvSPxD5bvNNku2y1R0xVsVYS0&#10;YpEKH+A4dmPJsa0Zb5Py9YzdbFvghsjBsf0mb+a9mawext6ygwI03tX8ZlZyppz0rXH7mv/4vn23&#10;5AyjcK2w3qmaHxXyh/XbN6shVGruO29bBYxIHFZDqHkXY6iKAmWneoEzH5QjUHvoRaQj7IsWxEDs&#10;vS3mZbkoBg9tAC8VIt1uTiBfZ36tlYzPWqOKzNacaot5hbw2aS3WK1HtQYTOyKkM8Q9V9MI4Snqm&#10;2ogo2AuYv6h6I8Gj13EmfV94rY1UWQOpuSn/ULPrRFBZC5mD4WwT/j9a+fWwC9+AxfGTH6mByZAh&#10;YIV0mfSMGvr0pkoZ4WTh8WybGiOTdHl3f/t+WRIkCbstFyXtiaa4fB0A42fle5Y2NQdqS3ZLHJ4w&#10;nkJfQ1Iy69hQ8wWR5ij01rRbY23CEPbNowV2ENTRx/xMyX4LS3Qbgd0pLkNTmHVU2kVi2sWxGZlp&#10;az5/ld/49kiu0GBTuZ2Hn5zZL458Xy4/zNMc5cNdeb+gA1wjzTVCPQ4iPrldkMm1XH/4+BL91mTZ&#10;Kfkp1VQTdTkbN01kGqPrc466/DfrXwAAAP//AwBQSwMEFAAGAAgAAAAhAFDb0RXdAAAABgEAAA8A&#10;AABkcnMvZG93bnJldi54bWxMj8FOwzAQRO9I/IO1SNyo4xRBG+JUgOCGkJpQxNGNlyStvQ6224a/&#10;x5zgOJrRzJtyNVnDjujD4EiCmGXAkFqnB+okvDXPVwtgISrSyjhCCd8YYFWdn5Wq0O5EazzWsWOp&#10;hEKhJPQxjgXnoe3RqjBzI1LyPp23KibpO669OqVya3ieZTfcqoHSQq9GfOyx3dcHK+GhG8x7/cWf&#10;rnev4mW3981GfDRSXl5M93fAIk7xLwy/+AkdqsS0dQfSgRkJ6UiUkM+XwJK7zOYC2FbCbS6AVyX/&#10;j1/9AAAA//8DAFBLAQItABQABgAIAAAAIQC2gziS/gAAAOEBAAATAAAAAAAAAAAAAAAAAAAAAABb&#10;Q29udGVudF9UeXBlc10ueG1sUEsBAi0AFAAGAAgAAAAhADj9If/WAAAAlAEAAAsAAAAAAAAAAAAA&#10;AAAALwEAAF9yZWxzLy5yZWxzUEsBAi0AFAAGAAgAAAAhAMXS0sXFAQAAfwMAAA4AAAAAAAAAAAAA&#10;AAAALgIAAGRycy9lMm9Eb2MueG1sUEsBAi0AFAAGAAgAAAAhAFDb0RXdAAAABgEAAA8AAAAAAAAA&#10;AAAAAAAAHwQAAGRycy9kb3ducmV2LnhtbFBLBQYAAAAABAAEAPMAAAApBQAAAAA=&#10;" filled="f" strokecolor="#ccc" strokeweight=".18mm">
                <v:textbox style="mso-fit-shape-to-text:t" inset="2.47mm,1.41mm,2.47mm,1.41mm">
                  <w:txbxContent>
                    <w:p w14:paraId="356CA4C0" w14:textId="77777777" w:rsidR="007568E5" w:rsidRDefault="002E0C97">
                      <w:pPr>
                        <w:pStyle w:val="Standard"/>
                        <w:shd w:val="clear" w:color="auto" w:fill="FFFFFF"/>
                        <w:jc w:val="both"/>
                        <w:rPr>
                          <w:rFonts w:cs="Arial" w:hint="eastAsia"/>
                        </w:rPr>
                      </w:pPr>
                      <w:r>
                        <w:rPr>
                          <w:rFonts w:cs="Arial"/>
                        </w:rPr>
                        <w:t>En este apartado se describirán en detalle cada uno de los casos de pruebas que se hayan identificado como necesarios para verificar la funcionalidad completa del sistema. Se deberá repetir una tabla por cada caso de prueba que se defina. Del conjunto de casos de pruebas definidos, deberán identificarse aquellos que formarán parte del conjunto de pruebas que deberán realizarse para asegurar el correcto despliegue de la aplicación.</w:t>
                      </w:r>
                    </w:p>
                  </w:txbxContent>
                </v:textbox>
                <w10:wrap type="square"/>
              </v:shape>
            </w:pict>
          </mc:Fallback>
        </mc:AlternateContent>
      </w:r>
    </w:p>
    <w:p w14:paraId="102220EA" w14:textId="77777777" w:rsidR="007568E5" w:rsidRDefault="007568E5">
      <w:pPr>
        <w:pStyle w:val="Standard"/>
        <w:rPr>
          <w:rFonts w:hint="eastAsia"/>
        </w:rPr>
      </w:pPr>
    </w:p>
    <w:p w14:paraId="08557439" w14:textId="77777777" w:rsidR="007568E5" w:rsidRDefault="007568E5">
      <w:pPr>
        <w:pStyle w:val="Standard"/>
        <w:rPr>
          <w:rFonts w:hint="eastAsia"/>
        </w:rPr>
      </w:pPr>
    </w:p>
    <w:p w14:paraId="51585F8F" w14:textId="77777777" w:rsidR="007568E5" w:rsidRDefault="007568E5">
      <w:pPr>
        <w:pStyle w:val="Textbody"/>
        <w:rPr>
          <w:rFonts w:hint="eastAsia"/>
        </w:rPr>
      </w:pPr>
    </w:p>
    <w:p w14:paraId="4656DB46" w14:textId="77777777" w:rsidR="007568E5" w:rsidRDefault="007568E5">
      <w:pPr>
        <w:pStyle w:val="Textbody"/>
        <w:rPr>
          <w:rFonts w:hint="eastAsia"/>
        </w:rPr>
      </w:pPr>
    </w:p>
    <w:p w14:paraId="0D26DC9B" w14:textId="77777777" w:rsidR="007568E5" w:rsidRDefault="002E0C97">
      <w:pPr>
        <w:pStyle w:val="Ttulo1"/>
        <w:rPr>
          <w:rFonts w:hint="eastAsia"/>
        </w:rPr>
      </w:pPr>
      <w:bookmarkStart w:id="5" w:name="__RefHeading__3798_904956992"/>
      <w:bookmarkEnd w:id="5"/>
      <w:r>
        <w:lastRenderedPageBreak/>
        <w:t>ESTRATEGIA DE EJECUCIÓN DE PRUEBAS</w:t>
      </w:r>
    </w:p>
    <w:p w14:paraId="26E9E76C" w14:textId="77777777" w:rsidR="007568E5" w:rsidRDefault="002E0C97">
      <w:pPr>
        <w:pStyle w:val="Standard"/>
        <w:rPr>
          <w:rFonts w:eastAsia="NewsGotT" w:cs="NewsGotT"/>
          <w:szCs w:val="20"/>
        </w:rPr>
      </w:pPr>
      <w:r>
        <w:rPr>
          <w:rFonts w:ascii="Calibri" w:hAnsi="Calibri"/>
          <w:sz w:val="22"/>
        </w:rPr>
        <w:t>La ejecución de las pruebas se divide en 3 ciclos lógicos dentro del sprint de testing, distribuidos de la siguiente forma:</w:t>
      </w:r>
      <w:r>
        <w:rPr>
          <w:rFonts w:ascii="Calibri" w:hAnsi="Calibri"/>
          <w:sz w:val="22"/>
        </w:rPr>
        <w:br/>
        <w:t>- Ciclo 1 (Unitarias y Componente): Validar la lógica de negocio interna en microservicios y persistencia.</w:t>
      </w:r>
      <w:r>
        <w:rPr>
          <w:rFonts w:ascii="Calibri" w:hAnsi="Calibri"/>
          <w:sz w:val="22"/>
        </w:rPr>
        <w:br/>
        <w:t>- Ciclo 2 (Integración): Validar endpoints de API Gateway y flujos inter-servicios.</w:t>
      </w:r>
      <w:r>
        <w:rPr>
          <w:rFonts w:ascii="Calibri" w:hAnsi="Calibri"/>
          <w:sz w:val="22"/>
        </w:rPr>
        <w:br/>
        <w:t>- Ciclo 3 (Sistema / Aceptación): Pruebas E2E del frontend web y app móvil Android en entorno local y staging.</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251"/>
        <w:gridCol w:w="2256"/>
        <w:gridCol w:w="2258"/>
        <w:gridCol w:w="2296"/>
      </w:tblGrid>
      <w:tr w:rsidR="00125928" w14:paraId="16622AF4" w14:textId="77777777">
        <w:tc>
          <w:tcPr>
            <w:tcW w:w="2268" w:type="dxa"/>
          </w:tcPr>
          <w:p w14:paraId="765FEE27" w14:textId="77777777" w:rsidR="00125928" w:rsidRDefault="00000000">
            <w:r>
              <w:t>Caso de Prueba</w:t>
            </w:r>
          </w:p>
        </w:tc>
        <w:tc>
          <w:tcPr>
            <w:tcW w:w="2268" w:type="dxa"/>
          </w:tcPr>
          <w:p w14:paraId="594038CA" w14:textId="77777777" w:rsidR="00125928" w:rsidRDefault="00000000">
            <w:r>
              <w:t>Ciclo 1 (Unitarias)</w:t>
            </w:r>
          </w:p>
        </w:tc>
        <w:tc>
          <w:tcPr>
            <w:tcW w:w="2268" w:type="dxa"/>
          </w:tcPr>
          <w:p w14:paraId="0FCF8982" w14:textId="77777777" w:rsidR="00125928" w:rsidRDefault="00000000">
            <w:r>
              <w:t>Ciclo 2 (Integración)</w:t>
            </w:r>
          </w:p>
        </w:tc>
        <w:tc>
          <w:tcPr>
            <w:tcW w:w="2268" w:type="dxa"/>
          </w:tcPr>
          <w:p w14:paraId="27DAF7D3" w14:textId="77777777" w:rsidR="00125928" w:rsidRDefault="00000000">
            <w:r>
              <w:t>Ciclo 3 (Sistema/Aceptación)</w:t>
            </w:r>
          </w:p>
        </w:tc>
      </w:tr>
      <w:tr w:rsidR="00125928" w14:paraId="74305D51" w14:textId="77777777">
        <w:tc>
          <w:tcPr>
            <w:tcW w:w="2268" w:type="dxa"/>
          </w:tcPr>
          <w:p w14:paraId="4F168930" w14:textId="77777777" w:rsidR="00125928" w:rsidRDefault="00000000">
            <w:r>
              <w:t>CP-01</w:t>
            </w:r>
          </w:p>
        </w:tc>
        <w:tc>
          <w:tcPr>
            <w:tcW w:w="2268" w:type="dxa"/>
          </w:tcPr>
          <w:p w14:paraId="2E99D945" w14:textId="77777777" w:rsidR="00125928" w:rsidRDefault="00000000">
            <w:r>
              <w:t>X</w:t>
            </w:r>
          </w:p>
        </w:tc>
        <w:tc>
          <w:tcPr>
            <w:tcW w:w="2268" w:type="dxa"/>
          </w:tcPr>
          <w:p w14:paraId="5F30F5F2" w14:textId="77777777" w:rsidR="00125928" w:rsidRDefault="00125928"/>
        </w:tc>
        <w:tc>
          <w:tcPr>
            <w:tcW w:w="2268" w:type="dxa"/>
          </w:tcPr>
          <w:p w14:paraId="7458227F" w14:textId="77777777" w:rsidR="00125928" w:rsidRDefault="00125928"/>
        </w:tc>
      </w:tr>
      <w:tr w:rsidR="00125928" w14:paraId="6352FAC7" w14:textId="77777777">
        <w:tc>
          <w:tcPr>
            <w:tcW w:w="2268" w:type="dxa"/>
          </w:tcPr>
          <w:p w14:paraId="7E78DDF0" w14:textId="77777777" w:rsidR="00125928" w:rsidRDefault="00000000">
            <w:r>
              <w:t>CP-02</w:t>
            </w:r>
          </w:p>
        </w:tc>
        <w:tc>
          <w:tcPr>
            <w:tcW w:w="2268" w:type="dxa"/>
          </w:tcPr>
          <w:p w14:paraId="7DE74794" w14:textId="77777777" w:rsidR="00125928" w:rsidRDefault="00000000">
            <w:r>
              <w:t>X</w:t>
            </w:r>
          </w:p>
        </w:tc>
        <w:tc>
          <w:tcPr>
            <w:tcW w:w="2268" w:type="dxa"/>
          </w:tcPr>
          <w:p w14:paraId="2CB201A9" w14:textId="77777777" w:rsidR="00125928" w:rsidRDefault="00125928"/>
        </w:tc>
        <w:tc>
          <w:tcPr>
            <w:tcW w:w="2268" w:type="dxa"/>
          </w:tcPr>
          <w:p w14:paraId="43F684D7" w14:textId="77777777" w:rsidR="00125928" w:rsidRDefault="00125928"/>
        </w:tc>
      </w:tr>
      <w:tr w:rsidR="00125928" w14:paraId="2446792C" w14:textId="77777777">
        <w:tc>
          <w:tcPr>
            <w:tcW w:w="2268" w:type="dxa"/>
          </w:tcPr>
          <w:p w14:paraId="016B99DC" w14:textId="77777777" w:rsidR="00125928" w:rsidRDefault="00000000">
            <w:r>
              <w:t>CP-03</w:t>
            </w:r>
          </w:p>
        </w:tc>
        <w:tc>
          <w:tcPr>
            <w:tcW w:w="2268" w:type="dxa"/>
          </w:tcPr>
          <w:p w14:paraId="17FA402D" w14:textId="77777777" w:rsidR="00125928" w:rsidRDefault="00000000">
            <w:r>
              <w:t>X</w:t>
            </w:r>
          </w:p>
        </w:tc>
        <w:tc>
          <w:tcPr>
            <w:tcW w:w="2268" w:type="dxa"/>
          </w:tcPr>
          <w:p w14:paraId="767CBB1D" w14:textId="77777777" w:rsidR="00125928" w:rsidRDefault="00125928"/>
        </w:tc>
        <w:tc>
          <w:tcPr>
            <w:tcW w:w="2268" w:type="dxa"/>
          </w:tcPr>
          <w:p w14:paraId="2A2338CA" w14:textId="77777777" w:rsidR="00125928" w:rsidRDefault="00125928"/>
        </w:tc>
      </w:tr>
      <w:tr w:rsidR="00125928" w14:paraId="0E46FC58" w14:textId="77777777">
        <w:tc>
          <w:tcPr>
            <w:tcW w:w="2268" w:type="dxa"/>
          </w:tcPr>
          <w:p w14:paraId="3EA35404" w14:textId="77777777" w:rsidR="00125928" w:rsidRDefault="00000000">
            <w:r>
              <w:t>CP-04</w:t>
            </w:r>
          </w:p>
        </w:tc>
        <w:tc>
          <w:tcPr>
            <w:tcW w:w="2268" w:type="dxa"/>
          </w:tcPr>
          <w:p w14:paraId="1ADAFECA" w14:textId="77777777" w:rsidR="00125928" w:rsidRDefault="00000000">
            <w:r>
              <w:t>X</w:t>
            </w:r>
          </w:p>
        </w:tc>
        <w:tc>
          <w:tcPr>
            <w:tcW w:w="2268" w:type="dxa"/>
          </w:tcPr>
          <w:p w14:paraId="5E6D3CFC" w14:textId="77777777" w:rsidR="00125928" w:rsidRDefault="00125928"/>
        </w:tc>
        <w:tc>
          <w:tcPr>
            <w:tcW w:w="2268" w:type="dxa"/>
          </w:tcPr>
          <w:p w14:paraId="1FC972D4" w14:textId="77777777" w:rsidR="00125928" w:rsidRDefault="00125928"/>
        </w:tc>
      </w:tr>
      <w:tr w:rsidR="00125928" w14:paraId="24C7363F" w14:textId="77777777">
        <w:tc>
          <w:tcPr>
            <w:tcW w:w="2268" w:type="dxa"/>
          </w:tcPr>
          <w:p w14:paraId="544B80D4" w14:textId="77777777" w:rsidR="00125928" w:rsidRDefault="00000000">
            <w:r>
              <w:t>CP-05</w:t>
            </w:r>
          </w:p>
        </w:tc>
        <w:tc>
          <w:tcPr>
            <w:tcW w:w="2268" w:type="dxa"/>
          </w:tcPr>
          <w:p w14:paraId="6F9A1C14" w14:textId="77777777" w:rsidR="00125928" w:rsidRDefault="00000000">
            <w:r>
              <w:t>X</w:t>
            </w:r>
          </w:p>
        </w:tc>
        <w:tc>
          <w:tcPr>
            <w:tcW w:w="2268" w:type="dxa"/>
          </w:tcPr>
          <w:p w14:paraId="06342E05" w14:textId="77777777" w:rsidR="00125928" w:rsidRDefault="00125928"/>
        </w:tc>
        <w:tc>
          <w:tcPr>
            <w:tcW w:w="2268" w:type="dxa"/>
          </w:tcPr>
          <w:p w14:paraId="1AD627F2" w14:textId="77777777" w:rsidR="00125928" w:rsidRDefault="00125928"/>
        </w:tc>
      </w:tr>
      <w:tr w:rsidR="00125928" w14:paraId="5CCE5DA9" w14:textId="77777777">
        <w:tc>
          <w:tcPr>
            <w:tcW w:w="2268" w:type="dxa"/>
          </w:tcPr>
          <w:p w14:paraId="0978E5BB" w14:textId="77777777" w:rsidR="00125928" w:rsidRDefault="00000000">
            <w:r>
              <w:t>CP-06</w:t>
            </w:r>
          </w:p>
        </w:tc>
        <w:tc>
          <w:tcPr>
            <w:tcW w:w="2268" w:type="dxa"/>
          </w:tcPr>
          <w:p w14:paraId="7E11FE69" w14:textId="77777777" w:rsidR="00125928" w:rsidRDefault="00000000">
            <w:r>
              <w:t>X</w:t>
            </w:r>
          </w:p>
        </w:tc>
        <w:tc>
          <w:tcPr>
            <w:tcW w:w="2268" w:type="dxa"/>
          </w:tcPr>
          <w:p w14:paraId="135A0D4A" w14:textId="77777777" w:rsidR="00125928" w:rsidRDefault="00125928"/>
        </w:tc>
        <w:tc>
          <w:tcPr>
            <w:tcW w:w="2268" w:type="dxa"/>
          </w:tcPr>
          <w:p w14:paraId="00BC8F34" w14:textId="77777777" w:rsidR="00125928" w:rsidRDefault="00125928"/>
        </w:tc>
      </w:tr>
      <w:tr w:rsidR="00125928" w14:paraId="55738D8C" w14:textId="77777777">
        <w:tc>
          <w:tcPr>
            <w:tcW w:w="2268" w:type="dxa"/>
          </w:tcPr>
          <w:p w14:paraId="73EBF6D5" w14:textId="77777777" w:rsidR="00125928" w:rsidRDefault="00000000">
            <w:r>
              <w:t>CP-07</w:t>
            </w:r>
          </w:p>
        </w:tc>
        <w:tc>
          <w:tcPr>
            <w:tcW w:w="2268" w:type="dxa"/>
          </w:tcPr>
          <w:p w14:paraId="3E6937E6" w14:textId="77777777" w:rsidR="00125928" w:rsidRDefault="00000000">
            <w:r>
              <w:t>X</w:t>
            </w:r>
          </w:p>
        </w:tc>
        <w:tc>
          <w:tcPr>
            <w:tcW w:w="2268" w:type="dxa"/>
          </w:tcPr>
          <w:p w14:paraId="65924965" w14:textId="77777777" w:rsidR="00125928" w:rsidRDefault="00125928"/>
        </w:tc>
        <w:tc>
          <w:tcPr>
            <w:tcW w:w="2268" w:type="dxa"/>
          </w:tcPr>
          <w:p w14:paraId="38169589" w14:textId="77777777" w:rsidR="00125928" w:rsidRDefault="00125928"/>
        </w:tc>
      </w:tr>
      <w:tr w:rsidR="00125928" w14:paraId="799097C3" w14:textId="77777777">
        <w:tc>
          <w:tcPr>
            <w:tcW w:w="2268" w:type="dxa"/>
          </w:tcPr>
          <w:p w14:paraId="4D0A1976" w14:textId="77777777" w:rsidR="00125928" w:rsidRDefault="00000000">
            <w:r>
              <w:t>CP-08</w:t>
            </w:r>
          </w:p>
        </w:tc>
        <w:tc>
          <w:tcPr>
            <w:tcW w:w="2268" w:type="dxa"/>
          </w:tcPr>
          <w:p w14:paraId="177FA966" w14:textId="77777777" w:rsidR="00125928" w:rsidRDefault="00000000">
            <w:r>
              <w:t>X</w:t>
            </w:r>
          </w:p>
        </w:tc>
        <w:tc>
          <w:tcPr>
            <w:tcW w:w="2268" w:type="dxa"/>
          </w:tcPr>
          <w:p w14:paraId="17926641" w14:textId="77777777" w:rsidR="00125928" w:rsidRDefault="00125928"/>
        </w:tc>
        <w:tc>
          <w:tcPr>
            <w:tcW w:w="2268" w:type="dxa"/>
          </w:tcPr>
          <w:p w14:paraId="666987EE" w14:textId="77777777" w:rsidR="00125928" w:rsidRDefault="00125928"/>
        </w:tc>
      </w:tr>
      <w:tr w:rsidR="00125928" w14:paraId="7D3303EB" w14:textId="77777777">
        <w:tc>
          <w:tcPr>
            <w:tcW w:w="2268" w:type="dxa"/>
          </w:tcPr>
          <w:p w14:paraId="3B1B2008" w14:textId="77777777" w:rsidR="00125928" w:rsidRDefault="00000000">
            <w:r>
              <w:t>CP-09</w:t>
            </w:r>
          </w:p>
        </w:tc>
        <w:tc>
          <w:tcPr>
            <w:tcW w:w="2268" w:type="dxa"/>
          </w:tcPr>
          <w:p w14:paraId="1AA8A70E" w14:textId="77777777" w:rsidR="00125928" w:rsidRDefault="00000000">
            <w:r>
              <w:t>X</w:t>
            </w:r>
          </w:p>
        </w:tc>
        <w:tc>
          <w:tcPr>
            <w:tcW w:w="2268" w:type="dxa"/>
          </w:tcPr>
          <w:p w14:paraId="531D76E3" w14:textId="77777777" w:rsidR="00125928" w:rsidRDefault="00125928"/>
        </w:tc>
        <w:tc>
          <w:tcPr>
            <w:tcW w:w="2268" w:type="dxa"/>
          </w:tcPr>
          <w:p w14:paraId="2C66C226" w14:textId="77777777" w:rsidR="00125928" w:rsidRDefault="00125928"/>
        </w:tc>
      </w:tr>
      <w:tr w:rsidR="00125928" w14:paraId="7AFFA81C" w14:textId="77777777">
        <w:tc>
          <w:tcPr>
            <w:tcW w:w="2268" w:type="dxa"/>
          </w:tcPr>
          <w:p w14:paraId="292A3F97" w14:textId="77777777" w:rsidR="00125928" w:rsidRDefault="00000000">
            <w:r>
              <w:t>CP-10</w:t>
            </w:r>
          </w:p>
        </w:tc>
        <w:tc>
          <w:tcPr>
            <w:tcW w:w="2268" w:type="dxa"/>
          </w:tcPr>
          <w:p w14:paraId="54D64903" w14:textId="77777777" w:rsidR="00125928" w:rsidRDefault="00000000">
            <w:r>
              <w:t>X</w:t>
            </w:r>
          </w:p>
        </w:tc>
        <w:tc>
          <w:tcPr>
            <w:tcW w:w="2268" w:type="dxa"/>
          </w:tcPr>
          <w:p w14:paraId="3BBBEB08" w14:textId="77777777" w:rsidR="00125928" w:rsidRDefault="00125928"/>
        </w:tc>
        <w:tc>
          <w:tcPr>
            <w:tcW w:w="2268" w:type="dxa"/>
          </w:tcPr>
          <w:p w14:paraId="33345DCF" w14:textId="77777777" w:rsidR="00125928" w:rsidRDefault="00125928"/>
        </w:tc>
      </w:tr>
      <w:tr w:rsidR="00125928" w14:paraId="07F07173" w14:textId="77777777">
        <w:tc>
          <w:tcPr>
            <w:tcW w:w="2268" w:type="dxa"/>
          </w:tcPr>
          <w:p w14:paraId="3CE1392D" w14:textId="77777777" w:rsidR="00125928" w:rsidRDefault="00000000">
            <w:r>
              <w:t>CP-11</w:t>
            </w:r>
          </w:p>
        </w:tc>
        <w:tc>
          <w:tcPr>
            <w:tcW w:w="2268" w:type="dxa"/>
          </w:tcPr>
          <w:p w14:paraId="275B48B1" w14:textId="77777777" w:rsidR="00125928" w:rsidRDefault="00000000">
            <w:r>
              <w:t>X</w:t>
            </w:r>
          </w:p>
        </w:tc>
        <w:tc>
          <w:tcPr>
            <w:tcW w:w="2268" w:type="dxa"/>
          </w:tcPr>
          <w:p w14:paraId="740083DE" w14:textId="77777777" w:rsidR="00125928" w:rsidRDefault="00125928"/>
        </w:tc>
        <w:tc>
          <w:tcPr>
            <w:tcW w:w="2268" w:type="dxa"/>
          </w:tcPr>
          <w:p w14:paraId="52CFC61F" w14:textId="77777777" w:rsidR="00125928" w:rsidRDefault="00125928"/>
        </w:tc>
      </w:tr>
      <w:tr w:rsidR="00125928" w14:paraId="6FECF663" w14:textId="77777777">
        <w:tc>
          <w:tcPr>
            <w:tcW w:w="2268" w:type="dxa"/>
          </w:tcPr>
          <w:p w14:paraId="2E3D089E" w14:textId="77777777" w:rsidR="00125928" w:rsidRDefault="00000000">
            <w:r>
              <w:t>CP-12</w:t>
            </w:r>
          </w:p>
        </w:tc>
        <w:tc>
          <w:tcPr>
            <w:tcW w:w="2268" w:type="dxa"/>
          </w:tcPr>
          <w:p w14:paraId="768065F1" w14:textId="77777777" w:rsidR="00125928" w:rsidRDefault="00125928"/>
        </w:tc>
        <w:tc>
          <w:tcPr>
            <w:tcW w:w="2268" w:type="dxa"/>
          </w:tcPr>
          <w:p w14:paraId="36D3D8DF" w14:textId="77777777" w:rsidR="00125928" w:rsidRDefault="00000000">
            <w:r>
              <w:t>X</w:t>
            </w:r>
          </w:p>
        </w:tc>
        <w:tc>
          <w:tcPr>
            <w:tcW w:w="2268" w:type="dxa"/>
          </w:tcPr>
          <w:p w14:paraId="7833A279" w14:textId="77777777" w:rsidR="00125928" w:rsidRDefault="00125928"/>
        </w:tc>
      </w:tr>
      <w:tr w:rsidR="00125928" w14:paraId="09E2ABDF" w14:textId="77777777">
        <w:tc>
          <w:tcPr>
            <w:tcW w:w="2268" w:type="dxa"/>
          </w:tcPr>
          <w:p w14:paraId="70B52CAC" w14:textId="77777777" w:rsidR="00125928" w:rsidRDefault="00000000">
            <w:r>
              <w:t>CP-13</w:t>
            </w:r>
          </w:p>
        </w:tc>
        <w:tc>
          <w:tcPr>
            <w:tcW w:w="2268" w:type="dxa"/>
          </w:tcPr>
          <w:p w14:paraId="717FB44C" w14:textId="77777777" w:rsidR="00125928" w:rsidRDefault="00125928"/>
        </w:tc>
        <w:tc>
          <w:tcPr>
            <w:tcW w:w="2268" w:type="dxa"/>
          </w:tcPr>
          <w:p w14:paraId="4B34C484" w14:textId="77777777" w:rsidR="00125928" w:rsidRDefault="00000000">
            <w:r>
              <w:t>X</w:t>
            </w:r>
          </w:p>
        </w:tc>
        <w:tc>
          <w:tcPr>
            <w:tcW w:w="2268" w:type="dxa"/>
          </w:tcPr>
          <w:p w14:paraId="4263CE00" w14:textId="77777777" w:rsidR="00125928" w:rsidRDefault="00125928"/>
        </w:tc>
      </w:tr>
      <w:tr w:rsidR="00125928" w14:paraId="1B50C929" w14:textId="77777777">
        <w:tc>
          <w:tcPr>
            <w:tcW w:w="2268" w:type="dxa"/>
          </w:tcPr>
          <w:p w14:paraId="57E843A1" w14:textId="77777777" w:rsidR="00125928" w:rsidRDefault="00000000">
            <w:r>
              <w:t>CP-14</w:t>
            </w:r>
          </w:p>
        </w:tc>
        <w:tc>
          <w:tcPr>
            <w:tcW w:w="2268" w:type="dxa"/>
          </w:tcPr>
          <w:p w14:paraId="04776B7B" w14:textId="77777777" w:rsidR="00125928" w:rsidRDefault="00125928"/>
        </w:tc>
        <w:tc>
          <w:tcPr>
            <w:tcW w:w="2268" w:type="dxa"/>
          </w:tcPr>
          <w:p w14:paraId="7463080D" w14:textId="77777777" w:rsidR="00125928" w:rsidRDefault="00000000">
            <w:r>
              <w:t>X</w:t>
            </w:r>
          </w:p>
        </w:tc>
        <w:tc>
          <w:tcPr>
            <w:tcW w:w="2268" w:type="dxa"/>
          </w:tcPr>
          <w:p w14:paraId="1638C7AC" w14:textId="77777777" w:rsidR="00125928" w:rsidRDefault="00125928"/>
        </w:tc>
      </w:tr>
      <w:tr w:rsidR="00125928" w14:paraId="23599782" w14:textId="77777777">
        <w:tc>
          <w:tcPr>
            <w:tcW w:w="2268" w:type="dxa"/>
          </w:tcPr>
          <w:p w14:paraId="0541DBCD" w14:textId="77777777" w:rsidR="00125928" w:rsidRDefault="00000000">
            <w:r>
              <w:t>CP-15</w:t>
            </w:r>
          </w:p>
        </w:tc>
        <w:tc>
          <w:tcPr>
            <w:tcW w:w="2268" w:type="dxa"/>
          </w:tcPr>
          <w:p w14:paraId="4A99F9E6" w14:textId="77777777" w:rsidR="00125928" w:rsidRDefault="00125928"/>
        </w:tc>
        <w:tc>
          <w:tcPr>
            <w:tcW w:w="2268" w:type="dxa"/>
          </w:tcPr>
          <w:p w14:paraId="1014CFC3" w14:textId="77777777" w:rsidR="00125928" w:rsidRDefault="00000000">
            <w:r>
              <w:t>X</w:t>
            </w:r>
          </w:p>
        </w:tc>
        <w:tc>
          <w:tcPr>
            <w:tcW w:w="2268" w:type="dxa"/>
          </w:tcPr>
          <w:p w14:paraId="09733233" w14:textId="77777777" w:rsidR="00125928" w:rsidRDefault="00125928"/>
        </w:tc>
      </w:tr>
      <w:tr w:rsidR="00125928" w14:paraId="1B050E15" w14:textId="77777777">
        <w:tc>
          <w:tcPr>
            <w:tcW w:w="2268" w:type="dxa"/>
          </w:tcPr>
          <w:p w14:paraId="3F162CEB" w14:textId="77777777" w:rsidR="00125928" w:rsidRDefault="00000000">
            <w:r>
              <w:t>CP-16</w:t>
            </w:r>
          </w:p>
        </w:tc>
        <w:tc>
          <w:tcPr>
            <w:tcW w:w="2268" w:type="dxa"/>
          </w:tcPr>
          <w:p w14:paraId="50C61347" w14:textId="77777777" w:rsidR="00125928" w:rsidRDefault="00125928"/>
        </w:tc>
        <w:tc>
          <w:tcPr>
            <w:tcW w:w="2268" w:type="dxa"/>
          </w:tcPr>
          <w:p w14:paraId="59DE77D0" w14:textId="77777777" w:rsidR="00125928" w:rsidRDefault="00000000">
            <w:r>
              <w:t>X</w:t>
            </w:r>
          </w:p>
        </w:tc>
        <w:tc>
          <w:tcPr>
            <w:tcW w:w="2268" w:type="dxa"/>
          </w:tcPr>
          <w:p w14:paraId="46A74B6A" w14:textId="77777777" w:rsidR="00125928" w:rsidRDefault="00125928"/>
        </w:tc>
      </w:tr>
      <w:tr w:rsidR="00125928" w14:paraId="2CE95903" w14:textId="77777777">
        <w:tc>
          <w:tcPr>
            <w:tcW w:w="2268" w:type="dxa"/>
          </w:tcPr>
          <w:p w14:paraId="2BF9F6AD" w14:textId="77777777" w:rsidR="00125928" w:rsidRDefault="00000000">
            <w:r>
              <w:t>CP-17</w:t>
            </w:r>
          </w:p>
        </w:tc>
        <w:tc>
          <w:tcPr>
            <w:tcW w:w="2268" w:type="dxa"/>
          </w:tcPr>
          <w:p w14:paraId="2F79036B" w14:textId="77777777" w:rsidR="00125928" w:rsidRDefault="00125928"/>
        </w:tc>
        <w:tc>
          <w:tcPr>
            <w:tcW w:w="2268" w:type="dxa"/>
          </w:tcPr>
          <w:p w14:paraId="5084FF08" w14:textId="77777777" w:rsidR="00125928" w:rsidRDefault="00000000">
            <w:r>
              <w:t>X</w:t>
            </w:r>
          </w:p>
        </w:tc>
        <w:tc>
          <w:tcPr>
            <w:tcW w:w="2268" w:type="dxa"/>
          </w:tcPr>
          <w:p w14:paraId="1938A39C" w14:textId="77777777" w:rsidR="00125928" w:rsidRDefault="00125928"/>
        </w:tc>
      </w:tr>
      <w:tr w:rsidR="00125928" w14:paraId="5040C8E0" w14:textId="77777777">
        <w:tc>
          <w:tcPr>
            <w:tcW w:w="2268" w:type="dxa"/>
          </w:tcPr>
          <w:p w14:paraId="0F088A8E" w14:textId="77777777" w:rsidR="00125928" w:rsidRDefault="00000000">
            <w:r>
              <w:t>CP-18</w:t>
            </w:r>
          </w:p>
        </w:tc>
        <w:tc>
          <w:tcPr>
            <w:tcW w:w="2268" w:type="dxa"/>
          </w:tcPr>
          <w:p w14:paraId="55B8217B" w14:textId="77777777" w:rsidR="00125928" w:rsidRDefault="00125928"/>
        </w:tc>
        <w:tc>
          <w:tcPr>
            <w:tcW w:w="2268" w:type="dxa"/>
          </w:tcPr>
          <w:p w14:paraId="13E958DB" w14:textId="77777777" w:rsidR="00125928" w:rsidRDefault="00000000">
            <w:r>
              <w:t>X</w:t>
            </w:r>
          </w:p>
        </w:tc>
        <w:tc>
          <w:tcPr>
            <w:tcW w:w="2268" w:type="dxa"/>
          </w:tcPr>
          <w:p w14:paraId="7A0295FB" w14:textId="77777777" w:rsidR="00125928" w:rsidRDefault="00125928"/>
        </w:tc>
      </w:tr>
      <w:tr w:rsidR="00125928" w14:paraId="5DF738CC" w14:textId="77777777">
        <w:tc>
          <w:tcPr>
            <w:tcW w:w="2268" w:type="dxa"/>
          </w:tcPr>
          <w:p w14:paraId="60671B9B" w14:textId="77777777" w:rsidR="00125928" w:rsidRDefault="00000000">
            <w:r>
              <w:t>CP-19</w:t>
            </w:r>
          </w:p>
        </w:tc>
        <w:tc>
          <w:tcPr>
            <w:tcW w:w="2268" w:type="dxa"/>
          </w:tcPr>
          <w:p w14:paraId="6E9AE82A" w14:textId="77777777" w:rsidR="00125928" w:rsidRDefault="00125928"/>
        </w:tc>
        <w:tc>
          <w:tcPr>
            <w:tcW w:w="2268" w:type="dxa"/>
          </w:tcPr>
          <w:p w14:paraId="47C991D0" w14:textId="77777777" w:rsidR="00125928" w:rsidRDefault="00125928"/>
        </w:tc>
        <w:tc>
          <w:tcPr>
            <w:tcW w:w="2268" w:type="dxa"/>
          </w:tcPr>
          <w:p w14:paraId="1AEBAA76" w14:textId="77777777" w:rsidR="00125928" w:rsidRDefault="00000000">
            <w:r>
              <w:t>X</w:t>
            </w:r>
          </w:p>
        </w:tc>
      </w:tr>
      <w:tr w:rsidR="00125928" w14:paraId="7743732D" w14:textId="77777777">
        <w:tc>
          <w:tcPr>
            <w:tcW w:w="2268" w:type="dxa"/>
          </w:tcPr>
          <w:p w14:paraId="704AD255" w14:textId="77777777" w:rsidR="00125928" w:rsidRDefault="00000000">
            <w:r>
              <w:t>CP-20</w:t>
            </w:r>
          </w:p>
        </w:tc>
        <w:tc>
          <w:tcPr>
            <w:tcW w:w="2268" w:type="dxa"/>
          </w:tcPr>
          <w:p w14:paraId="0173FA1F" w14:textId="77777777" w:rsidR="00125928" w:rsidRDefault="00125928"/>
        </w:tc>
        <w:tc>
          <w:tcPr>
            <w:tcW w:w="2268" w:type="dxa"/>
          </w:tcPr>
          <w:p w14:paraId="594F38D3" w14:textId="77777777" w:rsidR="00125928" w:rsidRDefault="00125928"/>
        </w:tc>
        <w:tc>
          <w:tcPr>
            <w:tcW w:w="2268" w:type="dxa"/>
          </w:tcPr>
          <w:p w14:paraId="4F43CE05" w14:textId="77777777" w:rsidR="00125928" w:rsidRDefault="00000000">
            <w:r>
              <w:t>X</w:t>
            </w:r>
          </w:p>
        </w:tc>
      </w:tr>
      <w:tr w:rsidR="00125928" w14:paraId="1552B63C" w14:textId="77777777">
        <w:tc>
          <w:tcPr>
            <w:tcW w:w="2268" w:type="dxa"/>
          </w:tcPr>
          <w:p w14:paraId="71A66B9F" w14:textId="77777777" w:rsidR="00125928" w:rsidRDefault="00000000">
            <w:r>
              <w:t>CP-21</w:t>
            </w:r>
          </w:p>
        </w:tc>
        <w:tc>
          <w:tcPr>
            <w:tcW w:w="2268" w:type="dxa"/>
          </w:tcPr>
          <w:p w14:paraId="187BB0B8" w14:textId="77777777" w:rsidR="00125928" w:rsidRDefault="00125928"/>
        </w:tc>
        <w:tc>
          <w:tcPr>
            <w:tcW w:w="2268" w:type="dxa"/>
          </w:tcPr>
          <w:p w14:paraId="5C37435B" w14:textId="77777777" w:rsidR="00125928" w:rsidRDefault="00125928"/>
        </w:tc>
        <w:tc>
          <w:tcPr>
            <w:tcW w:w="2268" w:type="dxa"/>
          </w:tcPr>
          <w:p w14:paraId="4F1FE2F5" w14:textId="77777777" w:rsidR="00125928" w:rsidRDefault="00000000">
            <w:r>
              <w:t>X</w:t>
            </w:r>
          </w:p>
        </w:tc>
      </w:tr>
      <w:tr w:rsidR="00125928" w14:paraId="43E278C1" w14:textId="77777777">
        <w:tc>
          <w:tcPr>
            <w:tcW w:w="2268" w:type="dxa"/>
          </w:tcPr>
          <w:p w14:paraId="2125DE7C" w14:textId="77777777" w:rsidR="00125928" w:rsidRDefault="00000000">
            <w:r>
              <w:t>CP-22</w:t>
            </w:r>
          </w:p>
        </w:tc>
        <w:tc>
          <w:tcPr>
            <w:tcW w:w="2268" w:type="dxa"/>
          </w:tcPr>
          <w:p w14:paraId="44D507D9" w14:textId="77777777" w:rsidR="00125928" w:rsidRDefault="00125928"/>
        </w:tc>
        <w:tc>
          <w:tcPr>
            <w:tcW w:w="2268" w:type="dxa"/>
          </w:tcPr>
          <w:p w14:paraId="3B9AF0A4" w14:textId="77777777" w:rsidR="00125928" w:rsidRDefault="00125928"/>
        </w:tc>
        <w:tc>
          <w:tcPr>
            <w:tcW w:w="2268" w:type="dxa"/>
          </w:tcPr>
          <w:p w14:paraId="420E9121" w14:textId="77777777" w:rsidR="00125928" w:rsidRDefault="00000000">
            <w:r>
              <w:t>X</w:t>
            </w:r>
          </w:p>
        </w:tc>
      </w:tr>
      <w:tr>
        <w:tc>
          <w:tcPr>
            <w:tcW w:type="dxa" w:w="2251"/>
          </w:tcPr>
          <w:p>
            <w:r>
              <w:t>CP-23</w:t>
            </w:r>
          </w:p>
        </w:tc>
        <w:tc>
          <w:tcPr>
            <w:tcW w:type="dxa" w:w="2256"/>
          </w:tcPr>
          <w:p>
            <w:r>
              <w:t>X</w:t>
            </w:r>
          </w:p>
        </w:tc>
        <w:tc>
          <w:tcPr>
            <w:tcW w:type="dxa" w:w="2258"/>
          </w:tcPr>
          <w:p>
            <w:r/>
          </w:p>
        </w:tc>
        <w:tc>
          <w:tcPr>
            <w:tcW w:type="dxa" w:w="2296"/>
          </w:tcPr>
          <w:p>
            <w:r/>
          </w:p>
        </w:tc>
      </w:tr>
      <w:tr>
        <w:tc>
          <w:tcPr>
            <w:tcW w:type="dxa" w:w="2251"/>
          </w:tcPr>
          <w:p>
            <w:r>
              <w:t>CP-24</w:t>
            </w:r>
          </w:p>
        </w:tc>
        <w:tc>
          <w:tcPr>
            <w:tcW w:type="dxa" w:w="2256"/>
          </w:tcPr>
          <w:p>
            <w:r>
              <w:t>X</w:t>
            </w:r>
          </w:p>
        </w:tc>
        <w:tc>
          <w:tcPr>
            <w:tcW w:type="dxa" w:w="2258"/>
          </w:tcPr>
          <w:p>
            <w:r/>
          </w:p>
        </w:tc>
        <w:tc>
          <w:tcPr>
            <w:tcW w:type="dxa" w:w="2296"/>
          </w:tcPr>
          <w:p>
            <w:r/>
          </w:p>
        </w:tc>
      </w:tr>
      <w:tr>
        <w:tc>
          <w:tcPr>
            <w:tcW w:type="dxa" w:w="2251"/>
          </w:tcPr>
          <w:p>
            <w:r>
              <w:t>CP-25</w:t>
            </w:r>
          </w:p>
        </w:tc>
        <w:tc>
          <w:tcPr>
            <w:tcW w:type="dxa" w:w="2256"/>
          </w:tcPr>
          <w:p>
            <w:r>
              <w:t>X</w:t>
            </w:r>
          </w:p>
        </w:tc>
        <w:tc>
          <w:tcPr>
            <w:tcW w:type="dxa" w:w="2258"/>
          </w:tcPr>
          <w:p>
            <w:r/>
          </w:p>
        </w:tc>
        <w:tc>
          <w:tcPr>
            <w:tcW w:type="dxa" w:w="2296"/>
          </w:tcPr>
          <w:p>
            <w:r/>
          </w:p>
        </w:tc>
      </w:tr>
      <w:tr>
        <w:tc>
          <w:tcPr>
            <w:tcW w:type="dxa" w:w="2251"/>
          </w:tcPr>
          <w:p>
            <w:r>
              <w:t>CP-26</w:t>
            </w:r>
          </w:p>
        </w:tc>
        <w:tc>
          <w:tcPr>
            <w:tcW w:type="dxa" w:w="2256"/>
          </w:tcPr>
          <w:p>
            <w:r>
              <w:t>X</w:t>
            </w:r>
          </w:p>
        </w:tc>
        <w:tc>
          <w:tcPr>
            <w:tcW w:type="dxa" w:w="2258"/>
          </w:tcPr>
          <w:p>
            <w:r/>
          </w:p>
        </w:tc>
        <w:tc>
          <w:tcPr>
            <w:tcW w:type="dxa" w:w="2296"/>
          </w:tcPr>
          <w:p>
            <w:r/>
          </w:p>
        </w:tc>
      </w:tr>
      <w:tr>
        <w:tc>
          <w:tcPr>
            <w:tcW w:type="dxa" w:w="2251"/>
          </w:tcPr>
          <w:p>
            <w:r>
              <w:t>CP-27</w:t>
            </w:r>
          </w:p>
        </w:tc>
        <w:tc>
          <w:tcPr>
            <w:tcW w:type="dxa" w:w="2256"/>
          </w:tcPr>
          <w:p>
            <w:r>
              <w:t>X</w:t>
            </w:r>
          </w:p>
        </w:tc>
        <w:tc>
          <w:tcPr>
            <w:tcW w:type="dxa" w:w="2258"/>
          </w:tcPr>
          <w:p>
            <w:r/>
          </w:p>
        </w:tc>
        <w:tc>
          <w:tcPr>
            <w:tcW w:type="dxa" w:w="2296"/>
          </w:tcPr>
          <w:p>
            <w:r/>
          </w:p>
        </w:tc>
      </w:tr>
      <w:tr>
        <w:tc>
          <w:tcPr>
            <w:tcW w:type="dxa" w:w="2251"/>
          </w:tcPr>
          <w:p>
            <w:r>
              <w:t>CP-28</w:t>
            </w:r>
          </w:p>
        </w:tc>
        <w:tc>
          <w:tcPr>
            <w:tcW w:type="dxa" w:w="2256"/>
          </w:tcPr>
          <w:p>
            <w:r>
              <w:t>X</w:t>
            </w:r>
          </w:p>
        </w:tc>
        <w:tc>
          <w:tcPr>
            <w:tcW w:type="dxa" w:w="2258"/>
          </w:tcPr>
          <w:p>
            <w:r/>
          </w:p>
        </w:tc>
        <w:tc>
          <w:tcPr>
            <w:tcW w:type="dxa" w:w="2296"/>
          </w:tcPr>
          <w:p>
            <w:r/>
          </w:p>
        </w:tc>
      </w:tr>
      <w:tr>
        <w:tc>
          <w:tcPr>
            <w:tcW w:type="dxa" w:w="2251"/>
          </w:tcPr>
          <w:p>
            <w:r>
              <w:t>CP-29</w:t>
            </w:r>
          </w:p>
        </w:tc>
        <w:tc>
          <w:tcPr>
            <w:tcW w:type="dxa" w:w="2256"/>
          </w:tcPr>
          <w:p>
            <w:r>
              <w:t>X</w:t>
            </w:r>
          </w:p>
        </w:tc>
        <w:tc>
          <w:tcPr>
            <w:tcW w:type="dxa" w:w="2258"/>
          </w:tcPr>
          <w:p>
            <w:r/>
          </w:p>
        </w:tc>
        <w:tc>
          <w:tcPr>
            <w:tcW w:type="dxa" w:w="2296"/>
          </w:tcPr>
          <w:p>
            <w:r/>
          </w:p>
        </w:tc>
      </w:tr>
      <w:tr>
        <w:tc>
          <w:tcPr>
            <w:tcW w:type="dxa" w:w="2251"/>
          </w:tcPr>
          <w:p>
            <w:r>
              <w:t>CP-30</w:t>
            </w:r>
          </w:p>
        </w:tc>
        <w:tc>
          <w:tcPr>
            <w:tcW w:type="dxa" w:w="2256"/>
          </w:tcPr>
          <w:p>
            <w:r>
              <w:t>X</w:t>
            </w:r>
          </w:p>
        </w:tc>
        <w:tc>
          <w:tcPr>
            <w:tcW w:type="dxa" w:w="2258"/>
          </w:tcPr>
          <w:p>
            <w:r/>
          </w:p>
        </w:tc>
        <w:tc>
          <w:tcPr>
            <w:tcW w:type="dxa" w:w="2296"/>
          </w:tcPr>
          <w:p>
            <w:r/>
          </w:p>
        </w:tc>
      </w:tr>
      <w:tr>
        <w:tc>
          <w:tcPr>
            <w:tcW w:type="dxa" w:w="2251"/>
          </w:tcPr>
          <w:p>
            <w:r>
              <w:t>CP-31</w:t>
            </w:r>
          </w:p>
        </w:tc>
        <w:tc>
          <w:tcPr>
            <w:tcW w:type="dxa" w:w="2256"/>
          </w:tcPr>
          <w:p>
            <w:r>
              <w:t>X</w:t>
            </w:r>
          </w:p>
        </w:tc>
        <w:tc>
          <w:tcPr>
            <w:tcW w:type="dxa" w:w="2258"/>
          </w:tcPr>
          <w:p>
            <w:r/>
          </w:p>
        </w:tc>
        <w:tc>
          <w:tcPr>
            <w:tcW w:type="dxa" w:w="2296"/>
          </w:tcPr>
          <w:p>
            <w:r/>
          </w:p>
        </w:tc>
      </w:tr>
      <w:tr>
        <w:tc>
          <w:tcPr>
            <w:tcW w:type="dxa" w:w="2251"/>
          </w:tcPr>
          <w:p>
            <w:r>
              <w:t>CP-32</w:t>
            </w:r>
          </w:p>
        </w:tc>
        <w:tc>
          <w:tcPr>
            <w:tcW w:type="dxa" w:w="2256"/>
          </w:tcPr>
          <w:p>
            <w:r>
              <w:t>X</w:t>
            </w:r>
          </w:p>
        </w:tc>
        <w:tc>
          <w:tcPr>
            <w:tcW w:type="dxa" w:w="2258"/>
          </w:tcPr>
          <w:p>
            <w:r/>
          </w:p>
        </w:tc>
        <w:tc>
          <w:tcPr>
            <w:tcW w:type="dxa" w:w="2296"/>
          </w:tcPr>
          <w:p>
            <w:r/>
          </w:p>
        </w:tc>
      </w:tr>
      <w:tr>
        <w:tc>
          <w:tcPr>
            <w:tcW w:type="dxa" w:w="2251"/>
          </w:tcPr>
          <w:p>
            <w:r>
              <w:t>CP-33</w:t>
            </w:r>
          </w:p>
        </w:tc>
        <w:tc>
          <w:tcPr>
            <w:tcW w:type="dxa" w:w="2256"/>
          </w:tcPr>
          <w:p>
            <w:r>
              <w:t>X</w:t>
            </w:r>
          </w:p>
        </w:tc>
        <w:tc>
          <w:tcPr>
            <w:tcW w:type="dxa" w:w="2258"/>
          </w:tcPr>
          <w:p>
            <w:r/>
          </w:p>
        </w:tc>
        <w:tc>
          <w:tcPr>
            <w:tcW w:type="dxa" w:w="2296"/>
          </w:tcPr>
          <w:p>
            <w:r/>
          </w:p>
        </w:tc>
      </w:tr>
      <w:tr>
        <w:tc>
          <w:tcPr>
            <w:tcW w:type="dxa" w:w="2251"/>
          </w:tcPr>
          <w:p>
            <w:r>
              <w:t>CP-34</w:t>
            </w:r>
          </w:p>
        </w:tc>
        <w:tc>
          <w:tcPr>
            <w:tcW w:type="dxa" w:w="2256"/>
          </w:tcPr>
          <w:p>
            <w:r>
              <w:t>X</w:t>
            </w:r>
          </w:p>
        </w:tc>
        <w:tc>
          <w:tcPr>
            <w:tcW w:type="dxa" w:w="2258"/>
          </w:tcPr>
          <w:p>
            <w:r/>
          </w:p>
        </w:tc>
        <w:tc>
          <w:tcPr>
            <w:tcW w:type="dxa" w:w="2296"/>
          </w:tcPr>
          <w:p>
            <w:r/>
          </w:p>
        </w:tc>
      </w:tr>
      <w:tr>
        <w:tc>
          <w:tcPr>
            <w:tcW w:type="dxa" w:w="2251"/>
          </w:tcPr>
          <w:p>
            <w:r>
              <w:t>CP-35</w:t>
            </w:r>
          </w:p>
        </w:tc>
        <w:tc>
          <w:tcPr>
            <w:tcW w:type="dxa" w:w="2256"/>
          </w:tcPr>
          <w:p>
            <w:r>
              <w:t>X</w:t>
            </w:r>
          </w:p>
        </w:tc>
        <w:tc>
          <w:tcPr>
            <w:tcW w:type="dxa" w:w="2258"/>
          </w:tcPr>
          <w:p>
            <w:r/>
          </w:p>
        </w:tc>
        <w:tc>
          <w:tcPr>
            <w:tcW w:type="dxa" w:w="2296"/>
          </w:tcPr>
          <w:p>
            <w:r/>
          </w:p>
        </w:tc>
      </w:tr>
      <w:tr>
        <w:tc>
          <w:tcPr>
            <w:tcW w:type="dxa" w:w="2251"/>
          </w:tcPr>
          <w:p>
            <w:r>
              <w:t>CP-36</w:t>
            </w:r>
          </w:p>
        </w:tc>
        <w:tc>
          <w:tcPr>
            <w:tcW w:type="dxa" w:w="2256"/>
          </w:tcPr>
          <w:p>
            <w:r>
              <w:t>X</w:t>
            </w:r>
          </w:p>
        </w:tc>
        <w:tc>
          <w:tcPr>
            <w:tcW w:type="dxa" w:w="2258"/>
          </w:tcPr>
          <w:p>
            <w:r/>
          </w:p>
        </w:tc>
        <w:tc>
          <w:tcPr>
            <w:tcW w:type="dxa" w:w="2296"/>
          </w:tcPr>
          <w:p>
            <w:r/>
          </w:p>
        </w:tc>
      </w:tr>
      <w:tr>
        <w:tc>
          <w:tcPr>
            <w:tcW w:type="dxa" w:w="2251"/>
          </w:tcPr>
          <w:p>
            <w:r>
              <w:t>CP-37</w:t>
            </w:r>
          </w:p>
        </w:tc>
        <w:tc>
          <w:tcPr>
            <w:tcW w:type="dxa" w:w="2256"/>
          </w:tcPr>
          <w:p>
            <w:r>
              <w:t>X</w:t>
            </w:r>
          </w:p>
        </w:tc>
        <w:tc>
          <w:tcPr>
            <w:tcW w:type="dxa" w:w="2258"/>
          </w:tcPr>
          <w:p>
            <w:r/>
          </w:p>
        </w:tc>
        <w:tc>
          <w:tcPr>
            <w:tcW w:type="dxa" w:w="2296"/>
          </w:tcPr>
          <w:p>
            <w:r/>
          </w:p>
        </w:tc>
      </w:tr>
      <w:tr>
        <w:tc>
          <w:tcPr>
            <w:tcW w:type="dxa" w:w="2251"/>
          </w:tcPr>
          <w:p>
            <w:r>
              <w:t>CP-38</w:t>
            </w:r>
          </w:p>
        </w:tc>
        <w:tc>
          <w:tcPr>
            <w:tcW w:type="dxa" w:w="2256"/>
          </w:tcPr>
          <w:p>
            <w:r>
              <w:t>X</w:t>
            </w:r>
          </w:p>
        </w:tc>
        <w:tc>
          <w:tcPr>
            <w:tcW w:type="dxa" w:w="2258"/>
          </w:tcPr>
          <w:p>
            <w:r/>
          </w:p>
        </w:tc>
        <w:tc>
          <w:tcPr>
            <w:tcW w:type="dxa" w:w="2296"/>
          </w:tcPr>
          <w:p>
            <w:r/>
          </w:p>
        </w:tc>
      </w:tr>
      <w:tr>
        <w:tc>
          <w:tcPr>
            <w:tcW w:type="dxa" w:w="2251"/>
          </w:tcPr>
          <w:p>
            <w:r>
              <w:t>CP-39</w:t>
            </w:r>
          </w:p>
        </w:tc>
        <w:tc>
          <w:tcPr>
            <w:tcW w:type="dxa" w:w="2256"/>
          </w:tcPr>
          <w:p>
            <w:r>
              <w:t>X</w:t>
            </w:r>
          </w:p>
        </w:tc>
        <w:tc>
          <w:tcPr>
            <w:tcW w:type="dxa" w:w="2258"/>
          </w:tcPr>
          <w:p>
            <w:r/>
          </w:p>
        </w:tc>
        <w:tc>
          <w:tcPr>
            <w:tcW w:type="dxa" w:w="2296"/>
          </w:tcPr>
          <w:p>
            <w:r/>
          </w:p>
        </w:tc>
      </w:tr>
      <w:tr>
        <w:tc>
          <w:tcPr>
            <w:tcW w:type="dxa" w:w="2251"/>
          </w:tcPr>
          <w:p>
            <w:r>
              <w:t>CP-40</w:t>
            </w:r>
          </w:p>
        </w:tc>
        <w:tc>
          <w:tcPr>
            <w:tcW w:type="dxa" w:w="2256"/>
          </w:tcPr>
          <w:p>
            <w:r>
              <w:t>X</w:t>
            </w:r>
          </w:p>
        </w:tc>
        <w:tc>
          <w:tcPr>
            <w:tcW w:type="dxa" w:w="2258"/>
          </w:tcPr>
          <w:p>
            <w:r/>
          </w:p>
        </w:tc>
        <w:tc>
          <w:tcPr>
            <w:tcW w:type="dxa" w:w="2296"/>
          </w:tcPr>
          <w:p>
            <w:r/>
          </w:p>
        </w:tc>
      </w:tr>
      <w:tr>
        <w:tc>
          <w:tcPr>
            <w:tcW w:type="dxa" w:w="2251"/>
          </w:tcPr>
          <w:p>
            <w:r>
              <w:t>CP-41</w:t>
            </w:r>
          </w:p>
        </w:tc>
        <w:tc>
          <w:tcPr>
            <w:tcW w:type="dxa" w:w="2256"/>
          </w:tcPr>
          <w:p>
            <w:r>
              <w:t>X</w:t>
            </w:r>
          </w:p>
        </w:tc>
        <w:tc>
          <w:tcPr>
            <w:tcW w:type="dxa" w:w="2258"/>
          </w:tcPr>
          <w:p>
            <w:r/>
          </w:p>
        </w:tc>
        <w:tc>
          <w:tcPr>
            <w:tcW w:type="dxa" w:w="2296"/>
          </w:tcPr>
          <w:p>
            <w:r/>
          </w:p>
        </w:tc>
      </w:tr>
      <w:tr>
        <w:tc>
          <w:tcPr>
            <w:tcW w:type="dxa" w:w="2251"/>
          </w:tcPr>
          <w:p>
            <w:r>
              <w:t>CP-42</w:t>
            </w:r>
          </w:p>
        </w:tc>
        <w:tc>
          <w:tcPr>
            <w:tcW w:type="dxa" w:w="2256"/>
          </w:tcPr>
          <w:p>
            <w:r>
              <w:t>X</w:t>
            </w:r>
          </w:p>
        </w:tc>
        <w:tc>
          <w:tcPr>
            <w:tcW w:type="dxa" w:w="2258"/>
          </w:tcPr>
          <w:p>
            <w:r/>
          </w:p>
        </w:tc>
        <w:tc>
          <w:tcPr>
            <w:tcW w:type="dxa" w:w="2296"/>
          </w:tcPr>
          <w:p>
            <w:r/>
          </w:p>
        </w:tc>
      </w:tr>
      <w:tr>
        <w:tc>
          <w:tcPr>
            <w:tcW w:type="dxa" w:w="2251"/>
          </w:tcPr>
          <w:p>
            <w:r>
              <w:t>CP-43</w:t>
            </w:r>
          </w:p>
        </w:tc>
        <w:tc>
          <w:tcPr>
            <w:tcW w:type="dxa" w:w="2256"/>
          </w:tcPr>
          <w:p>
            <w:r>
              <w:t>X</w:t>
            </w:r>
          </w:p>
        </w:tc>
        <w:tc>
          <w:tcPr>
            <w:tcW w:type="dxa" w:w="2258"/>
          </w:tcPr>
          <w:p>
            <w:r/>
          </w:p>
        </w:tc>
        <w:tc>
          <w:tcPr>
            <w:tcW w:type="dxa" w:w="2296"/>
          </w:tcPr>
          <w:p>
            <w:r/>
          </w:p>
        </w:tc>
      </w:tr>
      <w:tr>
        <w:tc>
          <w:tcPr>
            <w:tcW w:type="dxa" w:w="2251"/>
          </w:tcPr>
          <w:p>
            <w:r>
              <w:t>CP-44</w:t>
            </w:r>
          </w:p>
        </w:tc>
        <w:tc>
          <w:tcPr>
            <w:tcW w:type="dxa" w:w="2256"/>
          </w:tcPr>
          <w:p>
            <w:r>
              <w:t>X</w:t>
            </w:r>
          </w:p>
        </w:tc>
        <w:tc>
          <w:tcPr>
            <w:tcW w:type="dxa" w:w="2258"/>
          </w:tcPr>
          <w:p>
            <w:r/>
          </w:p>
        </w:tc>
        <w:tc>
          <w:tcPr>
            <w:tcW w:type="dxa" w:w="2296"/>
          </w:tcPr>
          <w:p>
            <w:r/>
          </w:p>
        </w:tc>
      </w:tr>
      <w:tr>
        <w:tc>
          <w:tcPr>
            <w:tcW w:type="dxa" w:w="2251"/>
          </w:tcPr>
          <w:p>
            <w:r>
              <w:t>CP-45</w:t>
            </w:r>
          </w:p>
        </w:tc>
        <w:tc>
          <w:tcPr>
            <w:tcW w:type="dxa" w:w="2256"/>
          </w:tcPr>
          <w:p>
            <w:r>
              <w:t>X</w:t>
            </w:r>
          </w:p>
        </w:tc>
        <w:tc>
          <w:tcPr>
            <w:tcW w:type="dxa" w:w="2258"/>
          </w:tcPr>
          <w:p>
            <w:r/>
          </w:p>
        </w:tc>
        <w:tc>
          <w:tcPr>
            <w:tcW w:type="dxa" w:w="2296"/>
          </w:tcPr>
          <w:p>
            <w:r/>
          </w:p>
        </w:tc>
      </w:tr>
      <w:tr>
        <w:tc>
          <w:tcPr>
            <w:tcW w:type="dxa" w:w="2251"/>
          </w:tcPr>
          <w:p>
            <w:r>
              <w:t>CP-46</w:t>
            </w:r>
          </w:p>
        </w:tc>
        <w:tc>
          <w:tcPr>
            <w:tcW w:type="dxa" w:w="2256"/>
          </w:tcPr>
          <w:p>
            <w:r>
              <w:t>X</w:t>
            </w:r>
          </w:p>
        </w:tc>
        <w:tc>
          <w:tcPr>
            <w:tcW w:type="dxa" w:w="2258"/>
          </w:tcPr>
          <w:p>
            <w:r/>
          </w:p>
        </w:tc>
        <w:tc>
          <w:tcPr>
            <w:tcW w:type="dxa" w:w="2296"/>
          </w:tcPr>
          <w:p>
            <w:r/>
          </w:p>
        </w:tc>
      </w:tr>
      <w:tr>
        <w:tc>
          <w:tcPr>
            <w:tcW w:type="dxa" w:w="2251"/>
          </w:tcPr>
          <w:p>
            <w:r>
              <w:t>CP-47</w:t>
            </w:r>
          </w:p>
        </w:tc>
        <w:tc>
          <w:tcPr>
            <w:tcW w:type="dxa" w:w="2256"/>
          </w:tcPr>
          <w:p>
            <w:r>
              <w:t>X</w:t>
            </w:r>
          </w:p>
        </w:tc>
        <w:tc>
          <w:tcPr>
            <w:tcW w:type="dxa" w:w="2258"/>
          </w:tcPr>
          <w:p>
            <w:r/>
          </w:p>
        </w:tc>
        <w:tc>
          <w:tcPr>
            <w:tcW w:type="dxa" w:w="2296"/>
          </w:tcPr>
          <w:p>
            <w:r/>
          </w:p>
        </w:tc>
      </w:tr>
      <w:tr>
        <w:tc>
          <w:tcPr>
            <w:tcW w:type="dxa" w:w="2251"/>
          </w:tcPr>
          <w:p>
            <w:r>
              <w:t>CP-48</w:t>
            </w:r>
          </w:p>
        </w:tc>
        <w:tc>
          <w:tcPr>
            <w:tcW w:type="dxa" w:w="2256"/>
          </w:tcPr>
          <w:p>
            <w:r>
              <w:t>X</w:t>
            </w:r>
          </w:p>
        </w:tc>
        <w:tc>
          <w:tcPr>
            <w:tcW w:type="dxa" w:w="2258"/>
          </w:tcPr>
          <w:p>
            <w:r/>
          </w:p>
        </w:tc>
        <w:tc>
          <w:tcPr>
            <w:tcW w:type="dxa" w:w="2296"/>
          </w:tcPr>
          <w:p>
            <w:r/>
          </w:p>
        </w:tc>
      </w:tr>
      <w:tr>
        <w:tc>
          <w:tcPr>
            <w:tcW w:type="dxa" w:w="2251"/>
          </w:tcPr>
          <w:p>
            <w:r>
              <w:t>CP-49</w:t>
            </w:r>
          </w:p>
        </w:tc>
        <w:tc>
          <w:tcPr>
            <w:tcW w:type="dxa" w:w="2256"/>
          </w:tcPr>
          <w:p>
            <w:r>
              <w:t>X</w:t>
            </w:r>
          </w:p>
        </w:tc>
        <w:tc>
          <w:tcPr>
            <w:tcW w:type="dxa" w:w="2258"/>
          </w:tcPr>
          <w:p>
            <w:r/>
          </w:p>
        </w:tc>
        <w:tc>
          <w:tcPr>
            <w:tcW w:type="dxa" w:w="2296"/>
          </w:tcPr>
          <w:p>
            <w:r/>
          </w:p>
        </w:tc>
      </w:tr>
      <w:tr>
        <w:tc>
          <w:tcPr>
            <w:tcW w:type="dxa" w:w="2251"/>
          </w:tcPr>
          <w:p>
            <w:r>
              <w:t>CP-50</w:t>
            </w:r>
          </w:p>
        </w:tc>
        <w:tc>
          <w:tcPr>
            <w:tcW w:type="dxa" w:w="2256"/>
          </w:tcPr>
          <w:p>
            <w:r>
              <w:t>X</w:t>
            </w:r>
          </w:p>
        </w:tc>
        <w:tc>
          <w:tcPr>
            <w:tcW w:type="dxa" w:w="2258"/>
          </w:tcPr>
          <w:p>
            <w:r/>
          </w:p>
        </w:tc>
        <w:tc>
          <w:tcPr>
            <w:tcW w:type="dxa" w:w="2296"/>
          </w:tcPr>
          <w:p>
            <w:r/>
          </w:p>
        </w:tc>
      </w:tr>
      <w:tr>
        <w:tc>
          <w:tcPr>
            <w:tcW w:type="dxa" w:w="2251"/>
          </w:tcPr>
          <w:p>
            <w:r>
              <w:t>CP-51</w:t>
            </w:r>
          </w:p>
        </w:tc>
        <w:tc>
          <w:tcPr>
            <w:tcW w:type="dxa" w:w="2256"/>
          </w:tcPr>
          <w:p>
            <w:r>
              <w:t>X</w:t>
            </w:r>
          </w:p>
        </w:tc>
        <w:tc>
          <w:tcPr>
            <w:tcW w:type="dxa" w:w="2258"/>
          </w:tcPr>
          <w:p>
            <w:r/>
          </w:p>
        </w:tc>
        <w:tc>
          <w:tcPr>
            <w:tcW w:type="dxa" w:w="2296"/>
          </w:tcPr>
          <w:p>
            <w:r/>
          </w:p>
        </w:tc>
      </w:tr>
    </w:tbl>
    <w:tbl>
      <w:tblPr>
        <w:tblW w:w="9071" w:type="dxa"/>
        <w:tblLayout w:type="fixed"/>
        <w:tblCellMar>
          <w:left w:w="10" w:type="dxa"/>
          <w:right w:w="10" w:type="dxa"/>
        </w:tblCellMar>
        <w:tblLook w:val="0000" w:firstRow="0" w:lastRow="0" w:firstColumn="0" w:lastColumn="0" w:noHBand="0" w:noVBand="0"/>
      </w:tblPr>
      <w:tblGrid>
        <w:gridCol w:w="1133"/>
        <w:gridCol w:w="1133"/>
        <w:gridCol w:w="1134"/>
        <w:gridCol w:w="1134"/>
        <w:gridCol w:w="1134"/>
        <w:gridCol w:w="1134"/>
        <w:gridCol w:w="1134"/>
        <w:gridCol w:w="1135"/>
      </w:tblGrid>
      <w:tr w:rsidR="007568E5" w14:paraId="2BB167B8" w14:textId="77777777">
        <w:tc>
          <w:tcPr>
            <w:tcW w:w="1134"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623F4ED1" w14:textId="77777777" w:rsidR="007568E5" w:rsidRDefault="007568E5">
            <w:pPr>
              <w:pStyle w:val="TableContents"/>
              <w:jc w:val="center"/>
              <w:rPr>
                <w:rFonts w:hint="eastAsia"/>
                <w:b/>
                <w:bCs/>
              </w:rPr>
            </w:pPr>
          </w:p>
        </w:tc>
        <w:tc>
          <w:tcPr>
            <w:tcW w:w="1134"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31BF8570" w14:textId="77777777" w:rsidR="007568E5" w:rsidRDefault="002E0C97">
            <w:pPr>
              <w:pStyle w:val="TableContents"/>
              <w:jc w:val="center"/>
              <w:rPr>
                <w:rFonts w:hint="eastAsia"/>
                <w:b/>
                <w:bCs/>
              </w:rPr>
            </w:pPr>
            <w:r>
              <w:rPr>
                <w:b/>
                <w:bCs/>
              </w:rPr>
              <w:t>&lt;Ciclo 1&gt;</w:t>
            </w:r>
          </w:p>
        </w:tc>
        <w:tc>
          <w:tcPr>
            <w:tcW w:w="1134"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1B6EE78A" w14:textId="77777777" w:rsidR="007568E5" w:rsidRDefault="002E0C97">
            <w:pPr>
              <w:pStyle w:val="TableContents"/>
              <w:jc w:val="center"/>
              <w:rPr>
                <w:rFonts w:hint="eastAsia"/>
                <w:b/>
                <w:bCs/>
              </w:rPr>
            </w:pPr>
            <w:r>
              <w:rPr>
                <w:b/>
                <w:bCs/>
              </w:rPr>
              <w:t>&lt;Ciclo 1&gt;</w:t>
            </w:r>
          </w:p>
        </w:tc>
        <w:tc>
          <w:tcPr>
            <w:tcW w:w="1134"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08B56869" w14:textId="77777777" w:rsidR="007568E5" w:rsidRDefault="002E0C97">
            <w:pPr>
              <w:pStyle w:val="TableContents"/>
              <w:jc w:val="center"/>
              <w:rPr>
                <w:rFonts w:hint="eastAsia"/>
                <w:b/>
                <w:bCs/>
              </w:rPr>
            </w:pPr>
            <w:r>
              <w:rPr>
                <w:b/>
                <w:bCs/>
              </w:rPr>
              <w:t>&lt;Ciclo 1&gt;</w:t>
            </w:r>
          </w:p>
        </w:tc>
        <w:tc>
          <w:tcPr>
            <w:tcW w:w="1134"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32733E5D" w14:textId="77777777" w:rsidR="007568E5" w:rsidRDefault="002E0C97">
            <w:pPr>
              <w:pStyle w:val="TableContents"/>
              <w:jc w:val="center"/>
              <w:rPr>
                <w:rFonts w:hint="eastAsia"/>
                <w:b/>
                <w:bCs/>
              </w:rPr>
            </w:pPr>
            <w:r>
              <w:rPr>
                <w:b/>
                <w:bCs/>
              </w:rPr>
              <w:t>&lt;Ciclo 1&gt;</w:t>
            </w:r>
          </w:p>
        </w:tc>
        <w:tc>
          <w:tcPr>
            <w:tcW w:w="1134"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0A2C54CC" w14:textId="77777777" w:rsidR="007568E5" w:rsidRDefault="002E0C97">
            <w:pPr>
              <w:pStyle w:val="TableContents"/>
              <w:jc w:val="center"/>
              <w:rPr>
                <w:rFonts w:hint="eastAsia"/>
                <w:b/>
                <w:bCs/>
              </w:rPr>
            </w:pPr>
            <w:r>
              <w:rPr>
                <w:b/>
                <w:bCs/>
              </w:rPr>
              <w:t>….</w:t>
            </w:r>
          </w:p>
        </w:tc>
        <w:tc>
          <w:tcPr>
            <w:tcW w:w="1134"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61BDD5DF" w14:textId="77777777" w:rsidR="007568E5" w:rsidRDefault="002E0C97">
            <w:pPr>
              <w:pStyle w:val="TableContents"/>
              <w:jc w:val="center"/>
              <w:rPr>
                <w:rFonts w:hint="eastAsia"/>
                <w:b/>
                <w:bCs/>
              </w:rPr>
            </w:pPr>
            <w:r>
              <w:rPr>
                <w:b/>
                <w:bCs/>
              </w:rPr>
              <w:t>….</w:t>
            </w:r>
          </w:p>
        </w:tc>
        <w:tc>
          <w:tcPr>
            <w:tcW w:w="1135"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vAlign w:val="center"/>
          </w:tcPr>
          <w:p w14:paraId="4AC2BBF4" w14:textId="77777777" w:rsidR="007568E5" w:rsidRDefault="002E0C97">
            <w:pPr>
              <w:pStyle w:val="TableContents"/>
              <w:jc w:val="center"/>
              <w:rPr>
                <w:rFonts w:hint="eastAsia"/>
                <w:b/>
                <w:bCs/>
              </w:rPr>
            </w:pPr>
            <w:r>
              <w:rPr>
                <w:b/>
                <w:bCs/>
              </w:rPr>
              <w:t>&lt;Ciclo n&gt;</w:t>
            </w:r>
          </w:p>
        </w:tc>
      </w:tr>
      <w:tr w:rsidR="007568E5" w14:paraId="4582D010" w14:textId="77777777">
        <w:tc>
          <w:tcPr>
            <w:tcW w:w="1134" w:type="dxa"/>
            <w:tcBorders>
              <w:left w:val="single" w:sz="2" w:space="0" w:color="000000"/>
              <w:bottom w:val="single" w:sz="2" w:space="0" w:color="000000"/>
            </w:tcBorders>
            <w:tcMar>
              <w:top w:w="55" w:type="dxa"/>
              <w:left w:w="55" w:type="dxa"/>
              <w:bottom w:w="55" w:type="dxa"/>
              <w:right w:w="55" w:type="dxa"/>
            </w:tcMar>
            <w:vAlign w:val="center"/>
          </w:tcPr>
          <w:p w14:paraId="4FE4BCC8" w14:textId="77777777" w:rsidR="007568E5" w:rsidRDefault="002E0C97">
            <w:pPr>
              <w:pStyle w:val="TableContents"/>
              <w:jc w:val="center"/>
              <w:rPr>
                <w:rFonts w:hint="eastAsia"/>
                <w:b/>
                <w:bCs/>
              </w:rPr>
            </w:pPr>
            <w:r>
              <w:rPr>
                <w:b/>
                <w:bCs/>
              </w:rPr>
              <w:t>&lt;CP-1&gt;</w:t>
            </w:r>
          </w:p>
        </w:tc>
        <w:tc>
          <w:tcPr>
            <w:tcW w:w="1134" w:type="dxa"/>
            <w:tcBorders>
              <w:left w:val="single" w:sz="2" w:space="0" w:color="000000"/>
              <w:bottom w:val="single" w:sz="2" w:space="0" w:color="000000"/>
            </w:tcBorders>
            <w:tcMar>
              <w:top w:w="55" w:type="dxa"/>
              <w:left w:w="55" w:type="dxa"/>
              <w:bottom w:w="55" w:type="dxa"/>
              <w:right w:w="55" w:type="dxa"/>
            </w:tcMar>
          </w:tcPr>
          <w:p w14:paraId="152B34AD"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35909987"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075EB13B"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56C1C819"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6326529A"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503BD0E2" w14:textId="77777777" w:rsidR="007568E5" w:rsidRDefault="007568E5">
            <w:pPr>
              <w:pStyle w:val="TableContents"/>
              <w:rPr>
                <w:rFonts w:hint="eastAsia"/>
              </w:rPr>
            </w:pPr>
          </w:p>
        </w:tc>
        <w:tc>
          <w:tcPr>
            <w:tcW w:w="1135" w:type="dxa"/>
            <w:tcBorders>
              <w:left w:val="single" w:sz="2" w:space="0" w:color="000000"/>
              <w:bottom w:val="single" w:sz="2" w:space="0" w:color="000000"/>
              <w:right w:val="single" w:sz="2" w:space="0" w:color="000000"/>
            </w:tcBorders>
            <w:tcMar>
              <w:top w:w="55" w:type="dxa"/>
              <w:left w:w="55" w:type="dxa"/>
              <w:bottom w:w="55" w:type="dxa"/>
              <w:right w:w="55" w:type="dxa"/>
            </w:tcMar>
          </w:tcPr>
          <w:p w14:paraId="21C9605F" w14:textId="77777777" w:rsidR="007568E5" w:rsidRDefault="007568E5">
            <w:pPr>
              <w:pStyle w:val="TableContents"/>
              <w:rPr>
                <w:rFonts w:hint="eastAsia"/>
              </w:rPr>
            </w:pPr>
          </w:p>
        </w:tc>
      </w:tr>
      <w:tr w:rsidR="007568E5" w14:paraId="30F6E7B0" w14:textId="77777777">
        <w:tc>
          <w:tcPr>
            <w:tcW w:w="1134" w:type="dxa"/>
            <w:tcBorders>
              <w:left w:val="single" w:sz="2" w:space="0" w:color="000000"/>
              <w:bottom w:val="single" w:sz="2" w:space="0" w:color="000000"/>
            </w:tcBorders>
            <w:tcMar>
              <w:top w:w="55" w:type="dxa"/>
              <w:left w:w="55" w:type="dxa"/>
              <w:bottom w:w="55" w:type="dxa"/>
              <w:right w:w="55" w:type="dxa"/>
            </w:tcMar>
            <w:vAlign w:val="center"/>
          </w:tcPr>
          <w:p w14:paraId="4674CE74" w14:textId="77777777" w:rsidR="007568E5" w:rsidRDefault="002E0C97">
            <w:pPr>
              <w:pStyle w:val="TableContents"/>
              <w:jc w:val="center"/>
              <w:rPr>
                <w:rFonts w:hint="eastAsia"/>
                <w:b/>
                <w:bCs/>
              </w:rPr>
            </w:pPr>
            <w:r>
              <w:rPr>
                <w:b/>
                <w:bCs/>
              </w:rPr>
              <w:t>&lt;CP-2&gt;</w:t>
            </w:r>
          </w:p>
        </w:tc>
        <w:tc>
          <w:tcPr>
            <w:tcW w:w="1134" w:type="dxa"/>
            <w:tcBorders>
              <w:left w:val="single" w:sz="2" w:space="0" w:color="000000"/>
              <w:bottom w:val="single" w:sz="2" w:space="0" w:color="000000"/>
            </w:tcBorders>
            <w:tcMar>
              <w:top w:w="55" w:type="dxa"/>
              <w:left w:w="55" w:type="dxa"/>
              <w:bottom w:w="55" w:type="dxa"/>
              <w:right w:w="55" w:type="dxa"/>
            </w:tcMar>
          </w:tcPr>
          <w:p w14:paraId="0A210D6A"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310C43BF"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3E8FBE9E"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2B909123"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641CA81B"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3A69FD15" w14:textId="77777777" w:rsidR="007568E5" w:rsidRDefault="007568E5">
            <w:pPr>
              <w:pStyle w:val="TableContents"/>
              <w:rPr>
                <w:rFonts w:hint="eastAsia"/>
              </w:rPr>
            </w:pPr>
          </w:p>
        </w:tc>
        <w:tc>
          <w:tcPr>
            <w:tcW w:w="1135" w:type="dxa"/>
            <w:tcBorders>
              <w:left w:val="single" w:sz="2" w:space="0" w:color="000000"/>
              <w:bottom w:val="single" w:sz="2" w:space="0" w:color="000000"/>
              <w:right w:val="single" w:sz="2" w:space="0" w:color="000000"/>
            </w:tcBorders>
            <w:tcMar>
              <w:top w:w="55" w:type="dxa"/>
              <w:left w:w="55" w:type="dxa"/>
              <w:bottom w:w="55" w:type="dxa"/>
              <w:right w:w="55" w:type="dxa"/>
            </w:tcMar>
          </w:tcPr>
          <w:p w14:paraId="0F1EF057" w14:textId="77777777" w:rsidR="007568E5" w:rsidRDefault="007568E5">
            <w:pPr>
              <w:pStyle w:val="TableContents"/>
              <w:rPr>
                <w:rFonts w:hint="eastAsia"/>
              </w:rPr>
            </w:pPr>
          </w:p>
        </w:tc>
      </w:tr>
      <w:tr w:rsidR="007568E5" w14:paraId="4A4A0DB3" w14:textId="77777777">
        <w:tc>
          <w:tcPr>
            <w:tcW w:w="1134" w:type="dxa"/>
            <w:tcBorders>
              <w:left w:val="single" w:sz="2" w:space="0" w:color="000000"/>
              <w:bottom w:val="single" w:sz="2" w:space="0" w:color="000000"/>
            </w:tcBorders>
            <w:tcMar>
              <w:top w:w="55" w:type="dxa"/>
              <w:left w:w="55" w:type="dxa"/>
              <w:bottom w:w="55" w:type="dxa"/>
              <w:right w:w="55" w:type="dxa"/>
            </w:tcMar>
            <w:vAlign w:val="center"/>
          </w:tcPr>
          <w:p w14:paraId="0B23199E" w14:textId="77777777" w:rsidR="007568E5" w:rsidRDefault="002E0C97">
            <w:pPr>
              <w:pStyle w:val="TableContents"/>
              <w:jc w:val="center"/>
              <w:rPr>
                <w:rFonts w:hint="eastAsia"/>
                <w:b/>
                <w:bCs/>
              </w:rPr>
            </w:pPr>
            <w:r>
              <w:rPr>
                <w:b/>
                <w:bCs/>
              </w:rPr>
              <w:t>&lt;CP-3&gt;</w:t>
            </w:r>
          </w:p>
        </w:tc>
        <w:tc>
          <w:tcPr>
            <w:tcW w:w="1134" w:type="dxa"/>
            <w:tcBorders>
              <w:left w:val="single" w:sz="2" w:space="0" w:color="000000"/>
              <w:bottom w:val="single" w:sz="2" w:space="0" w:color="000000"/>
            </w:tcBorders>
            <w:tcMar>
              <w:top w:w="55" w:type="dxa"/>
              <w:left w:w="55" w:type="dxa"/>
              <w:bottom w:w="55" w:type="dxa"/>
              <w:right w:w="55" w:type="dxa"/>
            </w:tcMar>
          </w:tcPr>
          <w:p w14:paraId="5C9A6B3C"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2B10B66A"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3B32BD46"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24940C2F"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5EA4342D"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5C7278AA" w14:textId="77777777" w:rsidR="007568E5" w:rsidRDefault="007568E5">
            <w:pPr>
              <w:pStyle w:val="TableContents"/>
              <w:rPr>
                <w:rFonts w:hint="eastAsia"/>
              </w:rPr>
            </w:pPr>
          </w:p>
        </w:tc>
        <w:tc>
          <w:tcPr>
            <w:tcW w:w="1135" w:type="dxa"/>
            <w:tcBorders>
              <w:left w:val="single" w:sz="2" w:space="0" w:color="000000"/>
              <w:bottom w:val="single" w:sz="2" w:space="0" w:color="000000"/>
              <w:right w:val="single" w:sz="2" w:space="0" w:color="000000"/>
            </w:tcBorders>
            <w:tcMar>
              <w:top w:w="55" w:type="dxa"/>
              <w:left w:w="55" w:type="dxa"/>
              <w:bottom w:w="55" w:type="dxa"/>
              <w:right w:w="55" w:type="dxa"/>
            </w:tcMar>
          </w:tcPr>
          <w:p w14:paraId="2E8BF530" w14:textId="77777777" w:rsidR="007568E5" w:rsidRDefault="007568E5">
            <w:pPr>
              <w:pStyle w:val="TableContents"/>
              <w:rPr>
                <w:rFonts w:hint="eastAsia"/>
              </w:rPr>
            </w:pPr>
          </w:p>
        </w:tc>
      </w:tr>
      <w:tr w:rsidR="007568E5" w14:paraId="202DA861" w14:textId="77777777">
        <w:tc>
          <w:tcPr>
            <w:tcW w:w="1134" w:type="dxa"/>
            <w:tcBorders>
              <w:left w:val="single" w:sz="2" w:space="0" w:color="000000"/>
              <w:bottom w:val="single" w:sz="2" w:space="0" w:color="000000"/>
            </w:tcBorders>
            <w:tcMar>
              <w:top w:w="55" w:type="dxa"/>
              <w:left w:w="55" w:type="dxa"/>
              <w:bottom w:w="55" w:type="dxa"/>
              <w:right w:w="55" w:type="dxa"/>
            </w:tcMar>
            <w:vAlign w:val="center"/>
          </w:tcPr>
          <w:p w14:paraId="15FC6F03" w14:textId="77777777" w:rsidR="007568E5" w:rsidRDefault="002E0C97">
            <w:pPr>
              <w:pStyle w:val="TableContents"/>
              <w:jc w:val="center"/>
              <w:rPr>
                <w:rFonts w:hint="eastAsia"/>
                <w:b/>
                <w:bCs/>
              </w:rPr>
            </w:pPr>
            <w:r>
              <w:rPr>
                <w:b/>
                <w:bCs/>
              </w:rPr>
              <w:t>&lt;CP-4&gt;</w:t>
            </w:r>
          </w:p>
        </w:tc>
        <w:tc>
          <w:tcPr>
            <w:tcW w:w="1134" w:type="dxa"/>
            <w:tcBorders>
              <w:left w:val="single" w:sz="2" w:space="0" w:color="000000"/>
              <w:bottom w:val="single" w:sz="2" w:space="0" w:color="000000"/>
            </w:tcBorders>
            <w:tcMar>
              <w:top w:w="55" w:type="dxa"/>
              <w:left w:w="55" w:type="dxa"/>
              <w:bottom w:w="55" w:type="dxa"/>
              <w:right w:w="55" w:type="dxa"/>
            </w:tcMar>
          </w:tcPr>
          <w:p w14:paraId="103B778C"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5465E4D7"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6408E1AC"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43C66DF5"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2E752E1E"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6076EDC4" w14:textId="77777777" w:rsidR="007568E5" w:rsidRDefault="007568E5">
            <w:pPr>
              <w:pStyle w:val="TableContents"/>
              <w:rPr>
                <w:rFonts w:hint="eastAsia"/>
              </w:rPr>
            </w:pPr>
          </w:p>
        </w:tc>
        <w:tc>
          <w:tcPr>
            <w:tcW w:w="1135" w:type="dxa"/>
            <w:tcBorders>
              <w:left w:val="single" w:sz="2" w:space="0" w:color="000000"/>
              <w:bottom w:val="single" w:sz="2" w:space="0" w:color="000000"/>
              <w:right w:val="single" w:sz="2" w:space="0" w:color="000000"/>
            </w:tcBorders>
            <w:tcMar>
              <w:top w:w="55" w:type="dxa"/>
              <w:left w:w="55" w:type="dxa"/>
              <w:bottom w:w="55" w:type="dxa"/>
              <w:right w:w="55" w:type="dxa"/>
            </w:tcMar>
          </w:tcPr>
          <w:p w14:paraId="4D8C733C" w14:textId="77777777" w:rsidR="007568E5" w:rsidRDefault="007568E5">
            <w:pPr>
              <w:pStyle w:val="TableContents"/>
              <w:rPr>
                <w:rFonts w:hint="eastAsia"/>
              </w:rPr>
            </w:pPr>
          </w:p>
        </w:tc>
      </w:tr>
      <w:tr w:rsidR="007568E5" w14:paraId="46746812" w14:textId="77777777">
        <w:tc>
          <w:tcPr>
            <w:tcW w:w="1134" w:type="dxa"/>
            <w:tcBorders>
              <w:left w:val="single" w:sz="2" w:space="0" w:color="000000"/>
              <w:bottom w:val="single" w:sz="2" w:space="0" w:color="000000"/>
            </w:tcBorders>
            <w:tcMar>
              <w:top w:w="55" w:type="dxa"/>
              <w:left w:w="55" w:type="dxa"/>
              <w:bottom w:w="55" w:type="dxa"/>
              <w:right w:w="55" w:type="dxa"/>
            </w:tcMar>
            <w:vAlign w:val="center"/>
          </w:tcPr>
          <w:p w14:paraId="12A15414" w14:textId="77777777" w:rsidR="007568E5" w:rsidRDefault="002E0C97">
            <w:pPr>
              <w:pStyle w:val="TableContents"/>
              <w:jc w:val="center"/>
              <w:rPr>
                <w:rFonts w:hint="eastAsia"/>
                <w:b/>
                <w:bCs/>
              </w:rPr>
            </w:pPr>
            <w:r>
              <w:rPr>
                <w:b/>
                <w:bCs/>
              </w:rPr>
              <w:t>….</w:t>
            </w:r>
          </w:p>
        </w:tc>
        <w:tc>
          <w:tcPr>
            <w:tcW w:w="1134" w:type="dxa"/>
            <w:tcBorders>
              <w:left w:val="single" w:sz="2" w:space="0" w:color="000000"/>
              <w:bottom w:val="single" w:sz="2" w:space="0" w:color="000000"/>
            </w:tcBorders>
            <w:tcMar>
              <w:top w:w="55" w:type="dxa"/>
              <w:left w:w="55" w:type="dxa"/>
              <w:bottom w:w="55" w:type="dxa"/>
              <w:right w:w="55" w:type="dxa"/>
            </w:tcMar>
          </w:tcPr>
          <w:p w14:paraId="522337A4"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2C1A6725"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0BF3C4BF"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21CF7FBF"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30648A3F"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1C184DC8" w14:textId="77777777" w:rsidR="007568E5" w:rsidRDefault="007568E5">
            <w:pPr>
              <w:pStyle w:val="TableContents"/>
              <w:rPr>
                <w:rFonts w:hint="eastAsia"/>
              </w:rPr>
            </w:pPr>
          </w:p>
        </w:tc>
        <w:tc>
          <w:tcPr>
            <w:tcW w:w="1135" w:type="dxa"/>
            <w:tcBorders>
              <w:left w:val="single" w:sz="2" w:space="0" w:color="000000"/>
              <w:bottom w:val="single" w:sz="2" w:space="0" w:color="000000"/>
              <w:right w:val="single" w:sz="2" w:space="0" w:color="000000"/>
            </w:tcBorders>
            <w:tcMar>
              <w:top w:w="55" w:type="dxa"/>
              <w:left w:w="55" w:type="dxa"/>
              <w:bottom w:w="55" w:type="dxa"/>
              <w:right w:w="55" w:type="dxa"/>
            </w:tcMar>
          </w:tcPr>
          <w:p w14:paraId="6B6CC2A7" w14:textId="77777777" w:rsidR="007568E5" w:rsidRDefault="007568E5">
            <w:pPr>
              <w:pStyle w:val="TableContents"/>
              <w:rPr>
                <w:rFonts w:hint="eastAsia"/>
              </w:rPr>
            </w:pPr>
          </w:p>
        </w:tc>
      </w:tr>
      <w:tr w:rsidR="007568E5" w14:paraId="3252C883" w14:textId="77777777">
        <w:tc>
          <w:tcPr>
            <w:tcW w:w="1134" w:type="dxa"/>
            <w:tcBorders>
              <w:left w:val="single" w:sz="2" w:space="0" w:color="000000"/>
              <w:bottom w:val="single" w:sz="2" w:space="0" w:color="000000"/>
            </w:tcBorders>
            <w:tcMar>
              <w:top w:w="55" w:type="dxa"/>
              <w:left w:w="55" w:type="dxa"/>
              <w:bottom w:w="55" w:type="dxa"/>
              <w:right w:w="55" w:type="dxa"/>
            </w:tcMar>
            <w:vAlign w:val="center"/>
          </w:tcPr>
          <w:p w14:paraId="7AC9477D" w14:textId="77777777" w:rsidR="007568E5" w:rsidRDefault="002E0C97">
            <w:pPr>
              <w:pStyle w:val="TableContents"/>
              <w:jc w:val="center"/>
              <w:rPr>
                <w:rFonts w:hint="eastAsia"/>
                <w:b/>
                <w:bCs/>
              </w:rPr>
            </w:pPr>
            <w:r>
              <w:rPr>
                <w:b/>
                <w:bCs/>
              </w:rPr>
              <w:t>&lt;CP-n&gt;</w:t>
            </w:r>
          </w:p>
        </w:tc>
        <w:tc>
          <w:tcPr>
            <w:tcW w:w="1134" w:type="dxa"/>
            <w:tcBorders>
              <w:left w:val="single" w:sz="2" w:space="0" w:color="000000"/>
              <w:bottom w:val="single" w:sz="2" w:space="0" w:color="000000"/>
            </w:tcBorders>
            <w:tcMar>
              <w:top w:w="55" w:type="dxa"/>
              <w:left w:w="55" w:type="dxa"/>
              <w:bottom w:w="55" w:type="dxa"/>
              <w:right w:w="55" w:type="dxa"/>
            </w:tcMar>
          </w:tcPr>
          <w:p w14:paraId="16C87528"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234344FE"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66BA865C"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1CC15935"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4087FB4E" w14:textId="77777777" w:rsidR="007568E5" w:rsidRDefault="007568E5">
            <w:pPr>
              <w:pStyle w:val="TableContents"/>
              <w:rPr>
                <w:rFonts w:hint="eastAsia"/>
              </w:rPr>
            </w:pPr>
          </w:p>
        </w:tc>
        <w:tc>
          <w:tcPr>
            <w:tcW w:w="1134" w:type="dxa"/>
            <w:tcBorders>
              <w:left w:val="single" w:sz="2" w:space="0" w:color="000000"/>
              <w:bottom w:val="single" w:sz="2" w:space="0" w:color="000000"/>
            </w:tcBorders>
            <w:tcMar>
              <w:top w:w="55" w:type="dxa"/>
              <w:left w:w="55" w:type="dxa"/>
              <w:bottom w:w="55" w:type="dxa"/>
              <w:right w:w="55" w:type="dxa"/>
            </w:tcMar>
          </w:tcPr>
          <w:p w14:paraId="3BC0A9E4" w14:textId="77777777" w:rsidR="007568E5" w:rsidRDefault="007568E5">
            <w:pPr>
              <w:pStyle w:val="TableContents"/>
              <w:rPr>
                <w:rFonts w:hint="eastAsia"/>
              </w:rPr>
            </w:pPr>
          </w:p>
        </w:tc>
        <w:tc>
          <w:tcPr>
            <w:tcW w:w="1135" w:type="dxa"/>
            <w:tcBorders>
              <w:left w:val="single" w:sz="2" w:space="0" w:color="000000"/>
              <w:bottom w:val="single" w:sz="2" w:space="0" w:color="000000"/>
              <w:right w:val="single" w:sz="2" w:space="0" w:color="000000"/>
            </w:tcBorders>
            <w:tcMar>
              <w:top w:w="55" w:type="dxa"/>
              <w:left w:w="55" w:type="dxa"/>
              <w:bottom w:w="55" w:type="dxa"/>
              <w:right w:w="55" w:type="dxa"/>
            </w:tcMar>
          </w:tcPr>
          <w:p w14:paraId="69425F66" w14:textId="77777777" w:rsidR="007568E5" w:rsidRDefault="007568E5">
            <w:pPr>
              <w:pStyle w:val="TableContents"/>
              <w:rPr>
                <w:rFonts w:hint="eastAsia"/>
              </w:rPr>
            </w:pPr>
          </w:p>
        </w:tc>
      </w:tr>
    </w:tbl>
    <w:p w14:paraId="2CE3181E" w14:textId="77777777" w:rsidR="007568E5" w:rsidRDefault="007568E5">
      <w:pPr>
        <w:pStyle w:val="Textbody"/>
        <w:rPr>
          <w:rFonts w:hint="eastAsia"/>
        </w:rPr>
      </w:pPr>
    </w:p>
    <w:p w14:paraId="1F20F82A" w14:textId="77777777" w:rsidR="007568E5" w:rsidRDefault="007568E5">
      <w:pPr>
        <w:pStyle w:val="Textbody"/>
        <w:rPr>
          <w:rFonts w:hint="eastAsia"/>
        </w:rPr>
      </w:pPr>
    </w:p>
    <w:p w14:paraId="4EDD1EC0" w14:textId="77777777" w:rsidR="007568E5" w:rsidRDefault="007568E5">
      <w:pPr>
        <w:pStyle w:val="Standard"/>
        <w:rPr>
          <w:rFonts w:hint="eastAsia"/>
        </w:rPr>
      </w:pPr>
    </w:p>
    <w:p w14:paraId="13F18E22" w14:textId="77777777" w:rsidR="007568E5" w:rsidRDefault="002E0C97">
      <w:pPr>
        <w:pStyle w:val="Ttulo1"/>
        <w:rPr>
          <w:rFonts w:hint="eastAsia"/>
        </w:rPr>
      </w:pPr>
      <w:bookmarkStart w:id="6" w:name="__RefHeading__3800_904956992"/>
      <w:bookmarkEnd w:id="6"/>
      <w:r>
        <w:lastRenderedPageBreak/>
        <w:t>ANEXOS</w:t>
      </w:r>
    </w:p>
    <w:p w14:paraId="34E674C9" w14:textId="77777777" w:rsidR="007568E5" w:rsidRDefault="002E0C97">
      <w:pPr>
        <w:pStyle w:val="Textbody"/>
        <w:rPr>
          <w:rFonts w:cs="Arial" w:hint="eastAsia"/>
          <w:color w:val="000000"/>
        </w:rPr>
      </w:pPr>
      <w:r>
        <w:rPr>
          <w:rFonts w:ascii="Calibri" w:hAnsi="Calibri"/>
        </w:rPr>
        <w:t>Para la ejecución de las pruebas funcionales y de calidad, se configuró un entorno local automatizado. A continuación se detallan las herramientas utilizadas:</w:t>
      </w:r>
      <w:r>
        <w:rPr>
          <w:rFonts w:ascii="Calibri" w:hAnsi="Calibri"/>
        </w:rPr>
        <w:br/>
        <w:t>- JUnit 5 &amp; Mockito: Utilizado para pruebas unitarias de backend en Spring Boot.</w:t>
      </w:r>
      <w:r>
        <w:rPr>
          <w:rFonts w:ascii="Calibri" w:hAnsi="Calibri"/>
        </w:rPr>
        <w:br/>
        <w:t>- Postman: Utilizado para colecciones de integración de las APIs.</w:t>
      </w:r>
      <w:r>
        <w:rPr>
          <w:rFonts w:ascii="Calibri" w:hAnsi="Calibri"/>
        </w:rPr>
        <w:br/>
        <w:t>- Android Studio Emulator: Emulación de la App Android nativa.</w:t>
      </w:r>
      <w:r>
        <w:rPr>
          <w:rFonts w:ascii="Calibri" w:hAnsi="Calibri"/>
        </w:rPr>
        <w:br/>
        <w:t>- Docker Compose: Utilizado para levantar contenedores locales de PostgreSQL y Redis.</w:t>
      </w:r>
      <w:r>
        <w:rPr>
          <w:rFonts w:ascii="Calibri" w:hAnsi="Calibri"/>
        </w:rPr>
        <w:br/>
        <w:t>- Supabase: Proveedor de autenticación complementario.</w:t>
      </w:r>
    </w:p>
    <w:p w14:paraId="081B12F9" w14:textId="77777777" w:rsidR="007568E5" w:rsidRDefault="002E0C97">
      <w:pPr>
        <w:pStyle w:val="Textbody"/>
        <w:rPr>
          <w:rFonts w:cs="Arial" w:hint="eastAsia"/>
          <w:color w:val="000000"/>
        </w:rPr>
      </w:pPr>
      <w:r>
        <w:rPr>
          <w:rFonts w:cs="Arial"/>
          <w:noProof/>
          <w:color w:val="000000"/>
          <w:lang w:val="es-CL" w:eastAsia="es-CL"/>
        </w:rPr>
        <mc:AlternateContent>
          <mc:Choice Requires="wps">
            <w:drawing>
              <wp:inline distT="0" distB="0" distL="0" distR="0" wp14:anchorId="008A3684" wp14:editId="515A13CF">
                <wp:extent cx="5734800" cy="525240"/>
                <wp:effectExtent l="0" t="0" r="18300" b="27210"/>
                <wp:docPr id="1014518525" name="Marco7"/>
                <wp:cNvGraphicFramePr/>
                <a:graphic xmlns:a="http://schemas.openxmlformats.org/drawingml/2006/main">
                  <a:graphicData uri="http://schemas.microsoft.com/office/word/2010/wordprocessingShape">
                    <wps:wsp>
                      <wps:cNvSpPr txBox="1"/>
                      <wps:spPr>
                        <a:xfrm>
                          <a:off x="0" y="0"/>
                          <a:ext cx="5734800" cy="525240"/>
                        </a:xfrm>
                        <a:prstGeom prst="rect">
                          <a:avLst/>
                        </a:prstGeom>
                        <a:ln w="6480">
                          <a:solidFill>
                            <a:srgbClr val="C0C0C0"/>
                          </a:solidFill>
                          <a:prstDash val="solid"/>
                        </a:ln>
                      </wps:spPr>
                      <wps:txbx>
                        <w:txbxContent>
                          <w:p w14:paraId="2B5C6C99" w14:textId="77777777" w:rsidR="007568E5" w:rsidRDefault="002E0C97">
                            <w:pPr>
                              <w:pStyle w:val="Textbody"/>
                              <w:rPr>
                                <w:rFonts w:hint="eastAsia"/>
                              </w:rPr>
                            </w:pPr>
                            <w:r>
                              <w:t>Este punto contendrá toda aquella información de interés para la elaboración y validación del Plan de Pruebas Funcionales.</w:t>
                            </w:r>
                          </w:p>
                        </w:txbxContent>
                      </wps:txbx>
                      <wps:bodyPr vert="horz" lIns="94680" tIns="48960" rIns="94680" bIns="48960" compatLnSpc="0">
                        <a:noAutofit/>
                      </wps:bodyPr>
                    </wps:wsp>
                  </a:graphicData>
                </a:graphic>
              </wp:inline>
            </w:drawing>
          </mc:Choice>
          <mc:Fallback>
            <w:pict>
              <v:shape w14:anchorId="008A3684" id="Marco7" o:spid="_x0000_s1029" type="#_x0000_t202" style="width:451.55pt;height:4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d21yAEAAH8DAAAOAAAAZHJzL2Uyb0RvYy54bWysU9GO2jAQfK/Uf7D8XpLjgHIR4dQeuqrS&#10;qa3E9QMcxyaWHK+19pHQr+/acEB7b1UVyYk9y+zMrFndj71le4XBgKv5zaTkTDkJrXG7mv98fvyw&#10;5CxE4VphwamaH1Tg9+v371aDr9QUOrCtQkYkLlSDr3kXo6+KIshO9SJMwCtHoAbsRaQt7ooWxUDs&#10;vS2mZbkoBsDWI0gVAp1ujiBfZ36tlYzftQ4qMltz0hbzinlt0lqsV6LaofCdkScZ4h9U9MI4anqm&#10;2ogo2AuaN1S9kQgBdJxI6AvQ2kiVPZCbm/IvN9tOeJW9UDjBn2MK/49Wfttv/Q9kcfwMIw0wBTL4&#10;UAU6TH5GjX16k1JGOEV4OMemxsgkHc4/3s6WJUGSsPl0Pp3lXIvLrz2G+EVBz9JHzZHGktMS+6cQ&#10;qSOVvpakZtaxoeYLIs1VAaxpH421CQu4ax4ssr2giT6U6UmaieGPskS3EaE71mXoVGYdVV8spq84&#10;NiMzbc1vX+030B4oFbrYJLcD/MWZ/eoo97vZglSxmDez5d2CNniNNNcIzdiL+OS2XqbUkn4Hn14i&#10;aJNtp+bHVidNNOXs5XQj0zW63ueqy/9m/RsAAP//AwBQSwMEFAAGAAgAAAAhAIQDzVHZAAAABAEA&#10;AA8AAABkcnMvZG93bnJldi54bWxMj8FOwzAQRO9I/QdrK3GjTopEQ4hToUh8QAtCHLf2Nomw1yF2&#10;W8PXY7jAZaXRjGbeNtvkrDjTHEbPCspVAYJYezNyr+Dl+emmAhEiskHrmRR8UoBtu7hqsDb+wjs6&#10;72MvcgmHGhUMMU61lEEP5DCs/EScvaOfHcYs516aGS+53Fm5Loo76XDkvDDgRN1A+n1/cgq6zevH&#10;rL9SZ7vdW8V41KVPQanrZXp8ABEpxb8w/OBndGgz08Gf2ARhFeRH4u/N3n1xW4I4KKjWG5BtI//D&#10;t98AAAD//wMAUEsBAi0AFAAGAAgAAAAhALaDOJL+AAAA4QEAABMAAAAAAAAAAAAAAAAAAAAAAFtD&#10;b250ZW50X1R5cGVzXS54bWxQSwECLQAUAAYACAAAACEAOP0h/9YAAACUAQAACwAAAAAAAAAAAAAA&#10;AAAvAQAAX3JlbHMvLnJlbHNQSwECLQAUAAYACAAAACEAyAXdtcgBAAB/AwAADgAAAAAAAAAAAAAA&#10;AAAuAgAAZHJzL2Uyb0RvYy54bWxQSwECLQAUAAYACAAAACEAhAPNUdkAAAAEAQAADwAAAAAAAAAA&#10;AAAAAAAiBAAAZHJzL2Rvd25yZXYueG1sUEsFBgAAAAAEAAQA8wAAACgFAAAAAA==&#10;" filled="f" strokecolor="silver" strokeweight=".18mm">
                <v:textbox inset="2.63mm,1.36mm,2.63mm,1.36mm">
                  <w:txbxContent>
                    <w:p w14:paraId="2B5C6C99" w14:textId="77777777" w:rsidR="007568E5" w:rsidRDefault="002E0C97">
                      <w:pPr>
                        <w:pStyle w:val="Textbody"/>
                        <w:rPr>
                          <w:rFonts w:hint="eastAsia"/>
                        </w:rPr>
                      </w:pPr>
                      <w:r>
                        <w:t>Este punto contendrá toda aquella información de interés para la elaboración y validación del Plan de Pruebas Funcionales.</w:t>
                      </w:r>
                    </w:p>
                  </w:txbxContent>
                </v:textbox>
                <w10:anchorlock/>
              </v:shape>
            </w:pict>
          </mc:Fallback>
        </mc:AlternateContent>
      </w:r>
    </w:p>
    <w:p w14:paraId="11B386AB" w14:textId="77777777" w:rsidR="007568E5" w:rsidRDefault="002E0C97">
      <w:pPr>
        <w:pStyle w:val="Ttulo1"/>
        <w:rPr>
          <w:rFonts w:hint="eastAsia"/>
        </w:rPr>
      </w:pPr>
      <w:bookmarkStart w:id="7" w:name="__RefHeading__3802_904956992"/>
      <w:bookmarkEnd w:id="7"/>
      <w:r>
        <w:lastRenderedPageBreak/>
        <w:t>GLOSARIO</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530"/>
        <w:gridCol w:w="4531"/>
      </w:tblGrid>
      <w:tr w:rsidR="00125928" w14:paraId="65A45599" w14:textId="77777777">
        <w:tc>
          <w:tcPr>
            <w:tcW w:w="4535" w:type="dxa"/>
          </w:tcPr>
          <w:p w14:paraId="2F42080B" w14:textId="77777777" w:rsidR="00125928" w:rsidRDefault="00000000">
            <w:r>
              <w:t>Término</w:t>
            </w:r>
          </w:p>
        </w:tc>
        <w:tc>
          <w:tcPr>
            <w:tcW w:w="4535" w:type="dxa"/>
          </w:tcPr>
          <w:p w14:paraId="133B5123" w14:textId="77777777" w:rsidR="00125928" w:rsidRDefault="00000000">
            <w:r>
              <w:t>Descripción</w:t>
            </w:r>
          </w:p>
        </w:tc>
      </w:tr>
      <w:tr w:rsidR="00125928" w14:paraId="57FC45AD" w14:textId="77777777">
        <w:tc>
          <w:tcPr>
            <w:tcW w:w="4535" w:type="dxa"/>
          </w:tcPr>
          <w:p w14:paraId="6C74BD06" w14:textId="77777777" w:rsidR="00125928" w:rsidRDefault="00000000">
            <w:r>
              <w:t>JWT (JSON Web Token)</w:t>
            </w:r>
          </w:p>
        </w:tc>
        <w:tc>
          <w:tcPr>
            <w:tcW w:w="4535" w:type="dxa"/>
          </w:tcPr>
          <w:p w14:paraId="55848557" w14:textId="77777777" w:rsidR="00125928" w:rsidRDefault="00000000">
            <w:r>
              <w:t>Token firmado digitalmente usado para transmitir información segura entre cliente y servidor para la autenticación.</w:t>
            </w:r>
          </w:p>
        </w:tc>
      </w:tr>
      <w:tr w:rsidR="00125928" w14:paraId="1F996077" w14:textId="77777777">
        <w:tc>
          <w:tcPr>
            <w:tcW w:w="4535" w:type="dxa"/>
          </w:tcPr>
          <w:p w14:paraId="0409ED58" w14:textId="77777777" w:rsidR="00125928" w:rsidRDefault="00000000">
            <w:r>
              <w:t>API Gateway</w:t>
            </w:r>
          </w:p>
        </w:tc>
        <w:tc>
          <w:tcPr>
            <w:tcW w:w="4535" w:type="dxa"/>
          </w:tcPr>
          <w:p w14:paraId="0BE3073D" w14:textId="77777777" w:rsidR="00125928" w:rsidRDefault="00000000">
            <w:r>
              <w:t>Servicio que actúa como punto de entrada de la aplicación para redirigir las solicitudes a los diferentes microservicios backend.</w:t>
            </w:r>
          </w:p>
        </w:tc>
      </w:tr>
      <w:tr w:rsidR="00125928" w14:paraId="59EF6AE7" w14:textId="77777777">
        <w:tc>
          <w:tcPr>
            <w:tcW w:w="4535" w:type="dxa"/>
          </w:tcPr>
          <w:p w14:paraId="5A167CA3" w14:textId="77777777" w:rsidR="00125928" w:rsidRDefault="00000000">
            <w:r>
              <w:t>Redis</w:t>
            </w:r>
          </w:p>
        </w:tc>
        <w:tc>
          <w:tcPr>
            <w:tcW w:w="4535" w:type="dxa"/>
          </w:tcPr>
          <w:p w14:paraId="2BB85707" w14:textId="77777777" w:rsidR="00125928" w:rsidRDefault="00000000">
            <w:r>
              <w:t>Almacenamiento en caché en memoria utilizado para la mensajería en tiempo real y el manejo de notificaciones rápidas.</w:t>
            </w:r>
          </w:p>
        </w:tc>
      </w:tr>
      <w:tr w:rsidR="00125928" w14:paraId="134755B0" w14:textId="77777777">
        <w:tc>
          <w:tcPr>
            <w:tcW w:w="4535" w:type="dxa"/>
          </w:tcPr>
          <w:p w14:paraId="50E50512" w14:textId="77777777" w:rsidR="00125928" w:rsidRDefault="00000000">
            <w:r>
              <w:t>Matching Score</w:t>
            </w:r>
          </w:p>
        </w:tc>
        <w:tc>
          <w:tcPr>
            <w:tcW w:w="4535" w:type="dxa"/>
          </w:tcPr>
          <w:p w14:paraId="7D00659E" w14:textId="77777777" w:rsidR="00125928" w:rsidRDefault="00000000">
            <w:r>
              <w:t>Puntaje porcentual calculado por el matching-service para evaluar la idoneidad entre un trabajador y una oferta laboral.</w:t>
            </w:r>
          </w:p>
        </w:tc>
      </w:tr>
      <w:tr w:rsidR="00125928" w14:paraId="20EF1C7B" w14:textId="77777777">
        <w:tc>
          <w:tcPr>
            <w:tcW w:w="4535" w:type="dxa"/>
          </w:tcPr>
          <w:p w14:paraId="32AEFB02" w14:textId="77777777" w:rsidR="00125928" w:rsidRDefault="00000000">
            <w:r>
              <w:t>Microservicios</w:t>
            </w:r>
          </w:p>
        </w:tc>
        <w:tc>
          <w:tcPr>
            <w:tcW w:w="4535" w:type="dxa"/>
          </w:tcPr>
          <w:p w14:paraId="7DE04CCC" w14:textId="77777777" w:rsidR="00125928" w:rsidRDefault="00000000">
            <w:r>
              <w:t>Arquitectura de software que descompone una aplicación en servicios pequeños, independientes y acoplados de forma laxa.</w:t>
            </w:r>
          </w:p>
        </w:tc>
      </w:tr>
    </w:tbl>
    <w:p w14:paraId="10246398" w14:textId="77777777" w:rsidR="007568E5" w:rsidRDefault="002E0C97">
      <w:pPr>
        <w:pStyle w:val="Textbody"/>
        <w:rPr>
          <w:rFonts w:hint="eastAsia"/>
        </w:rPr>
      </w:pPr>
      <w:r>
        <w:rPr>
          <w:noProof/>
          <w:lang w:val="es-CL" w:eastAsia="es-CL"/>
        </w:rPr>
        <mc:AlternateContent>
          <mc:Choice Requires="wps">
            <w:drawing>
              <wp:anchor distT="0" distB="0" distL="114300" distR="114300" simplePos="0" relativeHeight="3" behindDoc="0" locked="0" layoutInCell="1" allowOverlap="1" wp14:anchorId="07B6CC56" wp14:editId="0AC9BFE9">
                <wp:simplePos x="0" y="0"/>
                <wp:positionH relativeFrom="column">
                  <wp:posOffset>-4320</wp:posOffset>
                </wp:positionH>
                <wp:positionV relativeFrom="paragraph">
                  <wp:posOffset>189720</wp:posOffset>
                </wp:positionV>
                <wp:extent cx="5768999" cy="394920"/>
                <wp:effectExtent l="0" t="0" r="22201" b="24180"/>
                <wp:wrapSquare wrapText="bothSides"/>
                <wp:docPr id="470464520" name="Marco27"/>
                <wp:cNvGraphicFramePr/>
                <a:graphic xmlns:a="http://schemas.openxmlformats.org/drawingml/2006/main">
                  <a:graphicData uri="http://schemas.microsoft.com/office/word/2010/wordprocessingShape">
                    <wps:wsp>
                      <wps:cNvSpPr txBox="1"/>
                      <wps:spPr>
                        <a:xfrm>
                          <a:off x="0" y="0"/>
                          <a:ext cx="5768999" cy="394920"/>
                        </a:xfrm>
                        <a:prstGeom prst="rect">
                          <a:avLst/>
                        </a:prstGeom>
                        <a:ln w="6480">
                          <a:solidFill>
                            <a:srgbClr val="C0C0C0"/>
                          </a:solidFill>
                          <a:prstDash val="solid"/>
                        </a:ln>
                      </wps:spPr>
                      <wps:txbx>
                        <w:txbxContent>
                          <w:p w14:paraId="1D9D89D4" w14:textId="77777777" w:rsidR="007568E5" w:rsidRDefault="002E0C97">
                            <w:pPr>
                              <w:pStyle w:val="Textbody"/>
                              <w:rPr>
                                <w:rFonts w:hint="eastAsia"/>
                              </w:rPr>
                            </w:pPr>
                            <w:r>
                              <w:t>Este punto contendrá la definición de todos los términos utilizados en el presente documento.</w:t>
                            </w:r>
                          </w:p>
                        </w:txbxContent>
                      </wps:txbx>
                      <wps:bodyPr vert="horz" lIns="94680" tIns="48960" rIns="94680" bIns="48960" compatLnSpc="0">
                        <a:noAutofit/>
                      </wps:bodyPr>
                    </wps:wsp>
                  </a:graphicData>
                </a:graphic>
              </wp:anchor>
            </w:drawing>
          </mc:Choice>
          <mc:Fallback>
            <w:pict>
              <v:shape w14:anchorId="07B6CC56" id="Marco27" o:spid="_x0000_s1030" type="#_x0000_t202" style="position:absolute;left:0;text-align:left;margin-left:-.35pt;margin-top:14.95pt;width:454.25pt;height:31.1pt;z-index: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renyQEAAH8DAAAOAAAAZHJzL2Uyb0RvYy54bWysU9GO0zAQfEfiHyy/0+RKCE3U9ARXHUI6&#10;AVLhAxzHbizZXsv2NSlfz9rttQXeEIrkeD2b3ZlZZ30/G00OwgcFtqN3i5ISYTkMyu47+uP745sV&#10;JSEyOzANVnT0KAK937x+tZ5cK5Ywgh6EJ1jEhnZyHR1jdG1RBD4Kw8ICnLAISvCGRQz9vhg8m7C6&#10;0cWyLOtiAj84D1yEgKfbE0g3ub6UgsevUgYRie4ocot59Xnt01ps1qzde+ZGxc802D+wMExZbHop&#10;tWWRkWev/iplFPcQQMYFB1OAlIqLrAHV3JV/qNmNzImsBc0J7mJT+H9l+ZfDzn3zJM4fYcYBJkMm&#10;F9qAh0nPLL1Jb2RKEEcLjxfbxBwJx8N37+tV0zSUcMTeNlWzzL4W16+dD/GTAEPSpqMex5LdYoen&#10;ELEjpr6kpGbakqmjdbUqc1YArYZHpXXCgt/3D9qTA8OJPpTpSZyxwm9pqdyWhfGUl6FzmraYfZWY&#10;dnHuZ6KGjlYv8nsYjugKXmykO4L/SYn+bNH3pqqRFYk5qFZNjYG/RfpbBGfsWHyyO8eTa4m/hQ/P&#10;EaTKslPzU6szJ5xy1nK+keka3cY56/rfbH4BAAD//wMAUEsDBBQABgAIAAAAIQAu9FWC2gAAAAcB&#10;AAAPAAAAZHJzL2Rvd25yZXYueG1sTI/BTsMwEETvSPyDtUjcWic5kCbEqapIfEALQhxd200i7HVq&#10;u63h61lOcJvVjGbedtvsLLuaEGePAsp1Acyg8nrGUcDb68tqAywmiVpaj0bAl4mw7e/vOtlqf8O9&#10;uR7SyKgEYysFTCktLedRTcbJuPaLQfJOPjiZ6Awj10HeqNxZXhXFE3dyRlqY5GKGyajPw8UJGOr3&#10;c1DfebDD/mOD8qRKn6MQjw959wwsmZz+wvCLT+jQE9PRX1BHZgWsagoKqJoGGNlNUdMnRxJVCbzv&#10;+H/+/gcAAP//AwBQSwECLQAUAAYACAAAACEAtoM4kv4AAADhAQAAEwAAAAAAAAAAAAAAAAAAAAAA&#10;W0NvbnRlbnRfVHlwZXNdLnhtbFBLAQItABQABgAIAAAAIQA4/SH/1gAAAJQBAAALAAAAAAAAAAAA&#10;AAAAAC8BAABfcmVscy8ucmVsc1BLAQItABQABgAIAAAAIQBo5renyQEAAH8DAAAOAAAAAAAAAAAA&#10;AAAAAC4CAABkcnMvZTJvRG9jLnhtbFBLAQItABQABgAIAAAAIQAu9FWC2gAAAAcBAAAPAAAAAAAA&#10;AAAAAAAAACMEAABkcnMvZG93bnJldi54bWxQSwUGAAAAAAQABADzAAAAKgUAAAAA&#10;" filled="f" strokecolor="silver" strokeweight=".18mm">
                <v:textbox inset="2.63mm,1.36mm,2.63mm,1.36mm">
                  <w:txbxContent>
                    <w:p w14:paraId="1D9D89D4" w14:textId="77777777" w:rsidR="007568E5" w:rsidRDefault="002E0C97">
                      <w:pPr>
                        <w:pStyle w:val="Textbody"/>
                        <w:rPr>
                          <w:rFonts w:hint="eastAsia"/>
                        </w:rPr>
                      </w:pPr>
                      <w:r>
                        <w:t>Este punto contendrá la definición de todos los términos utilizados en el presente documento.</w:t>
                      </w:r>
                    </w:p>
                  </w:txbxContent>
                </v:textbox>
                <w10:wrap type="square"/>
              </v:shape>
            </w:pict>
          </mc:Fallback>
        </mc:AlternateContent>
      </w:r>
    </w:p>
    <w:tbl>
      <w:tblPr>
        <w:tblW w:w="9051" w:type="dxa"/>
        <w:tblInd w:w="15" w:type="dxa"/>
        <w:tblLayout w:type="fixed"/>
        <w:tblCellMar>
          <w:left w:w="10" w:type="dxa"/>
          <w:right w:w="10" w:type="dxa"/>
        </w:tblCellMar>
        <w:tblLook w:val="0000" w:firstRow="0" w:lastRow="0" w:firstColumn="0" w:lastColumn="0" w:noHBand="0" w:noVBand="0"/>
      </w:tblPr>
      <w:tblGrid>
        <w:gridCol w:w="3127"/>
        <w:gridCol w:w="5924"/>
      </w:tblGrid>
      <w:tr w:rsidR="007568E5" w14:paraId="0AFF6465" w14:textId="77777777">
        <w:trPr>
          <w:trHeight w:val="510"/>
        </w:trPr>
        <w:tc>
          <w:tcPr>
            <w:tcW w:w="3127" w:type="dxa"/>
            <w:tcBorders>
              <w:top w:val="double" w:sz="2" w:space="0" w:color="C0C0C0"/>
              <w:left w:val="double" w:sz="2" w:space="0" w:color="C0C0C0"/>
              <w:bottom w:val="single" w:sz="4" w:space="0" w:color="C0C0C0"/>
            </w:tcBorders>
            <w:shd w:val="clear" w:color="auto" w:fill="E6E6E6"/>
            <w:tcMar>
              <w:top w:w="0" w:type="dxa"/>
              <w:left w:w="70" w:type="dxa"/>
              <w:bottom w:w="0" w:type="dxa"/>
              <w:right w:w="70" w:type="dxa"/>
            </w:tcMar>
            <w:vAlign w:val="center"/>
          </w:tcPr>
          <w:p w14:paraId="5F0D6794" w14:textId="77777777" w:rsidR="007568E5" w:rsidRDefault="002E0C97">
            <w:pPr>
              <w:pStyle w:val="Standard"/>
              <w:snapToGrid w:val="0"/>
              <w:jc w:val="center"/>
              <w:rPr>
                <w:rFonts w:cs="Arial" w:hint="eastAsia"/>
                <w:b/>
              </w:rPr>
            </w:pPr>
            <w:r>
              <w:rPr>
                <w:rFonts w:cs="Arial"/>
                <w:b/>
              </w:rPr>
              <w:t>Término</w:t>
            </w:r>
          </w:p>
        </w:tc>
        <w:tc>
          <w:tcPr>
            <w:tcW w:w="5924" w:type="dxa"/>
            <w:tcBorders>
              <w:top w:val="double" w:sz="2" w:space="0" w:color="C0C0C0"/>
              <w:left w:val="single" w:sz="4" w:space="0" w:color="C0C0C0"/>
              <w:bottom w:val="single" w:sz="4" w:space="0" w:color="C0C0C0"/>
              <w:right w:val="double" w:sz="2" w:space="0" w:color="C0C0C0"/>
            </w:tcBorders>
            <w:shd w:val="clear" w:color="auto" w:fill="E6E6E6"/>
            <w:tcMar>
              <w:top w:w="0" w:type="dxa"/>
              <w:left w:w="70" w:type="dxa"/>
              <w:bottom w:w="0" w:type="dxa"/>
              <w:right w:w="70" w:type="dxa"/>
            </w:tcMar>
            <w:vAlign w:val="center"/>
          </w:tcPr>
          <w:p w14:paraId="204B7CCC" w14:textId="77777777" w:rsidR="007568E5" w:rsidRDefault="002E0C97">
            <w:pPr>
              <w:pStyle w:val="Standard"/>
              <w:snapToGrid w:val="0"/>
              <w:jc w:val="center"/>
              <w:rPr>
                <w:rFonts w:cs="Arial" w:hint="eastAsia"/>
                <w:b/>
              </w:rPr>
            </w:pPr>
            <w:r>
              <w:rPr>
                <w:rFonts w:cs="Arial"/>
                <w:b/>
              </w:rPr>
              <w:t>Descripción</w:t>
            </w:r>
          </w:p>
        </w:tc>
      </w:tr>
      <w:tr w:rsidR="007568E5" w14:paraId="075BA66E" w14:textId="77777777">
        <w:trPr>
          <w:trHeight w:val="510"/>
        </w:trPr>
        <w:tc>
          <w:tcPr>
            <w:tcW w:w="3127" w:type="dxa"/>
            <w:tcBorders>
              <w:left w:val="double" w:sz="2" w:space="0" w:color="C0C0C0"/>
              <w:bottom w:val="single" w:sz="4" w:space="0" w:color="C0C0C0"/>
            </w:tcBorders>
            <w:tcMar>
              <w:top w:w="0" w:type="dxa"/>
              <w:left w:w="70" w:type="dxa"/>
              <w:bottom w:w="0" w:type="dxa"/>
              <w:right w:w="70" w:type="dxa"/>
            </w:tcMar>
          </w:tcPr>
          <w:p w14:paraId="02BB38B5" w14:textId="77777777" w:rsidR="007568E5" w:rsidRDefault="007568E5">
            <w:pPr>
              <w:pStyle w:val="Standard"/>
              <w:snapToGrid w:val="0"/>
              <w:rPr>
                <w:rFonts w:cs="Arial" w:hint="eastAsia"/>
              </w:rPr>
            </w:pPr>
          </w:p>
        </w:tc>
        <w:tc>
          <w:tcPr>
            <w:tcW w:w="5924" w:type="dxa"/>
            <w:tcBorders>
              <w:left w:val="single" w:sz="4" w:space="0" w:color="C0C0C0"/>
              <w:bottom w:val="single" w:sz="4" w:space="0" w:color="C0C0C0"/>
              <w:right w:val="double" w:sz="2" w:space="0" w:color="C0C0C0"/>
            </w:tcBorders>
            <w:tcMar>
              <w:top w:w="0" w:type="dxa"/>
              <w:left w:w="70" w:type="dxa"/>
              <w:bottom w:w="0" w:type="dxa"/>
              <w:right w:w="70" w:type="dxa"/>
            </w:tcMar>
          </w:tcPr>
          <w:p w14:paraId="637B2C34" w14:textId="77777777" w:rsidR="007568E5" w:rsidRDefault="007568E5">
            <w:pPr>
              <w:pStyle w:val="Standard"/>
              <w:snapToGrid w:val="0"/>
              <w:rPr>
                <w:rFonts w:cs="Arial" w:hint="eastAsia"/>
              </w:rPr>
            </w:pPr>
          </w:p>
        </w:tc>
      </w:tr>
      <w:tr w:rsidR="007568E5" w14:paraId="07C3431A" w14:textId="77777777">
        <w:trPr>
          <w:trHeight w:val="510"/>
        </w:trPr>
        <w:tc>
          <w:tcPr>
            <w:tcW w:w="3127" w:type="dxa"/>
            <w:tcBorders>
              <w:left w:val="double" w:sz="2" w:space="0" w:color="C0C0C0"/>
              <w:bottom w:val="single" w:sz="4" w:space="0" w:color="C0C0C0"/>
            </w:tcBorders>
            <w:tcMar>
              <w:top w:w="0" w:type="dxa"/>
              <w:left w:w="70" w:type="dxa"/>
              <w:bottom w:w="0" w:type="dxa"/>
              <w:right w:w="70" w:type="dxa"/>
            </w:tcMar>
          </w:tcPr>
          <w:p w14:paraId="620C84C7" w14:textId="77777777" w:rsidR="007568E5" w:rsidRDefault="007568E5">
            <w:pPr>
              <w:pStyle w:val="Standard"/>
              <w:snapToGrid w:val="0"/>
              <w:rPr>
                <w:rFonts w:cs="Arial" w:hint="eastAsia"/>
              </w:rPr>
            </w:pPr>
          </w:p>
        </w:tc>
        <w:tc>
          <w:tcPr>
            <w:tcW w:w="5924" w:type="dxa"/>
            <w:tcBorders>
              <w:left w:val="single" w:sz="4" w:space="0" w:color="C0C0C0"/>
              <w:bottom w:val="single" w:sz="4" w:space="0" w:color="C0C0C0"/>
              <w:right w:val="double" w:sz="2" w:space="0" w:color="C0C0C0"/>
            </w:tcBorders>
            <w:tcMar>
              <w:top w:w="0" w:type="dxa"/>
              <w:left w:w="70" w:type="dxa"/>
              <w:bottom w:w="0" w:type="dxa"/>
              <w:right w:w="70" w:type="dxa"/>
            </w:tcMar>
          </w:tcPr>
          <w:p w14:paraId="154EB6B0" w14:textId="77777777" w:rsidR="007568E5" w:rsidRDefault="007568E5">
            <w:pPr>
              <w:pStyle w:val="Standard"/>
              <w:snapToGrid w:val="0"/>
              <w:rPr>
                <w:rFonts w:cs="Arial" w:hint="eastAsia"/>
              </w:rPr>
            </w:pPr>
          </w:p>
        </w:tc>
      </w:tr>
      <w:tr w:rsidR="007568E5" w14:paraId="384FF286" w14:textId="77777777">
        <w:trPr>
          <w:trHeight w:val="510"/>
        </w:trPr>
        <w:tc>
          <w:tcPr>
            <w:tcW w:w="3127" w:type="dxa"/>
            <w:tcBorders>
              <w:left w:val="double" w:sz="2" w:space="0" w:color="C0C0C0"/>
              <w:bottom w:val="double" w:sz="2" w:space="0" w:color="C0C0C0"/>
            </w:tcBorders>
            <w:tcMar>
              <w:top w:w="0" w:type="dxa"/>
              <w:left w:w="70" w:type="dxa"/>
              <w:bottom w:w="0" w:type="dxa"/>
              <w:right w:w="70" w:type="dxa"/>
            </w:tcMar>
          </w:tcPr>
          <w:p w14:paraId="68F1E2A8" w14:textId="77777777" w:rsidR="007568E5" w:rsidRDefault="007568E5">
            <w:pPr>
              <w:pStyle w:val="Standard"/>
              <w:snapToGrid w:val="0"/>
              <w:rPr>
                <w:rFonts w:cs="Arial" w:hint="eastAsia"/>
              </w:rPr>
            </w:pPr>
          </w:p>
        </w:tc>
        <w:tc>
          <w:tcPr>
            <w:tcW w:w="5924" w:type="dxa"/>
            <w:tcBorders>
              <w:left w:val="single" w:sz="4" w:space="0" w:color="C0C0C0"/>
              <w:bottom w:val="double" w:sz="2" w:space="0" w:color="C0C0C0"/>
              <w:right w:val="double" w:sz="2" w:space="0" w:color="C0C0C0"/>
            </w:tcBorders>
            <w:tcMar>
              <w:top w:w="0" w:type="dxa"/>
              <w:left w:w="70" w:type="dxa"/>
              <w:bottom w:w="0" w:type="dxa"/>
              <w:right w:w="70" w:type="dxa"/>
            </w:tcMar>
          </w:tcPr>
          <w:p w14:paraId="2291394D" w14:textId="77777777" w:rsidR="007568E5" w:rsidRDefault="007568E5">
            <w:pPr>
              <w:pStyle w:val="Standard"/>
              <w:snapToGrid w:val="0"/>
              <w:rPr>
                <w:rFonts w:cs="Arial" w:hint="eastAsia"/>
              </w:rPr>
            </w:pPr>
          </w:p>
        </w:tc>
      </w:tr>
    </w:tbl>
    <w:p w14:paraId="6E17D751" w14:textId="77777777" w:rsidR="007568E5" w:rsidRDefault="007568E5">
      <w:pPr>
        <w:pStyle w:val="Standard"/>
        <w:jc w:val="both"/>
        <w:rPr>
          <w:rFonts w:ascii="Verdana" w:hAnsi="Verdana"/>
          <w:szCs w:val="20"/>
        </w:rPr>
      </w:pPr>
      <w:bookmarkStart w:id="8" w:name="__RefHeading__3804_904956992"/>
      <w:bookmarkEnd w:id="8"/>
    </w:p>
    <w:sectPr w:rsidR="007568E5">
      <w:headerReference w:type="default" r:id="rId12"/>
      <w:footerReference w:type="default" r:id="rId13"/>
      <w:pgSz w:w="11906" w:h="16838"/>
      <w:pgMar w:top="1474" w:right="1134" w:bottom="1134" w:left="1701" w:header="113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7FE56" w14:textId="77777777" w:rsidR="00BB4D8D" w:rsidRDefault="00BB4D8D">
      <w:r>
        <w:separator/>
      </w:r>
    </w:p>
  </w:endnote>
  <w:endnote w:type="continuationSeparator" w:id="0">
    <w:p w14:paraId="7E84BA70" w14:textId="77777777" w:rsidR="00BB4D8D" w:rsidRDefault="00BB4D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Eras Md BT">
    <w:altName w:val="Calibri"/>
    <w:charset w:val="00"/>
    <w:family w:val="swiss"/>
    <w:pitch w:val="variable"/>
  </w:font>
  <w:font w:name="MS Mincho">
    <w:panose1 w:val="02020609040205080304"/>
    <w:charset w:val="80"/>
    <w:family w:val="modern"/>
    <w:pitch w:val="fixed"/>
    <w:sig w:usb0="E00002FF" w:usb1="6AC7FDFB" w:usb2="08000012" w:usb3="00000000" w:csb0="0002009F" w:csb1="00000000"/>
  </w:font>
  <w:font w:name="NewsGotT">
    <w:altName w:val="Calibri"/>
    <w:charset w:val="00"/>
    <w:family w:val="auto"/>
    <w:pitch w:val="variable"/>
  </w:font>
  <w:font w:name="Arial">
    <w:panose1 w:val="020B0604020202020204"/>
    <w:charset w:val="00"/>
    <w:family w:val="swiss"/>
    <w:pitch w:val="variable"/>
    <w:sig w:usb0="E0002EFF" w:usb1="C000785B" w:usb2="00000009" w:usb3="00000000" w:csb0="000001FF" w:csb1="00000000"/>
  </w:font>
  <w:font w:name="Eras Bk BT">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F5497" w14:textId="77777777" w:rsidR="007D12F3" w:rsidRDefault="002E0C97">
    <w:pPr>
      <w:pStyle w:val="Piedepgina"/>
      <w:pBdr>
        <w:top w:val="single" w:sz="2" w:space="0" w:color="808080"/>
        <w:left w:val="single" w:sz="2" w:space="0" w:color="808080"/>
        <w:bottom w:val="single" w:sz="2" w:space="0" w:color="808080"/>
        <w:right w:val="single" w:sz="2" w:space="0" w:color="808080"/>
      </w:pBdr>
      <w:tabs>
        <w:tab w:val="clear" w:pos="4535"/>
        <w:tab w:val="clear" w:pos="9071"/>
        <w:tab w:val="right" w:pos="9070"/>
      </w:tabs>
      <w:jc w:val="right"/>
      <w:rPr>
        <w:rFonts w:hint="eastAsia"/>
      </w:rPr>
    </w:pPr>
    <w:r>
      <w:rPr>
        <w:b/>
        <w:bCs/>
        <w:sz w:val="14"/>
        <w:szCs w:val="14"/>
      </w:rPr>
      <w:tab/>
    </w:r>
    <w:r>
      <w:t xml:space="preserve">Página </w:t>
    </w:r>
    <w:r>
      <w:fldChar w:fldCharType="begin"/>
    </w:r>
    <w:r>
      <w:instrText xml:space="preserve"> PAGE </w:instrText>
    </w:r>
    <w:r>
      <w:fldChar w:fldCharType="separate"/>
    </w:r>
    <w:r w:rsidR="00FA4A33">
      <w:rPr>
        <w:rFonts w:hint="eastAsia"/>
        <w:noProof/>
      </w:rPr>
      <w:t>8</w:t>
    </w:r>
    <w:r>
      <w:fldChar w:fldCharType="end"/>
    </w:r>
    <w:r>
      <w:t xml:space="preserve"> de </w:t>
    </w:r>
    <w:fldSimple w:instr=" NUMPAGES ">
      <w:r w:rsidR="00FA4A33">
        <w:rPr>
          <w:rFonts w:hint="eastAsia"/>
          <w:noProof/>
        </w:rPr>
        <w:t>9</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8FD1F" w14:textId="77777777" w:rsidR="00BB4D8D" w:rsidRDefault="00BB4D8D">
      <w:r>
        <w:rPr>
          <w:color w:val="000000"/>
        </w:rPr>
        <w:separator/>
      </w:r>
    </w:p>
  </w:footnote>
  <w:footnote w:type="continuationSeparator" w:id="0">
    <w:p w14:paraId="30DCA592" w14:textId="77777777" w:rsidR="00BB4D8D" w:rsidRDefault="00BB4D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D93E3" w14:textId="77777777" w:rsidR="00C5102C" w:rsidRDefault="00C5102C">
    <w:pPr>
      <w:pStyle w:val="Encabezado"/>
    </w:pPr>
    <w:r w:rsidRPr="0087343D">
      <w:rPr>
        <w:rFonts w:ascii="Arial" w:hAnsi="Arial" w:cs="Arial"/>
        <w:b w:val="0"/>
        <w:noProof/>
        <w:sz w:val="10"/>
        <w:lang w:val="es-CL" w:eastAsia="es-CL"/>
      </w:rPr>
      <w:drawing>
        <wp:anchor distT="0" distB="0" distL="114300" distR="114300" simplePos="0" relativeHeight="251660288" behindDoc="1" locked="0" layoutInCell="1" allowOverlap="1" wp14:anchorId="16F6D7C7" wp14:editId="6D3825DF">
          <wp:simplePos x="0" y="0"/>
          <wp:positionH relativeFrom="margin">
            <wp:align>right</wp:align>
          </wp:positionH>
          <wp:positionV relativeFrom="paragraph">
            <wp:posOffset>-104775</wp:posOffset>
          </wp:positionV>
          <wp:extent cx="1743710" cy="396240"/>
          <wp:effectExtent l="0" t="0" r="8890" b="3810"/>
          <wp:wrapTight wrapText="bothSides">
            <wp:wrapPolygon edited="0">
              <wp:start x="0" y="0"/>
              <wp:lineTo x="0" y="20769"/>
              <wp:lineTo x="21474" y="20769"/>
              <wp:lineTo x="21474" y="0"/>
              <wp:lineTo x="0" y="0"/>
            </wp:wrapPolygon>
          </wp:wrapTight>
          <wp:docPr id="1" name="Imagen 1" descr="C:\Users\murzuaf\OneDrive - Fundacion Instituto Profesional Duoc UC\Imágenes\Logos_Maleta_2022\LOGO_Letras\LOGO_MD_LETR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urzuaf\OneDrive - Fundacion Instituto Profesional Duoc UC\Imágenes\Logos_Maleta_2022\LOGO_Letras\LOGO_MD_LETRA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3710" cy="396240"/>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8D548" w14:textId="77777777" w:rsidR="007D12F3" w:rsidRDefault="00C5102C">
    <w:pPr>
      <w:pStyle w:val="Encabezado"/>
    </w:pPr>
    <w:r w:rsidRPr="0087343D">
      <w:rPr>
        <w:rFonts w:ascii="Arial" w:hAnsi="Arial" w:cs="Arial"/>
        <w:b w:val="0"/>
        <w:noProof/>
        <w:sz w:val="10"/>
        <w:lang w:val="es-CL" w:eastAsia="es-CL"/>
      </w:rPr>
      <w:drawing>
        <wp:inline distT="0" distB="0" distL="0" distR="0" wp14:anchorId="123AFB33" wp14:editId="7BC3A0ED">
          <wp:extent cx="1743991" cy="396240"/>
          <wp:effectExtent l="0" t="0" r="8890" b="3810"/>
          <wp:docPr id="180665696" name="Imagen 180665696" descr="C:\Users\murzuaf\OneDrive - Fundacion Instituto Profesional Duoc UC\Imágenes\Logos_Maleta_2022\LOGO_Letras\LOGO_MD_LETR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urzuaf\OneDrive - Fundacion Instituto Profesional Duoc UC\Imágenes\Logos_Maleta_2022\LOGO_Letras\LOGO_MD_LETRA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9247" cy="399706"/>
                  </a:xfrm>
                  <a:prstGeom prst="rect">
                    <a:avLst/>
                  </a:prstGeom>
                  <a:noFill/>
                  <a:ln>
                    <a:noFill/>
                  </a:ln>
                </pic:spPr>
              </pic:pic>
            </a:graphicData>
          </a:graphic>
        </wp:inline>
      </w:drawing>
    </w:r>
  </w:p>
  <w:p w14:paraId="670AF017" w14:textId="77777777" w:rsidR="007D12F3" w:rsidRDefault="007D12F3">
    <w:pPr>
      <w:pStyle w:val="Standard"/>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21A92"/>
    <w:multiLevelType w:val="multilevel"/>
    <w:tmpl w:val="19A2DB7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 w15:restartNumberingAfterBreak="0">
    <w:nsid w:val="4131467F"/>
    <w:multiLevelType w:val="multilevel"/>
    <w:tmpl w:val="6FC41BF8"/>
    <w:styleLink w:val="Outline"/>
    <w:lvl w:ilvl="0">
      <w:start w:val="1"/>
      <w:numFmt w:val="decimal"/>
      <w:pStyle w:val="Ttulo1"/>
      <w:lvlText w:val="%1 "/>
      <w:lvlJc w:val="left"/>
      <w:pPr>
        <w:ind w:left="432" w:hanging="432"/>
      </w:pPr>
    </w:lvl>
    <w:lvl w:ilvl="1">
      <w:start w:val="1"/>
      <w:numFmt w:val="decimal"/>
      <w:pStyle w:val="Ttulo2"/>
      <w:lvlText w:val="%1.%2 "/>
      <w:lvlJc w:val="left"/>
      <w:pPr>
        <w:ind w:left="576" w:hanging="576"/>
      </w:pPr>
    </w:lvl>
    <w:lvl w:ilvl="2">
      <w:start w:val="1"/>
      <w:numFmt w:val="decimal"/>
      <w:pStyle w:val="Ttulo3"/>
      <w:lvlText w:val="%1.%2.%3 "/>
      <w:lvlJc w:val="left"/>
      <w:pPr>
        <w:ind w:left="720" w:hanging="720"/>
      </w:pPr>
    </w:lvl>
    <w:lvl w:ilvl="3">
      <w:start w:val="1"/>
      <w:numFmt w:val="decimal"/>
      <w:pStyle w:val="Ttulo4"/>
      <w:lvlText w:val="%1.%2.%3.%4 "/>
      <w:lvlJc w:val="left"/>
      <w:pPr>
        <w:ind w:left="864" w:hanging="864"/>
      </w:pPr>
    </w:lvl>
    <w:lvl w:ilvl="4">
      <w:start w:val="1"/>
      <w:numFmt w:val="decimal"/>
      <w:pStyle w:val="Ttulo5"/>
      <w:lvlText w:val="%1.%2.%3.%4.%5 "/>
      <w:lvlJc w:val="left"/>
      <w:pPr>
        <w:ind w:left="1008" w:hanging="1008"/>
      </w:pPr>
    </w:lvl>
    <w:lvl w:ilvl="5">
      <w:start w:val="1"/>
      <w:numFmt w:val="decimal"/>
      <w:lvlText w:val="%1.%2.%3.%4.%5.%6 "/>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num w:numId="1" w16cid:durableId="981622360">
    <w:abstractNumId w:val="1"/>
  </w:num>
  <w:num w:numId="2" w16cid:durableId="1953975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8E5"/>
    <w:rsid w:val="00117FE3"/>
    <w:rsid w:val="00125928"/>
    <w:rsid w:val="00172C9E"/>
    <w:rsid w:val="00232976"/>
    <w:rsid w:val="002C3438"/>
    <w:rsid w:val="002E0C97"/>
    <w:rsid w:val="006925A4"/>
    <w:rsid w:val="007568E5"/>
    <w:rsid w:val="007D12F3"/>
    <w:rsid w:val="00BB4D8D"/>
    <w:rsid w:val="00C5102C"/>
    <w:rsid w:val="00C72476"/>
    <w:rsid w:val="00C8716E"/>
    <w:rsid w:val="00D90CC5"/>
    <w:rsid w:val="00E21568"/>
    <w:rsid w:val="00FA4A33"/>
    <w:rsid w:val="10D8D95F"/>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EC8E1B"/>
  <w15:docId w15:val="{CB882F4C-882B-4390-8C88-540776BCA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ahoma"/>
        <w:kern w:val="3"/>
        <w:sz w:val="24"/>
        <w:szCs w:val="24"/>
        <w:lang w:val="es-ES" w:eastAsia="ja-JP"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Heading"/>
    <w:next w:val="Textbody"/>
    <w:uiPriority w:val="9"/>
    <w:qFormat/>
    <w:pPr>
      <w:pageBreakBefore/>
      <w:numPr>
        <w:numId w:val="1"/>
      </w:numPr>
      <w:outlineLvl w:val="0"/>
    </w:pPr>
    <w:rPr>
      <w:rFonts w:ascii="Eras Md BT" w:hAnsi="Eras Md BT"/>
      <w:b/>
      <w:bCs/>
    </w:rPr>
  </w:style>
  <w:style w:type="paragraph" w:styleId="Ttulo2">
    <w:name w:val="heading 2"/>
    <w:basedOn w:val="Heading"/>
    <w:next w:val="Textbody"/>
    <w:uiPriority w:val="9"/>
    <w:unhideWhenUsed/>
    <w:qFormat/>
    <w:pPr>
      <w:numPr>
        <w:ilvl w:val="1"/>
        <w:numId w:val="1"/>
      </w:numPr>
      <w:outlineLvl w:val="1"/>
    </w:pPr>
    <w:rPr>
      <w:rFonts w:ascii="Eras Md BT" w:hAnsi="Eras Md BT"/>
      <w:b/>
      <w:bCs/>
      <w:i/>
      <w:iCs/>
    </w:rPr>
  </w:style>
  <w:style w:type="paragraph" w:styleId="Ttulo3">
    <w:name w:val="heading 3"/>
    <w:basedOn w:val="Heading"/>
    <w:next w:val="Textbody"/>
    <w:uiPriority w:val="9"/>
    <w:semiHidden/>
    <w:unhideWhenUsed/>
    <w:qFormat/>
    <w:pPr>
      <w:numPr>
        <w:ilvl w:val="2"/>
        <w:numId w:val="1"/>
      </w:numPr>
      <w:outlineLvl w:val="2"/>
    </w:pPr>
    <w:rPr>
      <w:rFonts w:ascii="Eras Md BT" w:hAnsi="Eras Md BT"/>
      <w:b/>
      <w:bCs/>
    </w:rPr>
  </w:style>
  <w:style w:type="paragraph" w:styleId="Ttulo4">
    <w:name w:val="heading 4"/>
    <w:basedOn w:val="Heading"/>
    <w:next w:val="Textbody"/>
    <w:uiPriority w:val="9"/>
    <w:semiHidden/>
    <w:unhideWhenUsed/>
    <w:qFormat/>
    <w:pPr>
      <w:numPr>
        <w:ilvl w:val="3"/>
        <w:numId w:val="1"/>
      </w:numPr>
      <w:outlineLvl w:val="3"/>
    </w:pPr>
    <w:rPr>
      <w:rFonts w:ascii="Eras Md BT" w:hAnsi="Eras Md BT"/>
      <w:b/>
      <w:bCs/>
      <w:i/>
      <w:iCs/>
      <w:sz w:val="24"/>
    </w:rPr>
  </w:style>
  <w:style w:type="paragraph" w:styleId="Ttulo5">
    <w:name w:val="heading 5"/>
    <w:basedOn w:val="Heading"/>
    <w:next w:val="Textbody"/>
    <w:uiPriority w:val="9"/>
    <w:semiHidden/>
    <w:unhideWhenUsed/>
    <w:qFormat/>
    <w:pPr>
      <w:numPr>
        <w:ilvl w:val="4"/>
        <w:numId w:val="1"/>
      </w:numPr>
      <w:outlineLvl w:val="4"/>
    </w:pPr>
    <w:rPr>
      <w:rFonts w:ascii="NewsGotT" w:hAnsi="NewsGotT"/>
      <w:b/>
      <w:bCs/>
      <w:i/>
      <w:sz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Outline">
    <w:name w:val="Outline"/>
    <w:basedOn w:val="Sinlista"/>
    <w:pPr>
      <w:numPr>
        <w:numId w:val="1"/>
      </w:numPr>
    </w:pPr>
  </w:style>
  <w:style w:type="paragraph" w:customStyle="1" w:styleId="Standard">
    <w:name w:val="Standard"/>
    <w:rPr>
      <w:rFonts w:ascii="NewsGotT" w:hAnsi="NewsGotT"/>
      <w:sz w:val="20"/>
    </w:rPr>
  </w:style>
  <w:style w:type="paragraph" w:customStyle="1" w:styleId="Heading">
    <w:name w:val="Heading"/>
    <w:basedOn w:val="Standard"/>
    <w:next w:val="Textbody"/>
    <w:pPr>
      <w:keepNext/>
      <w:spacing w:before="240" w:after="120"/>
    </w:pPr>
    <w:rPr>
      <w:rFonts w:ascii="Arial" w:eastAsia="MS Mincho" w:hAnsi="Arial"/>
      <w:sz w:val="28"/>
      <w:szCs w:val="28"/>
    </w:rPr>
  </w:style>
  <w:style w:type="paragraph" w:customStyle="1" w:styleId="Textbody">
    <w:name w:val="Text body"/>
    <w:basedOn w:val="Standard"/>
    <w:pPr>
      <w:spacing w:after="120"/>
      <w:jc w:val="both"/>
    </w:pPr>
    <w:rPr>
      <w:sz w:val="22"/>
    </w:rPr>
  </w:style>
  <w:style w:type="paragraph" w:styleId="Lista">
    <w:name w:val="List"/>
    <w:basedOn w:val="Textbody"/>
  </w:style>
  <w:style w:type="paragraph" w:styleId="Descripcin">
    <w:name w:val="caption"/>
    <w:basedOn w:val="Standard"/>
    <w:pPr>
      <w:suppressLineNumbers/>
      <w:spacing w:before="120" w:after="120"/>
    </w:pPr>
    <w:rPr>
      <w:i/>
      <w:iCs/>
      <w:sz w:val="24"/>
    </w:rPr>
  </w:style>
  <w:style w:type="paragraph" w:customStyle="1" w:styleId="Index">
    <w:name w:val="Index"/>
    <w:basedOn w:val="Standard"/>
    <w:pPr>
      <w:suppressLineNumbers/>
    </w:pPr>
  </w:style>
  <w:style w:type="paragraph" w:styleId="Encabezado">
    <w:name w:val="header"/>
    <w:basedOn w:val="Standard"/>
    <w:pPr>
      <w:suppressLineNumbers/>
      <w:tabs>
        <w:tab w:val="center" w:pos="4818"/>
        <w:tab w:val="right" w:pos="9637"/>
      </w:tabs>
    </w:pPr>
    <w:rPr>
      <w:rFonts w:ascii="Tahoma" w:hAnsi="Tahoma"/>
      <w:b/>
      <w:color w:val="FFFFFF"/>
    </w:rPr>
  </w:style>
  <w:style w:type="paragraph" w:customStyle="1" w:styleId="TableContents">
    <w:name w:val="Table Contents"/>
    <w:basedOn w:val="Standard"/>
    <w:pPr>
      <w:suppressLineNumbers/>
      <w:jc w:val="both"/>
    </w:pPr>
  </w:style>
  <w:style w:type="paragraph" w:customStyle="1" w:styleId="TableHeading">
    <w:name w:val="Table Heading"/>
    <w:basedOn w:val="TableContents"/>
    <w:pPr>
      <w:jc w:val="center"/>
    </w:pPr>
    <w:rPr>
      <w:b/>
      <w:bCs/>
    </w:rPr>
  </w:style>
  <w:style w:type="paragraph" w:customStyle="1" w:styleId="HojadeControl">
    <w:name w:val="Hoja de Control"/>
    <w:basedOn w:val="Textbody"/>
    <w:rPr>
      <w:rFonts w:ascii="Eras Md BT" w:hAnsi="Eras Md BT"/>
      <w:b/>
      <w:sz w:val="28"/>
    </w:rPr>
  </w:style>
  <w:style w:type="paragraph" w:customStyle="1" w:styleId="ContentsHeading">
    <w:name w:val="Contents Heading"/>
    <w:basedOn w:val="Heading"/>
    <w:pPr>
      <w:suppressLineNumbers/>
      <w:jc w:val="center"/>
    </w:pPr>
    <w:rPr>
      <w:rFonts w:ascii="Eras Md BT" w:hAnsi="Eras Md BT"/>
      <w:b/>
      <w:bCs/>
      <w:sz w:val="32"/>
      <w:szCs w:val="32"/>
    </w:rPr>
  </w:style>
  <w:style w:type="paragraph" w:customStyle="1" w:styleId="Contents1">
    <w:name w:val="Contents 1"/>
    <w:basedOn w:val="Index"/>
    <w:pPr>
      <w:tabs>
        <w:tab w:val="right" w:leader="dot" w:pos="9128"/>
      </w:tabs>
      <w:spacing w:before="113" w:after="113"/>
      <w:ind w:left="57"/>
    </w:pPr>
  </w:style>
  <w:style w:type="paragraph" w:customStyle="1" w:styleId="Contents2">
    <w:name w:val="Contents 2"/>
    <w:basedOn w:val="Index"/>
    <w:pPr>
      <w:tabs>
        <w:tab w:val="right" w:leader="dot" w:pos="9071"/>
      </w:tabs>
      <w:spacing w:before="57" w:after="57"/>
      <w:ind w:left="283"/>
    </w:pPr>
  </w:style>
  <w:style w:type="paragraph" w:customStyle="1" w:styleId="Contents3">
    <w:name w:val="Contents 3"/>
    <w:basedOn w:val="Index"/>
    <w:pPr>
      <w:tabs>
        <w:tab w:val="right" w:leader="dot" w:pos="9071"/>
      </w:tabs>
      <w:spacing w:before="57" w:after="57"/>
      <w:ind w:left="566"/>
    </w:pPr>
  </w:style>
  <w:style w:type="paragraph" w:customStyle="1" w:styleId="Contents4">
    <w:name w:val="Contents 4"/>
    <w:basedOn w:val="Index"/>
    <w:pPr>
      <w:tabs>
        <w:tab w:val="right" w:leader="dot" w:pos="9071"/>
      </w:tabs>
      <w:spacing w:before="57" w:after="57"/>
      <w:ind w:left="849"/>
    </w:pPr>
  </w:style>
  <w:style w:type="paragraph" w:customStyle="1" w:styleId="Contents5">
    <w:name w:val="Contents 5"/>
    <w:basedOn w:val="Index"/>
    <w:pPr>
      <w:tabs>
        <w:tab w:val="right" w:leader="dot" w:pos="9071"/>
      </w:tabs>
      <w:spacing w:before="57" w:after="57"/>
      <w:ind w:left="1132"/>
    </w:pPr>
  </w:style>
  <w:style w:type="paragraph" w:customStyle="1" w:styleId="Tema">
    <w:name w:val="Tema"/>
    <w:basedOn w:val="Standard"/>
    <w:pPr>
      <w:spacing w:after="170"/>
      <w:jc w:val="right"/>
    </w:pPr>
    <w:rPr>
      <w:rFonts w:ascii="Eras Bk BT" w:hAnsi="Eras Bk BT"/>
      <w:b/>
      <w:sz w:val="32"/>
    </w:rPr>
  </w:style>
  <w:style w:type="paragraph" w:styleId="Ttulo">
    <w:name w:val="Title"/>
    <w:basedOn w:val="Tema"/>
    <w:next w:val="Subttulo"/>
    <w:uiPriority w:val="10"/>
    <w:qFormat/>
    <w:pPr>
      <w:spacing w:after="0"/>
    </w:pPr>
    <w:rPr>
      <w:bCs/>
      <w:sz w:val="36"/>
      <w:szCs w:val="36"/>
    </w:rPr>
  </w:style>
  <w:style w:type="paragraph" w:styleId="Subttulo">
    <w:name w:val="Subtitle"/>
    <w:basedOn w:val="Heading"/>
    <w:next w:val="Textbody"/>
    <w:uiPriority w:val="11"/>
    <w:qFormat/>
    <w:pPr>
      <w:spacing w:before="0" w:after="0"/>
      <w:jc w:val="right"/>
    </w:pPr>
    <w:rPr>
      <w:rFonts w:ascii="Eras Bk BT" w:hAnsi="Eras Bk BT"/>
      <w:b/>
      <w:i/>
      <w:iCs/>
    </w:rPr>
  </w:style>
  <w:style w:type="paragraph" w:customStyle="1" w:styleId="Titulo">
    <w:name w:val="Titulo"/>
    <w:basedOn w:val="Textbody"/>
  </w:style>
  <w:style w:type="paragraph" w:customStyle="1" w:styleId="Sinnombre1">
    <w:name w:val="Sin nombre1"/>
    <w:basedOn w:val="Ttulo"/>
  </w:style>
  <w:style w:type="paragraph" w:customStyle="1" w:styleId="Notaalpi">
    <w:name w:val="Nota al pié"/>
    <w:basedOn w:val="Textbody"/>
    <w:pPr>
      <w:jc w:val="right"/>
    </w:pPr>
    <w:rPr>
      <w:sz w:val="24"/>
    </w:rPr>
  </w:style>
  <w:style w:type="paragraph" w:styleId="Piedepgina">
    <w:name w:val="footer"/>
    <w:basedOn w:val="Standard"/>
    <w:pPr>
      <w:suppressLineNumbers/>
      <w:tabs>
        <w:tab w:val="center" w:pos="4535"/>
        <w:tab w:val="right" w:pos="9071"/>
      </w:tabs>
    </w:pPr>
  </w:style>
  <w:style w:type="paragraph" w:customStyle="1" w:styleId="Figura">
    <w:name w:val="Figura"/>
    <w:basedOn w:val="Standard"/>
    <w:rPr>
      <w:sz w:val="18"/>
    </w:rPr>
  </w:style>
  <w:style w:type="paragraph" w:customStyle="1" w:styleId="Framecontents">
    <w:name w:val="Frame contents"/>
    <w:basedOn w:val="Textbody"/>
  </w:style>
  <w:style w:type="character" w:customStyle="1" w:styleId="NumberingSymbols">
    <w:name w:val="Numbering Symbols"/>
  </w:style>
  <w:style w:type="character" w:customStyle="1" w:styleId="Internetlink">
    <w:name w:val="Internet link"/>
    <w:rPr>
      <w:color w:val="000080"/>
      <w:u w:val="single"/>
    </w:rPr>
  </w:style>
  <w:style w:type="character" w:customStyle="1" w:styleId="BulletSymbols">
    <w:name w:val="Bullet Symbols"/>
    <w:rPr>
      <w:rFonts w:ascii="OpenSymbol" w:eastAsia="OpenSymbol" w:hAnsi="OpenSymbol" w:cs="OpenSymbol"/>
    </w:rPr>
  </w:style>
  <w:style w:type="character" w:customStyle="1" w:styleId="StrongEmphasis">
    <w:name w:val="Strong Emphasis"/>
    <w:rPr>
      <w:b/>
      <w:bCs/>
    </w:rPr>
  </w:style>
  <w:style w:type="paragraph" w:styleId="TDC1">
    <w:name w:val="toc 1"/>
    <w:basedOn w:val="Normal"/>
    <w:next w:val="Normal"/>
    <w:autoRedefine/>
    <w:uiPriority w:val="39"/>
    <w:unhideWhenUsed/>
    <w:rsid w:val="006925A4"/>
    <w:pPr>
      <w:spacing w:after="100"/>
    </w:pPr>
  </w:style>
  <w:style w:type="paragraph" w:styleId="TDC2">
    <w:name w:val="toc 2"/>
    <w:basedOn w:val="Normal"/>
    <w:next w:val="Normal"/>
    <w:autoRedefine/>
    <w:uiPriority w:val="39"/>
    <w:unhideWhenUsed/>
    <w:rsid w:val="006925A4"/>
    <w:pPr>
      <w:spacing w:after="100"/>
      <w:ind w:left="240"/>
    </w:pPr>
  </w:style>
  <w:style w:type="character" w:styleId="Hipervnculo">
    <w:name w:val="Hyperlink"/>
    <w:basedOn w:val="Fuentedeprrafopredeter"/>
    <w:uiPriority w:val="99"/>
    <w:unhideWhenUsed/>
    <w:rsid w:val="006925A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AF28BDBD65D93F4BA99B6439AFEA320E" ma:contentTypeVersion="10" ma:contentTypeDescription="Crear nuevo documento." ma:contentTypeScope="" ma:versionID="11d45d99e0339591c68aad091688ac92">
  <xsd:schema xmlns:xsd="http://www.w3.org/2001/XMLSchema" xmlns:xs="http://www.w3.org/2001/XMLSchema" xmlns:p="http://schemas.microsoft.com/office/2006/metadata/properties" xmlns:ns2="9b0ef35d-78e7-41bf-847f-3c0497ad5352" xmlns:ns3="3c969135-7855-44e0-a9fe-01d799f07605" targetNamespace="http://schemas.microsoft.com/office/2006/metadata/properties" ma:root="true" ma:fieldsID="0e603a3f7bf67670d682b80385fe4b00" ns2:_="" ns3:_="">
    <xsd:import namespace="9b0ef35d-78e7-41bf-847f-3c0497ad5352"/>
    <xsd:import namespace="3c969135-7855-44e0-a9fe-01d799f0760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0ef35d-78e7-41bf-847f-3c0497ad53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c969135-7855-44e0-a9fe-01d799f07605"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203E38B-4023-43A9-9B83-ED9E35A01FB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2654922-4FCC-494D-93F7-F43064C530AD}">
  <ds:schemaRefs>
    <ds:schemaRef ds:uri="http://schemas.microsoft.com/sharepoint/v3/contenttype/forms"/>
  </ds:schemaRefs>
</ds:datastoreItem>
</file>

<file path=customXml/itemProps3.xml><?xml version="1.0" encoding="utf-8"?>
<ds:datastoreItem xmlns:ds="http://schemas.openxmlformats.org/officeDocument/2006/customXml" ds:itemID="{8A6A4A46-F142-46C7-9854-3FE79CB299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0ef35d-78e7-41bf-847f-3c0497ad5352"/>
    <ds:schemaRef ds:uri="3c969135-7855-44e0-a9fe-01d799f076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2908</Words>
  <Characters>15997</Characters>
  <Application>Microsoft Office Word</Application>
  <DocSecurity>0</DocSecurity>
  <Lines>133</Lines>
  <Paragraphs>37</Paragraphs>
  <ScaleCrop>false</ScaleCrop>
  <Company/>
  <LinksUpToDate>false</LinksUpToDate>
  <CharactersWithSpaces>18868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Planes de Pruebas Funcionales</dc:title>
  <dc:subject>&lt;Nombre Proyecto&gt;</dc:subject>
  <cp:keywords>0100</cp:keywords>
  <cp:lastModifiedBy>Miguel Arredondo Vargas</cp:lastModifiedBy>
  <cp:revision>8</cp:revision>
  <cp:lastPrinted>2010-01-15T17:08:00Z</cp:lastPrinted>
  <dcterms:created xsi:type="dcterms:W3CDTF">2024-07-09T22:55:00Z</dcterms:created>
  <dcterms:modified xsi:type="dcterms:W3CDTF">2026-06-09T03:34:00Z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
    <vt:lpwstr>&lt;Nombre de la Empresa&gt;</vt:lpwstr>
  </property>
  <property fmtid="{D5CDD505-2E9C-101B-9397-08002B2CF9AE}" pid="3" name="Departamento">
    <vt:lpwstr>&lt;Unidad Organizativa&gt;</vt:lpwstr>
  </property>
  <property fmtid="{D5CDD505-2E9C-101B-9397-08002B2CF9AE}" pid="4" name="ContentTypeId">
    <vt:lpwstr>0x010100AF28BDBD65D93F4BA99B6439AFEA320E</vt:lpwstr>
  </property>
</Properties>
</file>