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5F935" w14:textId="77777777" w:rsidR="007568E5" w:rsidRDefault="007568E5">
      <w:pPr>
        <w:pStyle w:val="Standard"/>
        <w:rPr>
          <w:rFonts w:hint="eastAsia"/>
        </w:rPr>
      </w:pPr>
    </w:p>
    <w:p w14:paraId="6B962797" w14:textId="77777777" w:rsidR="007568E5" w:rsidRDefault="007568E5">
      <w:pPr>
        <w:pStyle w:val="Standard"/>
        <w:rPr>
          <w:rFonts w:hint="eastAsia"/>
        </w:rPr>
      </w:pPr>
    </w:p>
    <w:p w14:paraId="7A79B4AD" w14:textId="77777777" w:rsidR="007568E5" w:rsidRDefault="007568E5">
      <w:pPr>
        <w:pStyle w:val="Standard"/>
        <w:rPr>
          <w:rFonts w:hint="eastAsia"/>
        </w:rPr>
      </w:pPr>
    </w:p>
    <w:p w14:paraId="2A15558C" w14:textId="77777777" w:rsidR="007568E5" w:rsidRDefault="007568E5">
      <w:pPr>
        <w:pStyle w:val="Standard"/>
        <w:rPr>
          <w:rFonts w:hint="eastAsia"/>
        </w:rPr>
      </w:pPr>
    </w:p>
    <w:p w14:paraId="0F7FA9B7" w14:textId="77777777"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2F9E7A65" w14:textId="77777777" w:rsidR="007568E5" w:rsidRDefault="007568E5">
      <w:pPr>
        <w:pStyle w:val="Standard"/>
        <w:rPr>
          <w:rFonts w:hint="eastAsia"/>
        </w:rPr>
      </w:pPr>
    </w:p>
    <w:p w14:paraId="6DCA2EE9" w14:textId="77777777" w:rsidR="007568E5" w:rsidRDefault="007568E5">
      <w:pPr>
        <w:pStyle w:val="Standard"/>
        <w:rPr>
          <w:rFonts w:hint="eastAsia"/>
        </w:rPr>
      </w:pPr>
    </w:p>
    <w:p w14:paraId="00767FA8" w14:textId="77777777" w:rsidR="007568E5" w:rsidRDefault="007568E5">
      <w:pPr>
        <w:pStyle w:val="Standard"/>
        <w:rPr>
          <w:rFonts w:hint="eastAsia"/>
        </w:rPr>
      </w:pPr>
    </w:p>
    <w:p w14:paraId="5D0C0FCB" w14:textId="77777777" w:rsidR="007568E5" w:rsidRDefault="007568E5">
      <w:pPr>
        <w:pStyle w:val="Standard"/>
        <w:rPr>
          <w:rFonts w:hint="eastAsia"/>
        </w:rPr>
      </w:pPr>
    </w:p>
    <w:p w14:paraId="32C6CEB1" w14:textId="77777777" w:rsidR="007568E5" w:rsidRDefault="007568E5">
      <w:pPr>
        <w:pStyle w:val="Standard"/>
        <w:rPr>
          <w:rFonts w:hint="eastAsia"/>
        </w:rPr>
      </w:pPr>
    </w:p>
    <w:p w14:paraId="0FF4297B" w14:textId="77777777" w:rsidR="007568E5" w:rsidRDefault="007568E5">
      <w:pPr>
        <w:pStyle w:val="Standard"/>
        <w:rPr>
          <w:rFonts w:hint="eastAsia"/>
        </w:rPr>
      </w:pPr>
    </w:p>
    <w:p w14:paraId="24E80A9C" w14:textId="77777777" w:rsidR="007568E5" w:rsidRDefault="007568E5">
      <w:pPr>
        <w:pStyle w:val="Standard"/>
        <w:rPr>
          <w:rFonts w:hint="eastAsia"/>
        </w:rPr>
      </w:pPr>
    </w:p>
    <w:p w14:paraId="74EBBB9D" w14:textId="77777777" w:rsidR="007568E5" w:rsidRDefault="002E0C97">
      <w:pPr>
        <w:pStyle w:val="Tema"/>
        <w:rPr>
          <w:rFonts w:hint="eastAsia"/>
        </w:rPr>
      </w:pPr>
      <w:fldSimple w:instr=" SUBJECT ">
        <w:r>
          <w:t>Nombre</w:t>
        </w:r>
        <w:r w:rsidR="00C5102C">
          <w:t>_</w:t>
        </w:r>
        <w:r>
          <w:t>Proyecto</w:t>
        </w:r>
      </w:fldSimple>
    </w:p>
    <w:p w14:paraId="1289780A" w14:textId="77777777" w:rsidR="007568E5" w:rsidRDefault="002E0C97">
      <w:pPr>
        <w:pStyle w:val="Ttulo"/>
        <w:rPr>
          <w:rFonts w:hint="eastAsia"/>
        </w:rPr>
      </w:pPr>
      <w:fldSimple w:instr=" TITLE ">
        <w:r>
          <w:t>Planes de Pruebas Funcionales</w:t>
        </w:r>
      </w:fldSimple>
    </w:p>
    <w:p w14:paraId="3ECED0CE" w14:textId="77777777" w:rsidR="006925A4" w:rsidRPr="006925A4" w:rsidRDefault="006925A4" w:rsidP="006925A4">
      <w:pPr>
        <w:pStyle w:val="Subttulo"/>
        <w:rPr>
          <w:rFonts w:hint="eastAsia"/>
        </w:rPr>
      </w:pPr>
      <w:r>
        <w:t>Grupo N° XX</w:t>
      </w:r>
    </w:p>
    <w:p w14:paraId="1F2D3904" w14:textId="77777777" w:rsidR="007568E5" w:rsidRDefault="007568E5">
      <w:pPr>
        <w:pStyle w:val="Textbody"/>
        <w:rPr>
          <w:rFonts w:hint="eastAsia"/>
        </w:rPr>
      </w:pPr>
    </w:p>
    <w:p w14:paraId="24F1218D" w14:textId="77777777" w:rsidR="007568E5" w:rsidRDefault="002E0C97">
      <w:pPr>
        <w:pStyle w:val="Notaalpi"/>
        <w:rPr>
          <w:rFonts w:hint="eastAsia"/>
        </w:rPr>
      </w:pPr>
      <w:r>
        <w:t xml:space="preserve">Versión: </w:t>
      </w:r>
      <w:r w:rsidR="00C5102C">
        <w:t>xxxx</w:t>
      </w:r>
    </w:p>
    <w:p w14:paraId="51A0E28E" w14:textId="77777777" w:rsidR="007568E5" w:rsidRDefault="002E0C97">
      <w:pPr>
        <w:pStyle w:val="Notaalpi"/>
        <w:rPr>
          <w:rFonts w:hint="eastAsia"/>
        </w:rPr>
      </w:pPr>
      <w:r>
        <w:t xml:space="preserve">Fecha: </w:t>
      </w:r>
      <w:r w:rsidR="00C5102C">
        <w:t>dd</w:t>
      </w:r>
      <w:r>
        <w:t>/</w:t>
      </w:r>
      <w:r w:rsidR="00C5102C">
        <w:t>mm</w:t>
      </w:r>
      <w:r>
        <w:t>/</w:t>
      </w:r>
      <w:r w:rsidR="00C5102C">
        <w:t>aaaa</w:t>
      </w:r>
    </w:p>
    <w:p w14:paraId="2420549A"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075A6AD2" w14:textId="77777777" w:rsidR="007568E5" w:rsidRDefault="002E0C97">
      <w:pPr>
        <w:pStyle w:val="HojadeControl"/>
        <w:jc w:val="center"/>
        <w:rPr>
          <w:rFonts w:hint="eastAsia"/>
        </w:rPr>
      </w:pPr>
      <w:r>
        <w:lastRenderedPageBreak/>
        <w:t>HOJA DE CONTROL</w:t>
      </w:r>
    </w:p>
    <w:p w14:paraId="32C0A9B8" w14:textId="77777777" w:rsidR="007568E5" w:rsidRDefault="007568E5">
      <w:pPr>
        <w:pStyle w:val="Textbody"/>
        <w:rPr>
          <w:rFonts w:hint="eastAsia"/>
        </w:rPr>
      </w:pPr>
    </w:p>
    <w:p w14:paraId="243BD0DC"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2A1E99CA"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C859AC" w14:textId="77777777"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1224D57B" w14:textId="77777777" w:rsidR="00125928" w:rsidRDefault="00000000">
            <w:r>
              <w:t>Público general / Empresas y Trabajadores temporales de Chile</w:t>
            </w:r>
          </w:p>
        </w:tc>
      </w:tr>
      <w:tr w:rsidR="007568E5" w14:paraId="6A0F70B6"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2FEA682"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46B80C" w14:textId="77777777" w:rsidR="00125928" w:rsidRDefault="00000000">
            <w:r>
              <w:t>Catch &amp; Go</w:t>
            </w:r>
          </w:p>
        </w:tc>
      </w:tr>
      <w:tr w:rsidR="007568E5" w14:paraId="1973262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D63D37A"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9B4D599" w14:textId="77777777" w:rsidR="00125928" w:rsidRDefault="00000000">
            <w:r>
              <w:t>Plan de Pruebas Funcionales y Aseguramiento de Calidad</w:t>
            </w:r>
          </w:p>
        </w:tc>
      </w:tr>
      <w:tr w:rsidR="007568E5" w14:paraId="4B13FFB3"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18C4CC9"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6A9CF4" w14:textId="77777777" w:rsidR="00125928" w:rsidRDefault="00000000">
            <w:r>
              <w:t>Nicolás Iturrieta, Marco Tassara, Miguel Arredondo</w:t>
            </w:r>
          </w:p>
        </w:tc>
      </w:tr>
      <w:tr w:rsidR="007568E5" w14:paraId="28A1A55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94565AB"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565A43AF" w14:textId="77777777" w:rsidR="00125928" w:rsidRDefault="00000000">
            <w:r>
              <w:t>1.0.0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FE3865C"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6A665F1" w14:textId="77777777" w:rsidR="00125928" w:rsidRDefault="00000000">
            <w:r>
              <w:t>08/06/2026</w:t>
            </w:r>
          </w:p>
        </w:tc>
      </w:tr>
      <w:tr w:rsidR="007568E5" w14:paraId="7245926A"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C4FFB4D"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368A1E0" w14:textId="77777777" w:rsidR="00125928" w:rsidRDefault="00000000">
            <w: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016CD3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5CC8635" w14:textId="77777777" w:rsidR="00125928" w:rsidRDefault="00000000">
            <w:r>
              <w:t>08/06/2026</w:t>
            </w:r>
          </w:p>
        </w:tc>
      </w:tr>
    </w:tbl>
    <w:p w14:paraId="720EF3AD" w14:textId="77777777" w:rsidR="007568E5" w:rsidRDefault="007568E5">
      <w:pPr>
        <w:pStyle w:val="Standard"/>
        <w:rPr>
          <w:rFonts w:hint="eastAsia"/>
        </w:rPr>
      </w:pPr>
    </w:p>
    <w:p w14:paraId="42A727C3" w14:textId="77777777" w:rsidR="007568E5" w:rsidRDefault="007568E5">
      <w:pPr>
        <w:pStyle w:val="Standard"/>
        <w:rPr>
          <w:rFonts w:hint="eastAsia"/>
          <w:sz w:val="24"/>
        </w:rPr>
      </w:pPr>
    </w:p>
    <w:p w14:paraId="21AD3DAE" w14:textId="77777777" w:rsidR="007568E5" w:rsidRDefault="002E0C97">
      <w:pPr>
        <w:pStyle w:val="Standard"/>
        <w:rPr>
          <w:rFonts w:hint="eastAsia"/>
          <w:sz w:val="24"/>
        </w:rPr>
      </w:pPr>
      <w:r>
        <w:rPr>
          <w:sz w:val="24"/>
        </w:rPr>
        <w:t>REGISTRO DE CAMBIOS</w:t>
      </w:r>
    </w:p>
    <w:p w14:paraId="0E240DE3"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6B416E3C"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835707E" w14:textId="77777777" w:rsidR="007568E5" w:rsidRDefault="002E0C97">
            <w:pPr>
              <w:pStyle w:val="TableContents"/>
              <w:jc w:val="center"/>
              <w:rPr>
                <w:rFonts w:hint="eastAsia"/>
                <w:b/>
                <w:bCs/>
              </w:rPr>
            </w:pPr>
            <w:r>
              <w:rPr>
                <w:b/>
                <w:bCs/>
              </w:rPr>
              <w:t>Versión doc</w:t>
            </w:r>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5295FFF"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F54ABC1"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E4DD717" w14:textId="77777777" w:rsidR="007568E5" w:rsidRDefault="002E0C97">
            <w:pPr>
              <w:pStyle w:val="TableContents"/>
              <w:jc w:val="center"/>
              <w:rPr>
                <w:rFonts w:hint="eastAsia"/>
                <w:b/>
                <w:bCs/>
              </w:rPr>
            </w:pPr>
            <w:r>
              <w:rPr>
                <w:b/>
                <w:bCs/>
              </w:rPr>
              <w:t>Fecha del Cambio</w:t>
            </w:r>
          </w:p>
        </w:tc>
      </w:tr>
      <w:tr w:rsidR="007568E5" w14:paraId="1C39C780"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482EEEAE" w14:textId="77777777" w:rsidR="00125928" w:rsidRDefault="00000000">
            <w: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B875EDB" w14:textId="77777777" w:rsidR="00125928" w:rsidRDefault="00000000">
            <w: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34EC2A4" w14:textId="6E28D571" w:rsidR="00125928" w:rsidRDefault="00D90CC5">
            <w:r>
              <w:t>Miguel</w:t>
            </w:r>
            <w:r w:rsidR="00000000">
              <w:t xml:space="preserve"> </w:t>
            </w:r>
            <w:r>
              <w:t>Arredondo</w:t>
            </w:r>
            <w:r w:rsidR="00000000">
              <w:t xml:space="preserve"> </w:t>
            </w:r>
            <w:r>
              <w:t>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F8DC135" w14:textId="77777777" w:rsidR="00125928" w:rsidRDefault="00000000">
            <w:r>
              <w:t>08/06/2026</w:t>
            </w:r>
          </w:p>
        </w:tc>
      </w:tr>
      <w:tr w:rsidR="007568E5" w14:paraId="348576A6"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6FA74AA5"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FE79147"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1BD3C03"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3B43C99" w14:textId="77777777" w:rsidR="007568E5" w:rsidRDefault="007568E5">
            <w:pPr>
              <w:pStyle w:val="TableContents"/>
              <w:jc w:val="center"/>
              <w:rPr>
                <w:rFonts w:hint="eastAsia"/>
              </w:rPr>
            </w:pPr>
          </w:p>
        </w:tc>
      </w:tr>
      <w:tr w:rsidR="007568E5" w14:paraId="0992CDCF"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F259990"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08132A8"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57812EEC"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1F1F00D" w14:textId="77777777" w:rsidR="007568E5" w:rsidRDefault="007568E5">
            <w:pPr>
              <w:pStyle w:val="TableContents"/>
              <w:jc w:val="center"/>
              <w:rPr>
                <w:rFonts w:hint="eastAsia"/>
              </w:rPr>
            </w:pPr>
          </w:p>
        </w:tc>
      </w:tr>
    </w:tbl>
    <w:p w14:paraId="5FEE42AF" w14:textId="77777777" w:rsidR="007568E5" w:rsidRDefault="007568E5">
      <w:pPr>
        <w:pStyle w:val="Standard"/>
        <w:rPr>
          <w:rFonts w:hint="eastAsia"/>
        </w:rPr>
      </w:pPr>
    </w:p>
    <w:p w14:paraId="52810E29" w14:textId="77777777" w:rsidR="007568E5" w:rsidRDefault="007568E5">
      <w:pPr>
        <w:pStyle w:val="Standard"/>
        <w:rPr>
          <w:rFonts w:hint="eastAsia"/>
          <w:sz w:val="24"/>
        </w:rPr>
      </w:pPr>
    </w:p>
    <w:p w14:paraId="3C092BE3" w14:textId="77777777" w:rsidR="007568E5" w:rsidRDefault="002E0C97">
      <w:pPr>
        <w:pStyle w:val="Standard"/>
        <w:rPr>
          <w:rFonts w:hint="eastAsia"/>
          <w:sz w:val="24"/>
        </w:rPr>
      </w:pPr>
      <w:r>
        <w:rPr>
          <w:sz w:val="24"/>
        </w:rPr>
        <w:t>CONTROL DE DISTRIBUCIÓN</w:t>
      </w:r>
    </w:p>
    <w:p w14:paraId="46E57A02"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7C9E51EC"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C8670B2" w14:textId="77777777" w:rsidR="007568E5" w:rsidRDefault="002E0C97">
            <w:pPr>
              <w:pStyle w:val="TableContents"/>
              <w:rPr>
                <w:rFonts w:hint="eastAsia"/>
                <w:b/>
                <w:bCs/>
              </w:rPr>
            </w:pPr>
            <w:r>
              <w:rPr>
                <w:b/>
                <w:bCs/>
              </w:rPr>
              <w:t>Nombre y Apellidos</w:t>
            </w:r>
          </w:p>
        </w:tc>
      </w:tr>
      <w:tr w:rsidR="007568E5" w14:paraId="5437D91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0B9D546" w14:textId="77777777" w:rsidR="00125928" w:rsidRDefault="00000000">
            <w:r>
              <w:t>Nicolás Iturrieta Villalobos</w:t>
            </w:r>
          </w:p>
        </w:tc>
      </w:tr>
      <w:tr w:rsidR="007568E5" w14:paraId="1993582A"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D900817" w14:textId="77777777" w:rsidR="007568E5" w:rsidRDefault="007568E5">
            <w:pPr>
              <w:pStyle w:val="TableContents"/>
              <w:rPr>
                <w:rFonts w:hint="eastAsia"/>
              </w:rPr>
            </w:pPr>
          </w:p>
        </w:tc>
      </w:tr>
      <w:tr w:rsidR="007568E5" w14:paraId="4748DD8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4A9F5D6" w14:textId="77777777" w:rsidR="007568E5" w:rsidRDefault="007568E5">
            <w:pPr>
              <w:pStyle w:val="TableContents"/>
              <w:rPr>
                <w:rFonts w:hint="eastAsia"/>
              </w:rPr>
            </w:pPr>
          </w:p>
        </w:tc>
      </w:tr>
      <w:tr w:rsidR="007568E5" w14:paraId="7BA22AD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671BCB" w14:textId="77777777" w:rsidR="007568E5" w:rsidRDefault="007568E5">
            <w:pPr>
              <w:pStyle w:val="TableContents"/>
              <w:rPr>
                <w:rFonts w:hint="eastAsia"/>
              </w:rPr>
            </w:pPr>
          </w:p>
        </w:tc>
      </w:tr>
      <w:tr w:rsidR="007568E5" w14:paraId="4AE44E40"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75249C2" w14:textId="77777777" w:rsidR="007568E5" w:rsidRDefault="007568E5">
            <w:pPr>
              <w:pStyle w:val="TableContents"/>
              <w:rPr>
                <w:rFonts w:hint="eastAsia"/>
              </w:rPr>
            </w:pPr>
          </w:p>
        </w:tc>
      </w:tr>
      <w:tr w:rsidR="00125928" w14:paraId="528FBDA4" w14:textId="77777777">
        <w:tc>
          <w:tcPr>
            <w:tcW w:w="9071" w:type="dxa"/>
          </w:tcPr>
          <w:p w14:paraId="339ABEA0" w14:textId="77777777" w:rsidR="00125928" w:rsidRDefault="00000000">
            <w:r>
              <w:t>Marco Tassara Carrasco</w:t>
            </w:r>
          </w:p>
        </w:tc>
      </w:tr>
      <w:tr w:rsidR="00125928" w14:paraId="7B02B022" w14:textId="77777777">
        <w:tc>
          <w:tcPr>
            <w:tcW w:w="9071" w:type="dxa"/>
          </w:tcPr>
          <w:p w14:paraId="6F6B1B49" w14:textId="77777777" w:rsidR="00125928" w:rsidRDefault="00000000">
            <w:r>
              <w:t>Miguel Arredondo Vargas</w:t>
            </w:r>
          </w:p>
        </w:tc>
      </w:tr>
    </w:tbl>
    <w:p w14:paraId="312C08DB" w14:textId="77777777" w:rsidR="007568E5" w:rsidRDefault="007568E5">
      <w:pPr>
        <w:pStyle w:val="Standard"/>
        <w:rPr>
          <w:rFonts w:hint="eastAsia"/>
        </w:rPr>
      </w:pPr>
    </w:p>
    <w:p w14:paraId="015C80D2" w14:textId="77777777" w:rsidR="007568E5" w:rsidRDefault="007568E5">
      <w:pPr>
        <w:pStyle w:val="Standard"/>
        <w:rPr>
          <w:rFonts w:hint="eastAsia"/>
        </w:rPr>
      </w:pPr>
    </w:p>
    <w:p w14:paraId="54C6A1CC" w14:textId="77777777" w:rsidR="007568E5" w:rsidRDefault="007568E5">
      <w:pPr>
        <w:pStyle w:val="Standard"/>
        <w:rPr>
          <w:rFonts w:hint="eastAsia"/>
        </w:rPr>
      </w:pPr>
    </w:p>
    <w:p w14:paraId="633A0113" w14:textId="77777777" w:rsidR="007568E5" w:rsidRDefault="007568E5">
      <w:pPr>
        <w:pStyle w:val="Standard"/>
        <w:rPr>
          <w:rFonts w:hint="eastAsia"/>
        </w:rPr>
      </w:pPr>
    </w:p>
    <w:p w14:paraId="434825C5" w14:textId="77777777" w:rsidR="10D8D95F" w:rsidRDefault="10D8D95F" w:rsidP="10D8D95F">
      <w:pPr>
        <w:pStyle w:val="Standard"/>
        <w:rPr>
          <w:rFonts w:hint="eastAsia"/>
        </w:rPr>
      </w:pPr>
    </w:p>
    <w:p w14:paraId="41DDD7AC" w14:textId="77777777" w:rsidR="10D8D95F" w:rsidRDefault="10D8D95F" w:rsidP="10D8D95F">
      <w:pPr>
        <w:pStyle w:val="Standard"/>
        <w:rPr>
          <w:rFonts w:hint="eastAsia"/>
        </w:rPr>
      </w:pPr>
    </w:p>
    <w:p w14:paraId="76A7CAE8" w14:textId="77777777" w:rsidR="10D8D95F" w:rsidRDefault="10D8D95F" w:rsidP="10D8D95F">
      <w:pPr>
        <w:pStyle w:val="Standard"/>
        <w:rPr>
          <w:rFonts w:hint="eastAsia"/>
        </w:rPr>
      </w:pPr>
    </w:p>
    <w:p w14:paraId="1E2015ED" w14:textId="77777777" w:rsidR="10D8D95F" w:rsidRDefault="10D8D95F" w:rsidP="10D8D95F">
      <w:pPr>
        <w:pStyle w:val="Standard"/>
        <w:rPr>
          <w:rFonts w:hint="eastAsia"/>
        </w:rPr>
      </w:pPr>
    </w:p>
    <w:p w14:paraId="4FF5F173" w14:textId="77777777" w:rsidR="10D8D95F" w:rsidRDefault="10D8D95F" w:rsidP="10D8D95F">
      <w:pPr>
        <w:pStyle w:val="Standard"/>
        <w:rPr>
          <w:rFonts w:hint="eastAsia"/>
        </w:rPr>
      </w:pPr>
    </w:p>
    <w:p w14:paraId="293CA624" w14:textId="77777777" w:rsidR="10D8D95F" w:rsidRDefault="10D8D95F" w:rsidP="10D8D95F">
      <w:pPr>
        <w:pStyle w:val="Standard"/>
        <w:rPr>
          <w:rFonts w:hint="eastAsia"/>
        </w:rPr>
      </w:pPr>
    </w:p>
    <w:p w14:paraId="16BE72FF" w14:textId="77777777" w:rsidR="00FA4A33" w:rsidRDefault="00FA4A33" w:rsidP="10D8D95F">
      <w:pPr>
        <w:pStyle w:val="Standard"/>
        <w:rPr>
          <w:rFonts w:hint="eastAsia"/>
        </w:rPr>
      </w:pPr>
    </w:p>
    <w:p w14:paraId="234E51CB" w14:textId="77777777" w:rsidR="00FA4A33" w:rsidRDefault="00FA4A33" w:rsidP="10D8D95F">
      <w:pPr>
        <w:pStyle w:val="Standard"/>
        <w:rPr>
          <w:rFonts w:hint="eastAsia"/>
        </w:rPr>
      </w:pPr>
    </w:p>
    <w:p w14:paraId="0EA49238" w14:textId="77777777" w:rsidR="00FA4A33" w:rsidRDefault="00FA4A33" w:rsidP="10D8D95F">
      <w:pPr>
        <w:pStyle w:val="Standard"/>
        <w:rPr>
          <w:rFonts w:hint="eastAsia"/>
        </w:rPr>
      </w:pPr>
    </w:p>
    <w:p w14:paraId="5A8A2E08" w14:textId="77777777" w:rsidR="10D8D95F" w:rsidRDefault="10D8D95F" w:rsidP="10D8D95F">
      <w:pPr>
        <w:pStyle w:val="Standard"/>
        <w:rPr>
          <w:rFonts w:hint="eastAsia"/>
        </w:rPr>
      </w:pPr>
    </w:p>
    <w:p w14:paraId="0214D1E3" w14:textId="77777777" w:rsidR="10D8D95F" w:rsidRDefault="10D8D95F" w:rsidP="10D8D95F">
      <w:pPr>
        <w:pStyle w:val="Standard"/>
        <w:rPr>
          <w:rFonts w:hint="eastAsia"/>
        </w:rPr>
      </w:pPr>
    </w:p>
    <w:p w14:paraId="73C490EF" w14:textId="77777777" w:rsidR="007568E5" w:rsidRDefault="007568E5">
      <w:pPr>
        <w:pStyle w:val="Standard"/>
        <w:rPr>
          <w:rFonts w:hint="eastAsia"/>
        </w:rPr>
      </w:pPr>
    </w:p>
    <w:p w14:paraId="56F905C1"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A5EA14B"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0B5E8E78" w14:textId="77777777" w:rsidR="007568E5" w:rsidRDefault="002E0C97">
      <w:pPr>
        <w:pStyle w:val="Contents2"/>
        <w:rPr>
          <w:rFonts w:hint="eastAsia"/>
        </w:rPr>
      </w:pPr>
      <w:hyperlink w:anchor="__RefHeading__3784_904956992" w:history="1">
        <w:r>
          <w:t>1.1 Objeto</w:t>
        </w:r>
        <w:r>
          <w:tab/>
          <w:t>4</w:t>
        </w:r>
      </w:hyperlink>
    </w:p>
    <w:p w14:paraId="458C4B5D" w14:textId="77777777" w:rsidR="007568E5" w:rsidRDefault="002E0C97">
      <w:pPr>
        <w:pStyle w:val="Contents2"/>
        <w:rPr>
          <w:rFonts w:hint="eastAsia"/>
        </w:rPr>
      </w:pPr>
      <w:hyperlink w:anchor="__RefHeading__3786_904956992" w:history="1">
        <w:r>
          <w:t>1.2 Alcance</w:t>
        </w:r>
        <w:r>
          <w:tab/>
          <w:t>4</w:t>
        </w:r>
      </w:hyperlink>
    </w:p>
    <w:p w14:paraId="32340A59"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117DD0D3"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22C0F5F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FA99B63"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8BB12D0"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0BCD73FB" w14:textId="77777777"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63E7236C" w14:textId="77777777" w:rsidR="007568E5" w:rsidRDefault="002E0C97">
      <w:pPr>
        <w:pStyle w:val="Textbody"/>
        <w:rPr>
          <w:rFonts w:hint="eastAsia"/>
        </w:rPr>
      </w:pPr>
      <w:r>
        <w:rPr>
          <w:sz w:val="20"/>
        </w:rPr>
        <w:fldChar w:fldCharType="end"/>
      </w:r>
    </w:p>
    <w:p w14:paraId="3546CBC3" w14:textId="77777777" w:rsidR="007568E5" w:rsidRDefault="002E0C97">
      <w:pPr>
        <w:pStyle w:val="Contents1"/>
        <w:tabs>
          <w:tab w:val="clear" w:pos="9128"/>
          <w:tab w:val="right" w:leader="dot" w:pos="9071"/>
        </w:tabs>
        <w:jc w:val="center"/>
        <w:rPr>
          <w:rFonts w:hint="eastAsia"/>
        </w:rPr>
      </w:pPr>
      <w:r>
        <w:t xml:space="preserve"> </w:t>
      </w:r>
    </w:p>
    <w:p w14:paraId="7803D665" w14:textId="77777777" w:rsidR="007568E5" w:rsidRDefault="007568E5">
      <w:pPr>
        <w:pStyle w:val="Contents1"/>
        <w:tabs>
          <w:tab w:val="clear" w:pos="9128"/>
          <w:tab w:val="right" w:leader="dot" w:pos="9071"/>
        </w:tabs>
        <w:jc w:val="center"/>
        <w:rPr>
          <w:rFonts w:hint="eastAsia"/>
        </w:rPr>
      </w:pPr>
    </w:p>
    <w:p w14:paraId="4644E9BC" w14:textId="77777777" w:rsidR="007568E5" w:rsidRDefault="002E0C97">
      <w:pPr>
        <w:pStyle w:val="Ttulo1"/>
        <w:rPr>
          <w:rFonts w:hint="eastAsia"/>
        </w:rPr>
      </w:pPr>
      <w:bookmarkStart w:id="0" w:name="__RefHeading__3782_904956992"/>
      <w:bookmarkEnd w:id="0"/>
      <w:r>
        <w:lastRenderedPageBreak/>
        <w:t>INTRODUCCIÓN</w:t>
      </w:r>
    </w:p>
    <w:p w14:paraId="5CC7B3AD" w14:textId="77777777" w:rsidR="007568E5" w:rsidRDefault="002E0C97">
      <w:pPr>
        <w:pStyle w:val="Ttulo2"/>
        <w:rPr>
          <w:rFonts w:hint="eastAsia"/>
        </w:rPr>
      </w:pPr>
      <w:bookmarkStart w:id="1" w:name="__RefHeading__3784_904956992"/>
      <w:bookmarkEnd w:id="1"/>
      <w:r>
        <w:t>Objeto</w:t>
      </w:r>
    </w:p>
    <w:p w14:paraId="7444E0A4"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16AE9E5" w14:textId="77777777" w:rsidR="007568E5" w:rsidRDefault="007568E5">
      <w:pPr>
        <w:pStyle w:val="Standard"/>
        <w:spacing w:after="113"/>
        <w:jc w:val="both"/>
        <w:rPr>
          <w:rFonts w:hint="eastAsia"/>
        </w:rPr>
      </w:pPr>
    </w:p>
    <w:p w14:paraId="4D9BA279" w14:textId="77777777" w:rsidR="007568E5" w:rsidRDefault="002E0C97">
      <w:pPr>
        <w:pStyle w:val="Ttulo2"/>
        <w:rPr>
          <w:rFonts w:hint="eastAsia"/>
        </w:rPr>
      </w:pPr>
      <w:bookmarkStart w:id="2" w:name="__RefHeading__3786_904956992"/>
      <w:bookmarkEnd w:id="2"/>
      <w:r>
        <w:t>Alcance</w:t>
      </w:r>
    </w:p>
    <w:p w14:paraId="66B4E335" w14:textId="77777777" w:rsidR="007568E5" w:rsidRDefault="002E0C97">
      <w:pPr>
        <w:pStyle w:val="Standard"/>
        <w:spacing w:after="113"/>
        <w:jc w:val="both"/>
        <w:rPr>
          <w:rFonts w:hint="eastAsia"/>
        </w:rPr>
      </w:pPr>
      <w:r>
        <w:rPr>
          <w:rFonts w:ascii="Calibri" w:hAnsi="Calibri"/>
          <w:sz w:val="22"/>
        </w:rPr>
        <w:t>El alcance de este plan de pruebas cubre las funcionalidades del MVP del proyecto Catch &amp; Go, incluyendo el backend desarrollado en microservicios Java/Spring Boot (auth-service, profile-service, jobs-service y matching-service), la aplicación web construida en Next.js/TypeScript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dashboards de usuario y el sistema de alertas operativas.</w:t>
      </w:r>
    </w:p>
    <w:p w14:paraId="447D4DA2" w14:textId="77777777" w:rsidR="007568E5" w:rsidRDefault="002E0C97">
      <w:pPr>
        <w:pStyle w:val="Standard"/>
        <w:jc w:val="both"/>
        <w:rPr>
          <w:rFonts w:hint="eastAsia"/>
        </w:rPr>
      </w:pPr>
      <w:r>
        <w:rPr>
          <w:noProof/>
          <w:lang w:val="es-CL" w:eastAsia="es-CL"/>
        </w:rPr>
        <mc:AlternateContent>
          <mc:Choice Requires="wps">
            <w:drawing>
              <wp:inline distT="0" distB="0" distL="0" distR="0" wp14:anchorId="3F686BC7" wp14:editId="23FB8BF5">
                <wp:extent cx="5734800" cy="496440"/>
                <wp:effectExtent l="0" t="0" r="18300" b="17910"/>
                <wp:docPr id="720976238" name="Marco3"/>
                <wp:cNvGraphicFramePr/>
                <a:graphic xmlns:a="http://schemas.openxmlformats.org/drawingml/2006/main">
                  <a:graphicData uri="http://schemas.microsoft.com/office/word/2010/wordprocessingShape">
                    <wps:wsp>
                      <wps:cNvSpPr txBox="1"/>
                      <wps:spPr>
                        <a:xfrm>
                          <a:off x="0" y="0"/>
                          <a:ext cx="5734800" cy="496440"/>
                        </a:xfrm>
                        <a:prstGeom prst="rect">
                          <a:avLst/>
                        </a:prstGeom>
                        <a:ln w="6480">
                          <a:solidFill>
                            <a:srgbClr val="CCCCCC"/>
                          </a:solidFill>
                          <a:prstDash val="solid"/>
                        </a:ln>
                      </wps:spPr>
                      <wps:txbx>
                        <w:txbxContent>
                          <w:p w14:paraId="1719EE2F" w14:textId="77777777" w:rsidR="007568E5" w:rsidRDefault="007568E5">
                            <w:pPr>
                              <w:pStyle w:val="Textbody"/>
                              <w:spacing w:after="113"/>
                              <w:rPr>
                                <w:rFonts w:hint="eastAsia"/>
                                <w:sz w:val="20"/>
                                <w:szCs w:val="20"/>
                              </w:rPr>
                            </w:pPr>
                          </w:p>
                        </w:txbxContent>
                      </wps:txbx>
                      <wps:bodyPr vert="horz" lIns="88920" tIns="50760" rIns="88920" bIns="50760" compatLnSpc="0">
                        <a:noAutofit/>
                      </wps:bodyPr>
                    </wps:wsp>
                  </a:graphicData>
                </a:graphic>
              </wp:inline>
            </w:drawing>
          </mc:Choice>
          <mc:Fallback>
            <w:pict>
              <v:shapetype w14:anchorId="3F686BC7" id="_x0000_t202" coordsize="21600,21600" o:spt="202" path="m,l,21600r21600,l21600,xe">
                <v:stroke joinstyle="miter"/>
                <v:path gradientshapeok="t" o:connecttype="rect"/>
              </v:shapetype>
              <v:shape id="Marco3" o:spid="_x0000_s1026" type="#_x0000_t202" style="width:451.55pt;height:3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" filled="f" strokecolor="#ccc" strokeweight=".18mm">
                <v:textbox inset="2.47mm,1.41mm,2.47mm,1.41mm">
                  <w:txbxContent>
                    <w:p w14:paraId="1719EE2F" w14:textId="77777777" w:rsidR="007568E5" w:rsidRDefault="007568E5">
                      <w:pPr>
                        <w:pStyle w:val="Textbody"/>
                        <w:spacing w:after="113"/>
                        <w:rPr>
                          <w:rFonts w:hint="eastAsia"/>
                          <w:sz w:val="20"/>
                          <w:szCs w:val="20"/>
                        </w:rPr>
                      </w:pPr>
                    </w:p>
                  </w:txbxContent>
                </v:textbox>
                <w10:anchorlock/>
              </v:shape>
            </w:pict>
          </mc:Fallback>
        </mc:AlternateContent>
      </w:r>
    </w:p>
    <w:p w14:paraId="1618107A" w14:textId="77777777" w:rsidR="007568E5" w:rsidRDefault="007568E5">
      <w:pPr>
        <w:pStyle w:val="Textbody"/>
        <w:rPr>
          <w:rFonts w:hint="eastAsia"/>
        </w:rPr>
      </w:pPr>
    </w:p>
    <w:p w14:paraId="343CDCE1" w14:textId="77777777" w:rsidR="007568E5" w:rsidRDefault="007568E5">
      <w:pPr>
        <w:pStyle w:val="Textbody"/>
        <w:rPr>
          <w:rFonts w:cs="Arial" w:hint="eastAsia"/>
        </w:rPr>
      </w:pPr>
    </w:p>
    <w:p w14:paraId="1DF2854C" w14:textId="77777777" w:rsidR="007568E5" w:rsidRDefault="002E0C97">
      <w:pPr>
        <w:pStyle w:val="Standard"/>
        <w:jc w:val="both"/>
        <w:rPr>
          <w:rFonts w:cs="Arial" w:hint="eastAsia"/>
        </w:rPr>
      </w:pPr>
      <w:r>
        <w:rPr>
          <w:rFonts w:cs="Arial"/>
        </w:rPr>
        <w:t xml:space="preserve"> </w:t>
      </w:r>
    </w:p>
    <w:p w14:paraId="7BF07B1D" w14:textId="77777777" w:rsidR="007568E5" w:rsidRDefault="007568E5">
      <w:pPr>
        <w:pStyle w:val="Textbody"/>
        <w:rPr>
          <w:rFonts w:hint="eastAsia"/>
        </w:rPr>
      </w:pPr>
    </w:p>
    <w:p w14:paraId="53B004D0" w14:textId="77777777" w:rsidR="007568E5" w:rsidRDefault="007568E5">
      <w:pPr>
        <w:pStyle w:val="Textbody"/>
        <w:rPr>
          <w:rFonts w:hint="eastAsia"/>
        </w:rPr>
      </w:pPr>
    </w:p>
    <w:p w14:paraId="22B59461"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B0A0789" w14:textId="77777777" w:rsidR="007568E5" w:rsidRDefault="002E0C97">
      <w:pPr>
        <w:pStyle w:val="Standard"/>
        <w:jc w:val="both"/>
        <w:rPr>
          <w:rFonts w:cs="Arial" w:hint="eastAsia"/>
        </w:rPr>
      </w:pPr>
      <w:r>
        <w:rPr>
          <w:rFonts w:ascii="Calibri" w:hAnsi="Calibri"/>
          <w:sz w:val="22"/>
        </w:rPr>
        <w:t>A continuación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14:paraId="1D9A5859" w14:textId="77777777">
        <w:tc>
          <w:tcPr>
            <w:tcW w:w="1008" w:type="dxa"/>
          </w:tcPr>
          <w:p w14:paraId="3ACFD262" w14:textId="77777777" w:rsidR="00125928" w:rsidRDefault="00000000">
            <w:r>
              <w:t>Caso de Prueba</w:t>
            </w:r>
          </w:p>
        </w:tc>
        <w:tc>
          <w:tcPr>
            <w:tcW w:w="1008" w:type="dxa"/>
          </w:tcPr>
          <w:p w14:paraId="51C6DB9B" w14:textId="77777777" w:rsidR="00125928" w:rsidRDefault="00000000">
            <w:r>
              <w:t>RF-01</w:t>
            </w:r>
          </w:p>
        </w:tc>
        <w:tc>
          <w:tcPr>
            <w:tcW w:w="1008" w:type="dxa"/>
          </w:tcPr>
          <w:p w14:paraId="54E3B9A0" w14:textId="77777777" w:rsidR="00125928" w:rsidRDefault="00000000">
            <w:r>
              <w:t>RF-02</w:t>
            </w:r>
          </w:p>
        </w:tc>
        <w:tc>
          <w:tcPr>
            <w:tcW w:w="1008" w:type="dxa"/>
          </w:tcPr>
          <w:p w14:paraId="3F5513AE" w14:textId="77777777" w:rsidR="00125928" w:rsidRDefault="00000000">
            <w:r>
              <w:t>RF-03</w:t>
            </w:r>
          </w:p>
        </w:tc>
        <w:tc>
          <w:tcPr>
            <w:tcW w:w="1008" w:type="dxa"/>
          </w:tcPr>
          <w:p w14:paraId="3DE0CAE9" w14:textId="77777777" w:rsidR="00125928" w:rsidRDefault="00000000">
            <w:r>
              <w:t>RF-04</w:t>
            </w:r>
          </w:p>
        </w:tc>
        <w:tc>
          <w:tcPr>
            <w:tcW w:w="1008" w:type="dxa"/>
          </w:tcPr>
          <w:p w14:paraId="73D5182B" w14:textId="77777777" w:rsidR="00125928" w:rsidRDefault="00000000">
            <w:r>
              <w:t>RF-05</w:t>
            </w:r>
          </w:p>
        </w:tc>
        <w:tc>
          <w:tcPr>
            <w:tcW w:w="1008" w:type="dxa"/>
          </w:tcPr>
          <w:p w14:paraId="510D2D6B" w14:textId="77777777" w:rsidR="00125928" w:rsidRDefault="00000000">
            <w:r>
              <w:t>RF-06</w:t>
            </w:r>
          </w:p>
        </w:tc>
        <w:tc>
          <w:tcPr>
            <w:tcW w:w="1008" w:type="dxa"/>
          </w:tcPr>
          <w:p w14:paraId="01944F32" w14:textId="77777777" w:rsidR="00125928" w:rsidRDefault="00000000">
            <w:r>
              <w:t>RF-07</w:t>
            </w:r>
          </w:p>
        </w:tc>
        <w:tc>
          <w:tcPr>
            <w:tcW w:w="1008" w:type="dxa"/>
          </w:tcPr>
          <w:p w14:paraId="31AEE52A" w14:textId="77777777" w:rsidR="00125928" w:rsidRDefault="00000000">
            <w:r>
              <w:t>RF-08</w:t>
            </w:r>
          </w:p>
        </w:tc>
      </w:tr>
      <w:tr w:rsidR="00125928" w14:paraId="3C59B5DD" w14:textId="77777777">
        <w:tc>
          <w:tcPr>
            <w:tcW w:w="1008" w:type="dxa"/>
          </w:tcPr>
          <w:p w14:paraId="453C1660" w14:textId="77777777" w:rsidR="00125928" w:rsidRDefault="00000000">
            <w:r>
              <w:t>CP-01</w:t>
            </w:r>
          </w:p>
        </w:tc>
        <w:tc>
          <w:tcPr>
            <w:tcW w:w="1008" w:type="dxa"/>
          </w:tcPr>
          <w:p w14:paraId="2D33405F" w14:textId="77777777" w:rsidR="00125928" w:rsidRDefault="00000000">
            <w:r>
              <w:t>X</w:t>
            </w:r>
          </w:p>
        </w:tc>
        <w:tc>
          <w:tcPr>
            <w:tcW w:w="1008" w:type="dxa"/>
          </w:tcPr>
          <w:p w14:paraId="2239566E" w14:textId="77777777" w:rsidR="00125928" w:rsidRDefault="00125928"/>
        </w:tc>
        <w:tc>
          <w:tcPr>
            <w:tcW w:w="1008" w:type="dxa"/>
          </w:tcPr>
          <w:p w14:paraId="0CB56C3E" w14:textId="77777777" w:rsidR="00125928" w:rsidRDefault="00125928"/>
        </w:tc>
        <w:tc>
          <w:tcPr>
            <w:tcW w:w="1008" w:type="dxa"/>
          </w:tcPr>
          <w:p w14:paraId="2706356E" w14:textId="77777777" w:rsidR="00125928" w:rsidRDefault="00125928"/>
        </w:tc>
        <w:tc>
          <w:tcPr>
            <w:tcW w:w="1008" w:type="dxa"/>
          </w:tcPr>
          <w:p w14:paraId="343C8B90" w14:textId="77777777" w:rsidR="00125928" w:rsidRDefault="00125928"/>
        </w:tc>
        <w:tc>
          <w:tcPr>
            <w:tcW w:w="1008" w:type="dxa"/>
          </w:tcPr>
          <w:p w14:paraId="11C2DB8C" w14:textId="77777777" w:rsidR="00125928" w:rsidRDefault="00125928"/>
        </w:tc>
        <w:tc>
          <w:tcPr>
            <w:tcW w:w="1008" w:type="dxa"/>
          </w:tcPr>
          <w:p w14:paraId="7B6D413A" w14:textId="77777777" w:rsidR="00125928" w:rsidRDefault="00125928"/>
        </w:tc>
        <w:tc>
          <w:tcPr>
            <w:tcW w:w="1008" w:type="dxa"/>
          </w:tcPr>
          <w:p w14:paraId="296C5731" w14:textId="77777777" w:rsidR="00125928" w:rsidRDefault="00125928"/>
        </w:tc>
      </w:tr>
      <w:tr w:rsidR="00125928" w14:paraId="1BB1F2EB" w14:textId="77777777">
        <w:tc>
          <w:tcPr>
            <w:tcW w:w="1008" w:type="dxa"/>
          </w:tcPr>
          <w:p w14:paraId="58A2A890" w14:textId="77777777" w:rsidR="00125928" w:rsidRDefault="00000000">
            <w:r>
              <w:t>CP-02</w:t>
            </w:r>
          </w:p>
        </w:tc>
        <w:tc>
          <w:tcPr>
            <w:tcW w:w="1008" w:type="dxa"/>
          </w:tcPr>
          <w:p w14:paraId="73298EE0" w14:textId="77777777" w:rsidR="00125928" w:rsidRDefault="00000000">
            <w:r>
              <w:t>X</w:t>
            </w:r>
          </w:p>
        </w:tc>
        <w:tc>
          <w:tcPr>
            <w:tcW w:w="1008" w:type="dxa"/>
          </w:tcPr>
          <w:p w14:paraId="1C5B1D2A" w14:textId="77777777" w:rsidR="00125928" w:rsidRDefault="00125928"/>
        </w:tc>
        <w:tc>
          <w:tcPr>
            <w:tcW w:w="1008" w:type="dxa"/>
          </w:tcPr>
          <w:p w14:paraId="6E7A9C69" w14:textId="77777777" w:rsidR="00125928" w:rsidRDefault="00125928"/>
        </w:tc>
        <w:tc>
          <w:tcPr>
            <w:tcW w:w="1008" w:type="dxa"/>
          </w:tcPr>
          <w:p w14:paraId="70CF6546" w14:textId="77777777" w:rsidR="00125928" w:rsidRDefault="00125928"/>
        </w:tc>
        <w:tc>
          <w:tcPr>
            <w:tcW w:w="1008" w:type="dxa"/>
          </w:tcPr>
          <w:p w14:paraId="5F6D1574" w14:textId="77777777" w:rsidR="00125928" w:rsidRDefault="00125928"/>
        </w:tc>
        <w:tc>
          <w:tcPr>
            <w:tcW w:w="1008" w:type="dxa"/>
          </w:tcPr>
          <w:p w14:paraId="76DCFA0C" w14:textId="77777777" w:rsidR="00125928" w:rsidRDefault="00125928"/>
        </w:tc>
        <w:tc>
          <w:tcPr>
            <w:tcW w:w="1008" w:type="dxa"/>
          </w:tcPr>
          <w:p w14:paraId="1671A8AE" w14:textId="77777777" w:rsidR="00125928" w:rsidRDefault="00125928"/>
        </w:tc>
        <w:tc>
          <w:tcPr>
            <w:tcW w:w="1008" w:type="dxa"/>
          </w:tcPr>
          <w:p w14:paraId="2160DAAD" w14:textId="77777777" w:rsidR="00125928" w:rsidRDefault="00125928"/>
        </w:tc>
      </w:tr>
      <w:tr w:rsidR="00125928" w14:paraId="55C5555E" w14:textId="77777777">
        <w:tc>
          <w:tcPr>
            <w:tcW w:w="1008" w:type="dxa"/>
          </w:tcPr>
          <w:p w14:paraId="14C0F392" w14:textId="77777777" w:rsidR="00125928" w:rsidRDefault="00000000">
            <w:r>
              <w:t>CP-03</w:t>
            </w:r>
          </w:p>
        </w:tc>
        <w:tc>
          <w:tcPr>
            <w:tcW w:w="1008" w:type="dxa"/>
          </w:tcPr>
          <w:p w14:paraId="494CE57B" w14:textId="77777777" w:rsidR="00125928" w:rsidRDefault="00000000">
            <w:r>
              <w:t>X</w:t>
            </w:r>
          </w:p>
        </w:tc>
        <w:tc>
          <w:tcPr>
            <w:tcW w:w="1008" w:type="dxa"/>
          </w:tcPr>
          <w:p w14:paraId="260C776D" w14:textId="77777777" w:rsidR="00125928" w:rsidRDefault="00125928"/>
        </w:tc>
        <w:tc>
          <w:tcPr>
            <w:tcW w:w="1008" w:type="dxa"/>
          </w:tcPr>
          <w:p w14:paraId="474E5EF9" w14:textId="77777777" w:rsidR="00125928" w:rsidRDefault="00125928"/>
        </w:tc>
        <w:tc>
          <w:tcPr>
            <w:tcW w:w="1008" w:type="dxa"/>
          </w:tcPr>
          <w:p w14:paraId="249E5026" w14:textId="77777777" w:rsidR="00125928" w:rsidRDefault="00125928"/>
        </w:tc>
        <w:tc>
          <w:tcPr>
            <w:tcW w:w="1008" w:type="dxa"/>
          </w:tcPr>
          <w:p w14:paraId="6875858A" w14:textId="77777777" w:rsidR="00125928" w:rsidRDefault="00125928"/>
        </w:tc>
        <w:tc>
          <w:tcPr>
            <w:tcW w:w="1008" w:type="dxa"/>
          </w:tcPr>
          <w:p w14:paraId="7F90E0C3" w14:textId="77777777" w:rsidR="00125928" w:rsidRDefault="00125928"/>
        </w:tc>
        <w:tc>
          <w:tcPr>
            <w:tcW w:w="1008" w:type="dxa"/>
          </w:tcPr>
          <w:p w14:paraId="740B8CAD" w14:textId="77777777" w:rsidR="00125928" w:rsidRDefault="00125928"/>
        </w:tc>
        <w:tc>
          <w:tcPr>
            <w:tcW w:w="1008" w:type="dxa"/>
          </w:tcPr>
          <w:p w14:paraId="7A20C227" w14:textId="77777777" w:rsidR="00125928" w:rsidRDefault="00125928"/>
        </w:tc>
      </w:tr>
      <w:tr w:rsidR="00125928" w14:paraId="73ACCCE3" w14:textId="77777777">
        <w:tc>
          <w:tcPr>
            <w:tcW w:w="1008" w:type="dxa"/>
          </w:tcPr>
          <w:p w14:paraId="0E68D317" w14:textId="77777777" w:rsidR="00125928" w:rsidRDefault="00000000">
            <w:r>
              <w:t>CP-04</w:t>
            </w:r>
          </w:p>
        </w:tc>
        <w:tc>
          <w:tcPr>
            <w:tcW w:w="1008" w:type="dxa"/>
          </w:tcPr>
          <w:p w14:paraId="6676C7F5" w14:textId="77777777" w:rsidR="00125928" w:rsidRDefault="00000000">
            <w:r>
              <w:t>X</w:t>
            </w:r>
          </w:p>
        </w:tc>
        <w:tc>
          <w:tcPr>
            <w:tcW w:w="1008" w:type="dxa"/>
          </w:tcPr>
          <w:p w14:paraId="75E20174" w14:textId="77777777" w:rsidR="00125928" w:rsidRDefault="00125928"/>
        </w:tc>
        <w:tc>
          <w:tcPr>
            <w:tcW w:w="1008" w:type="dxa"/>
          </w:tcPr>
          <w:p w14:paraId="7A5EBE37" w14:textId="77777777" w:rsidR="00125928" w:rsidRDefault="00125928"/>
        </w:tc>
        <w:tc>
          <w:tcPr>
            <w:tcW w:w="1008" w:type="dxa"/>
          </w:tcPr>
          <w:p w14:paraId="1FB44695" w14:textId="77777777" w:rsidR="00125928" w:rsidRDefault="00125928"/>
        </w:tc>
        <w:tc>
          <w:tcPr>
            <w:tcW w:w="1008" w:type="dxa"/>
          </w:tcPr>
          <w:p w14:paraId="62048CAE" w14:textId="77777777" w:rsidR="00125928" w:rsidRDefault="00125928"/>
        </w:tc>
        <w:tc>
          <w:tcPr>
            <w:tcW w:w="1008" w:type="dxa"/>
          </w:tcPr>
          <w:p w14:paraId="6395E525" w14:textId="77777777" w:rsidR="00125928" w:rsidRDefault="00125928"/>
        </w:tc>
        <w:tc>
          <w:tcPr>
            <w:tcW w:w="1008" w:type="dxa"/>
          </w:tcPr>
          <w:p w14:paraId="0884B8E7" w14:textId="77777777" w:rsidR="00125928" w:rsidRDefault="00125928"/>
        </w:tc>
        <w:tc>
          <w:tcPr>
            <w:tcW w:w="1008" w:type="dxa"/>
          </w:tcPr>
          <w:p w14:paraId="66B61E14" w14:textId="77777777" w:rsidR="00125928" w:rsidRDefault="00125928"/>
        </w:tc>
      </w:tr>
      <w:tr w:rsidR="00125928" w14:paraId="6A8E12A2" w14:textId="77777777">
        <w:tc>
          <w:tcPr>
            <w:tcW w:w="1008" w:type="dxa"/>
          </w:tcPr>
          <w:p w14:paraId="473D28AF" w14:textId="77777777" w:rsidR="00125928" w:rsidRDefault="00000000">
            <w:r>
              <w:t>CP-05</w:t>
            </w:r>
          </w:p>
        </w:tc>
        <w:tc>
          <w:tcPr>
            <w:tcW w:w="1008" w:type="dxa"/>
          </w:tcPr>
          <w:p w14:paraId="104EA41C" w14:textId="77777777" w:rsidR="00125928" w:rsidRDefault="00125928"/>
        </w:tc>
        <w:tc>
          <w:tcPr>
            <w:tcW w:w="1008" w:type="dxa"/>
          </w:tcPr>
          <w:p w14:paraId="33FA742E" w14:textId="77777777" w:rsidR="00125928" w:rsidRDefault="00000000">
            <w:r>
              <w:t>X</w:t>
            </w:r>
          </w:p>
        </w:tc>
        <w:tc>
          <w:tcPr>
            <w:tcW w:w="1008" w:type="dxa"/>
          </w:tcPr>
          <w:p w14:paraId="2A47D06B" w14:textId="77777777" w:rsidR="00125928" w:rsidRDefault="00125928"/>
        </w:tc>
        <w:tc>
          <w:tcPr>
            <w:tcW w:w="1008" w:type="dxa"/>
          </w:tcPr>
          <w:p w14:paraId="20136C32" w14:textId="77777777" w:rsidR="00125928" w:rsidRDefault="00125928"/>
        </w:tc>
        <w:tc>
          <w:tcPr>
            <w:tcW w:w="1008" w:type="dxa"/>
          </w:tcPr>
          <w:p w14:paraId="242A6D0B" w14:textId="77777777" w:rsidR="00125928" w:rsidRDefault="00125928"/>
        </w:tc>
        <w:tc>
          <w:tcPr>
            <w:tcW w:w="1008" w:type="dxa"/>
          </w:tcPr>
          <w:p w14:paraId="0AA5FF4A" w14:textId="77777777" w:rsidR="00125928" w:rsidRDefault="00125928"/>
        </w:tc>
        <w:tc>
          <w:tcPr>
            <w:tcW w:w="1008" w:type="dxa"/>
          </w:tcPr>
          <w:p w14:paraId="1D3F6784" w14:textId="77777777" w:rsidR="00125928" w:rsidRDefault="00125928"/>
        </w:tc>
        <w:tc>
          <w:tcPr>
            <w:tcW w:w="1008" w:type="dxa"/>
          </w:tcPr>
          <w:p w14:paraId="2472FE2F" w14:textId="77777777" w:rsidR="00125928" w:rsidRDefault="00125928"/>
        </w:tc>
      </w:tr>
      <w:tr w:rsidR="00125928" w14:paraId="27A25CD3" w14:textId="77777777">
        <w:tc>
          <w:tcPr>
            <w:tcW w:w="1008" w:type="dxa"/>
          </w:tcPr>
          <w:p w14:paraId="676DCE94" w14:textId="77777777" w:rsidR="00125928" w:rsidRDefault="00000000">
            <w:r>
              <w:t>CP-06</w:t>
            </w:r>
          </w:p>
        </w:tc>
        <w:tc>
          <w:tcPr>
            <w:tcW w:w="1008" w:type="dxa"/>
          </w:tcPr>
          <w:p w14:paraId="7A9AFC06" w14:textId="77777777" w:rsidR="00125928" w:rsidRDefault="00125928"/>
        </w:tc>
        <w:tc>
          <w:tcPr>
            <w:tcW w:w="1008" w:type="dxa"/>
          </w:tcPr>
          <w:p w14:paraId="26C3607A" w14:textId="77777777" w:rsidR="00125928" w:rsidRDefault="00000000">
            <w:r>
              <w:t>X</w:t>
            </w:r>
          </w:p>
        </w:tc>
        <w:tc>
          <w:tcPr>
            <w:tcW w:w="1008" w:type="dxa"/>
          </w:tcPr>
          <w:p w14:paraId="3058EA2F" w14:textId="77777777" w:rsidR="00125928" w:rsidRDefault="00125928"/>
        </w:tc>
        <w:tc>
          <w:tcPr>
            <w:tcW w:w="1008" w:type="dxa"/>
          </w:tcPr>
          <w:p w14:paraId="5E1CD9F3" w14:textId="77777777" w:rsidR="00125928" w:rsidRDefault="00125928"/>
        </w:tc>
        <w:tc>
          <w:tcPr>
            <w:tcW w:w="1008" w:type="dxa"/>
          </w:tcPr>
          <w:p w14:paraId="13E2270E" w14:textId="77777777" w:rsidR="00125928" w:rsidRDefault="00125928"/>
        </w:tc>
        <w:tc>
          <w:tcPr>
            <w:tcW w:w="1008" w:type="dxa"/>
          </w:tcPr>
          <w:p w14:paraId="66010D83" w14:textId="77777777" w:rsidR="00125928" w:rsidRDefault="00125928"/>
        </w:tc>
        <w:tc>
          <w:tcPr>
            <w:tcW w:w="1008" w:type="dxa"/>
          </w:tcPr>
          <w:p w14:paraId="51705B17" w14:textId="77777777" w:rsidR="00125928" w:rsidRDefault="00125928"/>
        </w:tc>
        <w:tc>
          <w:tcPr>
            <w:tcW w:w="1008" w:type="dxa"/>
          </w:tcPr>
          <w:p w14:paraId="5E636EE6" w14:textId="77777777" w:rsidR="00125928" w:rsidRDefault="00125928"/>
        </w:tc>
      </w:tr>
      <w:tr w:rsidR="00125928" w14:paraId="66D9B5CC" w14:textId="77777777">
        <w:tc>
          <w:tcPr>
            <w:tcW w:w="1008" w:type="dxa"/>
          </w:tcPr>
          <w:p w14:paraId="1ACFDA61" w14:textId="77777777" w:rsidR="00125928" w:rsidRDefault="00000000">
            <w:r>
              <w:t>CP-07</w:t>
            </w:r>
          </w:p>
        </w:tc>
        <w:tc>
          <w:tcPr>
            <w:tcW w:w="1008" w:type="dxa"/>
          </w:tcPr>
          <w:p w14:paraId="32F978E8" w14:textId="77777777" w:rsidR="00125928" w:rsidRDefault="00125928"/>
        </w:tc>
        <w:tc>
          <w:tcPr>
            <w:tcW w:w="1008" w:type="dxa"/>
          </w:tcPr>
          <w:p w14:paraId="27A02291" w14:textId="77777777" w:rsidR="00125928" w:rsidRDefault="00000000">
            <w:r>
              <w:t>X</w:t>
            </w:r>
          </w:p>
        </w:tc>
        <w:tc>
          <w:tcPr>
            <w:tcW w:w="1008" w:type="dxa"/>
          </w:tcPr>
          <w:p w14:paraId="455AD6B0" w14:textId="77777777" w:rsidR="00125928" w:rsidRDefault="00125928"/>
        </w:tc>
        <w:tc>
          <w:tcPr>
            <w:tcW w:w="1008" w:type="dxa"/>
          </w:tcPr>
          <w:p w14:paraId="48EAF8C0" w14:textId="77777777" w:rsidR="00125928" w:rsidRDefault="00125928"/>
        </w:tc>
        <w:tc>
          <w:tcPr>
            <w:tcW w:w="1008" w:type="dxa"/>
          </w:tcPr>
          <w:p w14:paraId="7955BD48" w14:textId="77777777" w:rsidR="00125928" w:rsidRDefault="00125928"/>
        </w:tc>
        <w:tc>
          <w:tcPr>
            <w:tcW w:w="1008" w:type="dxa"/>
          </w:tcPr>
          <w:p w14:paraId="694B63B2" w14:textId="77777777" w:rsidR="00125928" w:rsidRDefault="00125928"/>
        </w:tc>
        <w:tc>
          <w:tcPr>
            <w:tcW w:w="1008" w:type="dxa"/>
          </w:tcPr>
          <w:p w14:paraId="0C3C9D47" w14:textId="77777777" w:rsidR="00125928" w:rsidRDefault="00125928"/>
        </w:tc>
        <w:tc>
          <w:tcPr>
            <w:tcW w:w="1008" w:type="dxa"/>
          </w:tcPr>
          <w:p w14:paraId="0C6A58B4" w14:textId="77777777" w:rsidR="00125928" w:rsidRDefault="00125928"/>
        </w:tc>
      </w:tr>
      <w:tr w:rsidR="00125928" w14:paraId="4AB4B797" w14:textId="77777777">
        <w:tc>
          <w:tcPr>
            <w:tcW w:w="1008" w:type="dxa"/>
          </w:tcPr>
          <w:p w14:paraId="49204D18" w14:textId="77777777" w:rsidR="00125928" w:rsidRDefault="00000000">
            <w:r>
              <w:t>CP-08</w:t>
            </w:r>
          </w:p>
        </w:tc>
        <w:tc>
          <w:tcPr>
            <w:tcW w:w="1008" w:type="dxa"/>
          </w:tcPr>
          <w:p w14:paraId="773A6077" w14:textId="77777777" w:rsidR="00125928" w:rsidRDefault="00125928"/>
        </w:tc>
        <w:tc>
          <w:tcPr>
            <w:tcW w:w="1008" w:type="dxa"/>
          </w:tcPr>
          <w:p w14:paraId="1593B1C4" w14:textId="77777777" w:rsidR="00125928" w:rsidRDefault="00000000">
            <w:r>
              <w:t>X</w:t>
            </w:r>
          </w:p>
        </w:tc>
        <w:tc>
          <w:tcPr>
            <w:tcW w:w="1008" w:type="dxa"/>
          </w:tcPr>
          <w:p w14:paraId="5E175B7B" w14:textId="77777777" w:rsidR="00125928" w:rsidRDefault="00125928"/>
        </w:tc>
        <w:tc>
          <w:tcPr>
            <w:tcW w:w="1008" w:type="dxa"/>
          </w:tcPr>
          <w:p w14:paraId="411D6F20" w14:textId="77777777" w:rsidR="00125928" w:rsidRDefault="00125928"/>
        </w:tc>
        <w:tc>
          <w:tcPr>
            <w:tcW w:w="1008" w:type="dxa"/>
          </w:tcPr>
          <w:p w14:paraId="213CF89E" w14:textId="77777777" w:rsidR="00125928" w:rsidRDefault="00125928"/>
        </w:tc>
        <w:tc>
          <w:tcPr>
            <w:tcW w:w="1008" w:type="dxa"/>
          </w:tcPr>
          <w:p w14:paraId="3B1A7EA5" w14:textId="77777777" w:rsidR="00125928" w:rsidRDefault="00125928"/>
        </w:tc>
        <w:tc>
          <w:tcPr>
            <w:tcW w:w="1008" w:type="dxa"/>
          </w:tcPr>
          <w:p w14:paraId="02795118" w14:textId="77777777" w:rsidR="00125928" w:rsidRDefault="00125928"/>
        </w:tc>
        <w:tc>
          <w:tcPr>
            <w:tcW w:w="1008" w:type="dxa"/>
          </w:tcPr>
          <w:p w14:paraId="0328AE55" w14:textId="77777777" w:rsidR="00125928" w:rsidRDefault="00125928"/>
        </w:tc>
      </w:tr>
      <w:tr w:rsidR="00125928" w14:paraId="2EFA12E1" w14:textId="77777777">
        <w:tc>
          <w:tcPr>
            <w:tcW w:w="1008" w:type="dxa"/>
          </w:tcPr>
          <w:p w14:paraId="11F3FBFD" w14:textId="77777777" w:rsidR="00125928" w:rsidRDefault="00000000">
            <w:r>
              <w:t>CP-09</w:t>
            </w:r>
          </w:p>
        </w:tc>
        <w:tc>
          <w:tcPr>
            <w:tcW w:w="1008" w:type="dxa"/>
          </w:tcPr>
          <w:p w14:paraId="5816C677" w14:textId="77777777" w:rsidR="00125928" w:rsidRDefault="00125928"/>
        </w:tc>
        <w:tc>
          <w:tcPr>
            <w:tcW w:w="1008" w:type="dxa"/>
          </w:tcPr>
          <w:p w14:paraId="7CC8ADDA" w14:textId="77777777" w:rsidR="00125928" w:rsidRDefault="00125928"/>
        </w:tc>
        <w:tc>
          <w:tcPr>
            <w:tcW w:w="1008" w:type="dxa"/>
          </w:tcPr>
          <w:p w14:paraId="39C2703E" w14:textId="77777777" w:rsidR="00125928" w:rsidRDefault="00000000">
            <w:r>
              <w:t>X</w:t>
            </w:r>
          </w:p>
        </w:tc>
        <w:tc>
          <w:tcPr>
            <w:tcW w:w="1008" w:type="dxa"/>
          </w:tcPr>
          <w:p w14:paraId="7358D1AA" w14:textId="77777777" w:rsidR="00125928" w:rsidRDefault="00125928"/>
        </w:tc>
        <w:tc>
          <w:tcPr>
            <w:tcW w:w="1008" w:type="dxa"/>
          </w:tcPr>
          <w:p w14:paraId="31704A1D" w14:textId="77777777" w:rsidR="00125928" w:rsidRDefault="00125928"/>
        </w:tc>
        <w:tc>
          <w:tcPr>
            <w:tcW w:w="1008" w:type="dxa"/>
          </w:tcPr>
          <w:p w14:paraId="3BD80EFB" w14:textId="77777777" w:rsidR="00125928" w:rsidRDefault="00125928"/>
        </w:tc>
        <w:tc>
          <w:tcPr>
            <w:tcW w:w="1008" w:type="dxa"/>
          </w:tcPr>
          <w:p w14:paraId="6AC381DB" w14:textId="77777777" w:rsidR="00125928" w:rsidRDefault="00125928"/>
        </w:tc>
        <w:tc>
          <w:tcPr>
            <w:tcW w:w="1008" w:type="dxa"/>
          </w:tcPr>
          <w:p w14:paraId="6959A41E" w14:textId="77777777" w:rsidR="00125928" w:rsidRDefault="00125928"/>
        </w:tc>
      </w:tr>
      <w:tr w:rsidR="00125928" w14:paraId="792CC38E" w14:textId="77777777">
        <w:tc>
          <w:tcPr>
            <w:tcW w:w="1008" w:type="dxa"/>
          </w:tcPr>
          <w:p w14:paraId="4AB2FE81" w14:textId="77777777" w:rsidR="00125928" w:rsidRDefault="00000000">
            <w:r>
              <w:t>CP-10</w:t>
            </w:r>
          </w:p>
        </w:tc>
        <w:tc>
          <w:tcPr>
            <w:tcW w:w="1008" w:type="dxa"/>
          </w:tcPr>
          <w:p w14:paraId="4FDA809E" w14:textId="77777777" w:rsidR="00125928" w:rsidRDefault="00125928"/>
        </w:tc>
        <w:tc>
          <w:tcPr>
            <w:tcW w:w="1008" w:type="dxa"/>
          </w:tcPr>
          <w:p w14:paraId="0C84FA81" w14:textId="77777777" w:rsidR="00125928" w:rsidRDefault="00125928"/>
        </w:tc>
        <w:tc>
          <w:tcPr>
            <w:tcW w:w="1008" w:type="dxa"/>
          </w:tcPr>
          <w:p w14:paraId="648AD6D1" w14:textId="77777777" w:rsidR="00125928" w:rsidRDefault="00000000">
            <w:r>
              <w:t>X</w:t>
            </w:r>
          </w:p>
        </w:tc>
        <w:tc>
          <w:tcPr>
            <w:tcW w:w="1008" w:type="dxa"/>
          </w:tcPr>
          <w:p w14:paraId="3D5FF35B" w14:textId="77777777" w:rsidR="00125928" w:rsidRDefault="00125928"/>
        </w:tc>
        <w:tc>
          <w:tcPr>
            <w:tcW w:w="1008" w:type="dxa"/>
          </w:tcPr>
          <w:p w14:paraId="2507C553" w14:textId="77777777" w:rsidR="00125928" w:rsidRDefault="00125928"/>
        </w:tc>
        <w:tc>
          <w:tcPr>
            <w:tcW w:w="1008" w:type="dxa"/>
          </w:tcPr>
          <w:p w14:paraId="3629BDC5" w14:textId="77777777" w:rsidR="00125928" w:rsidRDefault="00125928"/>
        </w:tc>
        <w:tc>
          <w:tcPr>
            <w:tcW w:w="1008" w:type="dxa"/>
          </w:tcPr>
          <w:p w14:paraId="7A620661" w14:textId="77777777" w:rsidR="00125928" w:rsidRDefault="00125928"/>
        </w:tc>
        <w:tc>
          <w:tcPr>
            <w:tcW w:w="1008" w:type="dxa"/>
          </w:tcPr>
          <w:p w14:paraId="1D9BB2F3" w14:textId="77777777" w:rsidR="00125928" w:rsidRDefault="00125928"/>
        </w:tc>
      </w:tr>
      <w:tr w:rsidR="00125928" w14:paraId="40B3BF40" w14:textId="77777777">
        <w:tc>
          <w:tcPr>
            <w:tcW w:w="1008" w:type="dxa"/>
          </w:tcPr>
          <w:p w14:paraId="45571007" w14:textId="77777777" w:rsidR="00125928" w:rsidRDefault="00000000">
            <w:r>
              <w:t>CP-11</w:t>
            </w:r>
          </w:p>
        </w:tc>
        <w:tc>
          <w:tcPr>
            <w:tcW w:w="1008" w:type="dxa"/>
          </w:tcPr>
          <w:p w14:paraId="380EB6AF" w14:textId="77777777" w:rsidR="00125928" w:rsidRDefault="00125928"/>
        </w:tc>
        <w:tc>
          <w:tcPr>
            <w:tcW w:w="1008" w:type="dxa"/>
          </w:tcPr>
          <w:p w14:paraId="27831EC2" w14:textId="77777777" w:rsidR="00125928" w:rsidRDefault="00125928"/>
        </w:tc>
        <w:tc>
          <w:tcPr>
            <w:tcW w:w="1008" w:type="dxa"/>
          </w:tcPr>
          <w:p w14:paraId="6C3FC161" w14:textId="77777777" w:rsidR="00125928" w:rsidRDefault="00000000">
            <w:r>
              <w:t>X</w:t>
            </w:r>
          </w:p>
        </w:tc>
        <w:tc>
          <w:tcPr>
            <w:tcW w:w="1008" w:type="dxa"/>
          </w:tcPr>
          <w:p w14:paraId="64EA9C53" w14:textId="77777777" w:rsidR="00125928" w:rsidRDefault="00125928"/>
        </w:tc>
        <w:tc>
          <w:tcPr>
            <w:tcW w:w="1008" w:type="dxa"/>
          </w:tcPr>
          <w:p w14:paraId="177C002F" w14:textId="77777777" w:rsidR="00125928" w:rsidRDefault="00125928"/>
        </w:tc>
        <w:tc>
          <w:tcPr>
            <w:tcW w:w="1008" w:type="dxa"/>
          </w:tcPr>
          <w:p w14:paraId="0B1FD15C" w14:textId="77777777" w:rsidR="00125928" w:rsidRDefault="00125928"/>
        </w:tc>
        <w:tc>
          <w:tcPr>
            <w:tcW w:w="1008" w:type="dxa"/>
          </w:tcPr>
          <w:p w14:paraId="5EAF786F" w14:textId="77777777" w:rsidR="00125928" w:rsidRDefault="00125928"/>
        </w:tc>
        <w:tc>
          <w:tcPr>
            <w:tcW w:w="1008" w:type="dxa"/>
          </w:tcPr>
          <w:p w14:paraId="0CAC1524" w14:textId="77777777" w:rsidR="00125928" w:rsidRDefault="00125928"/>
        </w:tc>
      </w:tr>
      <w:tr w:rsidR="00125928" w14:paraId="45948A89" w14:textId="77777777">
        <w:tc>
          <w:tcPr>
            <w:tcW w:w="1008" w:type="dxa"/>
          </w:tcPr>
          <w:p w14:paraId="4ABCC46E" w14:textId="77777777" w:rsidR="00125928" w:rsidRDefault="00000000">
            <w:r>
              <w:t>CP-12</w:t>
            </w:r>
          </w:p>
        </w:tc>
        <w:tc>
          <w:tcPr>
            <w:tcW w:w="1008" w:type="dxa"/>
          </w:tcPr>
          <w:p w14:paraId="46C8830E" w14:textId="77777777" w:rsidR="00125928" w:rsidRDefault="00125928"/>
        </w:tc>
        <w:tc>
          <w:tcPr>
            <w:tcW w:w="1008" w:type="dxa"/>
          </w:tcPr>
          <w:p w14:paraId="15589AC9" w14:textId="77777777" w:rsidR="00125928" w:rsidRDefault="00125928"/>
        </w:tc>
        <w:tc>
          <w:tcPr>
            <w:tcW w:w="1008" w:type="dxa"/>
          </w:tcPr>
          <w:p w14:paraId="0336DDAD" w14:textId="77777777" w:rsidR="00125928" w:rsidRDefault="00125928"/>
        </w:tc>
        <w:tc>
          <w:tcPr>
            <w:tcW w:w="1008" w:type="dxa"/>
          </w:tcPr>
          <w:p w14:paraId="6AE2E25A" w14:textId="77777777" w:rsidR="00125928" w:rsidRDefault="00000000">
            <w:r>
              <w:t>X</w:t>
            </w:r>
          </w:p>
        </w:tc>
        <w:tc>
          <w:tcPr>
            <w:tcW w:w="1008" w:type="dxa"/>
          </w:tcPr>
          <w:p w14:paraId="1D1292DB" w14:textId="77777777" w:rsidR="00125928" w:rsidRDefault="00125928"/>
        </w:tc>
        <w:tc>
          <w:tcPr>
            <w:tcW w:w="1008" w:type="dxa"/>
          </w:tcPr>
          <w:p w14:paraId="6C98A536" w14:textId="77777777" w:rsidR="00125928" w:rsidRDefault="00125928"/>
        </w:tc>
        <w:tc>
          <w:tcPr>
            <w:tcW w:w="1008" w:type="dxa"/>
          </w:tcPr>
          <w:p w14:paraId="3706F7A9" w14:textId="77777777" w:rsidR="00125928" w:rsidRDefault="00125928"/>
        </w:tc>
        <w:tc>
          <w:tcPr>
            <w:tcW w:w="1008" w:type="dxa"/>
          </w:tcPr>
          <w:p w14:paraId="2157EFBB" w14:textId="77777777" w:rsidR="00125928" w:rsidRDefault="00125928"/>
        </w:tc>
      </w:tr>
      <w:tr w:rsidR="00125928" w14:paraId="012CDBC1" w14:textId="77777777">
        <w:tc>
          <w:tcPr>
            <w:tcW w:w="1008" w:type="dxa"/>
          </w:tcPr>
          <w:p w14:paraId="6E938D0C" w14:textId="77777777" w:rsidR="00125928" w:rsidRDefault="00000000">
            <w:r>
              <w:t>CP-13</w:t>
            </w:r>
          </w:p>
        </w:tc>
        <w:tc>
          <w:tcPr>
            <w:tcW w:w="1008" w:type="dxa"/>
          </w:tcPr>
          <w:p w14:paraId="2D96F90D" w14:textId="77777777" w:rsidR="00125928" w:rsidRDefault="00125928"/>
        </w:tc>
        <w:tc>
          <w:tcPr>
            <w:tcW w:w="1008" w:type="dxa"/>
          </w:tcPr>
          <w:p w14:paraId="13DD2C96" w14:textId="77777777" w:rsidR="00125928" w:rsidRDefault="00125928"/>
        </w:tc>
        <w:tc>
          <w:tcPr>
            <w:tcW w:w="1008" w:type="dxa"/>
          </w:tcPr>
          <w:p w14:paraId="27042733" w14:textId="77777777" w:rsidR="00125928" w:rsidRDefault="00125928"/>
        </w:tc>
        <w:tc>
          <w:tcPr>
            <w:tcW w:w="1008" w:type="dxa"/>
          </w:tcPr>
          <w:p w14:paraId="6560858C" w14:textId="77777777" w:rsidR="00125928" w:rsidRDefault="00000000">
            <w:r>
              <w:t>X</w:t>
            </w:r>
          </w:p>
        </w:tc>
        <w:tc>
          <w:tcPr>
            <w:tcW w:w="1008" w:type="dxa"/>
          </w:tcPr>
          <w:p w14:paraId="42F04AA3" w14:textId="77777777" w:rsidR="00125928" w:rsidRDefault="00125928"/>
        </w:tc>
        <w:tc>
          <w:tcPr>
            <w:tcW w:w="1008" w:type="dxa"/>
          </w:tcPr>
          <w:p w14:paraId="176C35F2" w14:textId="77777777" w:rsidR="00125928" w:rsidRDefault="00125928"/>
        </w:tc>
        <w:tc>
          <w:tcPr>
            <w:tcW w:w="1008" w:type="dxa"/>
          </w:tcPr>
          <w:p w14:paraId="2D5E3984" w14:textId="77777777" w:rsidR="00125928" w:rsidRDefault="00125928"/>
        </w:tc>
        <w:tc>
          <w:tcPr>
            <w:tcW w:w="1008" w:type="dxa"/>
          </w:tcPr>
          <w:p w14:paraId="12D14410" w14:textId="77777777" w:rsidR="00125928" w:rsidRDefault="00125928"/>
        </w:tc>
      </w:tr>
      <w:tr w:rsidR="00125928" w14:paraId="7BBD71C0" w14:textId="77777777">
        <w:tc>
          <w:tcPr>
            <w:tcW w:w="1008" w:type="dxa"/>
          </w:tcPr>
          <w:p w14:paraId="30F72899" w14:textId="77777777" w:rsidR="00125928" w:rsidRDefault="00000000">
            <w:r>
              <w:t>CP-14</w:t>
            </w:r>
          </w:p>
        </w:tc>
        <w:tc>
          <w:tcPr>
            <w:tcW w:w="1008" w:type="dxa"/>
          </w:tcPr>
          <w:p w14:paraId="14DD32E1" w14:textId="77777777" w:rsidR="00125928" w:rsidRDefault="00125928"/>
        </w:tc>
        <w:tc>
          <w:tcPr>
            <w:tcW w:w="1008" w:type="dxa"/>
          </w:tcPr>
          <w:p w14:paraId="04F590AF" w14:textId="77777777" w:rsidR="00125928" w:rsidRDefault="00125928"/>
        </w:tc>
        <w:tc>
          <w:tcPr>
            <w:tcW w:w="1008" w:type="dxa"/>
          </w:tcPr>
          <w:p w14:paraId="5BBC487A" w14:textId="77777777" w:rsidR="00125928" w:rsidRDefault="00125928"/>
        </w:tc>
        <w:tc>
          <w:tcPr>
            <w:tcW w:w="1008" w:type="dxa"/>
          </w:tcPr>
          <w:p w14:paraId="613549AC" w14:textId="77777777" w:rsidR="00125928" w:rsidRDefault="00125928"/>
        </w:tc>
        <w:tc>
          <w:tcPr>
            <w:tcW w:w="1008" w:type="dxa"/>
          </w:tcPr>
          <w:p w14:paraId="54582972" w14:textId="77777777" w:rsidR="00125928" w:rsidRDefault="00000000">
            <w:r>
              <w:t>X</w:t>
            </w:r>
          </w:p>
        </w:tc>
        <w:tc>
          <w:tcPr>
            <w:tcW w:w="1008" w:type="dxa"/>
          </w:tcPr>
          <w:p w14:paraId="553ACBB6" w14:textId="77777777" w:rsidR="00125928" w:rsidRDefault="00125928"/>
        </w:tc>
        <w:tc>
          <w:tcPr>
            <w:tcW w:w="1008" w:type="dxa"/>
          </w:tcPr>
          <w:p w14:paraId="4BA5E207" w14:textId="77777777" w:rsidR="00125928" w:rsidRDefault="00125928"/>
        </w:tc>
        <w:tc>
          <w:tcPr>
            <w:tcW w:w="1008" w:type="dxa"/>
          </w:tcPr>
          <w:p w14:paraId="35DD0960" w14:textId="77777777" w:rsidR="00125928" w:rsidRDefault="00125928"/>
        </w:tc>
      </w:tr>
      <w:tr w:rsidR="00125928" w14:paraId="6E820D05" w14:textId="77777777">
        <w:tc>
          <w:tcPr>
            <w:tcW w:w="1008" w:type="dxa"/>
          </w:tcPr>
          <w:p w14:paraId="2DC1D6B3" w14:textId="77777777" w:rsidR="00125928" w:rsidRDefault="00000000">
            <w:r>
              <w:t>CP-15</w:t>
            </w:r>
          </w:p>
        </w:tc>
        <w:tc>
          <w:tcPr>
            <w:tcW w:w="1008" w:type="dxa"/>
          </w:tcPr>
          <w:p w14:paraId="005665ED" w14:textId="77777777" w:rsidR="00125928" w:rsidRDefault="00125928"/>
        </w:tc>
        <w:tc>
          <w:tcPr>
            <w:tcW w:w="1008" w:type="dxa"/>
          </w:tcPr>
          <w:p w14:paraId="0D90E0DC" w14:textId="77777777" w:rsidR="00125928" w:rsidRDefault="00125928"/>
        </w:tc>
        <w:tc>
          <w:tcPr>
            <w:tcW w:w="1008" w:type="dxa"/>
          </w:tcPr>
          <w:p w14:paraId="0A0F0E66" w14:textId="77777777" w:rsidR="00125928" w:rsidRDefault="00125928"/>
        </w:tc>
        <w:tc>
          <w:tcPr>
            <w:tcW w:w="1008" w:type="dxa"/>
          </w:tcPr>
          <w:p w14:paraId="7EA822EB" w14:textId="77777777" w:rsidR="00125928" w:rsidRDefault="00125928"/>
        </w:tc>
        <w:tc>
          <w:tcPr>
            <w:tcW w:w="1008" w:type="dxa"/>
          </w:tcPr>
          <w:p w14:paraId="135088CB" w14:textId="77777777" w:rsidR="00125928" w:rsidRDefault="00000000">
            <w:r>
              <w:t>X</w:t>
            </w:r>
          </w:p>
        </w:tc>
        <w:tc>
          <w:tcPr>
            <w:tcW w:w="1008" w:type="dxa"/>
          </w:tcPr>
          <w:p w14:paraId="139C7D56" w14:textId="77777777" w:rsidR="00125928" w:rsidRDefault="00125928"/>
        </w:tc>
        <w:tc>
          <w:tcPr>
            <w:tcW w:w="1008" w:type="dxa"/>
          </w:tcPr>
          <w:p w14:paraId="7580F872" w14:textId="77777777" w:rsidR="00125928" w:rsidRDefault="00125928"/>
        </w:tc>
        <w:tc>
          <w:tcPr>
            <w:tcW w:w="1008" w:type="dxa"/>
          </w:tcPr>
          <w:p w14:paraId="6FC8340F" w14:textId="77777777" w:rsidR="00125928" w:rsidRDefault="00125928"/>
        </w:tc>
      </w:tr>
      <w:tr w:rsidR="00125928" w14:paraId="48806117" w14:textId="77777777">
        <w:tc>
          <w:tcPr>
            <w:tcW w:w="1008" w:type="dxa"/>
          </w:tcPr>
          <w:p w14:paraId="0E3A7679" w14:textId="77777777" w:rsidR="00125928" w:rsidRDefault="00000000">
            <w:r>
              <w:t>CP-16</w:t>
            </w:r>
          </w:p>
        </w:tc>
        <w:tc>
          <w:tcPr>
            <w:tcW w:w="1008" w:type="dxa"/>
          </w:tcPr>
          <w:p w14:paraId="73DFCAF5" w14:textId="77777777" w:rsidR="00125928" w:rsidRDefault="00125928"/>
        </w:tc>
        <w:tc>
          <w:tcPr>
            <w:tcW w:w="1008" w:type="dxa"/>
          </w:tcPr>
          <w:p w14:paraId="6B7A1263" w14:textId="77777777" w:rsidR="00125928" w:rsidRDefault="00125928"/>
        </w:tc>
        <w:tc>
          <w:tcPr>
            <w:tcW w:w="1008" w:type="dxa"/>
          </w:tcPr>
          <w:p w14:paraId="452043B2" w14:textId="77777777" w:rsidR="00125928" w:rsidRDefault="00125928"/>
        </w:tc>
        <w:tc>
          <w:tcPr>
            <w:tcW w:w="1008" w:type="dxa"/>
          </w:tcPr>
          <w:p w14:paraId="01D1D484" w14:textId="77777777" w:rsidR="00125928" w:rsidRDefault="00125928"/>
        </w:tc>
        <w:tc>
          <w:tcPr>
            <w:tcW w:w="1008" w:type="dxa"/>
          </w:tcPr>
          <w:p w14:paraId="69D27F0D" w14:textId="77777777" w:rsidR="00125928" w:rsidRDefault="00000000">
            <w:r>
              <w:t>X</w:t>
            </w:r>
          </w:p>
        </w:tc>
        <w:tc>
          <w:tcPr>
            <w:tcW w:w="1008" w:type="dxa"/>
          </w:tcPr>
          <w:p w14:paraId="4B611148" w14:textId="77777777" w:rsidR="00125928" w:rsidRDefault="00125928"/>
        </w:tc>
        <w:tc>
          <w:tcPr>
            <w:tcW w:w="1008" w:type="dxa"/>
          </w:tcPr>
          <w:p w14:paraId="65E0D5CA" w14:textId="77777777" w:rsidR="00125928" w:rsidRDefault="00125928"/>
        </w:tc>
        <w:tc>
          <w:tcPr>
            <w:tcW w:w="1008" w:type="dxa"/>
          </w:tcPr>
          <w:p w14:paraId="7D769007" w14:textId="77777777" w:rsidR="00125928" w:rsidRDefault="00125928"/>
        </w:tc>
      </w:tr>
      <w:tr w:rsidR="00125928" w14:paraId="699AC90E" w14:textId="77777777">
        <w:tc>
          <w:tcPr>
            <w:tcW w:w="1008" w:type="dxa"/>
          </w:tcPr>
          <w:p w14:paraId="001995A3" w14:textId="77777777" w:rsidR="00125928" w:rsidRDefault="00000000">
            <w:r>
              <w:t>CP-17</w:t>
            </w:r>
          </w:p>
        </w:tc>
        <w:tc>
          <w:tcPr>
            <w:tcW w:w="1008" w:type="dxa"/>
          </w:tcPr>
          <w:p w14:paraId="708E3F5D" w14:textId="77777777" w:rsidR="00125928" w:rsidRDefault="00125928"/>
        </w:tc>
        <w:tc>
          <w:tcPr>
            <w:tcW w:w="1008" w:type="dxa"/>
          </w:tcPr>
          <w:p w14:paraId="1C21D8FC" w14:textId="77777777" w:rsidR="00125928" w:rsidRDefault="00125928"/>
        </w:tc>
        <w:tc>
          <w:tcPr>
            <w:tcW w:w="1008" w:type="dxa"/>
          </w:tcPr>
          <w:p w14:paraId="598E08F2" w14:textId="77777777" w:rsidR="00125928" w:rsidRDefault="00125928"/>
        </w:tc>
        <w:tc>
          <w:tcPr>
            <w:tcW w:w="1008" w:type="dxa"/>
          </w:tcPr>
          <w:p w14:paraId="38FA1E1B" w14:textId="77777777" w:rsidR="00125928" w:rsidRDefault="00125928"/>
        </w:tc>
        <w:tc>
          <w:tcPr>
            <w:tcW w:w="1008" w:type="dxa"/>
          </w:tcPr>
          <w:p w14:paraId="6E61C4C0" w14:textId="77777777" w:rsidR="00125928" w:rsidRDefault="00125928"/>
        </w:tc>
        <w:tc>
          <w:tcPr>
            <w:tcW w:w="1008" w:type="dxa"/>
          </w:tcPr>
          <w:p w14:paraId="37C5FCE0" w14:textId="77777777" w:rsidR="00125928" w:rsidRDefault="00000000">
            <w:r>
              <w:t>X</w:t>
            </w:r>
          </w:p>
        </w:tc>
        <w:tc>
          <w:tcPr>
            <w:tcW w:w="1008" w:type="dxa"/>
          </w:tcPr>
          <w:p w14:paraId="4182F26B" w14:textId="77777777" w:rsidR="00125928" w:rsidRDefault="00125928"/>
        </w:tc>
        <w:tc>
          <w:tcPr>
            <w:tcW w:w="1008" w:type="dxa"/>
          </w:tcPr>
          <w:p w14:paraId="579AD2EE" w14:textId="77777777" w:rsidR="00125928" w:rsidRDefault="00125928"/>
        </w:tc>
      </w:tr>
      <w:tr w:rsidR="00125928" w14:paraId="41532D48" w14:textId="77777777">
        <w:tc>
          <w:tcPr>
            <w:tcW w:w="1008" w:type="dxa"/>
          </w:tcPr>
          <w:p w14:paraId="721FFAB2" w14:textId="77777777" w:rsidR="00125928" w:rsidRDefault="00000000">
            <w:r>
              <w:t>CP-18</w:t>
            </w:r>
          </w:p>
        </w:tc>
        <w:tc>
          <w:tcPr>
            <w:tcW w:w="1008" w:type="dxa"/>
          </w:tcPr>
          <w:p w14:paraId="4FE16BFC" w14:textId="77777777" w:rsidR="00125928" w:rsidRDefault="00125928"/>
        </w:tc>
        <w:tc>
          <w:tcPr>
            <w:tcW w:w="1008" w:type="dxa"/>
          </w:tcPr>
          <w:p w14:paraId="15F87CFD" w14:textId="77777777" w:rsidR="00125928" w:rsidRDefault="00125928"/>
        </w:tc>
        <w:tc>
          <w:tcPr>
            <w:tcW w:w="1008" w:type="dxa"/>
          </w:tcPr>
          <w:p w14:paraId="78DFB299" w14:textId="77777777" w:rsidR="00125928" w:rsidRDefault="00125928"/>
        </w:tc>
        <w:tc>
          <w:tcPr>
            <w:tcW w:w="1008" w:type="dxa"/>
          </w:tcPr>
          <w:p w14:paraId="38D39CBB" w14:textId="77777777" w:rsidR="00125928" w:rsidRDefault="00125928"/>
        </w:tc>
        <w:tc>
          <w:tcPr>
            <w:tcW w:w="1008" w:type="dxa"/>
          </w:tcPr>
          <w:p w14:paraId="2930833C" w14:textId="77777777" w:rsidR="00125928" w:rsidRDefault="00125928"/>
        </w:tc>
        <w:tc>
          <w:tcPr>
            <w:tcW w:w="1008" w:type="dxa"/>
          </w:tcPr>
          <w:p w14:paraId="45274B58" w14:textId="77777777" w:rsidR="00125928" w:rsidRDefault="00000000">
            <w:r>
              <w:t>X</w:t>
            </w:r>
          </w:p>
        </w:tc>
        <w:tc>
          <w:tcPr>
            <w:tcW w:w="1008" w:type="dxa"/>
          </w:tcPr>
          <w:p w14:paraId="0F8251CD" w14:textId="77777777" w:rsidR="00125928" w:rsidRDefault="00125928"/>
        </w:tc>
        <w:tc>
          <w:tcPr>
            <w:tcW w:w="1008" w:type="dxa"/>
          </w:tcPr>
          <w:p w14:paraId="1588EF5B" w14:textId="77777777" w:rsidR="00125928" w:rsidRDefault="00125928"/>
        </w:tc>
      </w:tr>
      <w:tr w:rsidR="00125928" w14:paraId="588BC155" w14:textId="77777777">
        <w:tc>
          <w:tcPr>
            <w:tcW w:w="1008" w:type="dxa"/>
          </w:tcPr>
          <w:p w14:paraId="2EFCF7FA" w14:textId="77777777" w:rsidR="00125928" w:rsidRDefault="00000000">
            <w:r>
              <w:t>CP-19</w:t>
            </w:r>
          </w:p>
        </w:tc>
        <w:tc>
          <w:tcPr>
            <w:tcW w:w="1008" w:type="dxa"/>
          </w:tcPr>
          <w:p w14:paraId="39C1FCF9" w14:textId="77777777" w:rsidR="00125928" w:rsidRDefault="00125928"/>
        </w:tc>
        <w:tc>
          <w:tcPr>
            <w:tcW w:w="1008" w:type="dxa"/>
          </w:tcPr>
          <w:p w14:paraId="6212BD6A" w14:textId="77777777" w:rsidR="00125928" w:rsidRDefault="00125928"/>
        </w:tc>
        <w:tc>
          <w:tcPr>
            <w:tcW w:w="1008" w:type="dxa"/>
          </w:tcPr>
          <w:p w14:paraId="03F96700" w14:textId="77777777" w:rsidR="00125928" w:rsidRDefault="00125928"/>
        </w:tc>
        <w:tc>
          <w:tcPr>
            <w:tcW w:w="1008" w:type="dxa"/>
          </w:tcPr>
          <w:p w14:paraId="11F11629" w14:textId="77777777" w:rsidR="00125928" w:rsidRDefault="00125928"/>
        </w:tc>
        <w:tc>
          <w:tcPr>
            <w:tcW w:w="1008" w:type="dxa"/>
          </w:tcPr>
          <w:p w14:paraId="68EBEE58" w14:textId="77777777" w:rsidR="00125928" w:rsidRDefault="00125928"/>
        </w:tc>
        <w:tc>
          <w:tcPr>
            <w:tcW w:w="1008" w:type="dxa"/>
          </w:tcPr>
          <w:p w14:paraId="3E23A2CD" w14:textId="77777777" w:rsidR="00125928" w:rsidRDefault="00125928"/>
        </w:tc>
        <w:tc>
          <w:tcPr>
            <w:tcW w:w="1008" w:type="dxa"/>
          </w:tcPr>
          <w:p w14:paraId="78295D79" w14:textId="77777777" w:rsidR="00125928" w:rsidRDefault="00000000">
            <w:r>
              <w:t>X</w:t>
            </w:r>
          </w:p>
        </w:tc>
        <w:tc>
          <w:tcPr>
            <w:tcW w:w="1008" w:type="dxa"/>
          </w:tcPr>
          <w:p w14:paraId="65F3E457" w14:textId="77777777" w:rsidR="00125928" w:rsidRDefault="00125928"/>
        </w:tc>
      </w:tr>
      <w:tr w:rsidR="00125928" w14:paraId="23E95034" w14:textId="77777777">
        <w:tc>
          <w:tcPr>
            <w:tcW w:w="1008" w:type="dxa"/>
          </w:tcPr>
          <w:p w14:paraId="0484D105" w14:textId="77777777" w:rsidR="00125928" w:rsidRDefault="00000000">
            <w:r>
              <w:t>CP-20</w:t>
            </w:r>
          </w:p>
        </w:tc>
        <w:tc>
          <w:tcPr>
            <w:tcW w:w="1008" w:type="dxa"/>
          </w:tcPr>
          <w:p w14:paraId="765358F2" w14:textId="77777777" w:rsidR="00125928" w:rsidRDefault="00125928"/>
        </w:tc>
        <w:tc>
          <w:tcPr>
            <w:tcW w:w="1008" w:type="dxa"/>
          </w:tcPr>
          <w:p w14:paraId="76883B97" w14:textId="77777777" w:rsidR="00125928" w:rsidRDefault="00125928"/>
        </w:tc>
        <w:tc>
          <w:tcPr>
            <w:tcW w:w="1008" w:type="dxa"/>
          </w:tcPr>
          <w:p w14:paraId="6362FD79" w14:textId="77777777" w:rsidR="00125928" w:rsidRDefault="00125928"/>
        </w:tc>
        <w:tc>
          <w:tcPr>
            <w:tcW w:w="1008" w:type="dxa"/>
          </w:tcPr>
          <w:p w14:paraId="67A30144" w14:textId="77777777" w:rsidR="00125928" w:rsidRDefault="00125928"/>
        </w:tc>
        <w:tc>
          <w:tcPr>
            <w:tcW w:w="1008" w:type="dxa"/>
          </w:tcPr>
          <w:p w14:paraId="737486A2" w14:textId="77777777" w:rsidR="00125928" w:rsidRDefault="00125928"/>
        </w:tc>
        <w:tc>
          <w:tcPr>
            <w:tcW w:w="1008" w:type="dxa"/>
          </w:tcPr>
          <w:p w14:paraId="585DFB7F" w14:textId="77777777" w:rsidR="00125928" w:rsidRDefault="00125928"/>
        </w:tc>
        <w:tc>
          <w:tcPr>
            <w:tcW w:w="1008" w:type="dxa"/>
          </w:tcPr>
          <w:p w14:paraId="288620B6" w14:textId="77777777" w:rsidR="00125928" w:rsidRDefault="00000000">
            <w:r>
              <w:t>X</w:t>
            </w:r>
          </w:p>
        </w:tc>
        <w:tc>
          <w:tcPr>
            <w:tcW w:w="1008" w:type="dxa"/>
          </w:tcPr>
          <w:p w14:paraId="3CA1BD56" w14:textId="77777777" w:rsidR="00125928" w:rsidRDefault="00125928"/>
        </w:tc>
      </w:tr>
      <w:tr w:rsidR="00125928" w14:paraId="0C2A92A9" w14:textId="77777777">
        <w:tc>
          <w:tcPr>
            <w:tcW w:w="1008" w:type="dxa"/>
          </w:tcPr>
          <w:p w14:paraId="48B6AB10" w14:textId="77777777" w:rsidR="00125928" w:rsidRDefault="00000000">
            <w:r>
              <w:t>CP-21</w:t>
            </w:r>
          </w:p>
        </w:tc>
        <w:tc>
          <w:tcPr>
            <w:tcW w:w="1008" w:type="dxa"/>
          </w:tcPr>
          <w:p w14:paraId="22CD6C4A" w14:textId="77777777" w:rsidR="00125928" w:rsidRDefault="00125928"/>
        </w:tc>
        <w:tc>
          <w:tcPr>
            <w:tcW w:w="1008" w:type="dxa"/>
          </w:tcPr>
          <w:p w14:paraId="3DC026CE" w14:textId="77777777" w:rsidR="00125928" w:rsidRDefault="00125928"/>
        </w:tc>
        <w:tc>
          <w:tcPr>
            <w:tcW w:w="1008" w:type="dxa"/>
          </w:tcPr>
          <w:p w14:paraId="0F9D7119" w14:textId="77777777" w:rsidR="00125928" w:rsidRDefault="00125928"/>
        </w:tc>
        <w:tc>
          <w:tcPr>
            <w:tcW w:w="1008" w:type="dxa"/>
          </w:tcPr>
          <w:p w14:paraId="260891C4" w14:textId="77777777" w:rsidR="00125928" w:rsidRDefault="00125928"/>
        </w:tc>
        <w:tc>
          <w:tcPr>
            <w:tcW w:w="1008" w:type="dxa"/>
          </w:tcPr>
          <w:p w14:paraId="31CCE332" w14:textId="77777777" w:rsidR="00125928" w:rsidRDefault="00125928"/>
        </w:tc>
        <w:tc>
          <w:tcPr>
            <w:tcW w:w="1008" w:type="dxa"/>
          </w:tcPr>
          <w:p w14:paraId="1C34CA96" w14:textId="77777777" w:rsidR="00125928" w:rsidRDefault="00125928"/>
        </w:tc>
        <w:tc>
          <w:tcPr>
            <w:tcW w:w="1008" w:type="dxa"/>
          </w:tcPr>
          <w:p w14:paraId="304C92AB" w14:textId="77777777" w:rsidR="00125928" w:rsidRDefault="00125928"/>
        </w:tc>
        <w:tc>
          <w:tcPr>
            <w:tcW w:w="1008" w:type="dxa"/>
          </w:tcPr>
          <w:p w14:paraId="04A36A1D" w14:textId="77777777" w:rsidR="00125928" w:rsidRDefault="00000000">
            <w:r>
              <w:t>X</w:t>
            </w:r>
          </w:p>
        </w:tc>
      </w:tr>
      <w:tr w:rsidR="00125928" w14:paraId="341BF173" w14:textId="77777777">
        <w:tc>
          <w:tcPr>
            <w:tcW w:w="1008" w:type="dxa"/>
          </w:tcPr>
          <w:p w14:paraId="584912BE" w14:textId="77777777" w:rsidR="00125928" w:rsidRDefault="00000000">
            <w:r>
              <w:t>CP-22</w:t>
            </w:r>
          </w:p>
        </w:tc>
        <w:tc>
          <w:tcPr>
            <w:tcW w:w="1008" w:type="dxa"/>
          </w:tcPr>
          <w:p w14:paraId="0660E974" w14:textId="77777777" w:rsidR="00125928" w:rsidRDefault="00125928"/>
        </w:tc>
        <w:tc>
          <w:tcPr>
            <w:tcW w:w="1008" w:type="dxa"/>
          </w:tcPr>
          <w:p w14:paraId="4EE8C63B" w14:textId="77777777" w:rsidR="00125928" w:rsidRDefault="00125928"/>
        </w:tc>
        <w:tc>
          <w:tcPr>
            <w:tcW w:w="1008" w:type="dxa"/>
          </w:tcPr>
          <w:p w14:paraId="53099D06" w14:textId="77777777" w:rsidR="00125928" w:rsidRDefault="00125928"/>
        </w:tc>
        <w:tc>
          <w:tcPr>
            <w:tcW w:w="1008" w:type="dxa"/>
          </w:tcPr>
          <w:p w14:paraId="32D9D5FC" w14:textId="77777777" w:rsidR="00125928" w:rsidRDefault="00125928"/>
        </w:tc>
        <w:tc>
          <w:tcPr>
            <w:tcW w:w="1008" w:type="dxa"/>
          </w:tcPr>
          <w:p w14:paraId="69F2E01D" w14:textId="77777777" w:rsidR="00125928" w:rsidRDefault="00125928"/>
        </w:tc>
        <w:tc>
          <w:tcPr>
            <w:tcW w:w="1008" w:type="dxa"/>
          </w:tcPr>
          <w:p w14:paraId="258CA1E3" w14:textId="77777777" w:rsidR="00125928" w:rsidRDefault="00125928"/>
        </w:tc>
        <w:tc>
          <w:tcPr>
            <w:tcW w:w="1008" w:type="dxa"/>
          </w:tcPr>
          <w:p w14:paraId="1F2B43C7" w14:textId="77777777" w:rsidR="00125928" w:rsidRDefault="00125928"/>
        </w:tc>
        <w:tc>
          <w:tcPr>
            <w:tcW w:w="1008" w:type="dxa"/>
          </w:tcPr>
          <w:p w14:paraId="59D3F99D" w14:textId="77777777" w:rsidR="00125928" w:rsidRDefault="00000000">
            <w:r>
              <w:t>X</w:t>
            </w:r>
          </w:p>
        </w:tc>
      </w:tr>
      <w:tr>
        <w:tc>
          <w:tcPr>
            <w:tcW w:type="dxa" w:w="1007"/>
          </w:tcPr>
          <w:p>
            <w:r>
              <w:t>CP-23</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r>
      <w:tr>
        <w:tc>
          <w:tcPr>
            <w:tcW w:type="dxa" w:w="1007"/>
          </w:tcPr>
          <w:p>
            <w:r>
              <w:t>CP-24</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CP-25</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CP-26</w:t>
            </w:r>
          </w:p>
        </w:tc>
        <w:tc>
          <w:tcPr>
            <w:tcW w:type="dxa" w:w="1006"/>
          </w:tcPr>
          <w:p>
            <w:r/>
          </w:p>
        </w:tc>
        <w:tc>
          <w:tcPr>
            <w:tcW w:type="dxa" w:w="1006"/>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CP-27</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CP-28</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CP-29</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CP-30</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CP-31</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CP-32</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CP-33</w:t>
            </w:r>
          </w:p>
        </w:tc>
        <w:tc>
          <w:tcPr>
            <w:tcW w:type="dxa" w:w="1006"/>
          </w:tcPr>
          <w:p>
            <w:r/>
          </w:p>
        </w:tc>
        <w:tc>
          <w:tcPr>
            <w:tcW w:type="dxa" w:w="1006"/>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CP-34</w:t>
            </w:r>
          </w:p>
        </w:tc>
        <w:tc>
          <w:tcPr>
            <w:tcW w:type="dxa" w:w="1006"/>
          </w:tcPr>
          <w:p>
            <w:r/>
          </w:p>
        </w:tc>
        <w:tc>
          <w:tcPr>
            <w:tcW w:type="dxa" w:w="1006"/>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CP-35</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CP-36</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CP-37</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CP-38</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CP-39</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CP-40</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CP-41</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bl>
    <w:p w14:paraId="2F0A9475" w14:textId="77777777" w:rsidR="007568E5" w:rsidRDefault="002E0C97">
      <w:pPr>
        <w:pStyle w:val="Standard"/>
        <w:jc w:val="both"/>
        <w:rPr>
          <w:rFonts w:eastAsia="NewsGotT" w:cs="NewsGotT"/>
          <w:b/>
          <w:bCs/>
          <w:szCs w:val="20"/>
        </w:rPr>
      </w:pPr>
      <w:r>
        <w:rPr>
          <w:rFonts w:eastAsia="NewsGotT" w:cs="NewsGotT"/>
          <w:b/>
          <w:bCs/>
          <w:noProof/>
          <w:szCs w:val="20"/>
          <w:lang w:val="es-CL" w:eastAsia="es-CL"/>
        </w:rPr>
        <mc:AlternateContent>
          <mc:Choice Requires="wps">
            <w:drawing>
              <wp:anchor distT="0" distB="0" distL="114300" distR="114300" simplePos="0" relativeHeight="5" behindDoc="0" locked="0" layoutInCell="1" allowOverlap="1" wp14:anchorId="0435079B" wp14:editId="0171715F">
                <wp:simplePos x="0" y="0"/>
                <wp:positionH relativeFrom="column">
                  <wp:posOffset>0</wp:posOffset>
                </wp:positionH>
                <wp:positionV relativeFrom="paragraph">
                  <wp:posOffset>151920</wp:posOffset>
                </wp:positionV>
                <wp:extent cx="5734800" cy="306000"/>
                <wp:effectExtent l="0" t="0" r="18300" b="17850"/>
                <wp:wrapSquare wrapText="bothSides"/>
                <wp:docPr id="1436986182" name="Marco8"/>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wps:txbx>
                      <wps:bodyPr vert="horz" lIns="88920" tIns="50760" rIns="88920" bIns="50760" compatLnSpc="0">
                        <a:spAutoFit/>
                      </wps:bodyPr>
                    </wps:wsp>
                  </a:graphicData>
                </a:graphic>
              </wp:anchor>
            </w:drawing>
          </mc:Choice>
          <mc:Fallback>
            <w:pict>
              <v:shape w14:anchorId="0435079B" id="Marco8" o:spid="_x0000_s1027" type="#_x0000_t202" style="position:absolute;left:0;text-align:left;margin-left:0;margin-top:11.95pt;width:451.55pt;height:24.1pt;z-index: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" filled="f" strokecolor="#ccc" strokeweight=".18mm">
                <v:textbox style="mso-fit-shape-to-text:t" inset="2.47mm,1.41mm,2.47mm,1.41mm">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v:textbox>
                <w10:wrap type="square"/>
              </v:shape>
            </w:pict>
          </mc:Fallback>
        </mc:AlternateContent>
      </w:r>
    </w:p>
    <w:p w14:paraId="43EE1183" w14:textId="77777777" w:rsidR="007568E5" w:rsidRDefault="007568E5">
      <w:pPr>
        <w:pStyle w:val="Standard"/>
        <w:jc w:val="both"/>
        <w:rPr>
          <w:rFonts w:cs="Arial" w:hint="eastAsia"/>
        </w:rPr>
      </w:pPr>
    </w:p>
    <w:p w14:paraId="1F22B398" w14:textId="77777777" w:rsidR="007568E5" w:rsidRDefault="002E0C97">
      <w:pPr>
        <w:pStyle w:val="Ttulo1"/>
        <w:rPr>
          <w:rFonts w:hint="eastAsia"/>
        </w:rPr>
      </w:pPr>
      <w:bookmarkStart w:id="4" w:name="__RefHeading__3796_904956992"/>
      <w:bookmarkEnd w:id="4"/>
      <w:r>
        <w:lastRenderedPageBreak/>
        <w:t>DEFINICIÓN DE LOS CASOS DE PRUEBAS</w:t>
      </w:r>
    </w:p>
    <w:p w14:paraId="1150A25E" w14:textId="77777777" w:rsidR="007568E5" w:rsidRDefault="002E0C97">
      <w:pPr>
        <w:pStyle w:val="Standard"/>
        <w:jc w:val="both"/>
        <w:rPr>
          <w:rFonts w:hint="eastAsia"/>
        </w:rPr>
      </w:pPr>
      <w:r>
        <w:rPr>
          <w:rFonts w:ascii="Calibri" w:hAnsi="Calibri"/>
          <w:sz w:val="22"/>
        </w:rPr>
        <w:t>En esta sección se detallan las fichas técnicas de los casos de prueba diseñados para validar el correcto funcionamiento de cada componente del sistema Catch &amp; Go.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1"/>
        <w:gridCol w:w="3019"/>
      </w:tblGrid>
      <w:tr w:rsidR="00125928" w14:paraId="6DC16C7B" w14:textId="77777777">
        <w:tc>
          <w:tcPr>
            <w:tcW w:w="3024" w:type="dxa"/>
            <w:vMerge w:val="restart"/>
          </w:tcPr>
          <w:p w14:paraId="5D71A2F3" w14:textId="77777777" w:rsidR="00125928" w:rsidRDefault="00000000">
            <w:pPr>
              <w:spacing w:before="80" w:after="80"/>
            </w:pPr>
            <w:r>
              <w:rPr>
                <w:rFonts w:ascii="Calibri" w:hAnsi="Calibri"/>
                <w:sz w:val="20"/>
              </w:rPr>
              <w:t>Registro de Trabajador con datos correctos</w:t>
            </w:r>
          </w:p>
        </w:tc>
        <w:tc>
          <w:tcPr>
            <w:tcW w:w="6048" w:type="dxa"/>
            <w:gridSpan w:val="2"/>
          </w:tcPr>
          <w:p w14:paraId="6B8523F5" w14:textId="77777777" w:rsidR="00125928" w:rsidRDefault="00000000">
            <w:pPr>
              <w:spacing w:before="80" w:after="80"/>
            </w:pPr>
            <w:r>
              <w:rPr>
                <w:rFonts w:ascii="Calibri" w:hAnsi="Calibri"/>
                <w:sz w:val="20"/>
              </w:rPr>
              <w:t>CP-01</w:t>
            </w:r>
          </w:p>
        </w:tc>
      </w:tr>
      <w:tr w:rsidR="00125928" w14:paraId="3D89AB5F" w14:textId="77777777">
        <w:tc>
          <w:tcPr>
            <w:tcW w:w="3024" w:type="dxa"/>
            <w:vMerge/>
          </w:tcPr>
          <w:p w14:paraId="306B9BE7" w14:textId="77777777" w:rsidR="00125928" w:rsidRDefault="00125928"/>
        </w:tc>
        <w:tc>
          <w:tcPr>
            <w:tcW w:w="3024" w:type="dxa"/>
          </w:tcPr>
          <w:p w14:paraId="2B48B214" w14:textId="77777777" w:rsidR="00125928" w:rsidRDefault="00000000">
            <w:pPr>
              <w:spacing w:before="80" w:after="80"/>
            </w:pPr>
            <w:r>
              <w:rPr>
                <w:rFonts w:ascii="Calibri" w:hAnsi="Calibri"/>
                <w:sz w:val="20"/>
              </w:rPr>
              <w:t>¿Prueba de despliegue?</w:t>
            </w:r>
          </w:p>
        </w:tc>
        <w:tc>
          <w:tcPr>
            <w:tcW w:w="3024" w:type="dxa"/>
          </w:tcPr>
          <w:p w14:paraId="1EE475D8" w14:textId="77777777" w:rsidR="00125928" w:rsidRDefault="00000000">
            <w:pPr>
              <w:spacing w:before="80" w:after="80"/>
            </w:pPr>
            <w:r>
              <w:rPr>
                <w:rFonts w:ascii="Calibri" w:hAnsi="Calibri"/>
                <w:sz w:val="20"/>
              </w:rPr>
              <w:t>No</w:t>
            </w:r>
          </w:p>
        </w:tc>
      </w:tr>
      <w:tr w:rsidR="00125928" w14:paraId="028E6F3E" w14:textId="77777777">
        <w:tc>
          <w:tcPr>
            <w:tcW w:w="9072" w:type="dxa"/>
            <w:gridSpan w:val="3"/>
          </w:tcPr>
          <w:p w14:paraId="6580356C" w14:textId="77777777" w:rsidR="00125928" w:rsidRDefault="00000000">
            <w:pPr>
              <w:spacing w:before="80" w:after="80"/>
            </w:pPr>
            <w:r>
              <w:rPr>
                <w:rFonts w:ascii="Calibri" w:hAnsi="Calibri"/>
                <w:sz w:val="20"/>
              </w:rPr>
              <w:t>Descripción: Verificar el registro exitoso de un nuevo trabajador en el sistema web o móvil con datos válidos.</w:t>
            </w:r>
          </w:p>
        </w:tc>
      </w:tr>
      <w:tr w:rsidR="00125928" w14:paraId="2FD6E690" w14:textId="77777777">
        <w:tc>
          <w:tcPr>
            <w:tcW w:w="9072" w:type="dxa"/>
            <w:gridSpan w:val="3"/>
          </w:tcPr>
          <w:p w14:paraId="2D4E4C6E" w14:textId="77777777" w:rsidR="00125928" w:rsidRDefault="00000000">
            <w:pPr>
              <w:spacing w:before="80" w:after="80"/>
            </w:pPr>
            <w:r>
              <w:rPr>
                <w:rFonts w:ascii="Calibri" w:hAnsi="Calibri"/>
                <w:sz w:val="20"/>
              </w:rPr>
              <w:t>Prerrequisitos: El correo ingresado no debe estar registrado previamente en la base de datos.</w:t>
            </w:r>
          </w:p>
        </w:tc>
      </w:tr>
      <w:tr w:rsidR="00125928" w14:paraId="65402C87" w14:textId="77777777">
        <w:tc>
          <w:tcPr>
            <w:tcW w:w="9072" w:type="dxa"/>
            <w:gridSpan w:val="3"/>
          </w:tcPr>
          <w:p w14:paraId="6258018B" w14:textId="77777777" w:rsidR="00125928" w:rsidRDefault="00000000">
            <w:pPr>
              <w:spacing w:before="80" w:after="80"/>
            </w:pPr>
            <w:r>
              <w:rPr>
                <w:rFonts w:ascii="Calibri" w:hAnsi="Calibri"/>
                <w:sz w:val="20"/>
              </w:rPr>
              <w:t>Pasos:</w:t>
            </w:r>
            <w:r>
              <w:rPr>
                <w:rFonts w:ascii="Calibri" w:hAnsi="Calibri"/>
                <w:sz w:val="20"/>
              </w:rPr>
              <w:br/>
              <w:t>1. Navegar a la pantalla de registro en la Web o App Android.</w:t>
            </w:r>
            <w:r>
              <w:rPr>
                <w:rFonts w:ascii="Calibri" w:hAnsi="Calibri"/>
                <w:sz w:val="20"/>
              </w:rPr>
              <w:br/>
              <w:t>2. Completar los campos: Nombre (Juan Pérez), Correo (juan.perez@email.com), Teléfono (+56912345678), Contraseña (Password123!) y seleccionar el rol 'Trabajador'.</w:t>
            </w:r>
            <w:r>
              <w:rPr>
                <w:rFonts w:ascii="Calibri" w:hAnsi="Calibri"/>
                <w:sz w:val="20"/>
              </w:rPr>
              <w:br/>
              <w:t>3. Hacer clic en el botón 'Registrar'.</w:t>
            </w:r>
          </w:p>
        </w:tc>
      </w:tr>
      <w:tr w:rsidR="00125928" w14:paraId="147F2EF7" w14:textId="77777777">
        <w:tc>
          <w:tcPr>
            <w:tcW w:w="9072" w:type="dxa"/>
            <w:gridSpan w:val="3"/>
          </w:tcPr>
          <w:p w14:paraId="69F91A9F" w14:textId="77777777" w:rsidR="00125928" w:rsidRDefault="00000000">
            <w:pPr>
              <w:spacing w:before="80" w:after="80"/>
            </w:pPr>
            <w:r>
              <w:rPr>
                <w:rFonts w:ascii="Calibri" w:hAnsi="Calibri"/>
                <w:sz w:val="20"/>
              </w:rPr>
              <w:t>Resultado esperado: El sistema registra el perfil de trabajador en la base de datos, envía un correo de confirmación (simulado) y redirige al usuario a la pantalla de Login con un mensaje de éxito.</w:t>
            </w:r>
          </w:p>
        </w:tc>
      </w:tr>
      <w:tr w:rsidR="00125928" w14:paraId="2C41DA60" w14:textId="77777777">
        <w:tc>
          <w:tcPr>
            <w:tcW w:w="9072" w:type="dxa"/>
            <w:gridSpan w:val="3"/>
          </w:tcPr>
          <w:p w14:paraId="6E396E1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D5DB654" w14:textId="77777777">
        <w:tc>
          <w:tcPr>
            <w:tcW w:w="3024" w:type="dxa"/>
            <w:vMerge w:val="restart"/>
          </w:tcPr>
          <w:p w14:paraId="75636352" w14:textId="77777777" w:rsidR="00125928" w:rsidRDefault="00000000">
            <w:pPr>
              <w:spacing w:before="80" w:after="80"/>
            </w:pPr>
            <w:r>
              <w:rPr>
                <w:rFonts w:ascii="Calibri" w:hAnsi="Calibri"/>
                <w:sz w:val="20"/>
              </w:rPr>
              <w:t>Registro fallido por campos vacíos</w:t>
            </w:r>
          </w:p>
        </w:tc>
        <w:tc>
          <w:tcPr>
            <w:tcW w:w="6048" w:type="dxa"/>
            <w:gridSpan w:val="2"/>
          </w:tcPr>
          <w:p w14:paraId="00E647D0" w14:textId="77777777" w:rsidR="00125928" w:rsidRDefault="00000000">
            <w:pPr>
              <w:spacing w:before="80" w:after="80"/>
            </w:pPr>
            <w:r>
              <w:rPr>
                <w:rFonts w:ascii="Calibri" w:hAnsi="Calibri"/>
                <w:sz w:val="20"/>
              </w:rPr>
              <w:t>CP-03</w:t>
            </w:r>
          </w:p>
        </w:tc>
      </w:tr>
      <w:tr w:rsidR="00125928" w14:paraId="5DB89D8E" w14:textId="77777777">
        <w:tc>
          <w:tcPr>
            <w:tcW w:w="3024" w:type="dxa"/>
            <w:vMerge/>
          </w:tcPr>
          <w:p w14:paraId="2F287E19" w14:textId="77777777" w:rsidR="00125928" w:rsidRDefault="00125928"/>
        </w:tc>
        <w:tc>
          <w:tcPr>
            <w:tcW w:w="3024" w:type="dxa"/>
          </w:tcPr>
          <w:p w14:paraId="3F7A524C" w14:textId="77777777" w:rsidR="00125928" w:rsidRDefault="00000000">
            <w:pPr>
              <w:spacing w:before="80" w:after="80"/>
            </w:pPr>
            <w:r>
              <w:rPr>
                <w:rFonts w:ascii="Calibri" w:hAnsi="Calibri"/>
                <w:sz w:val="20"/>
              </w:rPr>
              <w:t>¿Prueba de despliegue?</w:t>
            </w:r>
          </w:p>
        </w:tc>
        <w:tc>
          <w:tcPr>
            <w:tcW w:w="3024" w:type="dxa"/>
          </w:tcPr>
          <w:p w14:paraId="52B3FB32" w14:textId="77777777" w:rsidR="00125928" w:rsidRDefault="00000000">
            <w:pPr>
              <w:spacing w:before="80" w:after="80"/>
            </w:pPr>
            <w:r>
              <w:rPr>
                <w:rFonts w:ascii="Calibri" w:hAnsi="Calibri"/>
                <w:sz w:val="20"/>
              </w:rPr>
              <w:t>No</w:t>
            </w:r>
          </w:p>
        </w:tc>
      </w:tr>
      <w:tr w:rsidR="00125928" w14:paraId="0EEBCAC0" w14:textId="77777777">
        <w:tc>
          <w:tcPr>
            <w:tcW w:w="9072" w:type="dxa"/>
            <w:gridSpan w:val="3"/>
          </w:tcPr>
          <w:p w14:paraId="0E813C1D" w14:textId="77777777" w:rsidR="00125928" w:rsidRDefault="00000000">
            <w:pPr>
              <w:spacing w:before="80" w:after="80"/>
            </w:pPr>
            <w:r>
              <w:rPr>
                <w:rFonts w:ascii="Calibri" w:hAnsi="Calibri"/>
                <w:sz w:val="20"/>
              </w:rPr>
              <w:t>Descripción: Validar que el formulario de registro no permita el envío si existen campos requeridos vacíos.</w:t>
            </w:r>
          </w:p>
        </w:tc>
      </w:tr>
      <w:tr w:rsidR="00125928" w14:paraId="26092795" w14:textId="77777777">
        <w:tc>
          <w:tcPr>
            <w:tcW w:w="9072" w:type="dxa"/>
            <w:gridSpan w:val="3"/>
          </w:tcPr>
          <w:p w14:paraId="06CDF3A8" w14:textId="77777777" w:rsidR="00125928" w:rsidRDefault="00000000">
            <w:pPr>
              <w:spacing w:before="80" w:after="80"/>
            </w:pPr>
            <w:r>
              <w:rPr>
                <w:rFonts w:ascii="Calibri" w:hAnsi="Calibri"/>
                <w:sz w:val="20"/>
              </w:rPr>
              <w:t>Prerrequisitos: Ninguno.</w:t>
            </w:r>
          </w:p>
        </w:tc>
      </w:tr>
      <w:tr w:rsidR="00125928" w14:paraId="6773F5D5" w14:textId="77777777">
        <w:tc>
          <w:tcPr>
            <w:tcW w:w="9072" w:type="dxa"/>
            <w:gridSpan w:val="3"/>
          </w:tcPr>
          <w:p w14:paraId="484057C5" w14:textId="77777777" w:rsidR="00125928" w:rsidRDefault="00000000">
            <w:pPr>
              <w:spacing w:before="80" w:after="80"/>
            </w:pPr>
            <w:r>
              <w:rPr>
                <w:rFonts w:ascii="Calibri" w:hAnsi="Calibri"/>
                <w:sz w:val="20"/>
              </w:rPr>
              <w:t>Pasos:</w:t>
            </w:r>
            <w:r>
              <w:rPr>
                <w:rFonts w:ascii="Calibri" w:hAnsi="Calibri"/>
                <w:sz w:val="20"/>
              </w:rPr>
              <w:br/>
              <w:t>1. Abrir la pantalla de registro.</w:t>
            </w:r>
            <w:r>
              <w:rPr>
                <w:rFonts w:ascii="Calibri" w:hAnsi="Calibri"/>
                <w:sz w:val="20"/>
              </w:rPr>
              <w:br/>
              <w:t>2. Dejar todos los campos en blanco y presionar directamente 'Registrar'.</w:t>
            </w:r>
          </w:p>
        </w:tc>
      </w:tr>
      <w:tr w:rsidR="00125928" w14:paraId="4493B533" w14:textId="77777777">
        <w:tc>
          <w:tcPr>
            <w:tcW w:w="9072" w:type="dxa"/>
            <w:gridSpan w:val="3"/>
          </w:tcPr>
          <w:p w14:paraId="66AAE157" w14:textId="77777777" w:rsidR="00125928" w:rsidRDefault="00000000">
            <w:pPr>
              <w:spacing w:before="80" w:after="80"/>
            </w:pPr>
            <w:r>
              <w:rPr>
                <w:rFonts w:ascii="Calibri" w:hAnsi="Calibri"/>
                <w:sz w:val="20"/>
              </w:rPr>
              <w:t>Resultado esperado: El sistema bloquea el envío del formulario, resalta en rojo los campos obligatorios (Nombre, Correo, Contraseña, Rol) y muestra advertencias indicando que son requeridos.</w:t>
            </w:r>
          </w:p>
        </w:tc>
      </w:tr>
      <w:tr w:rsidR="00125928" w14:paraId="6C704418" w14:textId="77777777">
        <w:tc>
          <w:tcPr>
            <w:tcW w:w="9072" w:type="dxa"/>
            <w:gridSpan w:val="3"/>
          </w:tcPr>
          <w:p w14:paraId="719B4343"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68D4F47" w14:textId="77777777">
        <w:tc>
          <w:tcPr>
            <w:tcW w:w="3024" w:type="dxa"/>
            <w:vMerge w:val="restart"/>
          </w:tcPr>
          <w:p w14:paraId="29F13625" w14:textId="77777777" w:rsidR="00125928" w:rsidRDefault="00000000">
            <w:pPr>
              <w:spacing w:before="80" w:after="80"/>
            </w:pPr>
            <w:r>
              <w:rPr>
                <w:rFonts w:ascii="Calibri" w:hAnsi="Calibri"/>
                <w:sz w:val="20"/>
              </w:rPr>
              <w:t>Inicio de sesión de Trabajador exitoso</w:t>
            </w:r>
          </w:p>
        </w:tc>
        <w:tc>
          <w:tcPr>
            <w:tcW w:w="6048" w:type="dxa"/>
            <w:gridSpan w:val="2"/>
          </w:tcPr>
          <w:p w14:paraId="25B6F2CC" w14:textId="77777777" w:rsidR="00125928" w:rsidRDefault="00000000">
            <w:pPr>
              <w:spacing w:before="80" w:after="80"/>
            </w:pPr>
            <w:r>
              <w:rPr>
                <w:rFonts w:ascii="Calibri" w:hAnsi="Calibri"/>
                <w:sz w:val="20"/>
              </w:rPr>
              <w:t>CP-05</w:t>
            </w:r>
          </w:p>
        </w:tc>
      </w:tr>
      <w:tr w:rsidR="00125928" w14:paraId="6787C922" w14:textId="77777777">
        <w:tc>
          <w:tcPr>
            <w:tcW w:w="3024" w:type="dxa"/>
            <w:vMerge/>
          </w:tcPr>
          <w:p w14:paraId="26274876" w14:textId="77777777" w:rsidR="00125928" w:rsidRDefault="00125928"/>
        </w:tc>
        <w:tc>
          <w:tcPr>
            <w:tcW w:w="3024" w:type="dxa"/>
          </w:tcPr>
          <w:p w14:paraId="4C139F79" w14:textId="77777777" w:rsidR="00125928" w:rsidRDefault="00000000">
            <w:pPr>
              <w:spacing w:before="80" w:after="80"/>
            </w:pPr>
            <w:r>
              <w:rPr>
                <w:rFonts w:ascii="Calibri" w:hAnsi="Calibri"/>
                <w:sz w:val="20"/>
              </w:rPr>
              <w:t>¿Prueba de despliegue?</w:t>
            </w:r>
          </w:p>
        </w:tc>
        <w:tc>
          <w:tcPr>
            <w:tcW w:w="3024" w:type="dxa"/>
          </w:tcPr>
          <w:p w14:paraId="27D9BF2C" w14:textId="77777777" w:rsidR="00125928" w:rsidRDefault="00000000">
            <w:pPr>
              <w:spacing w:before="80" w:after="80"/>
            </w:pPr>
            <w:r>
              <w:rPr>
                <w:rFonts w:ascii="Calibri" w:hAnsi="Calibri"/>
                <w:sz w:val="20"/>
              </w:rPr>
              <w:t>No</w:t>
            </w:r>
          </w:p>
        </w:tc>
      </w:tr>
      <w:tr w:rsidR="00125928" w14:paraId="1D1EE69A" w14:textId="77777777">
        <w:tc>
          <w:tcPr>
            <w:tcW w:w="9072" w:type="dxa"/>
            <w:gridSpan w:val="3"/>
          </w:tcPr>
          <w:p w14:paraId="5F3C087F" w14:textId="77777777" w:rsidR="00125928" w:rsidRDefault="00000000">
            <w:pPr>
              <w:spacing w:before="80" w:after="80"/>
            </w:pPr>
            <w:r>
              <w:rPr>
                <w:rFonts w:ascii="Calibri" w:hAnsi="Calibri"/>
                <w:sz w:val="20"/>
              </w:rPr>
              <w:t>Descripción: Validar que un trabajador registrado pueda iniciar sesión correctamente y obtener su token JWT.</w:t>
            </w:r>
          </w:p>
        </w:tc>
      </w:tr>
      <w:tr w:rsidR="00125928" w14:paraId="0EB6B666" w14:textId="77777777">
        <w:tc>
          <w:tcPr>
            <w:tcW w:w="9072" w:type="dxa"/>
            <w:gridSpan w:val="3"/>
          </w:tcPr>
          <w:p w14:paraId="45815C17" w14:textId="77777777" w:rsidR="00125928" w:rsidRDefault="00000000">
            <w:pPr>
              <w:spacing w:before="80" w:after="80"/>
            </w:pPr>
            <w:r>
              <w:rPr>
                <w:rFonts w:ascii="Calibri" w:hAnsi="Calibri"/>
                <w:sz w:val="20"/>
              </w:rPr>
              <w:t>Prerrequisitos: El trabajador debe estar registrado con credenciales 'juan.perez@email.com' y 'Password123!'.</w:t>
            </w:r>
          </w:p>
        </w:tc>
      </w:tr>
      <w:tr w:rsidR="00125928" w14:paraId="59FC28C1" w14:textId="77777777">
        <w:tc>
          <w:tcPr>
            <w:tcW w:w="9072" w:type="dxa"/>
            <w:gridSpan w:val="3"/>
          </w:tcPr>
          <w:p w14:paraId="12802AF1" w14:textId="77777777" w:rsidR="00125928" w:rsidRDefault="00000000">
            <w:pPr>
              <w:spacing w:before="80" w:after="80"/>
            </w:pPr>
            <w:r>
              <w:rPr>
                <w:rFonts w:ascii="Calibri" w:hAnsi="Calibri"/>
                <w:sz w:val="20"/>
              </w:rPr>
              <w:t>Pasos:</w:t>
            </w:r>
            <w:r>
              <w:rPr>
                <w:rFonts w:ascii="Calibri" w:hAnsi="Calibri"/>
                <w:sz w:val="20"/>
              </w:rPr>
              <w:br/>
              <w:t>1. Abrir la pantalla de Login en Web o App Android.</w:t>
            </w:r>
            <w:r>
              <w:rPr>
                <w:rFonts w:ascii="Calibri" w:hAnsi="Calibri"/>
                <w:sz w:val="20"/>
              </w:rPr>
              <w:br/>
              <w:t>2. Ingresar el correo y contraseña correctos.</w:t>
            </w:r>
            <w:r>
              <w:rPr>
                <w:rFonts w:ascii="Calibri" w:hAnsi="Calibri"/>
                <w:sz w:val="20"/>
              </w:rPr>
              <w:br/>
              <w:t>3. Presionar 'Iniciar Sesión'.</w:t>
            </w:r>
          </w:p>
        </w:tc>
      </w:tr>
      <w:tr w:rsidR="00125928" w14:paraId="57C89CA9" w14:textId="77777777">
        <w:tc>
          <w:tcPr>
            <w:tcW w:w="9072" w:type="dxa"/>
            <w:gridSpan w:val="3"/>
          </w:tcPr>
          <w:p w14:paraId="39B45FB6" w14:textId="77777777" w:rsidR="00125928" w:rsidRDefault="00000000">
            <w:pPr>
              <w:spacing w:before="80" w:after="80"/>
            </w:pPr>
            <w:r>
              <w:rPr>
                <w:rFonts w:ascii="Calibri" w:hAnsi="Calibri"/>
                <w:sz w:val="20"/>
              </w:rPr>
              <w:t>Resultado esperado: El auth-service genera un token JWT válido, el cliente guarda el token de manera local y el usuario es redirigido a su Dashboard de Trabajador.</w:t>
            </w:r>
          </w:p>
        </w:tc>
      </w:tr>
      <w:tr w:rsidR="00125928" w14:paraId="115BA16D" w14:textId="77777777">
        <w:tc>
          <w:tcPr>
            <w:tcW w:w="9072" w:type="dxa"/>
            <w:gridSpan w:val="3"/>
          </w:tcPr>
          <w:p w14:paraId="462EED8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FBEC9AF" w14:textId="77777777">
        <w:tc>
          <w:tcPr>
            <w:tcW w:w="3024" w:type="dxa"/>
            <w:vMerge w:val="restart"/>
          </w:tcPr>
          <w:p w14:paraId="034C815B" w14:textId="77777777" w:rsidR="00125928" w:rsidRDefault="00000000">
            <w:pPr>
              <w:spacing w:before="80" w:after="80"/>
            </w:pPr>
            <w:r>
              <w:rPr>
                <w:rFonts w:ascii="Calibri" w:hAnsi="Calibri"/>
                <w:sz w:val="20"/>
              </w:rPr>
              <w:t xml:space="preserve">Inicio de sesión de Empresa </w:t>
            </w:r>
            <w:r>
              <w:rPr>
                <w:rFonts w:ascii="Calibri" w:hAnsi="Calibri"/>
                <w:sz w:val="20"/>
              </w:rPr>
              <w:lastRenderedPageBreak/>
              <w:t>exitoso</w:t>
            </w:r>
          </w:p>
        </w:tc>
        <w:tc>
          <w:tcPr>
            <w:tcW w:w="6048" w:type="dxa"/>
            <w:gridSpan w:val="2"/>
          </w:tcPr>
          <w:p w14:paraId="290B40B9" w14:textId="77777777" w:rsidR="00125928" w:rsidRDefault="00000000">
            <w:pPr>
              <w:spacing w:before="80" w:after="80"/>
            </w:pPr>
            <w:r>
              <w:rPr>
                <w:rFonts w:ascii="Calibri" w:hAnsi="Calibri"/>
                <w:sz w:val="20"/>
              </w:rPr>
              <w:lastRenderedPageBreak/>
              <w:t>CP-06</w:t>
            </w:r>
          </w:p>
        </w:tc>
      </w:tr>
      <w:tr w:rsidR="00125928" w14:paraId="2183749F" w14:textId="77777777">
        <w:tc>
          <w:tcPr>
            <w:tcW w:w="3024" w:type="dxa"/>
            <w:vMerge/>
          </w:tcPr>
          <w:p w14:paraId="454C0C33" w14:textId="77777777" w:rsidR="00125928" w:rsidRDefault="00125928"/>
        </w:tc>
        <w:tc>
          <w:tcPr>
            <w:tcW w:w="3024" w:type="dxa"/>
          </w:tcPr>
          <w:p w14:paraId="117CE143" w14:textId="77777777" w:rsidR="00125928" w:rsidRDefault="00000000">
            <w:pPr>
              <w:spacing w:before="80" w:after="80"/>
            </w:pPr>
            <w:r>
              <w:rPr>
                <w:rFonts w:ascii="Calibri" w:hAnsi="Calibri"/>
                <w:sz w:val="20"/>
              </w:rPr>
              <w:t>¿Prueba de despliegue?</w:t>
            </w:r>
          </w:p>
        </w:tc>
        <w:tc>
          <w:tcPr>
            <w:tcW w:w="3024" w:type="dxa"/>
          </w:tcPr>
          <w:p w14:paraId="7EDA8DEB" w14:textId="77777777" w:rsidR="00125928" w:rsidRDefault="00000000">
            <w:pPr>
              <w:spacing w:before="80" w:after="80"/>
            </w:pPr>
            <w:r>
              <w:rPr>
                <w:rFonts w:ascii="Calibri" w:hAnsi="Calibri"/>
                <w:sz w:val="20"/>
              </w:rPr>
              <w:t>No</w:t>
            </w:r>
          </w:p>
        </w:tc>
      </w:tr>
      <w:tr w:rsidR="00125928" w14:paraId="4FAEAD42" w14:textId="77777777">
        <w:tc>
          <w:tcPr>
            <w:tcW w:w="9072" w:type="dxa"/>
            <w:gridSpan w:val="3"/>
          </w:tcPr>
          <w:p w14:paraId="4B1DC22A" w14:textId="77777777" w:rsidR="00125928" w:rsidRDefault="00000000">
            <w:pPr>
              <w:spacing w:before="80" w:after="80"/>
            </w:pPr>
            <w:r>
              <w:rPr>
                <w:rFonts w:ascii="Calibri" w:hAnsi="Calibri"/>
                <w:sz w:val="20"/>
              </w:rPr>
              <w:t>Descripción: Validar que un perfil empresa pueda iniciar sesión correctamente a través del canal Web.</w:t>
            </w:r>
          </w:p>
        </w:tc>
      </w:tr>
      <w:tr w:rsidR="00125928" w14:paraId="6C0819D6" w14:textId="77777777">
        <w:tc>
          <w:tcPr>
            <w:tcW w:w="9072" w:type="dxa"/>
            <w:gridSpan w:val="3"/>
          </w:tcPr>
          <w:p w14:paraId="7B399B4F" w14:textId="77777777" w:rsidR="00125928" w:rsidRDefault="00000000">
            <w:pPr>
              <w:spacing w:before="80" w:after="80"/>
            </w:pPr>
            <w:r>
              <w:rPr>
                <w:rFonts w:ascii="Calibri" w:hAnsi="Calibri"/>
                <w:sz w:val="20"/>
              </w:rPr>
              <w:t>Prerrequisitos: Empresa debe estar registrada con credenciales 'contacto@empresa.com' y 'CompanyPass!'.</w:t>
            </w:r>
          </w:p>
        </w:tc>
      </w:tr>
      <w:tr w:rsidR="00125928" w14:paraId="1C4C01AB" w14:textId="77777777">
        <w:tc>
          <w:tcPr>
            <w:tcW w:w="9072" w:type="dxa"/>
            <w:gridSpan w:val="3"/>
          </w:tcPr>
          <w:p w14:paraId="0DD41591" w14:textId="77777777" w:rsidR="00125928" w:rsidRDefault="00000000">
            <w:pPr>
              <w:spacing w:before="80" w:after="80"/>
            </w:pPr>
            <w:r>
              <w:rPr>
                <w:rFonts w:ascii="Calibri" w:hAnsi="Calibri"/>
                <w:sz w:val="20"/>
              </w:rPr>
              <w:t>Pasos:</w:t>
            </w:r>
            <w:r>
              <w:rPr>
                <w:rFonts w:ascii="Calibri" w:hAnsi="Calibri"/>
                <w:sz w:val="20"/>
              </w:rPr>
              <w:br/>
              <w:t>1. Ingresar al Login de la Web.</w:t>
            </w:r>
            <w:r>
              <w:rPr>
                <w:rFonts w:ascii="Calibri" w:hAnsi="Calibri"/>
                <w:sz w:val="20"/>
              </w:rPr>
              <w:br/>
              <w:t>2. Introducir correo y contraseña válidos.</w:t>
            </w:r>
            <w:r>
              <w:rPr>
                <w:rFonts w:ascii="Calibri" w:hAnsi="Calibri"/>
                <w:sz w:val="20"/>
              </w:rPr>
              <w:br/>
              <w:t>3. Presionar 'Iniciar Sesión'.</w:t>
            </w:r>
          </w:p>
        </w:tc>
      </w:tr>
      <w:tr w:rsidR="00125928" w14:paraId="3C52C92D" w14:textId="77777777">
        <w:tc>
          <w:tcPr>
            <w:tcW w:w="9072" w:type="dxa"/>
            <w:gridSpan w:val="3"/>
          </w:tcPr>
          <w:p w14:paraId="2AE8B41F" w14:textId="77777777" w:rsidR="00125928" w:rsidRDefault="00000000">
            <w:pPr>
              <w:spacing w:before="80" w:after="80"/>
            </w:pPr>
            <w:r>
              <w:rPr>
                <w:rFonts w:ascii="Calibri" w:hAnsi="Calibri"/>
                <w:sz w:val="20"/>
              </w:rPr>
              <w:t>Resultado esperado: Inicio de sesión correcto. Se almacena el token JWT y se redirige a la vista principal del Dashboard de Empresa.</w:t>
            </w:r>
          </w:p>
        </w:tc>
      </w:tr>
      <w:tr w:rsidR="00125928" w14:paraId="4BCDF01E" w14:textId="77777777">
        <w:tc>
          <w:tcPr>
            <w:tcW w:w="9072" w:type="dxa"/>
            <w:gridSpan w:val="3"/>
          </w:tcPr>
          <w:p w14:paraId="4EFC9ADD"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054DE73" w14:textId="77777777">
        <w:tc>
          <w:tcPr>
            <w:tcW w:w="3024" w:type="dxa"/>
            <w:vMerge w:val="restart"/>
          </w:tcPr>
          <w:p w14:paraId="368194F4" w14:textId="77777777" w:rsidR="00125928" w:rsidRDefault="00000000">
            <w:pPr>
              <w:spacing w:before="80" w:after="80"/>
            </w:pPr>
            <w:r>
              <w:rPr>
                <w:rFonts w:ascii="Calibri" w:hAnsi="Calibri"/>
                <w:sz w:val="20"/>
              </w:rPr>
              <w:t>Inicio de sesión fallido por credenciales inválidas</w:t>
            </w:r>
          </w:p>
        </w:tc>
        <w:tc>
          <w:tcPr>
            <w:tcW w:w="6048" w:type="dxa"/>
            <w:gridSpan w:val="2"/>
          </w:tcPr>
          <w:p w14:paraId="243C1741" w14:textId="77777777" w:rsidR="00125928" w:rsidRDefault="00000000">
            <w:pPr>
              <w:spacing w:before="80" w:after="80"/>
            </w:pPr>
            <w:r>
              <w:rPr>
                <w:rFonts w:ascii="Calibri" w:hAnsi="Calibri"/>
                <w:sz w:val="20"/>
              </w:rPr>
              <w:t>CP-07</w:t>
            </w:r>
          </w:p>
        </w:tc>
      </w:tr>
      <w:tr w:rsidR="00125928" w14:paraId="41FA4BE1" w14:textId="77777777">
        <w:tc>
          <w:tcPr>
            <w:tcW w:w="3024" w:type="dxa"/>
            <w:vMerge/>
          </w:tcPr>
          <w:p w14:paraId="42E6A058" w14:textId="77777777" w:rsidR="00125928" w:rsidRDefault="00125928"/>
        </w:tc>
        <w:tc>
          <w:tcPr>
            <w:tcW w:w="3024" w:type="dxa"/>
          </w:tcPr>
          <w:p w14:paraId="24A21D26" w14:textId="77777777" w:rsidR="00125928" w:rsidRDefault="00000000">
            <w:pPr>
              <w:spacing w:before="80" w:after="80"/>
            </w:pPr>
            <w:r>
              <w:rPr>
                <w:rFonts w:ascii="Calibri" w:hAnsi="Calibri"/>
                <w:sz w:val="20"/>
              </w:rPr>
              <w:t>¿Prueba de despliegue?</w:t>
            </w:r>
          </w:p>
        </w:tc>
        <w:tc>
          <w:tcPr>
            <w:tcW w:w="3024" w:type="dxa"/>
          </w:tcPr>
          <w:p w14:paraId="7A44F1B9" w14:textId="77777777" w:rsidR="00125928" w:rsidRDefault="00000000">
            <w:pPr>
              <w:spacing w:before="80" w:after="80"/>
            </w:pPr>
            <w:r>
              <w:rPr>
                <w:rFonts w:ascii="Calibri" w:hAnsi="Calibri"/>
                <w:sz w:val="20"/>
              </w:rPr>
              <w:t>No</w:t>
            </w:r>
          </w:p>
        </w:tc>
      </w:tr>
      <w:tr w:rsidR="00125928" w14:paraId="70BC8C55" w14:textId="77777777">
        <w:tc>
          <w:tcPr>
            <w:tcW w:w="9072" w:type="dxa"/>
            <w:gridSpan w:val="3"/>
          </w:tcPr>
          <w:p w14:paraId="3A3DD260" w14:textId="77777777" w:rsidR="00125928" w:rsidRDefault="00000000">
            <w:pPr>
              <w:spacing w:before="80" w:after="80"/>
            </w:pPr>
            <w:r>
              <w:rPr>
                <w:rFonts w:ascii="Calibri" w:hAnsi="Calibri"/>
                <w:sz w:val="20"/>
              </w:rPr>
              <w:t>Descripción: Verificar el bloqueo de acceso al ingresar datos de autenticación incorrectos.</w:t>
            </w:r>
          </w:p>
        </w:tc>
      </w:tr>
      <w:tr w:rsidR="00125928" w14:paraId="6D79736E" w14:textId="77777777">
        <w:tc>
          <w:tcPr>
            <w:tcW w:w="9072" w:type="dxa"/>
            <w:gridSpan w:val="3"/>
          </w:tcPr>
          <w:p w14:paraId="0C608275" w14:textId="77777777" w:rsidR="00125928" w:rsidRDefault="00000000">
            <w:pPr>
              <w:spacing w:before="80" w:after="80"/>
            </w:pPr>
            <w:r>
              <w:rPr>
                <w:rFonts w:ascii="Calibri" w:hAnsi="Calibri"/>
                <w:sz w:val="20"/>
              </w:rPr>
              <w:t>Prerrequisitos: Ninguno.</w:t>
            </w:r>
          </w:p>
        </w:tc>
      </w:tr>
      <w:tr w:rsidR="00125928" w14:paraId="3E376DAA" w14:textId="77777777">
        <w:tc>
          <w:tcPr>
            <w:tcW w:w="9072" w:type="dxa"/>
            <w:gridSpan w:val="3"/>
          </w:tcPr>
          <w:p w14:paraId="674E3440" w14:textId="77777777" w:rsidR="00125928" w:rsidRDefault="00000000">
            <w:pPr>
              <w:spacing w:before="80" w:after="80"/>
            </w:pPr>
            <w:r>
              <w:rPr>
                <w:rFonts w:ascii="Calibri" w:hAnsi="Calibri"/>
                <w:sz w:val="20"/>
              </w:rPr>
              <w:t>Pasos:</w:t>
            </w:r>
            <w:r>
              <w:rPr>
                <w:rFonts w:ascii="Calibri" w:hAnsi="Calibri"/>
                <w:sz w:val="20"/>
              </w:rPr>
              <w:br/>
              <w:t>1. Ir a la pantalla de Login.</w:t>
            </w:r>
            <w:r>
              <w:rPr>
                <w:rFonts w:ascii="Calibri" w:hAnsi="Calibri"/>
                <w:sz w:val="20"/>
              </w:rPr>
              <w:br/>
              <w:t>2. Ingresar un correo no registrado o una contraseña errónea.</w:t>
            </w:r>
            <w:r>
              <w:rPr>
                <w:rFonts w:ascii="Calibri" w:hAnsi="Calibri"/>
                <w:sz w:val="20"/>
              </w:rPr>
              <w:br/>
              <w:t>3. Presionar 'Iniciar Sesión'.</w:t>
            </w:r>
          </w:p>
        </w:tc>
      </w:tr>
      <w:tr w:rsidR="00125928" w14:paraId="42790312" w14:textId="77777777">
        <w:tc>
          <w:tcPr>
            <w:tcW w:w="9072" w:type="dxa"/>
            <w:gridSpan w:val="3"/>
          </w:tcPr>
          <w:p w14:paraId="6F76FA9B" w14:textId="77777777" w:rsidR="00125928" w:rsidRDefault="00000000">
            <w:pPr>
              <w:spacing w:before="80" w:after="80"/>
            </w:pPr>
            <w:r>
              <w:rPr>
                <w:rFonts w:ascii="Calibri" w:hAnsi="Calibri"/>
                <w:sz w:val="20"/>
              </w:rPr>
              <w:t>Resultado esperado: El sistema devuelve un error 401 (No autorizado), despliega en el formulario la alerta 'Credenciales incorrectas' y no permite el ingreso.</w:t>
            </w:r>
          </w:p>
        </w:tc>
      </w:tr>
      <w:tr w:rsidR="00125928" w14:paraId="0333D861" w14:textId="77777777">
        <w:tc>
          <w:tcPr>
            <w:tcW w:w="9072" w:type="dxa"/>
            <w:gridSpan w:val="3"/>
          </w:tcPr>
          <w:p w14:paraId="37779FA2"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4F2BE84" w14:textId="77777777">
        <w:tc>
          <w:tcPr>
            <w:tcW w:w="3024" w:type="dxa"/>
            <w:vMerge w:val="restart"/>
          </w:tcPr>
          <w:p w14:paraId="7700C27F" w14:textId="77777777" w:rsidR="00125928" w:rsidRDefault="00000000">
            <w:pPr>
              <w:spacing w:before="80" w:after="80"/>
            </w:pPr>
            <w:r>
              <w:rPr>
                <w:rFonts w:ascii="Calibri" w:hAnsi="Calibri"/>
                <w:sz w:val="20"/>
              </w:rPr>
              <w:t>Persistencia de sesión</w:t>
            </w:r>
          </w:p>
        </w:tc>
        <w:tc>
          <w:tcPr>
            <w:tcW w:w="6048" w:type="dxa"/>
            <w:gridSpan w:val="2"/>
          </w:tcPr>
          <w:p w14:paraId="73328A5B" w14:textId="77777777" w:rsidR="00125928" w:rsidRDefault="00000000">
            <w:pPr>
              <w:spacing w:before="80" w:after="80"/>
            </w:pPr>
            <w:r>
              <w:rPr>
                <w:rFonts w:ascii="Calibri" w:hAnsi="Calibri"/>
                <w:sz w:val="20"/>
              </w:rPr>
              <w:t>CP-08</w:t>
            </w:r>
          </w:p>
        </w:tc>
      </w:tr>
      <w:tr w:rsidR="00125928" w14:paraId="76CC5247" w14:textId="77777777">
        <w:tc>
          <w:tcPr>
            <w:tcW w:w="3024" w:type="dxa"/>
            <w:vMerge/>
          </w:tcPr>
          <w:p w14:paraId="1F83B8BA" w14:textId="77777777" w:rsidR="00125928" w:rsidRDefault="00125928"/>
        </w:tc>
        <w:tc>
          <w:tcPr>
            <w:tcW w:w="3024" w:type="dxa"/>
          </w:tcPr>
          <w:p w14:paraId="1B528B45" w14:textId="77777777" w:rsidR="00125928" w:rsidRDefault="00000000">
            <w:pPr>
              <w:spacing w:before="80" w:after="80"/>
            </w:pPr>
            <w:r>
              <w:rPr>
                <w:rFonts w:ascii="Calibri" w:hAnsi="Calibri"/>
                <w:sz w:val="20"/>
              </w:rPr>
              <w:t>¿Prueba de despliegue?</w:t>
            </w:r>
          </w:p>
        </w:tc>
        <w:tc>
          <w:tcPr>
            <w:tcW w:w="3024" w:type="dxa"/>
          </w:tcPr>
          <w:p w14:paraId="48B5856C" w14:textId="77777777" w:rsidR="00125928" w:rsidRDefault="00000000">
            <w:pPr>
              <w:spacing w:before="80" w:after="80"/>
            </w:pPr>
            <w:r>
              <w:rPr>
                <w:rFonts w:ascii="Calibri" w:hAnsi="Calibri"/>
                <w:sz w:val="20"/>
              </w:rPr>
              <w:t>No</w:t>
            </w:r>
          </w:p>
        </w:tc>
      </w:tr>
      <w:tr w:rsidR="00125928" w14:paraId="41594850" w14:textId="77777777">
        <w:tc>
          <w:tcPr>
            <w:tcW w:w="9072" w:type="dxa"/>
            <w:gridSpan w:val="3"/>
          </w:tcPr>
          <w:p w14:paraId="177D6A07" w14:textId="77777777" w:rsidR="00125928" w:rsidRDefault="00000000">
            <w:pPr>
              <w:spacing w:before="80" w:after="80"/>
            </w:pPr>
            <w:r>
              <w:rPr>
                <w:rFonts w:ascii="Calibri" w:hAnsi="Calibri"/>
                <w:sz w:val="20"/>
              </w:rPr>
              <w:t>Descripción: Validar que el token JWT persista en la app Android (DataStore) o navegador (LocalStorage) y evite re-autenticarse constantemente.</w:t>
            </w:r>
          </w:p>
        </w:tc>
      </w:tr>
      <w:tr w:rsidR="00125928" w14:paraId="147CD29E" w14:textId="77777777">
        <w:tc>
          <w:tcPr>
            <w:tcW w:w="9072" w:type="dxa"/>
            <w:gridSpan w:val="3"/>
          </w:tcPr>
          <w:p w14:paraId="193800A1" w14:textId="77777777" w:rsidR="00125928" w:rsidRDefault="00000000">
            <w:pPr>
              <w:spacing w:before="80" w:after="80"/>
            </w:pPr>
            <w:r>
              <w:rPr>
                <w:rFonts w:ascii="Calibri" w:hAnsi="Calibri"/>
                <w:sz w:val="20"/>
              </w:rPr>
              <w:t>Prerrequisitos: Haber iniciado sesión exitosamente con anterioridad.</w:t>
            </w:r>
          </w:p>
        </w:tc>
      </w:tr>
      <w:tr w:rsidR="00125928" w14:paraId="4BA9E2C6" w14:textId="77777777">
        <w:tc>
          <w:tcPr>
            <w:tcW w:w="9072" w:type="dxa"/>
            <w:gridSpan w:val="3"/>
          </w:tcPr>
          <w:p w14:paraId="13A8BEBC" w14:textId="77777777" w:rsidR="00125928" w:rsidRDefault="00000000">
            <w:pPr>
              <w:spacing w:before="80" w:after="80"/>
            </w:pPr>
            <w:r>
              <w:rPr>
                <w:rFonts w:ascii="Calibri" w:hAnsi="Calibri"/>
                <w:sz w:val="20"/>
              </w:rPr>
              <w:t>Pasos:</w:t>
            </w:r>
            <w:r>
              <w:rPr>
                <w:rFonts w:ascii="Calibri" w:hAnsi="Calibri"/>
                <w:sz w:val="20"/>
              </w:rPr>
              <w:br/>
              <w:t>1. Iniciar sesión en el sistema.</w:t>
            </w:r>
            <w:r>
              <w:rPr>
                <w:rFonts w:ascii="Calibri" w:hAnsi="Calibri"/>
                <w:sz w:val="20"/>
              </w:rPr>
              <w:br/>
              <w:t>2. Cerrar la aplicación móvil o refrescar por completo la pestaña del navegador web.</w:t>
            </w:r>
            <w:r>
              <w:rPr>
                <w:rFonts w:ascii="Calibri" w:hAnsi="Calibri"/>
                <w:sz w:val="20"/>
              </w:rPr>
              <w:br/>
              <w:t>3. Volver a abrir la aplicación o ingresar a la URL del sitio.</w:t>
            </w:r>
          </w:p>
        </w:tc>
      </w:tr>
      <w:tr w:rsidR="00125928" w14:paraId="3E9697B5" w14:textId="77777777">
        <w:tc>
          <w:tcPr>
            <w:tcW w:w="9072" w:type="dxa"/>
            <w:gridSpan w:val="3"/>
          </w:tcPr>
          <w:p w14:paraId="4F6DB3C6" w14:textId="77777777" w:rsidR="00125928" w:rsidRDefault="00000000">
            <w:pPr>
              <w:spacing w:before="80" w:after="80"/>
            </w:pPr>
            <w:r>
              <w:rPr>
                <w:rFonts w:ascii="Calibri" w:hAnsi="Calibri"/>
                <w:sz w:val="20"/>
              </w:rPr>
              <w:t>Resultado esperado: El cliente lee el token JWT persistido, valida su vigencia y accede directamente al Dashboard correspondiente sin solicitar credenciales nuevamente.</w:t>
            </w:r>
          </w:p>
        </w:tc>
      </w:tr>
      <w:tr w:rsidR="00125928" w14:paraId="6419E896" w14:textId="77777777">
        <w:tc>
          <w:tcPr>
            <w:tcW w:w="9072" w:type="dxa"/>
            <w:gridSpan w:val="3"/>
          </w:tcPr>
          <w:p w14:paraId="3246E05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B551BB9" w14:textId="77777777">
        <w:tc>
          <w:tcPr>
            <w:tcW w:w="3024" w:type="dxa"/>
            <w:vMerge w:val="restart"/>
          </w:tcPr>
          <w:p w14:paraId="50FCA10D" w14:textId="77777777" w:rsidR="00125928" w:rsidRDefault="00000000">
            <w:pPr>
              <w:spacing w:before="80" w:after="80"/>
            </w:pPr>
            <w:r>
              <w:rPr>
                <w:rFonts w:ascii="Calibri" w:hAnsi="Calibri"/>
                <w:sz w:val="20"/>
              </w:rPr>
              <w:t>Actualizar perfil de Trabajador</w:t>
            </w:r>
          </w:p>
        </w:tc>
        <w:tc>
          <w:tcPr>
            <w:tcW w:w="6048" w:type="dxa"/>
            <w:gridSpan w:val="2"/>
          </w:tcPr>
          <w:p w14:paraId="06BB5268" w14:textId="77777777" w:rsidR="00125928" w:rsidRDefault="00000000">
            <w:pPr>
              <w:spacing w:before="80" w:after="80"/>
            </w:pPr>
            <w:r>
              <w:rPr>
                <w:rFonts w:ascii="Calibri" w:hAnsi="Calibri"/>
                <w:sz w:val="20"/>
              </w:rPr>
              <w:t>CP-09</w:t>
            </w:r>
          </w:p>
        </w:tc>
      </w:tr>
      <w:tr w:rsidR="00125928" w14:paraId="11CD6606" w14:textId="77777777">
        <w:tc>
          <w:tcPr>
            <w:tcW w:w="3024" w:type="dxa"/>
            <w:vMerge/>
          </w:tcPr>
          <w:p w14:paraId="6B156E08" w14:textId="77777777" w:rsidR="00125928" w:rsidRDefault="00125928"/>
        </w:tc>
        <w:tc>
          <w:tcPr>
            <w:tcW w:w="3024" w:type="dxa"/>
          </w:tcPr>
          <w:p w14:paraId="302B2357" w14:textId="77777777" w:rsidR="00125928" w:rsidRDefault="00000000">
            <w:pPr>
              <w:spacing w:before="80" w:after="80"/>
            </w:pPr>
            <w:r>
              <w:rPr>
                <w:rFonts w:ascii="Calibri" w:hAnsi="Calibri"/>
                <w:sz w:val="20"/>
              </w:rPr>
              <w:t>¿Prueba de despliegue?</w:t>
            </w:r>
          </w:p>
        </w:tc>
        <w:tc>
          <w:tcPr>
            <w:tcW w:w="3024" w:type="dxa"/>
          </w:tcPr>
          <w:p w14:paraId="01F792F5" w14:textId="77777777" w:rsidR="00125928" w:rsidRDefault="00000000">
            <w:pPr>
              <w:spacing w:before="80" w:after="80"/>
            </w:pPr>
            <w:r>
              <w:rPr>
                <w:rFonts w:ascii="Calibri" w:hAnsi="Calibri"/>
                <w:sz w:val="20"/>
              </w:rPr>
              <w:t>No</w:t>
            </w:r>
          </w:p>
        </w:tc>
      </w:tr>
      <w:tr w:rsidR="00125928" w14:paraId="2AD3128E" w14:textId="77777777">
        <w:tc>
          <w:tcPr>
            <w:tcW w:w="9072" w:type="dxa"/>
            <w:gridSpan w:val="3"/>
          </w:tcPr>
          <w:p w14:paraId="0FCF9D52" w14:textId="77777777" w:rsidR="00125928" w:rsidRDefault="00000000">
            <w:pPr>
              <w:spacing w:before="80" w:after="80"/>
            </w:pPr>
            <w:r>
              <w:rPr>
                <w:rFonts w:ascii="Calibri" w:hAnsi="Calibri"/>
                <w:sz w:val="20"/>
              </w:rPr>
              <w:t>Descripción: Comprobar que el trabajador pueda editar sus habilidades, comuna y ubicación geográfica.</w:t>
            </w:r>
          </w:p>
        </w:tc>
      </w:tr>
      <w:tr w:rsidR="00125928" w14:paraId="66FC8255" w14:textId="77777777">
        <w:tc>
          <w:tcPr>
            <w:tcW w:w="9072" w:type="dxa"/>
            <w:gridSpan w:val="3"/>
          </w:tcPr>
          <w:p w14:paraId="7E7B9B29" w14:textId="77777777" w:rsidR="00125928" w:rsidRDefault="00000000">
            <w:pPr>
              <w:spacing w:before="80" w:after="80"/>
            </w:pPr>
            <w:r>
              <w:rPr>
                <w:rFonts w:ascii="Calibri" w:hAnsi="Calibri"/>
                <w:sz w:val="20"/>
              </w:rPr>
              <w:t>Prerrequisitos: Trabajador autenticado y posicionado en la pantalla 'Mi Perfil'.</w:t>
            </w:r>
          </w:p>
        </w:tc>
      </w:tr>
      <w:tr w:rsidR="00125928" w14:paraId="07AEA09A" w14:textId="77777777">
        <w:tc>
          <w:tcPr>
            <w:tcW w:w="9072" w:type="dxa"/>
            <w:gridSpan w:val="3"/>
          </w:tcPr>
          <w:p w14:paraId="0020DC43" w14:textId="77777777" w:rsidR="00125928" w:rsidRDefault="00000000">
            <w:pPr>
              <w:spacing w:before="80" w:after="80"/>
            </w:pPr>
            <w:r>
              <w:rPr>
                <w:rFonts w:ascii="Calibri" w:hAnsi="Calibri"/>
                <w:sz w:val="20"/>
              </w:rPr>
              <w:t>Pasos:</w:t>
            </w:r>
            <w:r>
              <w:rPr>
                <w:rFonts w:ascii="Calibri" w:hAnsi="Calibri"/>
                <w:sz w:val="20"/>
              </w:rPr>
              <w:br/>
            </w:r>
            <w:r>
              <w:rPr>
                <w:rFonts w:ascii="Calibri" w:hAnsi="Calibri"/>
                <w:sz w:val="20"/>
              </w:rPr>
              <w:lastRenderedPageBreak/>
              <w:t>1. Seleccionar nuevas habilidades (ej: Electricidad, Pintura).</w:t>
            </w:r>
            <w:r>
              <w:rPr>
                <w:rFonts w:ascii="Calibri" w:hAnsi="Calibri"/>
                <w:sz w:val="20"/>
              </w:rPr>
              <w:br/>
              <w:t>2. Cambiar la comuna a 'Santiago' y ajustar el pin de ubicación en el mapa (lat/lng).</w:t>
            </w:r>
            <w:r>
              <w:rPr>
                <w:rFonts w:ascii="Calibri" w:hAnsi="Calibri"/>
                <w:sz w:val="20"/>
              </w:rPr>
              <w:br/>
              <w:t>3. Presionar el botón 'Guardar Cambios'.</w:t>
            </w:r>
          </w:p>
        </w:tc>
      </w:tr>
      <w:tr w:rsidR="00125928" w14:paraId="1D715CCD" w14:textId="77777777">
        <w:tc>
          <w:tcPr>
            <w:tcW w:w="9072" w:type="dxa"/>
            <w:gridSpan w:val="3"/>
          </w:tcPr>
          <w:p w14:paraId="5153F881" w14:textId="77777777" w:rsidR="00125928" w:rsidRDefault="00000000">
            <w:pPr>
              <w:spacing w:before="80" w:after="80"/>
            </w:pPr>
            <w:r>
              <w:rPr>
                <w:rFonts w:ascii="Calibri" w:hAnsi="Calibri"/>
                <w:sz w:val="20"/>
              </w:rPr>
              <w:lastRenderedPageBreak/>
              <w:t>Resultado esperado: Los datos son enviados a profile-service, se actualizan exitosamente en la base de datos y se muestra un mensaje de confirmación en pantalla.</w:t>
            </w:r>
          </w:p>
        </w:tc>
      </w:tr>
      <w:tr w:rsidR="00125928" w14:paraId="5E9E18C2" w14:textId="77777777">
        <w:tc>
          <w:tcPr>
            <w:tcW w:w="9072" w:type="dxa"/>
            <w:gridSpan w:val="3"/>
          </w:tcPr>
          <w:p w14:paraId="2101D6E7"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3CC9A12" w14:textId="77777777">
        <w:tc>
          <w:tcPr>
            <w:tcW w:w="3024" w:type="dxa"/>
            <w:vMerge w:val="restart"/>
          </w:tcPr>
          <w:p w14:paraId="7228B732" w14:textId="77777777" w:rsidR="00125928" w:rsidRDefault="00000000">
            <w:pPr>
              <w:spacing w:before="80" w:after="80"/>
            </w:pPr>
            <w:r>
              <w:rPr>
                <w:rFonts w:ascii="Calibri" w:hAnsi="Calibri"/>
                <w:sz w:val="20"/>
              </w:rPr>
              <w:t>Actualizar perfil de Empresa</w:t>
            </w:r>
          </w:p>
        </w:tc>
        <w:tc>
          <w:tcPr>
            <w:tcW w:w="6048" w:type="dxa"/>
            <w:gridSpan w:val="2"/>
          </w:tcPr>
          <w:p w14:paraId="1F08E883" w14:textId="77777777" w:rsidR="00125928" w:rsidRDefault="00000000">
            <w:pPr>
              <w:spacing w:before="80" w:after="80"/>
            </w:pPr>
            <w:r>
              <w:rPr>
                <w:rFonts w:ascii="Calibri" w:hAnsi="Calibri"/>
                <w:sz w:val="20"/>
              </w:rPr>
              <w:t>CP-10</w:t>
            </w:r>
          </w:p>
        </w:tc>
      </w:tr>
      <w:tr w:rsidR="00125928" w14:paraId="7710B9D0" w14:textId="77777777">
        <w:tc>
          <w:tcPr>
            <w:tcW w:w="3024" w:type="dxa"/>
            <w:vMerge/>
          </w:tcPr>
          <w:p w14:paraId="4B3F6C05" w14:textId="77777777" w:rsidR="00125928" w:rsidRDefault="00125928"/>
        </w:tc>
        <w:tc>
          <w:tcPr>
            <w:tcW w:w="3024" w:type="dxa"/>
          </w:tcPr>
          <w:p w14:paraId="5B1FE098" w14:textId="77777777" w:rsidR="00125928" w:rsidRDefault="00000000">
            <w:pPr>
              <w:spacing w:before="80" w:after="80"/>
            </w:pPr>
            <w:r>
              <w:rPr>
                <w:rFonts w:ascii="Calibri" w:hAnsi="Calibri"/>
                <w:sz w:val="20"/>
              </w:rPr>
              <w:t>¿Prueba de despliegue?</w:t>
            </w:r>
          </w:p>
        </w:tc>
        <w:tc>
          <w:tcPr>
            <w:tcW w:w="3024" w:type="dxa"/>
          </w:tcPr>
          <w:p w14:paraId="70F80CD2" w14:textId="77777777" w:rsidR="00125928" w:rsidRDefault="00000000">
            <w:pPr>
              <w:spacing w:before="80" w:after="80"/>
            </w:pPr>
            <w:r>
              <w:rPr>
                <w:rFonts w:ascii="Calibri" w:hAnsi="Calibri"/>
                <w:sz w:val="20"/>
              </w:rPr>
              <w:t>No</w:t>
            </w:r>
          </w:p>
        </w:tc>
      </w:tr>
      <w:tr w:rsidR="00125928" w14:paraId="650608AC" w14:textId="77777777">
        <w:tc>
          <w:tcPr>
            <w:tcW w:w="9072" w:type="dxa"/>
            <w:gridSpan w:val="3"/>
          </w:tcPr>
          <w:p w14:paraId="57B5658F" w14:textId="77777777" w:rsidR="00125928" w:rsidRDefault="00000000">
            <w:pPr>
              <w:spacing w:before="80" w:after="80"/>
            </w:pPr>
            <w:r>
              <w:rPr>
                <w:rFonts w:ascii="Calibri" w:hAnsi="Calibri"/>
                <w:sz w:val="20"/>
              </w:rPr>
              <w:t>Descripción: Verificar que la empresa pueda actualizar sus datos de contacto y dirección comercial.</w:t>
            </w:r>
          </w:p>
        </w:tc>
      </w:tr>
      <w:tr w:rsidR="00125928" w14:paraId="7337B64B" w14:textId="77777777">
        <w:tc>
          <w:tcPr>
            <w:tcW w:w="9072" w:type="dxa"/>
            <w:gridSpan w:val="3"/>
          </w:tcPr>
          <w:p w14:paraId="338793A3" w14:textId="77777777" w:rsidR="00125928" w:rsidRDefault="00000000">
            <w:pPr>
              <w:spacing w:before="80" w:after="80"/>
            </w:pPr>
            <w:r>
              <w:rPr>
                <w:rFonts w:ascii="Calibri" w:hAnsi="Calibri"/>
                <w:sz w:val="20"/>
              </w:rPr>
              <w:t>Prerrequisitos: Empresa autenticada en el panel web de perfiles.</w:t>
            </w:r>
          </w:p>
        </w:tc>
      </w:tr>
      <w:tr w:rsidR="00125928" w14:paraId="6CC00BD6" w14:textId="77777777">
        <w:tc>
          <w:tcPr>
            <w:tcW w:w="9072" w:type="dxa"/>
            <w:gridSpan w:val="3"/>
          </w:tcPr>
          <w:p w14:paraId="3B595288" w14:textId="77777777" w:rsidR="00125928" w:rsidRDefault="00000000">
            <w:pPr>
              <w:spacing w:before="80" w:after="80"/>
            </w:pPr>
            <w:r>
              <w:rPr>
                <w:rFonts w:ascii="Calibri" w:hAnsi="Calibri"/>
                <w:sz w:val="20"/>
              </w:rPr>
              <w:t>Pasos:</w:t>
            </w:r>
            <w:r>
              <w:rPr>
                <w:rFonts w:ascii="Calibri" w:hAnsi="Calibri"/>
                <w:sz w:val="20"/>
              </w:rPr>
              <w:br/>
              <w:t>1. Modificar la dirección a 'Av. Providencia 1234' y el teléfono a '+56999998888'.</w:t>
            </w:r>
            <w:r>
              <w:rPr>
                <w:rFonts w:ascii="Calibri" w:hAnsi="Calibri"/>
                <w:sz w:val="20"/>
              </w:rPr>
              <w:br/>
              <w:t>2. Presionar el botón 'Guardar'.</w:t>
            </w:r>
          </w:p>
        </w:tc>
      </w:tr>
      <w:tr w:rsidR="00125928" w14:paraId="09AD94DF" w14:textId="77777777">
        <w:tc>
          <w:tcPr>
            <w:tcW w:w="9072" w:type="dxa"/>
            <w:gridSpan w:val="3"/>
          </w:tcPr>
          <w:p w14:paraId="1E93082E" w14:textId="77777777" w:rsidR="00125928" w:rsidRDefault="00000000">
            <w:pPr>
              <w:spacing w:before="80" w:after="80"/>
            </w:pPr>
            <w:r>
              <w:rPr>
                <w:rFonts w:ascii="Calibri" w:hAnsi="Calibri"/>
                <w:sz w:val="20"/>
              </w:rPr>
              <w:t>Resultado esperado: La información del perfil de empresa se actualiza y la vista refleja inmediatamente los nuevos datos.</w:t>
            </w:r>
          </w:p>
        </w:tc>
      </w:tr>
      <w:tr w:rsidR="00125928" w14:paraId="7E6BCC62" w14:textId="77777777">
        <w:tc>
          <w:tcPr>
            <w:tcW w:w="9072" w:type="dxa"/>
            <w:gridSpan w:val="3"/>
          </w:tcPr>
          <w:p w14:paraId="6334DF6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BFF039F" w14:textId="77777777">
        <w:tc>
          <w:tcPr>
            <w:tcW w:w="3024" w:type="dxa"/>
            <w:vMerge w:val="restart"/>
          </w:tcPr>
          <w:p w14:paraId="088CB481" w14:textId="77777777" w:rsidR="00125928" w:rsidRDefault="00000000">
            <w:pPr>
              <w:spacing w:before="80" w:after="80"/>
            </w:pPr>
            <w:r>
              <w:rPr>
                <w:rFonts w:ascii="Calibri" w:hAnsi="Calibri"/>
                <w:sz w:val="20"/>
              </w:rPr>
              <w:t>Asignación de reputación inicial</w:t>
            </w:r>
          </w:p>
        </w:tc>
        <w:tc>
          <w:tcPr>
            <w:tcW w:w="6048" w:type="dxa"/>
            <w:gridSpan w:val="2"/>
          </w:tcPr>
          <w:p w14:paraId="18F577BB" w14:textId="77777777" w:rsidR="00125928" w:rsidRDefault="00000000">
            <w:pPr>
              <w:spacing w:before="80" w:after="80"/>
            </w:pPr>
            <w:r>
              <w:rPr>
                <w:rFonts w:ascii="Calibri" w:hAnsi="Calibri"/>
                <w:sz w:val="20"/>
              </w:rPr>
              <w:t>CP-11</w:t>
            </w:r>
          </w:p>
        </w:tc>
      </w:tr>
      <w:tr w:rsidR="00125928" w14:paraId="6AFADF53" w14:textId="77777777">
        <w:tc>
          <w:tcPr>
            <w:tcW w:w="3024" w:type="dxa"/>
            <w:vMerge/>
          </w:tcPr>
          <w:p w14:paraId="213AB791" w14:textId="77777777" w:rsidR="00125928" w:rsidRDefault="00125928"/>
        </w:tc>
        <w:tc>
          <w:tcPr>
            <w:tcW w:w="3024" w:type="dxa"/>
          </w:tcPr>
          <w:p w14:paraId="64A0F01E" w14:textId="77777777" w:rsidR="00125928" w:rsidRDefault="00000000">
            <w:pPr>
              <w:spacing w:before="80" w:after="80"/>
            </w:pPr>
            <w:r>
              <w:rPr>
                <w:rFonts w:ascii="Calibri" w:hAnsi="Calibri"/>
                <w:sz w:val="20"/>
              </w:rPr>
              <w:t>¿Prueba de despliegue?</w:t>
            </w:r>
          </w:p>
        </w:tc>
        <w:tc>
          <w:tcPr>
            <w:tcW w:w="3024" w:type="dxa"/>
          </w:tcPr>
          <w:p w14:paraId="0D28A2D1" w14:textId="77777777" w:rsidR="00125928" w:rsidRDefault="00000000">
            <w:pPr>
              <w:spacing w:before="80" w:after="80"/>
            </w:pPr>
            <w:r>
              <w:rPr>
                <w:rFonts w:ascii="Calibri" w:hAnsi="Calibri"/>
                <w:sz w:val="20"/>
              </w:rPr>
              <w:t>No</w:t>
            </w:r>
          </w:p>
        </w:tc>
      </w:tr>
      <w:tr w:rsidR="00125928" w14:paraId="4E4F95EE" w14:textId="77777777">
        <w:tc>
          <w:tcPr>
            <w:tcW w:w="9072" w:type="dxa"/>
            <w:gridSpan w:val="3"/>
          </w:tcPr>
          <w:p w14:paraId="35566438" w14:textId="77777777" w:rsidR="00125928" w:rsidRDefault="00000000">
            <w:pPr>
              <w:spacing w:before="80" w:after="80"/>
            </w:pPr>
            <w:r>
              <w:rPr>
                <w:rFonts w:ascii="Calibri" w:hAnsi="Calibri"/>
                <w:sz w:val="20"/>
              </w:rPr>
              <w:t>Descripción: Validar que los usuarios nuevos comiencen con una reputación inicial por defecto.</w:t>
            </w:r>
          </w:p>
        </w:tc>
      </w:tr>
      <w:tr w:rsidR="00125928" w14:paraId="170CB550" w14:textId="77777777">
        <w:tc>
          <w:tcPr>
            <w:tcW w:w="9072" w:type="dxa"/>
            <w:gridSpan w:val="3"/>
          </w:tcPr>
          <w:p w14:paraId="5E37A047" w14:textId="77777777" w:rsidR="00125928" w:rsidRDefault="00000000">
            <w:pPr>
              <w:spacing w:before="80" w:after="80"/>
            </w:pPr>
            <w:r>
              <w:rPr>
                <w:rFonts w:ascii="Calibri" w:hAnsi="Calibri"/>
                <w:sz w:val="20"/>
              </w:rPr>
              <w:t>Prerrequisitos: Haber completado el registro de un nuevo usuario.</w:t>
            </w:r>
          </w:p>
        </w:tc>
      </w:tr>
      <w:tr w:rsidR="00125928" w14:paraId="23E5A085" w14:textId="77777777">
        <w:tc>
          <w:tcPr>
            <w:tcW w:w="9072" w:type="dxa"/>
            <w:gridSpan w:val="3"/>
          </w:tcPr>
          <w:p w14:paraId="5D9478A8" w14:textId="77777777" w:rsidR="00125928" w:rsidRDefault="00000000">
            <w:pPr>
              <w:spacing w:before="80" w:after="80"/>
            </w:pPr>
            <w:r>
              <w:rPr>
                <w:rFonts w:ascii="Calibri" w:hAnsi="Calibri"/>
                <w:sz w:val="20"/>
              </w:rPr>
              <w:t>Pasos:</w:t>
            </w:r>
            <w:r>
              <w:rPr>
                <w:rFonts w:ascii="Calibri" w:hAnsi="Calibri"/>
                <w:sz w:val="20"/>
              </w:rPr>
              <w:br/>
              <w:t>1. Registrar e iniciar sesión por primera vez con un usuario.</w:t>
            </w:r>
            <w:r>
              <w:rPr>
                <w:rFonts w:ascii="Calibri" w:hAnsi="Calibri"/>
                <w:sz w:val="20"/>
              </w:rPr>
              <w:br/>
              <w:t>2. Acceder a la vista de perfil público o configuración.</w:t>
            </w:r>
          </w:p>
        </w:tc>
      </w:tr>
      <w:tr w:rsidR="00125928" w14:paraId="68D7068E" w14:textId="77777777">
        <w:tc>
          <w:tcPr>
            <w:tcW w:w="9072" w:type="dxa"/>
            <w:gridSpan w:val="3"/>
          </w:tcPr>
          <w:p w14:paraId="3B4BDFD7" w14:textId="77777777" w:rsidR="00125928" w:rsidRDefault="00000000">
            <w:pPr>
              <w:spacing w:before="80" w:after="80"/>
            </w:pPr>
            <w:r>
              <w:rPr>
                <w:rFonts w:ascii="Calibri" w:hAnsi="Calibri"/>
                <w:sz w:val="20"/>
              </w:rPr>
              <w:t>Resultado esperado: El rating/reputación del usuario se visualiza con un valor inicial de 5.0 estrellas, representado de forma gráfica en la interfaz.</w:t>
            </w:r>
          </w:p>
        </w:tc>
      </w:tr>
      <w:tr w:rsidR="00125928" w14:paraId="16E93DE1" w14:textId="77777777">
        <w:tc>
          <w:tcPr>
            <w:tcW w:w="9072" w:type="dxa"/>
            <w:gridSpan w:val="3"/>
          </w:tcPr>
          <w:p w14:paraId="1C23726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41A5E302" w14:textId="77777777">
        <w:tc>
          <w:tcPr>
            <w:tcW w:w="3024" w:type="dxa"/>
            <w:vMerge w:val="restart"/>
          </w:tcPr>
          <w:p w14:paraId="0CF78D66" w14:textId="77777777" w:rsidR="00125928" w:rsidRDefault="00000000">
            <w:pPr>
              <w:spacing w:before="80" w:after="80"/>
            </w:pPr>
            <w:r>
              <w:rPr>
                <w:rFonts w:ascii="Calibri" w:hAnsi="Calibri"/>
                <w:sz w:val="20"/>
              </w:rPr>
              <w:t>Publicar oferta de trabajo exitosamente</w:t>
            </w:r>
          </w:p>
        </w:tc>
        <w:tc>
          <w:tcPr>
            <w:tcW w:w="6048" w:type="dxa"/>
            <w:gridSpan w:val="2"/>
          </w:tcPr>
          <w:p w14:paraId="0FF83F6D" w14:textId="77777777" w:rsidR="00125928" w:rsidRDefault="00000000">
            <w:pPr>
              <w:spacing w:before="80" w:after="80"/>
            </w:pPr>
            <w:r>
              <w:rPr>
                <w:rFonts w:ascii="Calibri" w:hAnsi="Calibri"/>
                <w:sz w:val="20"/>
              </w:rPr>
              <w:t>CP-12</w:t>
            </w:r>
          </w:p>
        </w:tc>
      </w:tr>
      <w:tr w:rsidR="00125928" w14:paraId="2C9FE390" w14:textId="77777777">
        <w:tc>
          <w:tcPr>
            <w:tcW w:w="3024" w:type="dxa"/>
            <w:vMerge/>
          </w:tcPr>
          <w:p w14:paraId="1402963A" w14:textId="77777777" w:rsidR="00125928" w:rsidRDefault="00125928"/>
        </w:tc>
        <w:tc>
          <w:tcPr>
            <w:tcW w:w="3024" w:type="dxa"/>
          </w:tcPr>
          <w:p w14:paraId="4249E206" w14:textId="77777777" w:rsidR="00125928" w:rsidRDefault="00000000">
            <w:pPr>
              <w:spacing w:before="80" w:after="80"/>
            </w:pPr>
            <w:r>
              <w:rPr>
                <w:rFonts w:ascii="Calibri" w:hAnsi="Calibri"/>
                <w:sz w:val="20"/>
              </w:rPr>
              <w:t>¿Prueba de despliegue?</w:t>
            </w:r>
          </w:p>
        </w:tc>
        <w:tc>
          <w:tcPr>
            <w:tcW w:w="3024" w:type="dxa"/>
          </w:tcPr>
          <w:p w14:paraId="2770C770" w14:textId="77777777" w:rsidR="00125928" w:rsidRDefault="00000000">
            <w:pPr>
              <w:spacing w:before="80" w:after="80"/>
            </w:pPr>
            <w:r>
              <w:rPr>
                <w:rFonts w:ascii="Calibri" w:hAnsi="Calibri"/>
                <w:sz w:val="20"/>
              </w:rPr>
              <w:t>No</w:t>
            </w:r>
          </w:p>
        </w:tc>
      </w:tr>
      <w:tr w:rsidR="00125928" w14:paraId="01E6B36A" w14:textId="77777777">
        <w:tc>
          <w:tcPr>
            <w:tcW w:w="9072" w:type="dxa"/>
            <w:gridSpan w:val="3"/>
          </w:tcPr>
          <w:p w14:paraId="0CE9D6EB" w14:textId="77777777" w:rsidR="00125928" w:rsidRDefault="00000000">
            <w:pPr>
              <w:spacing w:before="80" w:after="80"/>
            </w:pPr>
            <w:r>
              <w:rPr>
                <w:rFonts w:ascii="Calibri" w:hAnsi="Calibri"/>
                <w:sz w:val="20"/>
              </w:rPr>
              <w:t>Descripción: Validar la correcta creación de una oferta de turno laboral temporal con georreferenciación.</w:t>
            </w:r>
          </w:p>
        </w:tc>
      </w:tr>
      <w:tr w:rsidR="00125928" w14:paraId="1246A6D7" w14:textId="77777777">
        <w:tc>
          <w:tcPr>
            <w:tcW w:w="9072" w:type="dxa"/>
            <w:gridSpan w:val="3"/>
          </w:tcPr>
          <w:p w14:paraId="0A7DAC46" w14:textId="77777777" w:rsidR="00125928" w:rsidRDefault="00000000">
            <w:pPr>
              <w:spacing w:before="80" w:after="80"/>
            </w:pPr>
            <w:r>
              <w:rPr>
                <w:rFonts w:ascii="Calibri" w:hAnsi="Calibri"/>
                <w:sz w:val="20"/>
              </w:rPr>
              <w:t>Prerrequisitos: Empresa autenticada con perfil activo.</w:t>
            </w:r>
          </w:p>
        </w:tc>
      </w:tr>
      <w:tr w:rsidR="00125928" w14:paraId="053C3236" w14:textId="77777777">
        <w:tc>
          <w:tcPr>
            <w:tcW w:w="9072" w:type="dxa"/>
            <w:gridSpan w:val="3"/>
          </w:tcPr>
          <w:p w14:paraId="3B7B536C" w14:textId="77777777" w:rsidR="00125928" w:rsidRDefault="00000000">
            <w:pPr>
              <w:spacing w:before="80" w:after="80"/>
            </w:pPr>
            <w:r>
              <w:rPr>
                <w:rFonts w:ascii="Calibri" w:hAnsi="Calibri"/>
                <w:sz w:val="20"/>
              </w:rPr>
              <w:t>Pasos:</w:t>
            </w:r>
            <w:r>
              <w:rPr>
                <w:rFonts w:ascii="Calibri" w:hAnsi="Calibri"/>
                <w:sz w:val="20"/>
              </w:rPr>
              <w:br/>
              <w:t>1. Ir a la sección 'Publicar Oferta'.</w:t>
            </w:r>
            <w:r>
              <w:rPr>
                <w:rFonts w:ascii="Calibri" w:hAnsi="Calibri"/>
                <w:sz w:val="20"/>
              </w:rPr>
              <w:br/>
              <w:t>2. Ingresar Título (Auxiliar de Bodega), Rubro (Logística), Horario (08:00 a 16:00), Tarifa ($4.000/hora), Ubicación (Maipú) y descripción del turno.</w:t>
            </w:r>
            <w:r>
              <w:rPr>
                <w:rFonts w:ascii="Calibri" w:hAnsi="Calibri"/>
                <w:sz w:val="20"/>
              </w:rPr>
              <w:br/>
              <w:t>3. Presionar 'Publicar'.</w:t>
            </w:r>
          </w:p>
        </w:tc>
      </w:tr>
      <w:tr w:rsidR="00125928" w14:paraId="6596ACBD" w14:textId="77777777">
        <w:tc>
          <w:tcPr>
            <w:tcW w:w="9072" w:type="dxa"/>
            <w:gridSpan w:val="3"/>
          </w:tcPr>
          <w:p w14:paraId="715F06D9" w14:textId="77777777" w:rsidR="00125928" w:rsidRDefault="00000000">
            <w:pPr>
              <w:spacing w:before="80" w:after="80"/>
            </w:pPr>
            <w:r>
              <w:rPr>
                <w:rFonts w:ascii="Calibri" w:hAnsi="Calibri"/>
                <w:sz w:val="20"/>
              </w:rPr>
              <w:t>Resultado esperado: La oferta se registra en jobs-service con estado 'Activa', se vincula a las coordenadas geográficas correspondientes y aparece en los resultados de búsqueda de trabajadores.</w:t>
            </w:r>
          </w:p>
        </w:tc>
      </w:tr>
      <w:tr w:rsidR="00125928" w14:paraId="6CF3E4FE" w14:textId="77777777">
        <w:tc>
          <w:tcPr>
            <w:tcW w:w="9072" w:type="dxa"/>
            <w:gridSpan w:val="3"/>
          </w:tcPr>
          <w:p w14:paraId="606DBCE1"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38E136F" w14:textId="77777777">
        <w:tc>
          <w:tcPr>
            <w:tcW w:w="3024" w:type="dxa"/>
            <w:vMerge w:val="restart"/>
          </w:tcPr>
          <w:p w14:paraId="63A4DBA2" w14:textId="77777777" w:rsidR="00125928" w:rsidRDefault="00000000">
            <w:pPr>
              <w:spacing w:before="80" w:after="80"/>
            </w:pPr>
            <w:r>
              <w:rPr>
                <w:rFonts w:ascii="Calibri" w:hAnsi="Calibri"/>
                <w:sz w:val="20"/>
              </w:rPr>
              <w:lastRenderedPageBreak/>
              <w:t>Publicar oferta fallida por tarifa inválida</w:t>
            </w:r>
          </w:p>
        </w:tc>
        <w:tc>
          <w:tcPr>
            <w:tcW w:w="6048" w:type="dxa"/>
            <w:gridSpan w:val="2"/>
          </w:tcPr>
          <w:p w14:paraId="468ABD54" w14:textId="77777777" w:rsidR="00125928" w:rsidRDefault="00000000">
            <w:pPr>
              <w:spacing w:before="80" w:after="80"/>
            </w:pPr>
            <w:r>
              <w:rPr>
                <w:rFonts w:ascii="Calibri" w:hAnsi="Calibri"/>
                <w:sz w:val="20"/>
              </w:rPr>
              <w:t>CP-13</w:t>
            </w:r>
          </w:p>
        </w:tc>
      </w:tr>
      <w:tr w:rsidR="00125928" w14:paraId="58C828D7" w14:textId="77777777">
        <w:tc>
          <w:tcPr>
            <w:tcW w:w="3024" w:type="dxa"/>
            <w:vMerge/>
          </w:tcPr>
          <w:p w14:paraId="0C8C73F3" w14:textId="77777777" w:rsidR="00125928" w:rsidRDefault="00125928"/>
        </w:tc>
        <w:tc>
          <w:tcPr>
            <w:tcW w:w="3024" w:type="dxa"/>
          </w:tcPr>
          <w:p w14:paraId="0348F6F7" w14:textId="77777777" w:rsidR="00125928" w:rsidRDefault="00000000">
            <w:pPr>
              <w:spacing w:before="80" w:after="80"/>
            </w:pPr>
            <w:r>
              <w:rPr>
                <w:rFonts w:ascii="Calibri" w:hAnsi="Calibri"/>
                <w:sz w:val="20"/>
              </w:rPr>
              <w:t>¿Prueba de despliegue?</w:t>
            </w:r>
          </w:p>
        </w:tc>
        <w:tc>
          <w:tcPr>
            <w:tcW w:w="3024" w:type="dxa"/>
          </w:tcPr>
          <w:p w14:paraId="2137125C" w14:textId="77777777" w:rsidR="00125928" w:rsidRDefault="00000000">
            <w:pPr>
              <w:spacing w:before="80" w:after="80"/>
            </w:pPr>
            <w:r>
              <w:rPr>
                <w:rFonts w:ascii="Calibri" w:hAnsi="Calibri"/>
                <w:sz w:val="20"/>
              </w:rPr>
              <w:t>No</w:t>
            </w:r>
          </w:p>
        </w:tc>
      </w:tr>
      <w:tr w:rsidR="00125928" w14:paraId="019F9E3B" w14:textId="77777777">
        <w:tc>
          <w:tcPr>
            <w:tcW w:w="9072" w:type="dxa"/>
            <w:gridSpan w:val="3"/>
          </w:tcPr>
          <w:p w14:paraId="11D3B3A6" w14:textId="77777777" w:rsidR="00125928" w:rsidRDefault="00000000">
            <w:pPr>
              <w:spacing w:before="80" w:after="80"/>
            </w:pPr>
            <w:r>
              <w:rPr>
                <w:rFonts w:ascii="Calibri" w:hAnsi="Calibri"/>
                <w:sz w:val="20"/>
              </w:rPr>
              <w:t>Descripción: Asegurar que no se puedan publicar ofertas laborales con tarifas por hora inválidas o negativas.</w:t>
            </w:r>
          </w:p>
        </w:tc>
      </w:tr>
      <w:tr w:rsidR="00125928" w14:paraId="2549C2E1" w14:textId="77777777">
        <w:tc>
          <w:tcPr>
            <w:tcW w:w="9072" w:type="dxa"/>
            <w:gridSpan w:val="3"/>
          </w:tcPr>
          <w:p w14:paraId="6385F661" w14:textId="77777777" w:rsidR="00125928" w:rsidRDefault="00000000">
            <w:pPr>
              <w:spacing w:before="80" w:after="80"/>
            </w:pPr>
            <w:r>
              <w:rPr>
                <w:rFonts w:ascii="Calibri" w:hAnsi="Calibri"/>
                <w:sz w:val="20"/>
              </w:rPr>
              <w:t>Prerrequisitos: Empresa autenticada.</w:t>
            </w:r>
          </w:p>
        </w:tc>
      </w:tr>
      <w:tr w:rsidR="00125928" w14:paraId="5A86A32A" w14:textId="77777777">
        <w:tc>
          <w:tcPr>
            <w:tcW w:w="9072" w:type="dxa"/>
            <w:gridSpan w:val="3"/>
          </w:tcPr>
          <w:p w14:paraId="19C5F64D" w14:textId="77777777" w:rsidR="00125928" w:rsidRDefault="00000000">
            <w:pPr>
              <w:spacing w:before="80" w:after="80"/>
            </w:pPr>
            <w:r>
              <w:rPr>
                <w:rFonts w:ascii="Calibri" w:hAnsi="Calibri"/>
                <w:sz w:val="20"/>
              </w:rPr>
              <w:t>Pasos:</w:t>
            </w:r>
            <w:r>
              <w:rPr>
                <w:rFonts w:ascii="Calibri" w:hAnsi="Calibri"/>
                <w:sz w:val="20"/>
              </w:rPr>
              <w:br/>
              <w:t>1. Ir a la pantalla de publicación de ofertas.</w:t>
            </w:r>
            <w:r>
              <w:rPr>
                <w:rFonts w:ascii="Calibri" w:hAnsi="Calibri"/>
                <w:sz w:val="20"/>
              </w:rPr>
              <w:br/>
              <w:t>2. Rellenar los campos requeridos pero ingresar una tarifa de '-500' o '0'.</w:t>
            </w:r>
            <w:r>
              <w:rPr>
                <w:rFonts w:ascii="Calibri" w:hAnsi="Calibri"/>
                <w:sz w:val="20"/>
              </w:rPr>
              <w:br/>
              <w:t>3. Presionar 'Publicar'.</w:t>
            </w:r>
          </w:p>
        </w:tc>
      </w:tr>
      <w:tr w:rsidR="00125928" w14:paraId="626A1BE7" w14:textId="77777777">
        <w:tc>
          <w:tcPr>
            <w:tcW w:w="9072" w:type="dxa"/>
            <w:gridSpan w:val="3"/>
          </w:tcPr>
          <w:p w14:paraId="7A2E6F20" w14:textId="77777777" w:rsidR="00125928" w:rsidRDefault="00000000">
            <w:pPr>
              <w:spacing w:before="80" w:after="80"/>
            </w:pPr>
            <w:r>
              <w:rPr>
                <w:rFonts w:ascii="Calibri" w:hAnsi="Calibri"/>
                <w:sz w:val="20"/>
              </w:rPr>
              <w:t>Resultado esperado: El sistema marca un error de validación en el campo de tarifa, indicando que debe ser un valor positivo, y bloquea el envío de la oferta.</w:t>
            </w:r>
          </w:p>
        </w:tc>
      </w:tr>
      <w:tr w:rsidR="00125928" w14:paraId="4B5B2397" w14:textId="77777777">
        <w:tc>
          <w:tcPr>
            <w:tcW w:w="9072" w:type="dxa"/>
            <w:gridSpan w:val="3"/>
          </w:tcPr>
          <w:p w14:paraId="1BBD61B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8C1FDEC" w14:textId="77777777">
        <w:tc>
          <w:tcPr>
            <w:tcW w:w="3024" w:type="dxa"/>
            <w:vMerge w:val="restart"/>
          </w:tcPr>
          <w:p w14:paraId="02713DD6" w14:textId="77777777" w:rsidR="00125928" w:rsidRDefault="00000000">
            <w:pPr>
              <w:spacing w:before="80" w:after="80"/>
            </w:pPr>
            <w:r>
              <w:rPr>
                <w:rFonts w:ascii="Calibri" w:hAnsi="Calibri"/>
                <w:sz w:val="20"/>
              </w:rPr>
              <w:t>Postulación exitosa a oferta laboral</w:t>
            </w:r>
          </w:p>
        </w:tc>
        <w:tc>
          <w:tcPr>
            <w:tcW w:w="6048" w:type="dxa"/>
            <w:gridSpan w:val="2"/>
          </w:tcPr>
          <w:p w14:paraId="4D5DF662" w14:textId="77777777" w:rsidR="00125928" w:rsidRDefault="00000000">
            <w:pPr>
              <w:spacing w:before="80" w:after="80"/>
            </w:pPr>
            <w:r>
              <w:rPr>
                <w:rFonts w:ascii="Calibri" w:hAnsi="Calibri"/>
                <w:sz w:val="20"/>
              </w:rPr>
              <w:t>CP-14</w:t>
            </w:r>
          </w:p>
        </w:tc>
      </w:tr>
      <w:tr w:rsidR="00125928" w14:paraId="626149E6" w14:textId="77777777">
        <w:tc>
          <w:tcPr>
            <w:tcW w:w="3024" w:type="dxa"/>
            <w:vMerge/>
          </w:tcPr>
          <w:p w14:paraId="35371BEE" w14:textId="77777777" w:rsidR="00125928" w:rsidRDefault="00125928"/>
        </w:tc>
        <w:tc>
          <w:tcPr>
            <w:tcW w:w="3024" w:type="dxa"/>
          </w:tcPr>
          <w:p w14:paraId="1E374118" w14:textId="77777777" w:rsidR="00125928" w:rsidRDefault="00000000">
            <w:pPr>
              <w:spacing w:before="80" w:after="80"/>
            </w:pPr>
            <w:r>
              <w:rPr>
                <w:rFonts w:ascii="Calibri" w:hAnsi="Calibri"/>
                <w:sz w:val="20"/>
              </w:rPr>
              <w:t>¿Prueba de despliegue?</w:t>
            </w:r>
          </w:p>
        </w:tc>
        <w:tc>
          <w:tcPr>
            <w:tcW w:w="3024" w:type="dxa"/>
          </w:tcPr>
          <w:p w14:paraId="48C90212" w14:textId="77777777" w:rsidR="00125928" w:rsidRDefault="00000000">
            <w:pPr>
              <w:spacing w:before="80" w:after="80"/>
            </w:pPr>
            <w:r>
              <w:rPr>
                <w:rFonts w:ascii="Calibri" w:hAnsi="Calibri"/>
                <w:sz w:val="20"/>
              </w:rPr>
              <w:t>No</w:t>
            </w:r>
          </w:p>
        </w:tc>
      </w:tr>
      <w:tr w:rsidR="00125928" w14:paraId="0B76DCE6" w14:textId="77777777">
        <w:tc>
          <w:tcPr>
            <w:tcW w:w="9072" w:type="dxa"/>
            <w:gridSpan w:val="3"/>
          </w:tcPr>
          <w:p w14:paraId="495CE2D5" w14:textId="77777777" w:rsidR="00125928" w:rsidRDefault="00000000">
            <w:pPr>
              <w:spacing w:before="80" w:after="80"/>
            </w:pPr>
            <w:r>
              <w:rPr>
                <w:rFonts w:ascii="Calibri" w:hAnsi="Calibri"/>
                <w:sz w:val="20"/>
              </w:rPr>
              <w:t>Descripción: Validar que un trabajador pueda postular a una oferta de trabajo activa.</w:t>
            </w:r>
          </w:p>
        </w:tc>
      </w:tr>
      <w:tr w:rsidR="00125928" w14:paraId="6137553B" w14:textId="77777777">
        <w:tc>
          <w:tcPr>
            <w:tcW w:w="9072" w:type="dxa"/>
            <w:gridSpan w:val="3"/>
          </w:tcPr>
          <w:p w14:paraId="6A051D06" w14:textId="77777777" w:rsidR="00125928" w:rsidRDefault="00000000">
            <w:pPr>
              <w:spacing w:before="80" w:after="80"/>
            </w:pPr>
            <w:r>
              <w:rPr>
                <w:rFonts w:ascii="Calibri" w:hAnsi="Calibri"/>
                <w:sz w:val="20"/>
              </w:rPr>
              <w:t>Prerrequisitos: Trabajador autenticado y oferta activa disponible en pantalla.</w:t>
            </w:r>
          </w:p>
        </w:tc>
      </w:tr>
      <w:tr w:rsidR="00125928" w14:paraId="45B5FEFA" w14:textId="77777777">
        <w:tc>
          <w:tcPr>
            <w:tcW w:w="9072" w:type="dxa"/>
            <w:gridSpan w:val="3"/>
          </w:tcPr>
          <w:p w14:paraId="22CDA169" w14:textId="77777777" w:rsidR="00125928" w:rsidRDefault="00000000">
            <w:pPr>
              <w:spacing w:before="80" w:after="80"/>
            </w:pPr>
            <w:r>
              <w:rPr>
                <w:rFonts w:ascii="Calibri" w:hAnsi="Calibri"/>
                <w:sz w:val="20"/>
              </w:rPr>
              <w:t>Pasos:</w:t>
            </w:r>
            <w:r>
              <w:rPr>
                <w:rFonts w:ascii="Calibri" w:hAnsi="Calibri"/>
                <w:sz w:val="20"/>
              </w:rPr>
              <w:br/>
              <w:t>1. Visualizar el detalle de una oferta activa.</w:t>
            </w:r>
            <w:r>
              <w:rPr>
                <w:rFonts w:ascii="Calibri" w:hAnsi="Calibri"/>
                <w:sz w:val="20"/>
              </w:rPr>
              <w:br/>
              <w:t>2. Hacer clic en el botón 'Postular a este Turno'.</w:t>
            </w:r>
          </w:p>
        </w:tc>
      </w:tr>
      <w:tr w:rsidR="00125928" w14:paraId="10610FEE" w14:textId="77777777">
        <w:tc>
          <w:tcPr>
            <w:tcW w:w="9072" w:type="dxa"/>
            <w:gridSpan w:val="3"/>
          </w:tcPr>
          <w:p w14:paraId="7203A1BF" w14:textId="77777777" w:rsidR="00125928" w:rsidRDefault="00000000">
            <w:pPr>
              <w:spacing w:before="80" w:after="80"/>
            </w:pPr>
            <w:r>
              <w:rPr>
                <w:rFonts w:ascii="Calibri" w:hAnsi="Calibri"/>
                <w:sz w:val="20"/>
              </w:rPr>
              <w:t>Resultado esperado: El jobs-service registra la postulación con estado 'Pendiente', y el botón de la oferta cambia visualmente a 'Postulado' para evitar envíos duplicados.</w:t>
            </w:r>
          </w:p>
        </w:tc>
      </w:tr>
      <w:tr w:rsidR="00125928" w14:paraId="5F6252A6" w14:textId="77777777">
        <w:tc>
          <w:tcPr>
            <w:tcW w:w="9072" w:type="dxa"/>
            <w:gridSpan w:val="3"/>
          </w:tcPr>
          <w:p w14:paraId="76ACD488"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C30A821" w14:textId="77777777">
        <w:tc>
          <w:tcPr>
            <w:tcW w:w="3024" w:type="dxa"/>
            <w:vMerge w:val="restart"/>
          </w:tcPr>
          <w:p w14:paraId="5A09A436" w14:textId="77777777" w:rsidR="00125928" w:rsidRDefault="00000000">
            <w:pPr>
              <w:spacing w:before="80" w:after="80"/>
            </w:pPr>
            <w:r>
              <w:rPr>
                <w:rFonts w:ascii="Calibri" w:hAnsi="Calibri"/>
                <w:sz w:val="20"/>
              </w:rPr>
              <w:t>Visualización de postulaciones del Trabajador</w:t>
            </w:r>
          </w:p>
        </w:tc>
        <w:tc>
          <w:tcPr>
            <w:tcW w:w="6048" w:type="dxa"/>
            <w:gridSpan w:val="2"/>
          </w:tcPr>
          <w:p w14:paraId="3EED99C3" w14:textId="77777777" w:rsidR="00125928" w:rsidRDefault="00000000">
            <w:pPr>
              <w:spacing w:before="80" w:after="80"/>
            </w:pPr>
            <w:r>
              <w:rPr>
                <w:rFonts w:ascii="Calibri" w:hAnsi="Calibri"/>
                <w:sz w:val="20"/>
              </w:rPr>
              <w:t>CP-15</w:t>
            </w:r>
          </w:p>
        </w:tc>
      </w:tr>
      <w:tr w:rsidR="00125928" w14:paraId="1C0941F8" w14:textId="77777777">
        <w:tc>
          <w:tcPr>
            <w:tcW w:w="3024" w:type="dxa"/>
            <w:vMerge/>
          </w:tcPr>
          <w:p w14:paraId="31AECF1C" w14:textId="77777777" w:rsidR="00125928" w:rsidRDefault="00125928"/>
        </w:tc>
        <w:tc>
          <w:tcPr>
            <w:tcW w:w="3024" w:type="dxa"/>
          </w:tcPr>
          <w:p w14:paraId="1A4C25D6" w14:textId="77777777" w:rsidR="00125928" w:rsidRDefault="00000000">
            <w:pPr>
              <w:spacing w:before="80" w:after="80"/>
            </w:pPr>
            <w:r>
              <w:rPr>
                <w:rFonts w:ascii="Calibri" w:hAnsi="Calibri"/>
                <w:sz w:val="20"/>
              </w:rPr>
              <w:t>¿Prueba de despliegue?</w:t>
            </w:r>
          </w:p>
        </w:tc>
        <w:tc>
          <w:tcPr>
            <w:tcW w:w="3024" w:type="dxa"/>
          </w:tcPr>
          <w:p w14:paraId="76545336" w14:textId="77777777" w:rsidR="00125928" w:rsidRDefault="00000000">
            <w:pPr>
              <w:spacing w:before="80" w:after="80"/>
            </w:pPr>
            <w:r>
              <w:rPr>
                <w:rFonts w:ascii="Calibri" w:hAnsi="Calibri"/>
                <w:sz w:val="20"/>
              </w:rPr>
              <w:t>No</w:t>
            </w:r>
          </w:p>
        </w:tc>
      </w:tr>
      <w:tr w:rsidR="00125928" w14:paraId="3CB62909" w14:textId="77777777">
        <w:tc>
          <w:tcPr>
            <w:tcW w:w="9072" w:type="dxa"/>
            <w:gridSpan w:val="3"/>
          </w:tcPr>
          <w:p w14:paraId="2A348A9B" w14:textId="77777777" w:rsidR="00125928" w:rsidRDefault="00000000">
            <w:pPr>
              <w:spacing w:before="80" w:after="80"/>
            </w:pPr>
            <w:r>
              <w:rPr>
                <w:rFonts w:ascii="Calibri" w:hAnsi="Calibri"/>
                <w:sz w:val="20"/>
              </w:rPr>
              <w:t>Descripción: Verificar que el trabajador pueda revisar el historial y estado de sus postulaciones.</w:t>
            </w:r>
          </w:p>
        </w:tc>
      </w:tr>
      <w:tr w:rsidR="00125928" w14:paraId="4916BBD8" w14:textId="77777777">
        <w:tc>
          <w:tcPr>
            <w:tcW w:w="9072" w:type="dxa"/>
            <w:gridSpan w:val="3"/>
          </w:tcPr>
          <w:p w14:paraId="3351181C" w14:textId="77777777" w:rsidR="00125928" w:rsidRDefault="00000000">
            <w:pPr>
              <w:spacing w:before="80" w:after="80"/>
            </w:pPr>
            <w:r>
              <w:rPr>
                <w:rFonts w:ascii="Calibri" w:hAnsi="Calibri"/>
                <w:sz w:val="20"/>
              </w:rPr>
              <w:t>Prerrequisitos: Trabajador autenticado con postulaciones activas.</w:t>
            </w:r>
          </w:p>
        </w:tc>
      </w:tr>
      <w:tr w:rsidR="00125928" w14:paraId="60AC9425" w14:textId="77777777">
        <w:tc>
          <w:tcPr>
            <w:tcW w:w="9072" w:type="dxa"/>
            <w:gridSpan w:val="3"/>
          </w:tcPr>
          <w:p w14:paraId="083126DD" w14:textId="77777777" w:rsidR="00125928" w:rsidRDefault="00000000">
            <w:pPr>
              <w:spacing w:before="80" w:after="80"/>
            </w:pPr>
            <w:r>
              <w:rPr>
                <w:rFonts w:ascii="Calibri" w:hAnsi="Calibri"/>
                <w:sz w:val="20"/>
              </w:rPr>
              <w:t>Pasos:</w:t>
            </w:r>
            <w:r>
              <w:rPr>
                <w:rFonts w:ascii="Calibri" w:hAnsi="Calibri"/>
                <w:sz w:val="20"/>
              </w:rPr>
              <w:br/>
              <w:t>1. Acceder a la sección 'Mis Postulaciones' en la App o Web.</w:t>
            </w:r>
          </w:p>
        </w:tc>
      </w:tr>
      <w:tr w:rsidR="00125928" w14:paraId="6C2BD6ED" w14:textId="77777777">
        <w:tc>
          <w:tcPr>
            <w:tcW w:w="9072" w:type="dxa"/>
            <w:gridSpan w:val="3"/>
          </w:tcPr>
          <w:p w14:paraId="57BC418E" w14:textId="77777777" w:rsidR="00125928" w:rsidRDefault="00000000">
            <w:pPr>
              <w:spacing w:before="80" w:after="80"/>
            </w:pPr>
            <w:r>
              <w:rPr>
                <w:rFonts w:ascii="Calibri" w:hAnsi="Calibri"/>
                <w:sz w:val="20"/>
              </w:rPr>
              <w:t>Resultado esperado: Se despliega la lista cronológica de los turnos a los que ha postulado, indicando claramente su estado actual: Pendiente, Aceptado o Rechazado.</w:t>
            </w:r>
          </w:p>
        </w:tc>
      </w:tr>
      <w:tr w:rsidR="00125928" w14:paraId="2007CBC8" w14:textId="77777777">
        <w:tc>
          <w:tcPr>
            <w:tcW w:w="9072" w:type="dxa"/>
            <w:gridSpan w:val="3"/>
          </w:tcPr>
          <w:p w14:paraId="68E122F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AB51286" w14:textId="77777777">
        <w:tc>
          <w:tcPr>
            <w:tcW w:w="3024" w:type="dxa"/>
            <w:vMerge w:val="restart"/>
          </w:tcPr>
          <w:p w14:paraId="66216DE7" w14:textId="77777777" w:rsidR="00125928" w:rsidRDefault="00000000">
            <w:pPr>
              <w:spacing w:before="80" w:after="80"/>
            </w:pPr>
            <w:r>
              <w:rPr>
                <w:rFonts w:ascii="Calibri" w:hAnsi="Calibri"/>
                <w:sz w:val="20"/>
              </w:rPr>
              <w:t>Gestión de postulantes por la Empresa</w:t>
            </w:r>
          </w:p>
        </w:tc>
        <w:tc>
          <w:tcPr>
            <w:tcW w:w="6048" w:type="dxa"/>
            <w:gridSpan w:val="2"/>
          </w:tcPr>
          <w:p w14:paraId="2B82243D" w14:textId="77777777" w:rsidR="00125928" w:rsidRDefault="00000000">
            <w:pPr>
              <w:spacing w:before="80" w:after="80"/>
            </w:pPr>
            <w:r>
              <w:rPr>
                <w:rFonts w:ascii="Calibri" w:hAnsi="Calibri"/>
                <w:sz w:val="20"/>
              </w:rPr>
              <w:t>CP-16</w:t>
            </w:r>
          </w:p>
        </w:tc>
      </w:tr>
      <w:tr w:rsidR="00125928" w14:paraId="56CBE448" w14:textId="77777777">
        <w:tc>
          <w:tcPr>
            <w:tcW w:w="3024" w:type="dxa"/>
            <w:vMerge/>
          </w:tcPr>
          <w:p w14:paraId="4F947AC4" w14:textId="77777777" w:rsidR="00125928" w:rsidRDefault="00125928"/>
        </w:tc>
        <w:tc>
          <w:tcPr>
            <w:tcW w:w="3024" w:type="dxa"/>
          </w:tcPr>
          <w:p w14:paraId="0E36941D" w14:textId="77777777" w:rsidR="00125928" w:rsidRDefault="00000000">
            <w:pPr>
              <w:spacing w:before="80" w:after="80"/>
            </w:pPr>
            <w:r>
              <w:rPr>
                <w:rFonts w:ascii="Calibri" w:hAnsi="Calibri"/>
                <w:sz w:val="20"/>
              </w:rPr>
              <w:t>¿Prueba de despliegue?</w:t>
            </w:r>
          </w:p>
        </w:tc>
        <w:tc>
          <w:tcPr>
            <w:tcW w:w="3024" w:type="dxa"/>
          </w:tcPr>
          <w:p w14:paraId="5EDCC705" w14:textId="77777777" w:rsidR="00125928" w:rsidRDefault="00000000">
            <w:pPr>
              <w:spacing w:before="80" w:after="80"/>
            </w:pPr>
            <w:r>
              <w:rPr>
                <w:rFonts w:ascii="Calibri" w:hAnsi="Calibri"/>
                <w:sz w:val="20"/>
              </w:rPr>
              <w:t>No</w:t>
            </w:r>
          </w:p>
        </w:tc>
      </w:tr>
      <w:tr w:rsidR="00125928" w14:paraId="3DB30B54" w14:textId="77777777">
        <w:tc>
          <w:tcPr>
            <w:tcW w:w="9072" w:type="dxa"/>
            <w:gridSpan w:val="3"/>
          </w:tcPr>
          <w:p w14:paraId="67017359" w14:textId="77777777" w:rsidR="00125928" w:rsidRDefault="00000000">
            <w:pPr>
              <w:spacing w:before="80" w:after="80"/>
            </w:pPr>
            <w:r>
              <w:rPr>
                <w:rFonts w:ascii="Calibri" w:hAnsi="Calibri"/>
                <w:sz w:val="20"/>
              </w:rPr>
              <w:t>Descripción: Validar que la empresa pueda revisar y aceptar/rechazar a los postulantes de su oferta.</w:t>
            </w:r>
          </w:p>
        </w:tc>
      </w:tr>
      <w:tr w:rsidR="00125928" w14:paraId="0DA55F03" w14:textId="77777777">
        <w:tc>
          <w:tcPr>
            <w:tcW w:w="9072" w:type="dxa"/>
            <w:gridSpan w:val="3"/>
          </w:tcPr>
          <w:p w14:paraId="18C661DF" w14:textId="77777777" w:rsidR="00125928" w:rsidRDefault="00000000">
            <w:pPr>
              <w:spacing w:before="80" w:after="80"/>
            </w:pPr>
            <w:r>
              <w:rPr>
                <w:rFonts w:ascii="Calibri" w:hAnsi="Calibri"/>
                <w:sz w:val="20"/>
              </w:rPr>
              <w:t>Prerrequisitos: Empresa autenticada con ofertas publicadas que han recibido postulaciones.</w:t>
            </w:r>
          </w:p>
        </w:tc>
      </w:tr>
      <w:tr w:rsidR="00125928" w14:paraId="13651BE2" w14:textId="77777777">
        <w:tc>
          <w:tcPr>
            <w:tcW w:w="9072" w:type="dxa"/>
            <w:gridSpan w:val="3"/>
          </w:tcPr>
          <w:p w14:paraId="1C3AB602" w14:textId="77777777" w:rsidR="00125928" w:rsidRDefault="00000000">
            <w:pPr>
              <w:spacing w:before="80" w:after="80"/>
            </w:pPr>
            <w:r>
              <w:rPr>
                <w:rFonts w:ascii="Calibri" w:hAnsi="Calibri"/>
                <w:sz w:val="20"/>
              </w:rPr>
              <w:t>Pasos:</w:t>
            </w:r>
            <w:r>
              <w:rPr>
                <w:rFonts w:ascii="Calibri" w:hAnsi="Calibri"/>
                <w:sz w:val="20"/>
              </w:rPr>
              <w:br/>
              <w:t>1. Ir al panel de 'Mis Ofertas' y seleccionar una oferta activa.</w:t>
            </w:r>
            <w:r>
              <w:rPr>
                <w:rFonts w:ascii="Calibri" w:hAnsi="Calibri"/>
                <w:sz w:val="20"/>
              </w:rPr>
              <w:br/>
              <w:t>2. Ver la lista de trabajadores postulados.</w:t>
            </w:r>
            <w:r>
              <w:rPr>
                <w:rFonts w:ascii="Calibri" w:hAnsi="Calibri"/>
                <w:sz w:val="20"/>
              </w:rPr>
              <w:br/>
            </w:r>
            <w:r>
              <w:rPr>
                <w:rFonts w:ascii="Calibri" w:hAnsi="Calibri"/>
                <w:sz w:val="20"/>
              </w:rPr>
              <w:lastRenderedPageBreak/>
              <w:t>3. Presionar 'Aceptar' en uno de los postulantes.</w:t>
            </w:r>
          </w:p>
        </w:tc>
      </w:tr>
      <w:tr w:rsidR="00125928" w14:paraId="69CAD517" w14:textId="77777777">
        <w:tc>
          <w:tcPr>
            <w:tcW w:w="9072" w:type="dxa"/>
            <w:gridSpan w:val="3"/>
          </w:tcPr>
          <w:p w14:paraId="28EB6693" w14:textId="77777777" w:rsidR="00125928" w:rsidRDefault="00000000">
            <w:pPr>
              <w:spacing w:before="80" w:after="80"/>
            </w:pPr>
            <w:r>
              <w:rPr>
                <w:rFonts w:ascii="Calibri" w:hAnsi="Calibri"/>
                <w:sz w:val="20"/>
              </w:rPr>
              <w:lastRenderedPageBreak/>
              <w:t>Resultado esperado: La base de datos actualiza el estado de la postulación de ese trabajador a 'Aceptado' y cambia el estado de la oferta si se han cubierto las vacantes.</w:t>
            </w:r>
          </w:p>
        </w:tc>
      </w:tr>
      <w:tr w:rsidR="00125928" w14:paraId="180ECEB7" w14:textId="77777777">
        <w:tc>
          <w:tcPr>
            <w:tcW w:w="9072" w:type="dxa"/>
            <w:gridSpan w:val="3"/>
          </w:tcPr>
          <w:p w14:paraId="255DBC5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CA7C30D" w14:textId="77777777">
        <w:tc>
          <w:tcPr>
            <w:tcW w:w="3024" w:type="dxa"/>
            <w:vMerge w:val="restart"/>
          </w:tcPr>
          <w:p w14:paraId="0B1D010D" w14:textId="77777777" w:rsidR="00125928" w:rsidRDefault="00000000">
            <w:pPr>
              <w:spacing w:before="80" w:after="80"/>
            </w:pPr>
            <w:r>
              <w:rPr>
                <w:rFonts w:ascii="Calibri" w:hAnsi="Calibri"/>
                <w:sz w:val="20"/>
              </w:rPr>
              <w:t>Cálculo de scoring por matching automatizado</w:t>
            </w:r>
          </w:p>
        </w:tc>
        <w:tc>
          <w:tcPr>
            <w:tcW w:w="6048" w:type="dxa"/>
            <w:gridSpan w:val="2"/>
          </w:tcPr>
          <w:p w14:paraId="72BDF688" w14:textId="77777777" w:rsidR="00125928" w:rsidRDefault="00000000">
            <w:pPr>
              <w:spacing w:before="80" w:after="80"/>
            </w:pPr>
            <w:r>
              <w:rPr>
                <w:rFonts w:ascii="Calibri" w:hAnsi="Calibri"/>
                <w:sz w:val="20"/>
              </w:rPr>
              <w:t>CP-17</w:t>
            </w:r>
          </w:p>
        </w:tc>
      </w:tr>
      <w:tr w:rsidR="00125928" w14:paraId="6758EE1F" w14:textId="77777777">
        <w:tc>
          <w:tcPr>
            <w:tcW w:w="3024" w:type="dxa"/>
            <w:vMerge/>
          </w:tcPr>
          <w:p w14:paraId="4AF2CF78" w14:textId="77777777" w:rsidR="00125928" w:rsidRDefault="00125928"/>
        </w:tc>
        <w:tc>
          <w:tcPr>
            <w:tcW w:w="3024" w:type="dxa"/>
          </w:tcPr>
          <w:p w14:paraId="600E1146" w14:textId="77777777" w:rsidR="00125928" w:rsidRDefault="00000000">
            <w:pPr>
              <w:spacing w:before="80" w:after="80"/>
            </w:pPr>
            <w:r>
              <w:rPr>
                <w:rFonts w:ascii="Calibri" w:hAnsi="Calibri"/>
                <w:sz w:val="20"/>
              </w:rPr>
              <w:t>¿Prueba de despliegue?</w:t>
            </w:r>
          </w:p>
        </w:tc>
        <w:tc>
          <w:tcPr>
            <w:tcW w:w="3024" w:type="dxa"/>
          </w:tcPr>
          <w:p w14:paraId="16B98CBD" w14:textId="77777777" w:rsidR="00125928" w:rsidRDefault="00000000">
            <w:pPr>
              <w:spacing w:before="80" w:after="80"/>
            </w:pPr>
            <w:r>
              <w:rPr>
                <w:rFonts w:ascii="Calibri" w:hAnsi="Calibri"/>
                <w:sz w:val="20"/>
              </w:rPr>
              <w:t>No</w:t>
            </w:r>
          </w:p>
        </w:tc>
      </w:tr>
      <w:tr w:rsidR="00125928" w14:paraId="6CB11FDC" w14:textId="77777777">
        <w:tc>
          <w:tcPr>
            <w:tcW w:w="9072" w:type="dxa"/>
            <w:gridSpan w:val="3"/>
          </w:tcPr>
          <w:p w14:paraId="59B415B1" w14:textId="77777777" w:rsidR="00125928" w:rsidRDefault="00000000">
            <w:pPr>
              <w:spacing w:before="80" w:after="80"/>
            </w:pPr>
            <w:r>
              <w:rPr>
                <w:rFonts w:ascii="Calibri" w:hAnsi="Calibri"/>
                <w:sz w:val="20"/>
              </w:rPr>
              <w:t>Descripción: Verificar que el servicio de matching calcule una puntuación de compatibilidad correcta.</w:t>
            </w:r>
          </w:p>
        </w:tc>
      </w:tr>
      <w:tr w:rsidR="00125928" w14:paraId="05479D51" w14:textId="77777777">
        <w:tc>
          <w:tcPr>
            <w:tcW w:w="9072" w:type="dxa"/>
            <w:gridSpan w:val="3"/>
          </w:tcPr>
          <w:p w14:paraId="62201EB9" w14:textId="77777777" w:rsidR="00125928" w:rsidRDefault="00000000">
            <w:pPr>
              <w:spacing w:before="80" w:after="80"/>
            </w:pPr>
            <w:r>
              <w:rPr>
                <w:rFonts w:ascii="Calibri" w:hAnsi="Calibri"/>
                <w:sz w:val="20"/>
              </w:rPr>
              <w:t>Prerrequisitos: Una oferta activa y un trabajador con perfil configurado.</w:t>
            </w:r>
          </w:p>
        </w:tc>
      </w:tr>
      <w:tr w:rsidR="00125928" w14:paraId="4864A660" w14:textId="77777777">
        <w:tc>
          <w:tcPr>
            <w:tcW w:w="9072" w:type="dxa"/>
            <w:gridSpan w:val="3"/>
          </w:tcPr>
          <w:p w14:paraId="276AD470" w14:textId="77777777" w:rsidR="00125928" w:rsidRDefault="00000000">
            <w:pPr>
              <w:spacing w:before="80" w:after="80"/>
            </w:pPr>
            <w:r>
              <w:rPr>
                <w:rFonts w:ascii="Calibri" w:hAnsi="Calibri"/>
                <w:sz w:val="20"/>
              </w:rPr>
              <w:t>Pasos:</w:t>
            </w:r>
            <w:r>
              <w:rPr>
                <w:rFonts w:ascii="Calibri" w:hAnsi="Calibri"/>
                <w:sz w:val="20"/>
              </w:rPr>
              <w:br/>
              <w:t>1. Registrar una oferta con requerimiento de 'Logística' y ubicación en 'Santiago'.</w:t>
            </w:r>
            <w:r>
              <w:rPr>
                <w:rFonts w:ascii="Calibri" w:hAnsi="Calibri"/>
                <w:sz w:val="20"/>
              </w:rPr>
              <w:br/>
              <w:t>2. Postular a un trabajador con habilidad 'Logística' ubicado en 'Estación Central' (a 5 km).</w:t>
            </w:r>
            <w:r>
              <w:rPr>
                <w:rFonts w:ascii="Calibri" w:hAnsi="Calibri"/>
                <w:sz w:val="20"/>
              </w:rPr>
              <w:br/>
              <w:t>3. Consultar la puntuación de compatibilidad calculada por el microservicio en el panel de empresa.</w:t>
            </w:r>
          </w:p>
        </w:tc>
      </w:tr>
      <w:tr w:rsidR="00125928" w14:paraId="00F92418" w14:textId="77777777">
        <w:tc>
          <w:tcPr>
            <w:tcW w:w="9072" w:type="dxa"/>
            <w:gridSpan w:val="3"/>
          </w:tcPr>
          <w:p w14:paraId="584F9AF9" w14:textId="77777777" w:rsidR="00125928" w:rsidRDefault="00000000">
            <w:pPr>
              <w:spacing w:before="80" w:after="80"/>
            </w:pPr>
            <w:r>
              <w:rPr>
                <w:rFonts w:ascii="Calibri" w:hAnsi="Calibri"/>
                <w:sz w:val="20"/>
              </w:rPr>
              <w:t>Resultado esperado: El matching-service calcula y asigna una puntuación alta (ej: 85%) detallando las coincidencias de rubro y la cercanía en kilómetros.</w:t>
            </w:r>
          </w:p>
        </w:tc>
      </w:tr>
      <w:tr w:rsidR="00125928" w14:paraId="689EE52C" w14:textId="77777777">
        <w:tc>
          <w:tcPr>
            <w:tcW w:w="9072" w:type="dxa"/>
            <w:gridSpan w:val="3"/>
          </w:tcPr>
          <w:p w14:paraId="70EA53D4"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A9842AF" w14:textId="77777777">
        <w:tc>
          <w:tcPr>
            <w:tcW w:w="3024" w:type="dxa"/>
            <w:vMerge w:val="restart"/>
          </w:tcPr>
          <w:p w14:paraId="32CAC9CA" w14:textId="77777777" w:rsidR="00125928" w:rsidRDefault="00000000">
            <w:pPr>
              <w:spacing w:before="80" w:after="80"/>
            </w:pPr>
            <w:r>
              <w:rPr>
                <w:rFonts w:ascii="Calibri" w:hAnsi="Calibri"/>
                <w:sz w:val="20"/>
              </w:rPr>
              <w:t>Visualización de sugerencias de trabajadores recomendados</w:t>
            </w:r>
          </w:p>
        </w:tc>
        <w:tc>
          <w:tcPr>
            <w:tcW w:w="6048" w:type="dxa"/>
            <w:gridSpan w:val="2"/>
          </w:tcPr>
          <w:p w14:paraId="28AC0714" w14:textId="77777777" w:rsidR="00125928" w:rsidRDefault="00000000">
            <w:pPr>
              <w:spacing w:before="80" w:after="80"/>
            </w:pPr>
            <w:r>
              <w:rPr>
                <w:rFonts w:ascii="Calibri" w:hAnsi="Calibri"/>
                <w:sz w:val="20"/>
              </w:rPr>
              <w:t>CP-18</w:t>
            </w:r>
          </w:p>
        </w:tc>
      </w:tr>
      <w:tr w:rsidR="00125928" w14:paraId="03B08F0B" w14:textId="77777777">
        <w:tc>
          <w:tcPr>
            <w:tcW w:w="3024" w:type="dxa"/>
            <w:vMerge/>
          </w:tcPr>
          <w:p w14:paraId="6E432B28" w14:textId="77777777" w:rsidR="00125928" w:rsidRDefault="00125928"/>
        </w:tc>
        <w:tc>
          <w:tcPr>
            <w:tcW w:w="3024" w:type="dxa"/>
          </w:tcPr>
          <w:p w14:paraId="21DB99D7" w14:textId="77777777" w:rsidR="00125928" w:rsidRDefault="00000000">
            <w:pPr>
              <w:spacing w:before="80" w:after="80"/>
            </w:pPr>
            <w:r>
              <w:rPr>
                <w:rFonts w:ascii="Calibri" w:hAnsi="Calibri"/>
                <w:sz w:val="20"/>
              </w:rPr>
              <w:t>¿Prueba de despliegue?</w:t>
            </w:r>
          </w:p>
        </w:tc>
        <w:tc>
          <w:tcPr>
            <w:tcW w:w="3024" w:type="dxa"/>
          </w:tcPr>
          <w:p w14:paraId="00A98DC6" w14:textId="77777777" w:rsidR="00125928" w:rsidRDefault="00000000">
            <w:pPr>
              <w:spacing w:before="80" w:after="80"/>
            </w:pPr>
            <w:r>
              <w:rPr>
                <w:rFonts w:ascii="Calibri" w:hAnsi="Calibri"/>
                <w:sz w:val="20"/>
              </w:rPr>
              <w:t>No</w:t>
            </w:r>
          </w:p>
        </w:tc>
      </w:tr>
      <w:tr w:rsidR="00125928" w14:paraId="013755B3" w14:textId="77777777">
        <w:tc>
          <w:tcPr>
            <w:tcW w:w="9072" w:type="dxa"/>
            <w:gridSpan w:val="3"/>
          </w:tcPr>
          <w:p w14:paraId="276C4F9F" w14:textId="77777777" w:rsidR="00125928" w:rsidRDefault="00000000">
            <w:pPr>
              <w:spacing w:before="80" w:after="80"/>
            </w:pPr>
            <w:r>
              <w:rPr>
                <w:rFonts w:ascii="Calibri" w:hAnsi="Calibri"/>
                <w:sz w:val="20"/>
              </w:rPr>
              <w:t>Descripción: Comprobar que la empresa visualice a los postulantes ordenados por prioridad de coincidencia.</w:t>
            </w:r>
          </w:p>
        </w:tc>
      </w:tr>
      <w:tr w:rsidR="00125928" w14:paraId="0D9CF81B" w14:textId="77777777">
        <w:tc>
          <w:tcPr>
            <w:tcW w:w="9072" w:type="dxa"/>
            <w:gridSpan w:val="3"/>
          </w:tcPr>
          <w:p w14:paraId="42DF5A6E" w14:textId="77777777" w:rsidR="00125928" w:rsidRDefault="00000000">
            <w:pPr>
              <w:spacing w:before="80" w:after="80"/>
            </w:pPr>
            <w:r>
              <w:rPr>
                <w:rFonts w:ascii="Calibri" w:hAnsi="Calibri"/>
                <w:sz w:val="20"/>
              </w:rPr>
              <w:t>Prerrequisitos: Empresa con oferta activa que tiene múltiples postulaciones.</w:t>
            </w:r>
          </w:p>
        </w:tc>
      </w:tr>
      <w:tr w:rsidR="00125928" w14:paraId="0AEE99E4" w14:textId="77777777">
        <w:tc>
          <w:tcPr>
            <w:tcW w:w="9072" w:type="dxa"/>
            <w:gridSpan w:val="3"/>
          </w:tcPr>
          <w:p w14:paraId="59E6EBBD" w14:textId="77777777" w:rsidR="00125928" w:rsidRDefault="00000000">
            <w:pPr>
              <w:spacing w:before="80" w:after="80"/>
            </w:pPr>
            <w:r>
              <w:rPr>
                <w:rFonts w:ascii="Calibri" w:hAnsi="Calibri"/>
                <w:sz w:val="20"/>
              </w:rPr>
              <w:t>Pasos:</w:t>
            </w:r>
            <w:r>
              <w:rPr>
                <w:rFonts w:ascii="Calibri" w:hAnsi="Calibri"/>
                <w:sz w:val="20"/>
              </w:rPr>
              <w:br/>
              <w:t>1. Ir al detalle de la oferta laboral publicada.</w:t>
            </w:r>
            <w:r>
              <w:rPr>
                <w:rFonts w:ascii="Calibri" w:hAnsi="Calibri"/>
                <w:sz w:val="20"/>
              </w:rPr>
              <w:br/>
              <w:t>2. Revisar la sección de postulantes.</w:t>
            </w:r>
          </w:p>
        </w:tc>
      </w:tr>
      <w:tr w:rsidR="00125928" w14:paraId="516CFF61" w14:textId="77777777">
        <w:tc>
          <w:tcPr>
            <w:tcW w:w="9072" w:type="dxa"/>
            <w:gridSpan w:val="3"/>
          </w:tcPr>
          <w:p w14:paraId="7E926656" w14:textId="77777777" w:rsidR="00125928" w:rsidRDefault="00000000">
            <w:pPr>
              <w:spacing w:before="80" w:after="80"/>
            </w:pPr>
            <w:r>
              <w:rPr>
                <w:rFonts w:ascii="Calibri" w:hAnsi="Calibri"/>
                <w:sz w:val="20"/>
              </w:rPr>
              <w:t>Resultado esperado: La interfaz muestra la lista de postulantes ordenada de forma descendente según el score alculado por el motor de matching.</w:t>
            </w:r>
          </w:p>
        </w:tc>
      </w:tr>
      <w:tr w:rsidR="00125928" w14:paraId="2FD918EB" w14:textId="77777777">
        <w:tc>
          <w:tcPr>
            <w:tcW w:w="9072" w:type="dxa"/>
            <w:gridSpan w:val="3"/>
          </w:tcPr>
          <w:p w14:paraId="5D8E1C1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EF0A782" w14:textId="77777777">
        <w:tc>
          <w:tcPr>
            <w:tcW w:w="3024" w:type="dxa"/>
            <w:vMerge w:val="restart"/>
          </w:tcPr>
          <w:p w14:paraId="369DB26F" w14:textId="77777777" w:rsidR="00125928" w:rsidRDefault="00000000">
            <w:pPr>
              <w:spacing w:before="80" w:after="80"/>
            </w:pPr>
            <w:r>
              <w:rPr>
                <w:rFonts w:ascii="Calibri" w:hAnsi="Calibri"/>
                <w:sz w:val="20"/>
              </w:rPr>
              <w:t>Acceso a Dashboard de Trabajador</w:t>
            </w:r>
          </w:p>
        </w:tc>
        <w:tc>
          <w:tcPr>
            <w:tcW w:w="6048" w:type="dxa"/>
            <w:gridSpan w:val="2"/>
          </w:tcPr>
          <w:p w14:paraId="5AD3159A" w14:textId="77777777" w:rsidR="00125928" w:rsidRDefault="00000000">
            <w:pPr>
              <w:spacing w:before="80" w:after="80"/>
            </w:pPr>
            <w:r>
              <w:rPr>
                <w:rFonts w:ascii="Calibri" w:hAnsi="Calibri"/>
                <w:sz w:val="20"/>
              </w:rPr>
              <w:t>CP-19</w:t>
            </w:r>
          </w:p>
        </w:tc>
      </w:tr>
      <w:tr w:rsidR="00125928" w14:paraId="1D215F91" w14:textId="77777777">
        <w:tc>
          <w:tcPr>
            <w:tcW w:w="3024" w:type="dxa"/>
            <w:vMerge/>
          </w:tcPr>
          <w:p w14:paraId="21571C04" w14:textId="77777777" w:rsidR="00125928" w:rsidRDefault="00125928"/>
        </w:tc>
        <w:tc>
          <w:tcPr>
            <w:tcW w:w="3024" w:type="dxa"/>
          </w:tcPr>
          <w:p w14:paraId="25DA8D9C" w14:textId="77777777" w:rsidR="00125928" w:rsidRDefault="00000000">
            <w:pPr>
              <w:spacing w:before="80" w:after="80"/>
            </w:pPr>
            <w:r>
              <w:rPr>
                <w:rFonts w:ascii="Calibri" w:hAnsi="Calibri"/>
                <w:sz w:val="20"/>
              </w:rPr>
              <w:t>¿Prueba de despliegue?</w:t>
            </w:r>
          </w:p>
        </w:tc>
        <w:tc>
          <w:tcPr>
            <w:tcW w:w="3024" w:type="dxa"/>
          </w:tcPr>
          <w:p w14:paraId="4C777070" w14:textId="77777777" w:rsidR="00125928" w:rsidRDefault="00000000">
            <w:pPr>
              <w:spacing w:before="80" w:after="80"/>
            </w:pPr>
            <w:r>
              <w:rPr>
                <w:rFonts w:ascii="Calibri" w:hAnsi="Calibri"/>
                <w:sz w:val="20"/>
              </w:rPr>
              <w:t>No</w:t>
            </w:r>
          </w:p>
        </w:tc>
      </w:tr>
      <w:tr w:rsidR="00125928" w14:paraId="7880FCD8" w14:textId="77777777">
        <w:tc>
          <w:tcPr>
            <w:tcW w:w="9072" w:type="dxa"/>
            <w:gridSpan w:val="3"/>
          </w:tcPr>
          <w:p w14:paraId="245C0037" w14:textId="77777777" w:rsidR="00125928" w:rsidRDefault="00000000">
            <w:pPr>
              <w:spacing w:before="80" w:after="80"/>
            </w:pPr>
            <w:r>
              <w:rPr>
                <w:rFonts w:ascii="Calibri" w:hAnsi="Calibri"/>
                <w:sz w:val="20"/>
              </w:rPr>
              <w:t>Descripción: Validar que la interfaz principal del trabajador muestre los elementos y restricciones de seguridad pertinentes.</w:t>
            </w:r>
          </w:p>
        </w:tc>
      </w:tr>
      <w:tr w:rsidR="00125928" w14:paraId="0E6F6245" w14:textId="77777777">
        <w:tc>
          <w:tcPr>
            <w:tcW w:w="9072" w:type="dxa"/>
            <w:gridSpan w:val="3"/>
          </w:tcPr>
          <w:p w14:paraId="0770D386" w14:textId="77777777" w:rsidR="00125928" w:rsidRDefault="00000000">
            <w:pPr>
              <w:spacing w:before="80" w:after="80"/>
            </w:pPr>
            <w:r>
              <w:rPr>
                <w:rFonts w:ascii="Calibri" w:hAnsi="Calibri"/>
                <w:sz w:val="20"/>
              </w:rPr>
              <w:t>Prerrequisitos: Iniciar sesión como Trabajador.</w:t>
            </w:r>
          </w:p>
        </w:tc>
      </w:tr>
      <w:tr w:rsidR="00125928" w14:paraId="0FEC3617" w14:textId="77777777">
        <w:tc>
          <w:tcPr>
            <w:tcW w:w="9072" w:type="dxa"/>
            <w:gridSpan w:val="3"/>
          </w:tcPr>
          <w:p w14:paraId="6219B972" w14:textId="77777777" w:rsidR="00125928" w:rsidRDefault="00000000">
            <w:pPr>
              <w:spacing w:before="80" w:after="80"/>
            </w:pPr>
            <w:r>
              <w:rPr>
                <w:rFonts w:ascii="Calibri" w:hAnsi="Calibri"/>
                <w:sz w:val="20"/>
              </w:rPr>
              <w:t>Pasos:</w:t>
            </w:r>
            <w:r>
              <w:rPr>
                <w:rFonts w:ascii="Calibri" w:hAnsi="Calibri"/>
                <w:sz w:val="20"/>
              </w:rPr>
              <w:br/>
              <w:t>1. Cargar la pantalla principal (Dashboard).</w:t>
            </w:r>
          </w:p>
        </w:tc>
      </w:tr>
      <w:tr w:rsidR="00125928" w14:paraId="03F672E4" w14:textId="77777777">
        <w:tc>
          <w:tcPr>
            <w:tcW w:w="9072" w:type="dxa"/>
            <w:gridSpan w:val="3"/>
          </w:tcPr>
          <w:p w14:paraId="73E3C481" w14:textId="77777777" w:rsidR="00125928" w:rsidRDefault="00000000">
            <w:pPr>
              <w:spacing w:before="80" w:after="80"/>
            </w:pPr>
            <w:r>
              <w:rPr>
                <w:rFonts w:ascii="Calibri" w:hAnsi="Calibri"/>
                <w:sz w:val="20"/>
              </w:rPr>
              <w:t>Resultado esperado: El dashboard muestra el mapa con ofertas de trabajo cercanas, notificaciones recientes y el resumen del perfil. No son visibles las opciones de creación de ofertas.</w:t>
            </w:r>
          </w:p>
        </w:tc>
      </w:tr>
      <w:tr w:rsidR="00125928" w14:paraId="0CDF2876" w14:textId="77777777">
        <w:tc>
          <w:tcPr>
            <w:tcW w:w="9072" w:type="dxa"/>
            <w:gridSpan w:val="3"/>
          </w:tcPr>
          <w:p w14:paraId="20A2493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032D0CE" w14:textId="77777777">
        <w:tc>
          <w:tcPr>
            <w:tcW w:w="3024" w:type="dxa"/>
            <w:vMerge w:val="restart"/>
          </w:tcPr>
          <w:p w14:paraId="681FDECD" w14:textId="77777777" w:rsidR="00125928" w:rsidRDefault="00000000">
            <w:pPr>
              <w:spacing w:before="80" w:after="80"/>
            </w:pPr>
            <w:r>
              <w:rPr>
                <w:rFonts w:ascii="Calibri" w:hAnsi="Calibri"/>
                <w:sz w:val="20"/>
              </w:rPr>
              <w:t>Acceso a Dashboard de Empresa</w:t>
            </w:r>
          </w:p>
        </w:tc>
        <w:tc>
          <w:tcPr>
            <w:tcW w:w="6048" w:type="dxa"/>
            <w:gridSpan w:val="2"/>
          </w:tcPr>
          <w:p w14:paraId="29B3578F" w14:textId="77777777" w:rsidR="00125928" w:rsidRDefault="00000000">
            <w:pPr>
              <w:spacing w:before="80" w:after="80"/>
            </w:pPr>
            <w:r>
              <w:rPr>
                <w:rFonts w:ascii="Calibri" w:hAnsi="Calibri"/>
                <w:sz w:val="20"/>
              </w:rPr>
              <w:t>CP-20</w:t>
            </w:r>
          </w:p>
        </w:tc>
      </w:tr>
      <w:tr w:rsidR="00125928" w14:paraId="1A94D30E" w14:textId="77777777">
        <w:tc>
          <w:tcPr>
            <w:tcW w:w="3024" w:type="dxa"/>
            <w:vMerge/>
          </w:tcPr>
          <w:p w14:paraId="18815018" w14:textId="77777777" w:rsidR="00125928" w:rsidRDefault="00125928"/>
        </w:tc>
        <w:tc>
          <w:tcPr>
            <w:tcW w:w="3024" w:type="dxa"/>
          </w:tcPr>
          <w:p w14:paraId="33EA79B8" w14:textId="77777777" w:rsidR="00125928" w:rsidRDefault="00000000">
            <w:pPr>
              <w:spacing w:before="80" w:after="80"/>
            </w:pPr>
            <w:r>
              <w:rPr>
                <w:rFonts w:ascii="Calibri" w:hAnsi="Calibri"/>
                <w:sz w:val="20"/>
              </w:rPr>
              <w:t>¿Prueba de despliegue?</w:t>
            </w:r>
          </w:p>
        </w:tc>
        <w:tc>
          <w:tcPr>
            <w:tcW w:w="3024" w:type="dxa"/>
          </w:tcPr>
          <w:p w14:paraId="454C48E2" w14:textId="77777777" w:rsidR="00125928" w:rsidRDefault="00000000">
            <w:pPr>
              <w:spacing w:before="80" w:after="80"/>
            </w:pPr>
            <w:r>
              <w:rPr>
                <w:rFonts w:ascii="Calibri" w:hAnsi="Calibri"/>
                <w:sz w:val="20"/>
              </w:rPr>
              <w:t>No</w:t>
            </w:r>
          </w:p>
        </w:tc>
      </w:tr>
      <w:tr w:rsidR="00125928" w14:paraId="508D28E7" w14:textId="77777777">
        <w:tc>
          <w:tcPr>
            <w:tcW w:w="9072" w:type="dxa"/>
            <w:gridSpan w:val="3"/>
          </w:tcPr>
          <w:p w14:paraId="5A718877" w14:textId="77777777" w:rsidR="00125928" w:rsidRDefault="00000000">
            <w:pPr>
              <w:spacing w:before="80" w:after="80"/>
            </w:pPr>
            <w:r>
              <w:rPr>
                <w:rFonts w:ascii="Calibri" w:hAnsi="Calibri"/>
                <w:sz w:val="20"/>
              </w:rPr>
              <w:lastRenderedPageBreak/>
              <w:t>Descripción: Validar que el dashboard principal de la empresa provea las herramientas de reclutamiento correspondientes.</w:t>
            </w:r>
          </w:p>
        </w:tc>
      </w:tr>
      <w:tr w:rsidR="00125928" w14:paraId="548865FC" w14:textId="77777777">
        <w:tc>
          <w:tcPr>
            <w:tcW w:w="9072" w:type="dxa"/>
            <w:gridSpan w:val="3"/>
          </w:tcPr>
          <w:p w14:paraId="5267006E" w14:textId="77777777" w:rsidR="00125928" w:rsidRDefault="00000000">
            <w:pPr>
              <w:spacing w:before="80" w:after="80"/>
            </w:pPr>
            <w:r>
              <w:rPr>
                <w:rFonts w:ascii="Calibri" w:hAnsi="Calibri"/>
                <w:sz w:val="20"/>
              </w:rPr>
              <w:t>Prerrequisitos: Iniciar sesión como Empresa.</w:t>
            </w:r>
          </w:p>
        </w:tc>
      </w:tr>
      <w:tr w:rsidR="00125928" w14:paraId="6C949C36" w14:textId="77777777">
        <w:tc>
          <w:tcPr>
            <w:tcW w:w="9072" w:type="dxa"/>
            <w:gridSpan w:val="3"/>
          </w:tcPr>
          <w:p w14:paraId="0FBD4F37" w14:textId="77777777" w:rsidR="00125928" w:rsidRDefault="00000000">
            <w:pPr>
              <w:spacing w:before="80" w:after="80"/>
            </w:pPr>
            <w:r>
              <w:rPr>
                <w:rFonts w:ascii="Calibri" w:hAnsi="Calibri"/>
                <w:sz w:val="20"/>
              </w:rPr>
              <w:t>Pasos:</w:t>
            </w:r>
            <w:r>
              <w:rPr>
                <w:rFonts w:ascii="Calibri" w:hAnsi="Calibri"/>
                <w:sz w:val="20"/>
              </w:rPr>
              <w:br/>
              <w:t>1. Cargar el Dashboard principal en la web.</w:t>
            </w:r>
          </w:p>
        </w:tc>
      </w:tr>
      <w:tr w:rsidR="00125928" w14:paraId="6DFD8DC3" w14:textId="77777777">
        <w:tc>
          <w:tcPr>
            <w:tcW w:w="9072" w:type="dxa"/>
            <w:gridSpan w:val="3"/>
          </w:tcPr>
          <w:p w14:paraId="1C39BC67" w14:textId="77777777" w:rsidR="00125928" w:rsidRDefault="00000000">
            <w:pPr>
              <w:spacing w:before="80" w:after="80"/>
            </w:pPr>
            <w:r>
              <w:rPr>
                <w:rFonts w:ascii="Calibri" w:hAnsi="Calibri"/>
                <w:sz w:val="20"/>
              </w:rPr>
              <w:t>Resultado esperado: Se visualiza el botón 'Publicar Oferta', el resumen de turnos activos y la lista de postulaciones pendientes de revisión.</w:t>
            </w:r>
          </w:p>
        </w:tc>
      </w:tr>
      <w:tr w:rsidR="00125928" w14:paraId="7BDD1AC6" w14:textId="77777777">
        <w:tc>
          <w:tcPr>
            <w:tcW w:w="9072" w:type="dxa"/>
            <w:gridSpan w:val="3"/>
          </w:tcPr>
          <w:p w14:paraId="3334639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E43D8AF" w14:textId="77777777">
        <w:tc>
          <w:tcPr>
            <w:tcW w:w="3024" w:type="dxa"/>
            <w:vMerge w:val="restart"/>
          </w:tcPr>
          <w:p w14:paraId="6C59215A" w14:textId="77777777" w:rsidR="00125928" w:rsidRDefault="00000000">
            <w:pPr>
              <w:spacing w:before="80" w:after="80"/>
            </w:pPr>
            <w:r>
              <w:rPr>
                <w:rFonts w:ascii="Calibri" w:hAnsi="Calibri"/>
                <w:sz w:val="20"/>
              </w:rPr>
              <w:t>Notificación de cambio de estado de postulación</w:t>
            </w:r>
          </w:p>
        </w:tc>
        <w:tc>
          <w:tcPr>
            <w:tcW w:w="6048" w:type="dxa"/>
            <w:gridSpan w:val="2"/>
          </w:tcPr>
          <w:p w14:paraId="32616A9D" w14:textId="77777777" w:rsidR="00125928" w:rsidRDefault="00000000">
            <w:pPr>
              <w:spacing w:before="80" w:after="80"/>
            </w:pPr>
            <w:r>
              <w:rPr>
                <w:rFonts w:ascii="Calibri" w:hAnsi="Calibri"/>
                <w:sz w:val="20"/>
              </w:rPr>
              <w:t>CP-21</w:t>
            </w:r>
          </w:p>
        </w:tc>
      </w:tr>
      <w:tr w:rsidR="00125928" w14:paraId="2C991D43" w14:textId="77777777">
        <w:tc>
          <w:tcPr>
            <w:tcW w:w="3024" w:type="dxa"/>
            <w:vMerge/>
          </w:tcPr>
          <w:p w14:paraId="6BDC8EA2" w14:textId="77777777" w:rsidR="00125928" w:rsidRDefault="00125928"/>
        </w:tc>
        <w:tc>
          <w:tcPr>
            <w:tcW w:w="3024" w:type="dxa"/>
          </w:tcPr>
          <w:p w14:paraId="0758CD9F" w14:textId="77777777" w:rsidR="00125928" w:rsidRDefault="00000000">
            <w:pPr>
              <w:spacing w:before="80" w:after="80"/>
            </w:pPr>
            <w:r>
              <w:rPr>
                <w:rFonts w:ascii="Calibri" w:hAnsi="Calibri"/>
                <w:sz w:val="20"/>
              </w:rPr>
              <w:t>¿Prueba de despliegue?</w:t>
            </w:r>
          </w:p>
        </w:tc>
        <w:tc>
          <w:tcPr>
            <w:tcW w:w="3024" w:type="dxa"/>
          </w:tcPr>
          <w:p w14:paraId="74D50E79" w14:textId="77777777" w:rsidR="00125928" w:rsidRDefault="00000000">
            <w:pPr>
              <w:spacing w:before="80" w:after="80"/>
            </w:pPr>
            <w:r>
              <w:rPr>
                <w:rFonts w:ascii="Calibri" w:hAnsi="Calibri"/>
                <w:sz w:val="20"/>
              </w:rPr>
              <w:t>No</w:t>
            </w:r>
          </w:p>
        </w:tc>
      </w:tr>
      <w:tr w:rsidR="00125928" w14:paraId="07706B52" w14:textId="77777777">
        <w:tc>
          <w:tcPr>
            <w:tcW w:w="9072" w:type="dxa"/>
            <w:gridSpan w:val="3"/>
          </w:tcPr>
          <w:p w14:paraId="09045CFF" w14:textId="77777777" w:rsidR="00125928" w:rsidRDefault="00000000">
            <w:pPr>
              <w:spacing w:before="80" w:after="80"/>
            </w:pPr>
            <w:r>
              <w:rPr>
                <w:rFonts w:ascii="Calibri" w:hAnsi="Calibri"/>
                <w:sz w:val="20"/>
              </w:rPr>
              <w:t>Descripción: Verificar el envío y recepción de notificaciones en tiempo real al actualizar una postulación.</w:t>
            </w:r>
          </w:p>
        </w:tc>
      </w:tr>
      <w:tr w:rsidR="00125928" w14:paraId="5515A1B3" w14:textId="77777777">
        <w:tc>
          <w:tcPr>
            <w:tcW w:w="9072" w:type="dxa"/>
            <w:gridSpan w:val="3"/>
          </w:tcPr>
          <w:p w14:paraId="7ED1E39B" w14:textId="77777777" w:rsidR="00125928" w:rsidRDefault="00000000">
            <w:pPr>
              <w:spacing w:before="80" w:after="80"/>
            </w:pPr>
            <w:r>
              <w:rPr>
                <w:rFonts w:ascii="Calibri" w:hAnsi="Calibri"/>
                <w:sz w:val="20"/>
              </w:rPr>
              <w:t>Prerrequisitos: Trabajador logueado en la aplicación; Empresa logueada en la web.</w:t>
            </w:r>
          </w:p>
        </w:tc>
      </w:tr>
      <w:tr w:rsidR="00125928" w14:paraId="439E5CCD" w14:textId="77777777">
        <w:tc>
          <w:tcPr>
            <w:tcW w:w="9072" w:type="dxa"/>
            <w:gridSpan w:val="3"/>
          </w:tcPr>
          <w:p w14:paraId="39E93B8D" w14:textId="77777777" w:rsidR="00125928" w:rsidRDefault="00000000">
            <w:pPr>
              <w:spacing w:before="80" w:after="80"/>
            </w:pPr>
            <w:r>
              <w:rPr>
                <w:rFonts w:ascii="Calibri" w:hAnsi="Calibri"/>
                <w:sz w:val="20"/>
              </w:rPr>
              <w:t>Pasos:</w:t>
            </w:r>
            <w:r>
              <w:rPr>
                <w:rFonts w:ascii="Calibri" w:hAnsi="Calibri"/>
                <w:sz w:val="20"/>
              </w:rPr>
              <w:br/>
              <w:t>1. La empresa acepta la postulación del trabajador.</w:t>
            </w:r>
            <w:r>
              <w:rPr>
                <w:rFonts w:ascii="Calibri" w:hAnsi="Calibri"/>
                <w:sz w:val="20"/>
              </w:rPr>
              <w:br/>
              <w:t>2. Verificar la pantalla del trabajador de forma inmediata.</w:t>
            </w:r>
          </w:p>
        </w:tc>
      </w:tr>
      <w:tr w:rsidR="00125928" w14:paraId="14C46CCB" w14:textId="77777777">
        <w:tc>
          <w:tcPr>
            <w:tcW w:w="9072" w:type="dxa"/>
            <w:gridSpan w:val="3"/>
          </w:tcPr>
          <w:p w14:paraId="2D5AF060" w14:textId="77777777" w:rsidR="00125928" w:rsidRDefault="00000000">
            <w:pPr>
              <w:spacing w:before="80" w:after="80"/>
            </w:pPr>
            <w:r>
              <w:rPr>
                <w:rFonts w:ascii="Calibri" w:hAnsi="Calibri"/>
                <w:sz w:val="20"/>
              </w:rPr>
              <w:t>Resultado esperado: Se despliega una alerta / notificación push en tiempo real en el dispositivo del trabajador notificándole que ha sido seleccionado para el turno.</w:t>
            </w:r>
          </w:p>
        </w:tc>
      </w:tr>
      <w:tr w:rsidR="00125928" w14:paraId="46206D73" w14:textId="77777777">
        <w:tc>
          <w:tcPr>
            <w:tcW w:w="9072" w:type="dxa"/>
            <w:gridSpan w:val="3"/>
          </w:tcPr>
          <w:p w14:paraId="4E8E5A06"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AD34153" w14:textId="77777777">
        <w:tc>
          <w:tcPr>
            <w:tcW w:w="3024" w:type="dxa"/>
            <w:vMerge w:val="restart"/>
          </w:tcPr>
          <w:p w14:paraId="6513A360" w14:textId="77777777" w:rsidR="00125928" w:rsidRDefault="00000000">
            <w:pPr>
              <w:spacing w:before="80" w:after="80"/>
            </w:pPr>
            <w:r>
              <w:rPr>
                <w:rFonts w:ascii="Calibri" w:hAnsi="Calibri"/>
                <w:sz w:val="20"/>
              </w:rPr>
              <w:t>Alertas de sistema y estados operativos</w:t>
            </w:r>
          </w:p>
        </w:tc>
        <w:tc>
          <w:tcPr>
            <w:tcW w:w="6048" w:type="dxa"/>
            <w:gridSpan w:val="2"/>
          </w:tcPr>
          <w:p w14:paraId="3D6F8878" w14:textId="77777777" w:rsidR="00125928" w:rsidRDefault="00000000">
            <w:pPr>
              <w:spacing w:before="80" w:after="80"/>
            </w:pPr>
            <w:r>
              <w:rPr>
                <w:rFonts w:ascii="Calibri" w:hAnsi="Calibri"/>
                <w:sz w:val="20"/>
              </w:rPr>
              <w:t>CP-22</w:t>
            </w:r>
          </w:p>
        </w:tc>
      </w:tr>
      <w:tr w:rsidR="00125928" w14:paraId="6719B249" w14:textId="77777777">
        <w:tc>
          <w:tcPr>
            <w:tcW w:w="3024" w:type="dxa"/>
            <w:vMerge/>
          </w:tcPr>
          <w:p w14:paraId="157E1646" w14:textId="77777777" w:rsidR="00125928" w:rsidRDefault="00125928"/>
        </w:tc>
        <w:tc>
          <w:tcPr>
            <w:tcW w:w="3024" w:type="dxa"/>
          </w:tcPr>
          <w:p w14:paraId="21293E7E" w14:textId="77777777" w:rsidR="00125928" w:rsidRDefault="00000000">
            <w:pPr>
              <w:spacing w:before="80" w:after="80"/>
            </w:pPr>
            <w:r>
              <w:rPr>
                <w:rFonts w:ascii="Calibri" w:hAnsi="Calibri"/>
                <w:sz w:val="20"/>
              </w:rPr>
              <w:t>¿Prueba de despliegue?</w:t>
            </w:r>
          </w:p>
        </w:tc>
        <w:tc>
          <w:tcPr>
            <w:tcW w:w="3024" w:type="dxa"/>
          </w:tcPr>
          <w:p w14:paraId="464F310E" w14:textId="77777777" w:rsidR="00125928" w:rsidRDefault="00000000">
            <w:pPr>
              <w:spacing w:before="80" w:after="80"/>
            </w:pPr>
            <w:r>
              <w:rPr>
                <w:rFonts w:ascii="Calibri" w:hAnsi="Calibri"/>
                <w:sz w:val="20"/>
              </w:rPr>
              <w:t>No</w:t>
            </w:r>
          </w:p>
        </w:tc>
      </w:tr>
      <w:tr w:rsidR="00125928" w14:paraId="3881EEDB" w14:textId="77777777">
        <w:tc>
          <w:tcPr>
            <w:tcW w:w="9072" w:type="dxa"/>
            <w:gridSpan w:val="3"/>
          </w:tcPr>
          <w:p w14:paraId="5FD9904E" w14:textId="77777777" w:rsidR="00125928" w:rsidRDefault="00000000">
            <w:pPr>
              <w:spacing w:before="80" w:after="80"/>
            </w:pPr>
            <w:r>
              <w:rPr>
                <w:rFonts w:ascii="Calibri" w:hAnsi="Calibri"/>
                <w:sz w:val="20"/>
              </w:rPr>
              <w:t>Descripción: Comprobar la resiliencia y notificaciones ante la caída simulada de algún microservicio backend.</w:t>
            </w:r>
          </w:p>
        </w:tc>
      </w:tr>
      <w:tr w:rsidR="00125928" w14:paraId="1E593D08" w14:textId="77777777">
        <w:tc>
          <w:tcPr>
            <w:tcW w:w="9072" w:type="dxa"/>
            <w:gridSpan w:val="3"/>
          </w:tcPr>
          <w:p w14:paraId="6BB51E53" w14:textId="77777777" w:rsidR="00125928" w:rsidRDefault="00000000">
            <w:pPr>
              <w:spacing w:before="80" w:after="80"/>
            </w:pPr>
            <w:r>
              <w:rPr>
                <w:rFonts w:ascii="Calibri" w:hAnsi="Calibri"/>
                <w:sz w:val="20"/>
              </w:rPr>
              <w:t>Prerrequisitos: Ninguno.</w:t>
            </w:r>
          </w:p>
        </w:tc>
      </w:tr>
      <w:tr w:rsidR="00125928" w14:paraId="3AAA9A26" w14:textId="77777777">
        <w:tc>
          <w:tcPr>
            <w:tcW w:w="9072" w:type="dxa"/>
            <w:gridSpan w:val="3"/>
          </w:tcPr>
          <w:p w14:paraId="60871E84" w14:textId="77777777" w:rsidR="00125928" w:rsidRDefault="00000000">
            <w:pPr>
              <w:spacing w:before="80" w:after="80"/>
            </w:pPr>
            <w:r>
              <w:rPr>
                <w:rFonts w:ascii="Calibri" w:hAnsi="Calibri"/>
                <w:sz w:val="20"/>
              </w:rPr>
              <w:t>Pasos:</w:t>
            </w:r>
            <w:r>
              <w:rPr>
                <w:rFonts w:ascii="Calibri" w:hAnsi="Calibri"/>
                <w:sz w:val="20"/>
              </w:rPr>
              <w:br/>
              <w:t>1. Simular la caída del jobs-service (deteniendo su contenedor local).</w:t>
            </w:r>
            <w:r>
              <w:rPr>
                <w:rFonts w:ascii="Calibri" w:hAnsi="Calibri"/>
                <w:sz w:val="20"/>
              </w:rPr>
              <w:br/>
              <w:t>2. Intentar buscar ofertas desde la interfaz de usuario.</w:t>
            </w:r>
          </w:p>
        </w:tc>
      </w:tr>
      <w:tr w:rsidR="00125928" w14:paraId="1CD2617A" w14:textId="77777777">
        <w:tc>
          <w:tcPr>
            <w:tcW w:w="9072" w:type="dxa"/>
            <w:gridSpan w:val="3"/>
          </w:tcPr>
          <w:p w14:paraId="3DE888BC" w14:textId="77777777" w:rsidR="00125928" w:rsidRDefault="00000000">
            <w:pPr>
              <w:spacing w:before="80" w:after="80"/>
            </w:pPr>
            <w:r>
              <w:rPr>
                <w:rFonts w:ascii="Calibri" w:hAnsi="Calibri"/>
                <w:sz w:val="20"/>
              </w:rPr>
              <w:t>Resultado esperado: La aplicación no se cae por completo; el frontend captura el error de red, muestra una notificación amigable de reintento ('Servicio no disponible temporalmente') y mantiene el resto de la interfaz operativa.</w:t>
            </w:r>
          </w:p>
        </w:tc>
      </w:tr>
      <w:tr w:rsidR="00125928" w14:paraId="60FDF5D5" w14:textId="77777777">
        <w:tc>
          <w:tcPr>
            <w:tcW w:w="9072" w:type="dxa"/>
            <w:gridSpan w:val="3"/>
          </w:tcPr>
          <w:p w14:paraId="4DF23C3E"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tc>
          <w:tcPr>
            <w:tcW w:type="dxa" w:w="3021"/>
          </w:tcPr>
          <w:p>
            <w:r>
              <w:t>Prueba unitaria de Barra de Navegación (Navbar)</w:t>
            </w:r>
          </w:p>
        </w:tc>
        <w:tc>
          <w:tcPr>
            <w:tcW w:type="dxa" w:w="3021"/>
          </w:tcPr>
          <w:p>
            <w:r>
              <w:t>CP-23</w:t>
            </w:r>
          </w:p>
        </w:tc>
        <w:tc>
          <w:tcPr>
            <w:tcW w:type="dxa" w:w="3019"/>
          </w:tcPr>
          <w:p>
            <w:r>
              <w:t>CP-23</w:t>
            </w:r>
          </w:p>
        </w:tc>
      </w:tr>
      <w:tr>
        <w:tc>
          <w:tcPr>
            <w:tcW w:type="dxa" w:w="3021"/>
          </w:tcPr>
          <w:p>
            <w:r>
              <w:t>Prueba unitaria de Barra de Navegación (Navbar)</w:t>
            </w:r>
          </w:p>
        </w:tc>
        <w:tc>
          <w:tcPr>
            <w:tcW w:type="dxa" w:w="3021"/>
          </w:tcPr>
          <w:p>
            <w:r>
              <w:t>¿Prueba de despliegue?</w:t>
            </w:r>
          </w:p>
        </w:tc>
        <w:tc>
          <w:tcPr>
            <w:tcW w:type="dxa" w:w="3019"/>
          </w:tcPr>
          <w:p>
            <w:r>
              <w:t>No</w:t>
            </w:r>
          </w:p>
        </w:tc>
      </w:tr>
      <w:tr>
        <w:tc>
          <w:tcPr>
            <w:tcW w:type="dxa" w:w="3021"/>
          </w:tcPr>
          <w:p>
            <w:r>
              <w:t>Descripción: Verificar el renderizado de opciones según el rol del usuario (Público, Trabajador, Empresa, Administrador) y flujo de cierre de sesión.</w:t>
            </w:r>
          </w:p>
        </w:tc>
        <w:tc>
          <w:tcPr>
            <w:tcW w:type="dxa" w:w="3021"/>
          </w:tcPr>
          <w:p>
            <w:r>
              <w:t>Descripción: Verificar el renderizado de opciones según el rol del usuario (Público, Trabajador, Empresa, Administrador) y flujo de cierre de sesión.</w:t>
            </w:r>
          </w:p>
        </w:tc>
        <w:tc>
          <w:tcPr>
            <w:tcW w:type="dxa" w:w="3019"/>
          </w:tcPr>
          <w:p>
            <w:r>
              <w:t>Descripción: Verificar el renderizado de opciones según el rol del usuario (Público, Trabajador, Empresa, Administrador) y flujo de cierre de sesión.</w:t>
            </w:r>
          </w:p>
        </w:tc>
      </w:tr>
      <w:tr>
        <w:tc>
          <w:tcPr>
            <w:tcW w:type="dxa" w:w="3021"/>
          </w:tcPr>
          <w:p>
            <w:r>
              <w:t>Prerrequisitos: Componente renderizado bajo React Testing Library con mocks de enrutamiento y localStorage.</w:t>
            </w:r>
          </w:p>
        </w:tc>
        <w:tc>
          <w:tcPr>
            <w:tcW w:type="dxa" w:w="3021"/>
          </w:tcPr>
          <w:p>
            <w:r>
              <w:t>Prerrequisitos: Componente renderizado bajo React Testing Library con mocks de enrutamiento y localStorage.</w:t>
            </w:r>
          </w:p>
        </w:tc>
        <w:tc>
          <w:tcPr>
            <w:tcW w:type="dxa" w:w="3019"/>
          </w:tcPr>
          <w:p>
            <w:r>
              <w:t>Prerrequisitos: Componente renderizado bajo React Testing Library con mocks de enrutamiento y localStorage.</w:t>
            </w:r>
          </w:p>
        </w:tc>
      </w:tr>
      <w:tr>
        <w:tc>
          <w:tcPr>
            <w:tcW w:type="dxa" w:w="3021"/>
          </w:tcPr>
          <w:p>
            <w:r>
              <w:t>Pasos: 1. Renderizar Navbar sin sesión activa. 2. Cambiar a rol Trabajador/Empresa/Admin y verificar links de panel. 3. Hacer clic en "Cerrar Sesión" y confirmar.</w:t>
            </w:r>
          </w:p>
        </w:tc>
        <w:tc>
          <w:tcPr>
            <w:tcW w:type="dxa" w:w="3021"/>
          </w:tcPr>
          <w:p>
            <w:r>
              <w:t>Pasos: 1. Renderizar Navbar sin sesión activa. 2. Cambiar a rol Trabajador/Empresa/Admin y verificar links de panel. 3. Hacer clic en "Cerrar Sesión" y confirmar.</w:t>
            </w:r>
          </w:p>
        </w:tc>
        <w:tc>
          <w:tcPr>
            <w:tcW w:type="dxa" w:w="3019"/>
          </w:tcPr>
          <w:p>
            <w:r>
              <w:t>Pasos: 1. Renderizar Navbar sin sesión activa. 2. Cambiar a rol Trabajador/Empresa/Admin y verificar links de panel. 3. Hacer clic en "Cerrar Sesión" y confirmar.</w:t>
            </w:r>
          </w:p>
        </w:tc>
      </w:tr>
      <w:tr>
        <w:tc>
          <w:tcPr>
            <w:tcW w:type="dxa" w:w="3021"/>
          </w:tcPr>
          <w:p>
            <w:r>
              <w:t>Resultado esperado: Se muestran links públicos sin sesión, menús de dashboard correspondientes para Trabajador/Empresa/Admin, y se limpia la sesión en el logout.</w:t>
            </w:r>
          </w:p>
        </w:tc>
        <w:tc>
          <w:tcPr>
            <w:tcW w:type="dxa" w:w="3021"/>
          </w:tcPr>
          <w:p>
            <w:r>
              <w:t>Resultado esperado: Se muestran links públicos sin sesión, menús de dashboard correspondientes para Trabajador/Empresa/Admin, y se limpia la sesión en el logout.</w:t>
            </w:r>
          </w:p>
        </w:tc>
        <w:tc>
          <w:tcPr>
            <w:tcW w:type="dxa" w:w="3019"/>
          </w:tcPr>
          <w:p>
            <w:r>
              <w:t>Resultado esperado: Se muestran links públicos sin sesión, menús de dashboard correspondientes para Trabajador/Empresa/Admin, y se limpia la sesión en el logout.</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Campana de Notificaciones</w:t>
            </w:r>
          </w:p>
        </w:tc>
        <w:tc>
          <w:tcPr>
            <w:tcW w:type="dxa" w:w="3021"/>
          </w:tcPr>
          <w:p>
            <w:r>
              <w:t>CP-24</w:t>
            </w:r>
          </w:p>
        </w:tc>
        <w:tc>
          <w:tcPr>
            <w:tcW w:type="dxa" w:w="3019"/>
          </w:tcPr>
          <w:p>
            <w:r>
              <w:t>CP-24</w:t>
            </w:r>
          </w:p>
        </w:tc>
      </w:tr>
      <w:tr>
        <w:tc>
          <w:tcPr>
            <w:tcW w:type="dxa" w:w="3021"/>
          </w:tcPr>
          <w:p>
            <w:r>
              <w:t>Prueba unitaria de Campana de Notificaciones</w:t>
            </w:r>
          </w:p>
        </w:tc>
        <w:tc>
          <w:tcPr>
            <w:tcW w:type="dxa" w:w="3021"/>
          </w:tcPr>
          <w:p>
            <w:r>
              <w:t>¿Prueba de despliegue?</w:t>
            </w:r>
          </w:p>
        </w:tc>
        <w:tc>
          <w:tcPr>
            <w:tcW w:type="dxa" w:w="3019"/>
          </w:tcPr>
          <w:p>
            <w:r>
              <w:t>No</w:t>
            </w:r>
          </w:p>
        </w:tc>
      </w:tr>
      <w:tr>
        <w:tc>
          <w:tcPr>
            <w:tcW w:type="dxa" w:w="3021"/>
          </w:tcPr>
          <w:p>
            <w:r>
              <w:t>Descripción: Validación del despliegue de alertas pendientes, contador de mensajes no leídos, y acciones de marcar como leída y limpiar.</w:t>
            </w:r>
          </w:p>
        </w:tc>
        <w:tc>
          <w:tcPr>
            <w:tcW w:type="dxa" w:w="3021"/>
          </w:tcPr>
          <w:p>
            <w:r>
              <w:t>Descripción: Validación del despliegue de alertas pendientes, contador de mensajes no leídos, y acciones de marcar como leída y limpiar.</w:t>
            </w:r>
          </w:p>
        </w:tc>
        <w:tc>
          <w:tcPr>
            <w:tcW w:type="dxa" w:w="3019"/>
          </w:tcPr>
          <w:p>
            <w:r>
              <w:t>Descripción: Validación del despliegue de alertas pendientes, contador de mensajes no leídos, y acciones de marcar como leída y limpiar.</w:t>
            </w:r>
          </w:p>
        </w:tc>
      </w:tr>
      <w:tr>
        <w:tc>
          <w:tcPr>
            <w:tcW w:type="dxa" w:w="3021"/>
          </w:tcPr>
          <w:p>
            <w:r>
              <w:t>Prerrequisitos: Contexto de NotificationContext simulado.</w:t>
            </w:r>
          </w:p>
        </w:tc>
        <w:tc>
          <w:tcPr>
            <w:tcW w:type="dxa" w:w="3021"/>
          </w:tcPr>
          <w:p>
            <w:r>
              <w:t>Prerrequisitos: Contexto de NotificationContext simulado.</w:t>
            </w:r>
          </w:p>
        </w:tc>
        <w:tc>
          <w:tcPr>
            <w:tcW w:type="dxa" w:w="3019"/>
          </w:tcPr>
          <w:p>
            <w:r>
              <w:t>Prerrequisitos: Contexto de NotificationContext simulado.</w:t>
            </w:r>
          </w:p>
        </w:tc>
      </w:tr>
      <w:tr>
        <w:tc>
          <w:tcPr>
            <w:tcW w:type="dxa" w:w="3021"/>
          </w:tcPr>
          <w:p>
            <w:r>
              <w:t>Pasos: 1. Renderizar campana con 1 notificación activa. 2. Hacer clic en campana para abrir panel. 3. Hacer clic en "Limpiar" o "Marcar como leída".</w:t>
            </w:r>
          </w:p>
        </w:tc>
        <w:tc>
          <w:tcPr>
            <w:tcW w:type="dxa" w:w="3021"/>
          </w:tcPr>
          <w:p>
            <w:r>
              <w:t>Pasos: 1. Renderizar campana con 1 notificación activa. 2. Hacer clic en campana para abrir panel. 3. Hacer clic en "Limpiar" o "Marcar como leída".</w:t>
            </w:r>
          </w:p>
        </w:tc>
        <w:tc>
          <w:tcPr>
            <w:tcW w:type="dxa" w:w="3019"/>
          </w:tcPr>
          <w:p>
            <w:r>
              <w:t>Pasos: 1. Renderizar campana con 1 notificación activa. 2. Hacer clic en campana para abrir panel. 3. Hacer clic en "Limpiar" o "Marcar como leída".</w:t>
            </w:r>
          </w:p>
        </w:tc>
      </w:tr>
      <w:tr>
        <w:tc>
          <w:tcPr>
            <w:tcW w:type="dxa" w:w="3021"/>
          </w:tcPr>
          <w:p>
            <w:r>
              <w:t>Resultado esperado: Muestra la burbuja con el número de notificaciones no leídas, abre el panel de lista, e invoca clearAll / markAsRead al interactuar.</w:t>
            </w:r>
          </w:p>
        </w:tc>
        <w:tc>
          <w:tcPr>
            <w:tcW w:type="dxa" w:w="3021"/>
          </w:tcPr>
          <w:p>
            <w:r>
              <w:t>Resultado esperado: Muestra la burbuja con el número de notificaciones no leídas, abre el panel de lista, e invoca clearAll / markAsRead al interactuar.</w:t>
            </w:r>
          </w:p>
        </w:tc>
        <w:tc>
          <w:tcPr>
            <w:tcW w:type="dxa" w:w="3019"/>
          </w:tcPr>
          <w:p>
            <w:r>
              <w:t>Resultado esperado: Muestra la burbuja con el número de notificaciones no leídas, abre el panel de lista, e invoca clearAll / markAsRead al interactuar.</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Modal de Pago (PaymentGatewayModal)</w:t>
            </w:r>
          </w:p>
        </w:tc>
        <w:tc>
          <w:tcPr>
            <w:tcW w:type="dxa" w:w="3021"/>
          </w:tcPr>
          <w:p>
            <w:r>
              <w:t>CP-25</w:t>
            </w:r>
          </w:p>
        </w:tc>
        <w:tc>
          <w:tcPr>
            <w:tcW w:type="dxa" w:w="3019"/>
          </w:tcPr>
          <w:p>
            <w:r>
              <w:t>CP-25</w:t>
            </w:r>
          </w:p>
        </w:tc>
      </w:tr>
      <w:tr>
        <w:tc>
          <w:tcPr>
            <w:tcW w:type="dxa" w:w="3021"/>
          </w:tcPr>
          <w:p>
            <w:r>
              <w:t>Prueba unitaria de Modal de Pago (PaymentGatewayModal)</w:t>
            </w:r>
          </w:p>
        </w:tc>
        <w:tc>
          <w:tcPr>
            <w:tcW w:type="dxa" w:w="3021"/>
          </w:tcPr>
          <w:p>
            <w:r>
              <w:t>¿Prueba de despliegue?</w:t>
            </w:r>
          </w:p>
        </w:tc>
        <w:tc>
          <w:tcPr>
            <w:tcW w:type="dxa" w:w="3019"/>
          </w:tcPr>
          <w:p>
            <w:r>
              <w:t>No</w:t>
            </w:r>
          </w:p>
        </w:tc>
      </w:tr>
      <w:tr>
        <w:tc>
          <w:tcPr>
            <w:tcW w:type="dxa" w:w="3021"/>
          </w:tcPr>
          <w:p>
            <w:r>
              <w:t>Descripción: Validación de la obligatoriedad de comprobante de pago en transferencia manual y flujo alternativo con pasarela Webpay Plus.</w:t>
            </w:r>
          </w:p>
        </w:tc>
        <w:tc>
          <w:tcPr>
            <w:tcW w:type="dxa" w:w="3021"/>
          </w:tcPr>
          <w:p>
            <w:r>
              <w:t>Descripción: Validación de la obligatoriedad de comprobante de pago en transferencia manual y flujo alternativo con pasarela Webpay Plus.</w:t>
            </w:r>
          </w:p>
        </w:tc>
        <w:tc>
          <w:tcPr>
            <w:tcW w:type="dxa" w:w="3019"/>
          </w:tcPr>
          <w:p>
            <w:r>
              <w:t>Descripción: Validación de la obligatoriedad de comprobante de pago en transferencia manual y flujo alternativo con pasarela Webpay Plus.</w:t>
            </w:r>
          </w:p>
        </w:tc>
      </w:tr>
      <w:tr>
        <w:tc>
          <w:tcPr>
            <w:tcW w:type="dxa" w:w="3021"/>
          </w:tcPr>
          <w:p>
            <w:r>
              <w:t>Prerrequisitos: Mocks de FileReader y temporizadores (fake timers).</w:t>
            </w:r>
          </w:p>
        </w:tc>
        <w:tc>
          <w:tcPr>
            <w:tcW w:type="dxa" w:w="3021"/>
          </w:tcPr>
          <w:p>
            <w:r>
              <w:t>Prerrequisitos: Mocks de FileReader y temporizadores (fake timers).</w:t>
            </w:r>
          </w:p>
        </w:tc>
        <w:tc>
          <w:tcPr>
            <w:tcW w:type="dxa" w:w="3019"/>
          </w:tcPr>
          <w:p>
            <w:r>
              <w:t>Prerrequisitos: Mocks de FileReader y temporizadores (fake timers).</w:t>
            </w:r>
          </w:p>
        </w:tc>
      </w:tr>
      <w:tr>
        <w:tc>
          <w:tcPr>
            <w:tcW w:type="dxa" w:w="3021"/>
          </w:tcPr>
          <w:p>
            <w:r>
              <w:t>Pasos: 1. Abrir modal y presionar confirmar sin archivo. 2. Seleccionar archivo y presionar confirmar. 3. Ir a pestaña Webpay y presionar pagar.</w:t>
            </w:r>
          </w:p>
        </w:tc>
        <w:tc>
          <w:tcPr>
            <w:tcW w:type="dxa" w:w="3021"/>
          </w:tcPr>
          <w:p>
            <w:r>
              <w:t>Pasos: 1. Abrir modal y presionar confirmar sin archivo. 2. Seleccionar archivo y presionar confirmar. 3. Ir a pestaña Webpay y presionar pagar.</w:t>
            </w:r>
          </w:p>
        </w:tc>
        <w:tc>
          <w:tcPr>
            <w:tcW w:type="dxa" w:w="3019"/>
          </w:tcPr>
          <w:p>
            <w:r>
              <w:t>Pasos: 1. Abrir modal y presionar confirmar sin archivo. 2. Seleccionar archivo y presionar confirmar. 3. Ir a pestaña Webpay y presionar pagar.</w:t>
            </w:r>
          </w:p>
        </w:tc>
      </w:tr>
      <w:tr>
        <w:tc>
          <w:tcPr>
            <w:tcW w:type="dxa" w:w="3021"/>
          </w:tcPr>
          <w:p>
            <w:r>
              <w:t>Resultado esperado: El botón de confirmar está deshabilitado si no hay archivo, al subir el archivo se habilita e invoca onSubmit, y al usar Webpay llama a onPayWithWebpay.</w:t>
            </w:r>
          </w:p>
        </w:tc>
        <w:tc>
          <w:tcPr>
            <w:tcW w:type="dxa" w:w="3021"/>
          </w:tcPr>
          <w:p>
            <w:r>
              <w:t>Resultado esperado: El botón de confirmar está deshabilitado si no hay archivo, al subir el archivo se habilita e invoca onSubmit, y al usar Webpay llama a onPayWithWebpay.</w:t>
            </w:r>
          </w:p>
        </w:tc>
        <w:tc>
          <w:tcPr>
            <w:tcW w:type="dxa" w:w="3019"/>
          </w:tcPr>
          <w:p>
            <w:r>
              <w:t>Resultado esperado: El botón de confirmar está deshabilitado si no hay archivo, al subir el archivo se habilita e invoca onSubmit, y al usar Webpay llama a onPayWithWebpay.</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Página de Login (page.tsx)</w:t>
            </w:r>
          </w:p>
        </w:tc>
        <w:tc>
          <w:tcPr>
            <w:tcW w:type="dxa" w:w="3021"/>
          </w:tcPr>
          <w:p>
            <w:r>
              <w:t>CP-26</w:t>
            </w:r>
          </w:p>
        </w:tc>
        <w:tc>
          <w:tcPr>
            <w:tcW w:type="dxa" w:w="3019"/>
          </w:tcPr>
          <w:p>
            <w:r>
              <w:t>CP-26</w:t>
            </w:r>
          </w:p>
        </w:tc>
      </w:tr>
      <w:tr>
        <w:tc>
          <w:tcPr>
            <w:tcW w:type="dxa" w:w="3021"/>
          </w:tcPr>
          <w:p>
            <w:r>
              <w:t>Prueba unitaria de Página de Login (page.tsx)</w:t>
            </w:r>
          </w:p>
        </w:tc>
        <w:tc>
          <w:tcPr>
            <w:tcW w:type="dxa" w:w="3021"/>
          </w:tcPr>
          <w:p>
            <w:r>
              <w:t>¿Prueba de despliegue?</w:t>
            </w:r>
          </w:p>
        </w:tc>
        <w:tc>
          <w:tcPr>
            <w:tcW w:type="dxa" w:w="3019"/>
          </w:tcPr>
          <w:p>
            <w:r>
              <w:t>No</w:t>
            </w:r>
          </w:p>
        </w:tc>
      </w:tr>
      <w:tr>
        <w:tc>
          <w:tcPr>
            <w:tcW w:type="dxa" w:w="3021"/>
          </w:tcPr>
          <w:p>
            <w:r>
              <w:t>Descripción: Verificación de validación de campos obligatorios locales, redireccionamientos correctos por rol en login exitoso, y renderizado de errores.</w:t>
            </w:r>
          </w:p>
        </w:tc>
        <w:tc>
          <w:tcPr>
            <w:tcW w:type="dxa" w:w="3021"/>
          </w:tcPr>
          <w:p>
            <w:r>
              <w:t>Descripción: Verificación de validación de campos obligatorios locales, redireccionamientos correctos por rol en login exitoso, y renderizado de errores.</w:t>
            </w:r>
          </w:p>
        </w:tc>
        <w:tc>
          <w:tcPr>
            <w:tcW w:type="dxa" w:w="3019"/>
          </w:tcPr>
          <w:p>
            <w:r>
              <w:t>Descripción: Verificación de validación de campos obligatorios locales, redireccionamientos correctos por rol en login exitoso, y renderizado de errores.</w:t>
            </w:r>
          </w:p>
        </w:tc>
      </w:tr>
      <w:tr>
        <w:tc>
          <w:tcPr>
            <w:tcW w:type="dxa" w:w="3021"/>
          </w:tcPr>
          <w:p>
            <w:r>
              <w:t>Prerrequisitos: Mocks de authApi.login, useRouter y supabase.auth.signOut.</w:t>
            </w:r>
          </w:p>
        </w:tc>
        <w:tc>
          <w:tcPr>
            <w:tcW w:type="dxa" w:w="3021"/>
          </w:tcPr>
          <w:p>
            <w:r>
              <w:t>Prerrequisitos: Mocks de authApi.login, useRouter y supabase.auth.signOut.</w:t>
            </w:r>
          </w:p>
        </w:tc>
        <w:tc>
          <w:tcPr>
            <w:tcW w:type="dxa" w:w="3019"/>
          </w:tcPr>
          <w:p>
            <w:r>
              <w:t>Prerrequisitos: Mocks de authApi.login, useRouter y supabase.auth.signOut.</w:t>
            </w:r>
          </w:p>
        </w:tc>
      </w:tr>
      <w:tr>
        <w:tc>
          <w:tcPr>
            <w:tcW w:type="dxa" w:w="3021"/>
          </w:tcPr>
          <w:p>
            <w:r>
              <w:t>Pasos: 1. Presionar "Ingresar ahora" con campos vacíos. 2. Llenar credenciales de trabajador y presionar enviar. 3. Simular credenciales erróneas.</w:t>
            </w:r>
          </w:p>
        </w:tc>
        <w:tc>
          <w:tcPr>
            <w:tcW w:type="dxa" w:w="3021"/>
          </w:tcPr>
          <w:p>
            <w:r>
              <w:t>Pasos: 1. Presionar "Ingresar ahora" con campos vacíos. 2. Llenar credenciales de trabajador y presionar enviar. 3. Simular credenciales erróneas.</w:t>
            </w:r>
          </w:p>
        </w:tc>
        <w:tc>
          <w:tcPr>
            <w:tcW w:type="dxa" w:w="3019"/>
          </w:tcPr>
          <w:p>
            <w:r>
              <w:t>Pasos: 1. Presionar "Ingresar ahora" con campos vacíos. 2. Llenar credenciales de trabajador y presionar enviar. 3. Simular credenciales erróneas.</w:t>
            </w:r>
          </w:p>
        </w:tc>
      </w:tr>
      <w:tr>
        <w:tc>
          <w:tcPr>
            <w:tcW w:type="dxa" w:w="3021"/>
          </w:tcPr>
          <w:p>
            <w:r>
              <w:t>Resultado esperado: Muestra mensajes de campos obligatorios, guarda auth_token en localStorage y redirige al dashboard por rol al tener éxito, y muestra el error global si falla.</w:t>
            </w:r>
          </w:p>
        </w:tc>
        <w:tc>
          <w:tcPr>
            <w:tcW w:type="dxa" w:w="3021"/>
          </w:tcPr>
          <w:p>
            <w:r>
              <w:t>Resultado esperado: Muestra mensajes de campos obligatorios, guarda auth_token en localStorage y redirige al dashboard por rol al tener éxito, y muestra el error global si falla.</w:t>
            </w:r>
          </w:p>
        </w:tc>
        <w:tc>
          <w:tcPr>
            <w:tcW w:type="dxa" w:w="3019"/>
          </w:tcPr>
          <w:p>
            <w:r>
              <w:t>Resultado esperado: Muestra mensajes de campos obligatorios, guarda auth_token en localStorage y redirige al dashboard por rol al tener éxito, y muestra el error global si falla.</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inicialización del registro (RegisterViewModel)</w:t>
            </w:r>
          </w:p>
        </w:tc>
        <w:tc>
          <w:tcPr>
            <w:tcW w:type="dxa" w:w="3021"/>
          </w:tcPr>
          <w:p>
            <w:r>
              <w:t>CP-27</w:t>
            </w:r>
          </w:p>
        </w:tc>
        <w:tc>
          <w:tcPr>
            <w:tcW w:type="dxa" w:w="3019"/>
          </w:tcPr>
          <w:p>
            <w:r>
              <w:t>CP-27</w:t>
            </w:r>
          </w:p>
        </w:tc>
      </w:tr>
      <w:tr>
        <w:tc>
          <w:tcPr>
            <w:tcW w:type="dxa" w:w="3021"/>
          </w:tcPr>
          <w:p>
            <w:r>
              <w:t>Prueba unitaria de inicialización del registro (RegisterViewModel)</w:t>
            </w:r>
          </w:p>
        </w:tc>
        <w:tc>
          <w:tcPr>
            <w:tcW w:type="dxa" w:w="3021"/>
          </w:tcPr>
          <w:p>
            <w:r>
              <w:t>¿Prueba de despliegue?</w:t>
            </w:r>
          </w:p>
        </w:tc>
        <w:tc>
          <w:tcPr>
            <w:tcW w:type="dxa" w:w="3019"/>
          </w:tcPr>
          <w:p>
            <w:r>
              <w:t>No</w:t>
            </w:r>
          </w:p>
        </w:tc>
      </w:tr>
      <w:tr>
        <w:tc>
          <w:tcPr>
            <w:tcW w:type="dxa" w:w="3021"/>
          </w:tcPr>
          <w:p>
            <w:r>
              <w:t>Descripción: Verificar que el estado del formulario de registro comience completamente vacío y que el botón de envío esté deshabilitado.</w:t>
            </w:r>
          </w:p>
        </w:tc>
        <w:tc>
          <w:tcPr>
            <w:tcW w:type="dxa" w:w="3021"/>
          </w:tcPr>
          <w:p>
            <w:r>
              <w:t>Descripción: Verificar que el estado del formulario de registro comience completamente vacío y que el botón de envío esté deshabilitado.</w:t>
            </w:r>
          </w:p>
        </w:tc>
        <w:tc>
          <w:tcPr>
            <w:tcW w:type="dxa" w:w="3019"/>
          </w:tcPr>
          <w:p>
            <w:r>
              <w:t>Descripción: Verificar que el estado del formulario de registro comience completamente vacío y que el botón de envío esté deshabilitado.</w:t>
            </w:r>
          </w:p>
        </w:tc>
      </w:tr>
      <w:tr>
        <w:tc>
          <w:tcPr>
            <w:tcW w:type="dxa" w:w="3021"/>
          </w:tcPr>
          <w:p>
            <w:r>
              <w:t>Prerrequisitos: El entorno de pruebas unitarias debe estar configurado con JUnit 4 y MockK.</w:t>
            </w:r>
          </w:p>
        </w:tc>
        <w:tc>
          <w:tcPr>
            <w:tcW w:type="dxa" w:w="3021"/>
          </w:tcPr>
          <w:p>
            <w:r>
              <w:t>Prerrequisitos: El entorno de pruebas unitarias debe estar configurado con JUnit 4 y MockK.</w:t>
            </w:r>
          </w:p>
        </w:tc>
        <w:tc>
          <w:tcPr>
            <w:tcW w:type="dxa" w:w="3019"/>
          </w:tcPr>
          <w:p>
            <w:r>
              <w:t>Prerrequisitos: El entorno de pruebas unitarias debe estar configurado con JUnit 4 y MockK.</w:t>
            </w:r>
          </w:p>
        </w:tc>
      </w:tr>
      <w:tr>
        <w:tc>
          <w:tcPr>
            <w:tcW w:type="dxa" w:w="3021"/>
          </w:tcPr>
          <w:p>
            <w:r>
              <w:t>Pasos: 1. Instanciar el RegisterViewModel con el repositorio de autenticación mockeado. 2. Observar el estado expuesto por el MutableStateFlow de registro.</w:t>
            </w:r>
          </w:p>
        </w:tc>
        <w:tc>
          <w:tcPr>
            <w:tcW w:type="dxa" w:w="3021"/>
          </w:tcPr>
          <w:p>
            <w:r>
              <w:t>Pasos: 1. Instanciar el RegisterViewModel con el repositorio de autenticación mockeado. 2. Observar el estado expuesto por el MutableStateFlow de registro.</w:t>
            </w:r>
          </w:p>
        </w:tc>
        <w:tc>
          <w:tcPr>
            <w:tcW w:type="dxa" w:w="3019"/>
          </w:tcPr>
          <w:p>
            <w:r>
              <w:t>Pasos: 1. Instanciar el RegisterViewModel con el repositorio de autenticación mockeado. 2. Observar el estado expuesto por el MutableStateFlow de registro.</w:t>
            </w:r>
          </w:p>
        </w:tc>
      </w:tr>
      <w:tr>
        <w:tc>
          <w:tcPr>
            <w:tcW w:type="dxa" w:w="3021"/>
          </w:tcPr>
          <w:p>
            <w:r>
              <w:t>Resultado esperado: Todos los campos del formulario de registro (email, password, fullName, rut, phone, role) están vacíos o en null y canSubmit es false.</w:t>
            </w:r>
          </w:p>
        </w:tc>
        <w:tc>
          <w:tcPr>
            <w:tcW w:type="dxa" w:w="3021"/>
          </w:tcPr>
          <w:p>
            <w:r>
              <w:t>Resultado esperado: Todos los campos del formulario de registro (email, password, fullName, rut, phone, role) están vacíos o en null y canSubmit es false.</w:t>
            </w:r>
          </w:p>
        </w:tc>
        <w:tc>
          <w:tcPr>
            <w:tcW w:type="dxa" w:w="3019"/>
          </w:tcPr>
          <w:p>
            <w:r>
              <w:t>Resultado esperado: Todos los campos del formulario de registro (email, password, fullName, rut, phone, role) están vacíos o en null y canSubmit es false.</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validación de campos de registro</w:t>
            </w:r>
          </w:p>
        </w:tc>
        <w:tc>
          <w:tcPr>
            <w:tcW w:type="dxa" w:w="3021"/>
          </w:tcPr>
          <w:p>
            <w:r>
              <w:t>CP-28</w:t>
            </w:r>
          </w:p>
        </w:tc>
        <w:tc>
          <w:tcPr>
            <w:tcW w:type="dxa" w:w="3019"/>
          </w:tcPr>
          <w:p>
            <w:r>
              <w:t>CP-28</w:t>
            </w:r>
          </w:p>
        </w:tc>
      </w:tr>
      <w:tr>
        <w:tc>
          <w:tcPr>
            <w:tcW w:type="dxa" w:w="3021"/>
          </w:tcPr>
          <w:p>
            <w:r>
              <w:t>Prueba unitaria de validación de campos de registro</w:t>
            </w:r>
          </w:p>
        </w:tc>
        <w:tc>
          <w:tcPr>
            <w:tcW w:type="dxa" w:w="3021"/>
          </w:tcPr>
          <w:p>
            <w:r>
              <w:t>¿Prueba de despliegue?</w:t>
            </w:r>
          </w:p>
        </w:tc>
        <w:tc>
          <w:tcPr>
            <w:tcW w:type="dxa" w:w="3019"/>
          </w:tcPr>
          <w:p>
            <w:r>
              <w:t>No</w:t>
            </w:r>
          </w:p>
        </w:tc>
      </w:tr>
      <w:tr>
        <w:tc>
          <w:tcPr>
            <w:tcW w:type="dxa" w:w="3021"/>
          </w:tcPr>
          <w:p>
            <w:r>
              <w:t>Descripción: Validar que el flag canSubmit cambie a true una vez que todos los campos del formulario de registro contengan información válida.</w:t>
            </w:r>
          </w:p>
        </w:tc>
        <w:tc>
          <w:tcPr>
            <w:tcW w:type="dxa" w:w="3021"/>
          </w:tcPr>
          <w:p>
            <w:r>
              <w:t>Descripción: Validar que el flag canSubmit cambie a true una vez que todos los campos del formulario de registro contengan información válida.</w:t>
            </w:r>
          </w:p>
        </w:tc>
        <w:tc>
          <w:tcPr>
            <w:tcW w:type="dxa" w:w="3019"/>
          </w:tcPr>
          <w:p>
            <w:r>
              <w:t>Descripción: Validar que el flag canSubmit cambie a true una vez que todos los campos del formulario de registro contengan información válida.</w:t>
            </w:r>
          </w:p>
        </w:tc>
      </w:tr>
      <w:tr>
        <w:tc>
          <w:tcPr>
            <w:tcW w:type="dxa" w:w="3021"/>
          </w:tcPr>
          <w:p>
            <w:r>
              <w:t>Prerrequisitos: Registro en estado inicial deshabilitado.</w:t>
            </w:r>
          </w:p>
        </w:tc>
        <w:tc>
          <w:tcPr>
            <w:tcW w:type="dxa" w:w="3021"/>
          </w:tcPr>
          <w:p>
            <w:r>
              <w:t>Prerrequisitos: Registro en estado inicial deshabilitado.</w:t>
            </w:r>
          </w:p>
        </w:tc>
        <w:tc>
          <w:tcPr>
            <w:tcW w:type="dxa" w:w="3019"/>
          </w:tcPr>
          <w:p>
            <w:r>
              <w:t>Prerrequisitos: Registro en estado inicial deshabilitado.</w:t>
            </w:r>
          </w:p>
        </w:tc>
      </w:tr>
      <w:tr>
        <w:tc>
          <w:tcPr>
            <w:tcW w:type="dxa" w:w="3021"/>
          </w:tcPr>
          <w:p>
            <w:r>
              <w:t>Pasos: 1. Cargar nombre, correo, rut, teléfono, rol y una contraseña de al menos 6 caracteres en el ViewModel. 2. Observar el estado canSubmit del formulario.</w:t>
            </w:r>
          </w:p>
        </w:tc>
        <w:tc>
          <w:tcPr>
            <w:tcW w:type="dxa" w:w="3021"/>
          </w:tcPr>
          <w:p>
            <w:r>
              <w:t>Pasos: 1. Cargar nombre, correo, rut, teléfono, rol y una contraseña de al menos 6 caracteres en el ViewModel. 2. Observar el estado canSubmit del formulario.</w:t>
            </w:r>
          </w:p>
        </w:tc>
        <w:tc>
          <w:tcPr>
            <w:tcW w:type="dxa" w:w="3019"/>
          </w:tcPr>
          <w:p>
            <w:r>
              <w:t>Pasos: 1. Cargar nombre, correo, rut, teléfono, rol y una contraseña de al menos 6 caracteres en el ViewModel. 2. Observar el estado canSubmit del formulario.</w:t>
            </w:r>
          </w:p>
        </w:tc>
      </w:tr>
      <w:tr>
        <w:tc>
          <w:tcPr>
            <w:tcW w:type="dxa" w:w="3021"/>
          </w:tcPr>
          <w:p>
            <w:r>
              <w:t>Resultado esperado: El estado canSubmit cambia a true permitiendo que se realice el envío del registro.</w:t>
            </w:r>
          </w:p>
        </w:tc>
        <w:tc>
          <w:tcPr>
            <w:tcW w:type="dxa" w:w="3021"/>
          </w:tcPr>
          <w:p>
            <w:r>
              <w:t>Resultado esperado: El estado canSubmit cambia a true permitiendo que se realice el envío del registro.</w:t>
            </w:r>
          </w:p>
        </w:tc>
        <w:tc>
          <w:tcPr>
            <w:tcW w:type="dxa" w:w="3019"/>
          </w:tcPr>
          <w:p>
            <w:r>
              <w:t>Resultado esperado: El estado canSubmit cambia a true permitiendo que se realice el envío del registro.</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flujo de registro exitoso</w:t>
            </w:r>
          </w:p>
        </w:tc>
        <w:tc>
          <w:tcPr>
            <w:tcW w:type="dxa" w:w="3021"/>
          </w:tcPr>
          <w:p>
            <w:r>
              <w:t>CP-29</w:t>
            </w:r>
          </w:p>
        </w:tc>
        <w:tc>
          <w:tcPr>
            <w:tcW w:type="dxa" w:w="3019"/>
          </w:tcPr>
          <w:p>
            <w:r>
              <w:t>CP-29</w:t>
            </w:r>
          </w:p>
        </w:tc>
      </w:tr>
      <w:tr>
        <w:tc>
          <w:tcPr>
            <w:tcW w:type="dxa" w:w="3021"/>
          </w:tcPr>
          <w:p>
            <w:r>
              <w:t>Prueba unitaria de flujo de registro exitoso</w:t>
            </w:r>
          </w:p>
        </w:tc>
        <w:tc>
          <w:tcPr>
            <w:tcW w:type="dxa" w:w="3021"/>
          </w:tcPr>
          <w:p>
            <w:r>
              <w:t>¿Prueba de despliegue?</w:t>
            </w:r>
          </w:p>
        </w:tc>
        <w:tc>
          <w:tcPr>
            <w:tcW w:type="dxa" w:w="3019"/>
          </w:tcPr>
          <w:p>
            <w:r>
              <w:t>No</w:t>
            </w:r>
          </w:p>
        </w:tc>
      </w:tr>
      <w:tr>
        <w:tc>
          <w:tcPr>
            <w:tcW w:type="dxa" w:w="3021"/>
          </w:tcPr>
          <w:p>
            <w:r>
              <w:t>Descripción: Validar que el envío del formulario invoque correctamente al repositorio de autenticación y maneje un registro exitoso.</w:t>
            </w:r>
          </w:p>
        </w:tc>
        <w:tc>
          <w:tcPr>
            <w:tcW w:type="dxa" w:w="3021"/>
          </w:tcPr>
          <w:p>
            <w:r>
              <w:t>Descripción: Validar que el envío del formulario invoque correctamente al repositorio de autenticación y maneje un registro exitoso.</w:t>
            </w:r>
          </w:p>
        </w:tc>
        <w:tc>
          <w:tcPr>
            <w:tcW w:type="dxa" w:w="3019"/>
          </w:tcPr>
          <w:p>
            <w:r>
              <w:t>Descripción: Validar que el envío del formulario invoque correctamente al repositorio de autenticación y maneje un registro exitoso.</w:t>
            </w:r>
          </w:p>
        </w:tc>
      </w:tr>
      <w:tr>
        <w:tc>
          <w:tcPr>
            <w:tcW w:type="dxa" w:w="3021"/>
          </w:tcPr>
          <w:p>
            <w:r>
              <w:t>Prerrequisitos: Todos los campos del formulario cargados con información válida en el RegisterViewModel.</w:t>
            </w:r>
          </w:p>
        </w:tc>
        <w:tc>
          <w:tcPr>
            <w:tcW w:type="dxa" w:w="3021"/>
          </w:tcPr>
          <w:p>
            <w:r>
              <w:t>Prerrequisitos: Todos los campos del formulario cargados con información válida en el RegisterViewModel.</w:t>
            </w:r>
          </w:p>
        </w:tc>
        <w:tc>
          <w:tcPr>
            <w:tcW w:type="dxa" w:w="3019"/>
          </w:tcPr>
          <w:p>
            <w:r>
              <w:t>Prerrequisitos: Todos los campos del formulario cargados con información válida en el RegisterViewModel.</w:t>
            </w:r>
          </w:p>
        </w:tc>
      </w:tr>
      <w:tr>
        <w:tc>
          <w:tcPr>
            <w:tcW w:type="dxa" w:w="3021"/>
          </w:tcPr>
          <w:p>
            <w:r>
              <w:t>Pasos: 1. Mockear la llamada a authRepository.register retornando Result.success(true). 2. Ejecutar onSubmit() en el RegisterViewModel.</w:t>
            </w:r>
          </w:p>
        </w:tc>
        <w:tc>
          <w:tcPr>
            <w:tcW w:type="dxa" w:w="3021"/>
          </w:tcPr>
          <w:p>
            <w:r>
              <w:t>Pasos: 1. Mockear la llamada a authRepository.register retornando Result.success(true). 2. Ejecutar onSubmit() en el RegisterViewModel.</w:t>
            </w:r>
          </w:p>
        </w:tc>
        <w:tc>
          <w:tcPr>
            <w:tcW w:type="dxa" w:w="3019"/>
          </w:tcPr>
          <w:p>
            <w:r>
              <w:t>Pasos: 1. Mockear la llamada a authRepository.register retornando Result.success(true). 2. Ejecutar onSubmit() en el RegisterViewModel.</w:t>
            </w:r>
          </w:p>
        </w:tc>
      </w:tr>
      <w:tr>
        <w:tc>
          <w:tcPr>
            <w:tcW w:type="dxa" w:w="3021"/>
          </w:tcPr>
          <w:p>
            <w:r>
              <w:t>Resultado esperado: Se invoca authRepository.register exactamente una vez, isLoading cambia a false y no se presenta mensaje de error.</w:t>
            </w:r>
          </w:p>
        </w:tc>
        <w:tc>
          <w:tcPr>
            <w:tcW w:type="dxa" w:w="3021"/>
          </w:tcPr>
          <w:p>
            <w:r>
              <w:t>Resultado esperado: Se invoca authRepository.register exactamente una vez, isLoading cambia a false y no se presenta mensaje de error.</w:t>
            </w:r>
          </w:p>
        </w:tc>
        <w:tc>
          <w:tcPr>
            <w:tcW w:type="dxa" w:w="3019"/>
          </w:tcPr>
          <w:p>
            <w:r>
              <w:t>Resultado esperado: Se invoca authRepository.register exactamente una vez, isLoading cambia a false y no se presenta mensaje de error.</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gestión de errores de red en el registro</w:t>
            </w:r>
          </w:p>
        </w:tc>
        <w:tc>
          <w:tcPr>
            <w:tcW w:type="dxa" w:w="3021"/>
          </w:tcPr>
          <w:p>
            <w:r>
              <w:t>CP-30</w:t>
            </w:r>
          </w:p>
        </w:tc>
        <w:tc>
          <w:tcPr>
            <w:tcW w:type="dxa" w:w="3019"/>
          </w:tcPr>
          <w:p>
            <w:r>
              <w:t>CP-30</w:t>
            </w:r>
          </w:p>
        </w:tc>
      </w:tr>
      <w:tr>
        <w:tc>
          <w:tcPr>
            <w:tcW w:type="dxa" w:w="3021"/>
          </w:tcPr>
          <w:p>
            <w:r>
              <w:t>Prueba unitaria de gestión de errores de red en el registro</w:t>
            </w:r>
          </w:p>
        </w:tc>
        <w:tc>
          <w:tcPr>
            <w:tcW w:type="dxa" w:w="3021"/>
          </w:tcPr>
          <w:p>
            <w:r>
              <w:t>¿Prueba de despliegue?</w:t>
            </w:r>
          </w:p>
        </w:tc>
        <w:tc>
          <w:tcPr>
            <w:tcW w:type="dxa" w:w="3019"/>
          </w:tcPr>
          <w:p>
            <w:r>
              <w:t>No</w:t>
            </w:r>
          </w:p>
        </w:tc>
      </w:tr>
      <w:tr>
        <w:tc>
          <w:tcPr>
            <w:tcW w:type="dxa" w:w="3021"/>
          </w:tcPr>
          <w:p>
            <w:r>
              <w:t>Descripción: Validar que los fallos del servidor de red (como excepciones de E/S) sean capturados y desplegados de forma amigable.</w:t>
            </w:r>
          </w:p>
        </w:tc>
        <w:tc>
          <w:tcPr>
            <w:tcW w:type="dxa" w:w="3021"/>
          </w:tcPr>
          <w:p>
            <w:r>
              <w:t>Descripción: Validar que los fallos del servidor de red (como excepciones de E/S) sean capturados y desplegados de forma amigable.</w:t>
            </w:r>
          </w:p>
        </w:tc>
        <w:tc>
          <w:tcPr>
            <w:tcW w:type="dxa" w:w="3019"/>
          </w:tcPr>
          <w:p>
            <w:r>
              <w:t>Descripción: Validar que los fallos del servidor de red (como excepciones de E/S) sean capturados y desplegados de forma amigable.</w:t>
            </w:r>
          </w:p>
        </w:tc>
      </w:tr>
      <w:tr>
        <w:tc>
          <w:tcPr>
            <w:tcW w:type="dxa" w:w="3021"/>
          </w:tcPr>
          <w:p>
            <w:r>
              <w:t>Prerrequisitos: Todos los campos del formulario cargados con información válida en el RegisterViewModel.</w:t>
            </w:r>
          </w:p>
        </w:tc>
        <w:tc>
          <w:tcPr>
            <w:tcW w:type="dxa" w:w="3021"/>
          </w:tcPr>
          <w:p>
            <w:r>
              <w:t>Prerrequisitos: Todos los campos del formulario cargados con información válida en el RegisterViewModel.</w:t>
            </w:r>
          </w:p>
        </w:tc>
        <w:tc>
          <w:tcPr>
            <w:tcW w:type="dxa" w:w="3019"/>
          </w:tcPr>
          <w:p>
            <w:r>
              <w:t>Prerrequisitos: Todos los campos del formulario cargados con información válida en el RegisterViewModel.</w:t>
            </w:r>
          </w:p>
        </w:tc>
      </w:tr>
      <w:tr>
        <w:tc>
          <w:tcPr>
            <w:tcW w:type="dxa" w:w="3021"/>
          </w:tcPr>
          <w:p>
            <w:r>
              <w:t>Pasos: 1. Mockear la llamada a authRepository.register retornando Result.failure con una excepción de red. 2. Ejecutar onSubmit() en el RegisterViewModel.</w:t>
            </w:r>
          </w:p>
        </w:tc>
        <w:tc>
          <w:tcPr>
            <w:tcW w:type="dxa" w:w="3021"/>
          </w:tcPr>
          <w:p>
            <w:r>
              <w:t>Pasos: 1. Mockear la llamada a authRepository.register retornando Result.failure con una excepción de red. 2. Ejecutar onSubmit() en el RegisterViewModel.</w:t>
            </w:r>
          </w:p>
        </w:tc>
        <w:tc>
          <w:tcPr>
            <w:tcW w:type="dxa" w:w="3019"/>
          </w:tcPr>
          <w:p>
            <w:r>
              <w:t>Pasos: 1. Mockear la llamada a authRepository.register retornando Result.failure con una excepción de red. 2. Ejecutar onSubmit() en el RegisterViewModel.</w:t>
            </w:r>
          </w:p>
        </w:tc>
      </w:tr>
      <w:tr>
        <w:tc>
          <w:tcPr>
            <w:tcW w:type="dxa" w:w="3021"/>
          </w:tcPr>
          <w:p>
            <w:r>
              <w:t>Resultado esperado: Se invoca authRepository.register, isLoading cambia a false y errorMessage se actualiza con un mensaje legible de error de conexión.</w:t>
            </w:r>
          </w:p>
        </w:tc>
        <w:tc>
          <w:tcPr>
            <w:tcW w:type="dxa" w:w="3021"/>
          </w:tcPr>
          <w:p>
            <w:r>
              <w:t>Resultado esperado: Se invoca authRepository.register, isLoading cambia a false y errorMessage se actualiza con un mensaje legible de error de conexión.</w:t>
            </w:r>
          </w:p>
        </w:tc>
        <w:tc>
          <w:tcPr>
            <w:tcW w:type="dxa" w:w="3019"/>
          </w:tcPr>
          <w:p>
            <w:r>
              <w:t>Resultado esperado: Se invoca authRepository.register, isLoading cambia a false y errorMessage se actualiza con un mensaje legible de error de conexión.</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cálculo de distancia geográfica (MatchEngine)</w:t>
            </w:r>
          </w:p>
        </w:tc>
        <w:tc>
          <w:tcPr>
            <w:tcW w:type="dxa" w:w="3021"/>
          </w:tcPr>
          <w:p>
            <w:r>
              <w:t>CP-31</w:t>
            </w:r>
          </w:p>
        </w:tc>
        <w:tc>
          <w:tcPr>
            <w:tcW w:type="dxa" w:w="3019"/>
          </w:tcPr>
          <w:p>
            <w:r>
              <w:t>CP-31</w:t>
            </w:r>
          </w:p>
        </w:tc>
      </w:tr>
      <w:tr>
        <w:tc>
          <w:tcPr>
            <w:tcW w:type="dxa" w:w="3021"/>
          </w:tcPr>
          <w:p>
            <w:r>
              <w:t>Prueba unitaria de cálculo de distancia geográfica (MatchEngine)</w:t>
            </w:r>
          </w:p>
        </w:tc>
        <w:tc>
          <w:tcPr>
            <w:tcW w:type="dxa" w:w="3021"/>
          </w:tcPr>
          <w:p>
            <w:r>
              <w:t>¿Prueba de despliegue?</w:t>
            </w:r>
          </w:p>
        </w:tc>
        <w:tc>
          <w:tcPr>
            <w:tcW w:type="dxa" w:w="3019"/>
          </w:tcPr>
          <w:p>
            <w:r>
              <w:t>No</w:t>
            </w:r>
          </w:p>
        </w:tc>
      </w:tr>
      <w:tr>
        <w:tc>
          <w:tcPr>
            <w:tcW w:type="dxa" w:w="3021"/>
          </w:tcPr>
          <w:p>
            <w:r>
              <w:t>Descripción: Verificar la precisión del cálculo de la distancia georreferenciada en kilómetros entre dos coordenadas usando la fórmula Haversine.</w:t>
            </w:r>
          </w:p>
        </w:tc>
        <w:tc>
          <w:tcPr>
            <w:tcW w:type="dxa" w:w="3021"/>
          </w:tcPr>
          <w:p>
            <w:r>
              <w:t>Descripción: Verificar la precisión del cálculo de la distancia georreferenciada en kilómetros entre dos coordenadas usando la fórmula Haversine.</w:t>
            </w:r>
          </w:p>
        </w:tc>
        <w:tc>
          <w:tcPr>
            <w:tcW w:type="dxa" w:w="3019"/>
          </w:tcPr>
          <w:p>
            <w:r>
              <w:t>Descripción: Verificar la precisión del cálculo de la distancia georreferenciada en kilómetros entre dos coordenadas usando la fórmula Haversine.</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MatchEngine.calculateDistance pasando coordenadas de la Plaza de Armas y el Costanera Center de Santiago.</w:t>
            </w:r>
          </w:p>
        </w:tc>
        <w:tc>
          <w:tcPr>
            <w:tcW w:type="dxa" w:w="3021"/>
          </w:tcPr>
          <w:p>
            <w:r>
              <w:t>Pasos: 1. Invocar MatchEngine.calculateDistance pasando coordenadas de la Plaza de Armas y el Costanera Center de Santiago.</w:t>
            </w:r>
          </w:p>
        </w:tc>
        <w:tc>
          <w:tcPr>
            <w:tcW w:type="dxa" w:w="3019"/>
          </w:tcPr>
          <w:p>
            <w:r>
              <w:t>Pasos: 1. Invocar MatchEngine.calculateDistance pasando coordenadas de la Plaza de Armas y el Costanera Center de Santiago.</w:t>
            </w:r>
          </w:p>
        </w:tc>
      </w:tr>
      <w:tr>
        <w:tc>
          <w:tcPr>
            <w:tcW w:type="dxa" w:w="3021"/>
          </w:tcPr>
          <w:p>
            <w:r>
              <w:t>Resultado esperado: El motor retorna la distancia precisa calculada matemáticamente en kilómetros (~4.6 km).</w:t>
            </w:r>
          </w:p>
        </w:tc>
        <w:tc>
          <w:tcPr>
            <w:tcW w:type="dxa" w:w="3021"/>
          </w:tcPr>
          <w:p>
            <w:r>
              <w:t>Resultado esperado: El motor retorna la distancia precisa calculada matemáticamente en kilómetros (~4.6 km).</w:t>
            </w:r>
          </w:p>
        </w:tc>
        <w:tc>
          <w:tcPr>
            <w:tcW w:type="dxa" w:w="3019"/>
          </w:tcPr>
          <w:p>
            <w:r>
              <w:t>Resultado esperado: El motor retorna la distancia precisa calculada matemáticamente en kilómetros (~4.6 km).</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distancia geográfica ante coordenadas nulas</w:t>
            </w:r>
          </w:p>
        </w:tc>
        <w:tc>
          <w:tcPr>
            <w:tcW w:type="dxa" w:w="3021"/>
          </w:tcPr>
          <w:p>
            <w:r>
              <w:t>CP-32</w:t>
            </w:r>
          </w:p>
        </w:tc>
        <w:tc>
          <w:tcPr>
            <w:tcW w:type="dxa" w:w="3019"/>
          </w:tcPr>
          <w:p>
            <w:r>
              <w:t>CP-32</w:t>
            </w:r>
          </w:p>
        </w:tc>
      </w:tr>
      <w:tr>
        <w:tc>
          <w:tcPr>
            <w:tcW w:type="dxa" w:w="3021"/>
          </w:tcPr>
          <w:p>
            <w:r>
              <w:t>Prueba unitaria de distancia geográfica ante coordenadas nulas</w:t>
            </w:r>
          </w:p>
        </w:tc>
        <w:tc>
          <w:tcPr>
            <w:tcW w:type="dxa" w:w="3021"/>
          </w:tcPr>
          <w:p>
            <w:r>
              <w:t>¿Prueba de despliegue?</w:t>
            </w:r>
          </w:p>
        </w:tc>
        <w:tc>
          <w:tcPr>
            <w:tcW w:type="dxa" w:w="3019"/>
          </w:tcPr>
          <w:p>
            <w:r>
              <w:t>No</w:t>
            </w:r>
          </w:p>
        </w:tc>
      </w:tr>
      <w:tr>
        <w:tc>
          <w:tcPr>
            <w:tcW w:type="dxa" w:w="3021"/>
          </w:tcPr>
          <w:p>
            <w:r>
              <w:t>Descripción: Validar que el motor geográfico de emparejamiento controle adecuadamente los parámetros nulos y retorne el código de error.</w:t>
            </w:r>
          </w:p>
        </w:tc>
        <w:tc>
          <w:tcPr>
            <w:tcW w:type="dxa" w:w="3021"/>
          </w:tcPr>
          <w:p>
            <w:r>
              <w:t>Descripción: Validar que el motor geográfico de emparejamiento controle adecuadamente los parámetros nulos y retorne el código de error.</w:t>
            </w:r>
          </w:p>
        </w:tc>
        <w:tc>
          <w:tcPr>
            <w:tcW w:type="dxa" w:w="3019"/>
          </w:tcPr>
          <w:p>
            <w:r>
              <w:t>Descripción: Validar que el motor geográfico de emparejamiento controle adecuadamente los parámetros nulos y retorne el código de error.</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MatchEngine.calculateDistance pasando valores null en latitud o longitud.</w:t>
            </w:r>
          </w:p>
        </w:tc>
        <w:tc>
          <w:tcPr>
            <w:tcW w:type="dxa" w:w="3021"/>
          </w:tcPr>
          <w:p>
            <w:r>
              <w:t>Pasos: 1. Invocar MatchEngine.calculateDistance pasando valores null en latitud o longitud.</w:t>
            </w:r>
          </w:p>
        </w:tc>
        <w:tc>
          <w:tcPr>
            <w:tcW w:type="dxa" w:w="3019"/>
          </w:tcPr>
          <w:p>
            <w:r>
              <w:t>Pasos: 1. Invocar MatchEngine.calculateDistance pasando valores null en latitud o longitud.</w:t>
            </w:r>
          </w:p>
        </w:tc>
      </w:tr>
      <w:tr>
        <w:tc>
          <w:tcPr>
            <w:tcW w:type="dxa" w:w="3021"/>
          </w:tcPr>
          <w:p>
            <w:r>
              <w:t>Resultado esperado: El método de distancia retorna el valor -1.0 indicando datos geográficos nulos o ausentes.</w:t>
            </w:r>
          </w:p>
        </w:tc>
        <w:tc>
          <w:tcPr>
            <w:tcW w:type="dxa" w:w="3021"/>
          </w:tcPr>
          <w:p>
            <w:r>
              <w:t>Resultado esperado: El método de distancia retorna el valor -1.0 indicando datos geográficos nulos o ausentes.</w:t>
            </w:r>
          </w:p>
        </w:tc>
        <w:tc>
          <w:tcPr>
            <w:tcW w:type="dxa" w:w="3019"/>
          </w:tcPr>
          <w:p>
            <w:r>
              <w:t>Resultado esperado: El método de distancia retorna el valor -1.0 indicando datos geográficos nulos o ausentes.</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completitud de perfil al 100% (MatchEngine)</w:t>
            </w:r>
          </w:p>
        </w:tc>
        <w:tc>
          <w:tcPr>
            <w:tcW w:type="dxa" w:w="3021"/>
          </w:tcPr>
          <w:p>
            <w:r>
              <w:t>CP-33</w:t>
            </w:r>
          </w:p>
        </w:tc>
        <w:tc>
          <w:tcPr>
            <w:tcW w:type="dxa" w:w="3019"/>
          </w:tcPr>
          <w:p>
            <w:r>
              <w:t>CP-33</w:t>
            </w:r>
          </w:p>
        </w:tc>
      </w:tr>
      <w:tr>
        <w:tc>
          <w:tcPr>
            <w:tcW w:type="dxa" w:w="3021"/>
          </w:tcPr>
          <w:p>
            <w:r>
              <w:t>Prueba unitaria de completitud de perfil al 100% (MatchEngine)</w:t>
            </w:r>
          </w:p>
        </w:tc>
        <w:tc>
          <w:tcPr>
            <w:tcW w:type="dxa" w:w="3021"/>
          </w:tcPr>
          <w:p>
            <w:r>
              <w:t>¿Prueba de despliegue?</w:t>
            </w:r>
          </w:p>
        </w:tc>
        <w:tc>
          <w:tcPr>
            <w:tcW w:type="dxa" w:w="3019"/>
          </w:tcPr>
          <w:p>
            <w:r>
              <w:t>No</w:t>
            </w:r>
          </w:p>
        </w:tc>
      </w:tr>
      <w:tr>
        <w:tc>
          <w:tcPr>
            <w:tcW w:type="dxa" w:w="3021"/>
          </w:tcPr>
          <w:p>
            <w:r>
              <w:t>Descripción: Verificar que el motor asigne el porcentaje de completitud máximo del 100% cuando el perfil contenga información bancaria, archivos, habilidades y datos básicos.</w:t>
            </w:r>
          </w:p>
        </w:tc>
        <w:tc>
          <w:tcPr>
            <w:tcW w:type="dxa" w:w="3021"/>
          </w:tcPr>
          <w:p>
            <w:r>
              <w:t>Descripción: Verificar que el motor asigne el porcentaje de completitud máximo del 100% cuando el perfil contenga información bancaria, archivos, habilidades y datos básicos.</w:t>
            </w:r>
          </w:p>
        </w:tc>
        <w:tc>
          <w:tcPr>
            <w:tcW w:type="dxa" w:w="3019"/>
          </w:tcPr>
          <w:p>
            <w:r>
              <w:t>Descripción: Verificar que el motor asigne el porcentaje de completitud máximo del 100% cuando el perfil contenga información bancaria, archivos, habilidades y datos básicos.</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Instanciar un ProfileRemoteDto con todos sus campos completos. 2. Invocar MatchEngine.calculateProfileCompletion con dicho perfil.</w:t>
            </w:r>
          </w:p>
        </w:tc>
        <w:tc>
          <w:tcPr>
            <w:tcW w:type="dxa" w:w="3021"/>
          </w:tcPr>
          <w:p>
            <w:r>
              <w:t>Pasos: 1. Instanciar un ProfileRemoteDto con todos sus campos completos. 2. Invocar MatchEngine.calculateProfileCompletion con dicho perfil.</w:t>
            </w:r>
          </w:p>
        </w:tc>
        <w:tc>
          <w:tcPr>
            <w:tcW w:type="dxa" w:w="3019"/>
          </w:tcPr>
          <w:p>
            <w:r>
              <w:t>Pasos: 1. Instanciar un ProfileRemoteDto con todos sus campos completos. 2. Invocar MatchEngine.calculateProfileCompletion con dicho perfil.</w:t>
            </w:r>
          </w:p>
        </w:tc>
      </w:tr>
      <w:tr>
        <w:tc>
          <w:tcPr>
            <w:tcW w:type="dxa" w:w="3021"/>
          </w:tcPr>
          <w:p>
            <w:r>
              <w:t>Resultado esperado: El motor retorna exactamente 100.</w:t>
            </w:r>
          </w:p>
        </w:tc>
        <w:tc>
          <w:tcPr>
            <w:tcW w:type="dxa" w:w="3021"/>
          </w:tcPr>
          <w:p>
            <w:r>
              <w:t>Resultado esperado: El motor retorna exactamente 100.</w:t>
            </w:r>
          </w:p>
        </w:tc>
        <w:tc>
          <w:tcPr>
            <w:tcW w:type="dxa" w:w="3019"/>
          </w:tcPr>
          <w:p>
            <w:r>
              <w:t>Resultado esperado: El motor retorna exactamente 100.</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completitud de perfil nulo u vacío</w:t>
            </w:r>
          </w:p>
        </w:tc>
        <w:tc>
          <w:tcPr>
            <w:tcW w:type="dxa" w:w="3021"/>
          </w:tcPr>
          <w:p>
            <w:r>
              <w:t>CP-34</w:t>
            </w:r>
          </w:p>
        </w:tc>
        <w:tc>
          <w:tcPr>
            <w:tcW w:type="dxa" w:w="3019"/>
          </w:tcPr>
          <w:p>
            <w:r>
              <w:t>CP-34</w:t>
            </w:r>
          </w:p>
        </w:tc>
      </w:tr>
      <w:tr>
        <w:tc>
          <w:tcPr>
            <w:tcW w:type="dxa" w:w="3021"/>
          </w:tcPr>
          <w:p>
            <w:r>
              <w:t>Prueba unitaria de completitud de perfil nulo u vacío</w:t>
            </w:r>
          </w:p>
        </w:tc>
        <w:tc>
          <w:tcPr>
            <w:tcW w:type="dxa" w:w="3021"/>
          </w:tcPr>
          <w:p>
            <w:r>
              <w:t>¿Prueba de despliegue?</w:t>
            </w:r>
          </w:p>
        </w:tc>
        <w:tc>
          <w:tcPr>
            <w:tcW w:type="dxa" w:w="3019"/>
          </w:tcPr>
          <w:p>
            <w:r>
              <w:t>No</w:t>
            </w:r>
          </w:p>
        </w:tc>
      </w:tr>
      <w:tr>
        <w:tc>
          <w:tcPr>
            <w:tcW w:type="dxa" w:w="3021"/>
          </w:tcPr>
          <w:p>
            <w:r>
              <w:t>Descripción: Validar que el motor retorne un porcentaje de completitud del 0% cuando el perfil esté completamente vacío.</w:t>
            </w:r>
          </w:p>
        </w:tc>
        <w:tc>
          <w:tcPr>
            <w:tcW w:type="dxa" w:w="3021"/>
          </w:tcPr>
          <w:p>
            <w:r>
              <w:t>Descripción: Validar que el motor retorne un porcentaje de completitud del 0% cuando el perfil esté completamente vacío.</w:t>
            </w:r>
          </w:p>
        </w:tc>
        <w:tc>
          <w:tcPr>
            <w:tcW w:type="dxa" w:w="3019"/>
          </w:tcPr>
          <w:p>
            <w:r>
              <w:t>Descripción: Validar que el motor retorne un porcentaje de completitud del 0% cuando el perfil esté completamente vacío.</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MatchEngine.calculateProfileCompletion con un perfil vacío o un valor null.</w:t>
            </w:r>
          </w:p>
        </w:tc>
        <w:tc>
          <w:tcPr>
            <w:tcW w:type="dxa" w:w="3021"/>
          </w:tcPr>
          <w:p>
            <w:r>
              <w:t>Pasos: 1. Invocar MatchEngine.calculateProfileCompletion con un perfil vacío o un valor null.</w:t>
            </w:r>
          </w:p>
        </w:tc>
        <w:tc>
          <w:tcPr>
            <w:tcW w:type="dxa" w:w="3019"/>
          </w:tcPr>
          <w:p>
            <w:r>
              <w:t>Pasos: 1. Invocar MatchEngine.calculateProfileCompletion con un perfil vacío o un valor null.</w:t>
            </w:r>
          </w:p>
        </w:tc>
      </w:tr>
      <w:tr>
        <w:tc>
          <w:tcPr>
            <w:tcW w:type="dxa" w:w="3021"/>
          </w:tcPr>
          <w:p>
            <w:r>
              <w:t>Resultado esperado: El motor de emparejamiento retorna exactamente 0.</w:t>
            </w:r>
          </w:p>
        </w:tc>
        <w:tc>
          <w:tcPr>
            <w:tcW w:type="dxa" w:w="3021"/>
          </w:tcPr>
          <w:p>
            <w:r>
              <w:t>Resultado esperado: El motor de emparejamiento retorna exactamente 0.</w:t>
            </w:r>
          </w:p>
        </w:tc>
        <w:tc>
          <w:tcPr>
            <w:tcW w:type="dxa" w:w="3019"/>
          </w:tcPr>
          <w:p>
            <w:r>
              <w:t>Resultado esperado: El motor de emparejamiento retorna exactamente 0.</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relevancia básica de matching con plan TRIAL</w:t>
            </w:r>
          </w:p>
        </w:tc>
        <w:tc>
          <w:tcPr>
            <w:tcW w:type="dxa" w:w="3021"/>
          </w:tcPr>
          <w:p>
            <w:r>
              <w:t>CP-35</w:t>
            </w:r>
          </w:p>
        </w:tc>
        <w:tc>
          <w:tcPr>
            <w:tcW w:type="dxa" w:w="3019"/>
          </w:tcPr>
          <w:p>
            <w:r>
              <w:t>CP-35</w:t>
            </w:r>
          </w:p>
        </w:tc>
      </w:tr>
      <w:tr>
        <w:tc>
          <w:tcPr>
            <w:tcW w:type="dxa" w:w="3021"/>
          </w:tcPr>
          <w:p>
            <w:r>
              <w:t>Prueba unitaria de relevancia básica de matching con plan TRIAL</w:t>
            </w:r>
          </w:p>
        </w:tc>
        <w:tc>
          <w:tcPr>
            <w:tcW w:type="dxa" w:w="3021"/>
          </w:tcPr>
          <w:p>
            <w:r>
              <w:t>¿Prueba de despliegue?</w:t>
            </w:r>
          </w:p>
        </w:tc>
        <w:tc>
          <w:tcPr>
            <w:tcW w:type="dxa" w:w="3019"/>
          </w:tcPr>
          <w:p>
            <w:r>
              <w:t>No</w:t>
            </w:r>
          </w:p>
        </w:tc>
      </w:tr>
      <w:tr>
        <w:tc>
          <w:tcPr>
            <w:tcW w:type="dxa" w:w="3021"/>
          </w:tcPr>
          <w:p>
            <w:r>
              <w:t>Descripción: Validar el cálculo de afinidad de coincidencia (score) para usuarios gratuitos en plan TRIAL.</w:t>
            </w:r>
          </w:p>
        </w:tc>
        <w:tc>
          <w:tcPr>
            <w:tcW w:type="dxa" w:w="3021"/>
          </w:tcPr>
          <w:p>
            <w:r>
              <w:t>Descripción: Validar el cálculo de afinidad de coincidencia (score) para usuarios gratuitos en plan TRIAL.</w:t>
            </w:r>
          </w:p>
        </w:tc>
        <w:tc>
          <w:tcPr>
            <w:tcW w:type="dxa" w:w="3019"/>
          </w:tcPr>
          <w:p>
            <w:r>
              <w:t>Descripción: Validar el cálculo de afinidad de coincidencia (score) para usuarios gratuitos en plan TRIAL.</w:t>
            </w:r>
          </w:p>
        </w:tc>
      </w:tr>
      <w:tr>
        <w:tc>
          <w:tcPr>
            <w:tcW w:type="dxa" w:w="3021"/>
          </w:tcPr>
          <w:p>
            <w:r>
              <w:t>Prerrequisitos: Perfiles de trabajador, empresa y oferta laboral creados con afinidades.</w:t>
            </w:r>
          </w:p>
        </w:tc>
        <w:tc>
          <w:tcPr>
            <w:tcW w:type="dxa" w:w="3021"/>
          </w:tcPr>
          <w:p>
            <w:r>
              <w:t>Prerrequisitos: Perfiles de trabajador, empresa y oferta laboral creados con afinidades.</w:t>
            </w:r>
          </w:p>
        </w:tc>
        <w:tc>
          <w:tcPr>
            <w:tcW w:type="dxa" w:w="3019"/>
          </w:tcPr>
          <w:p>
            <w:r>
              <w:t>Prerrequisitos: Perfiles de trabajador, empresa y oferta laboral creados con afinidades.</w:t>
            </w:r>
          </w:p>
        </w:tc>
      </w:tr>
      <w:tr>
        <w:tc>
          <w:tcPr>
            <w:tcW w:type="dxa" w:w="3021"/>
          </w:tcPr>
          <w:p>
            <w:r>
              <w:t>Pasos: 1. Invocar MatchEngine.calculate pasando los perfiles e indicando el plan 'TRIAL'.</w:t>
            </w:r>
          </w:p>
        </w:tc>
        <w:tc>
          <w:tcPr>
            <w:tcW w:type="dxa" w:w="3021"/>
          </w:tcPr>
          <w:p>
            <w:r>
              <w:t>Pasos: 1. Invocar MatchEngine.calculate pasando los perfiles e indicando el plan 'TRIAL'.</w:t>
            </w:r>
          </w:p>
        </w:tc>
        <w:tc>
          <w:tcPr>
            <w:tcW w:type="dxa" w:w="3019"/>
          </w:tcPr>
          <w:p>
            <w:r>
              <w:t>Pasos: 1. Invocar MatchEngine.calculate pasando los perfiles e indicando el plan 'TRIAL'.</w:t>
            </w:r>
          </w:p>
        </w:tc>
      </w:tr>
      <w:tr>
        <w:tc>
          <w:tcPr>
            <w:tcW w:type="dxa" w:w="3021"/>
          </w:tcPr>
          <w:p>
            <w:r>
              <w:t>Resultado esperado: Retorna el puntaje de coincidencia básico sin aplicar multiplicadores de prioridad.</w:t>
            </w:r>
          </w:p>
        </w:tc>
        <w:tc>
          <w:tcPr>
            <w:tcW w:type="dxa" w:w="3021"/>
          </w:tcPr>
          <w:p>
            <w:r>
              <w:t>Resultado esperado: Retorna el puntaje de coincidencia básico sin aplicar multiplicadores de prioridad.</w:t>
            </w:r>
          </w:p>
        </w:tc>
        <w:tc>
          <w:tcPr>
            <w:tcW w:type="dxa" w:w="3019"/>
          </w:tcPr>
          <w:p>
            <w:r>
              <w:t>Resultado esperado: Retorna el puntaje de coincidencia básico sin aplicar multiplicadores de prioridad.</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relevancia premium de matching con plan PREMIUM</w:t>
            </w:r>
          </w:p>
        </w:tc>
        <w:tc>
          <w:tcPr>
            <w:tcW w:type="dxa" w:w="3021"/>
          </w:tcPr>
          <w:p>
            <w:r>
              <w:t>CP-36</w:t>
            </w:r>
          </w:p>
        </w:tc>
        <w:tc>
          <w:tcPr>
            <w:tcW w:type="dxa" w:w="3019"/>
          </w:tcPr>
          <w:p>
            <w:r>
              <w:t>CP-36</w:t>
            </w:r>
          </w:p>
        </w:tc>
      </w:tr>
      <w:tr>
        <w:tc>
          <w:tcPr>
            <w:tcW w:type="dxa" w:w="3021"/>
          </w:tcPr>
          <w:p>
            <w:r>
              <w:t>Prueba unitaria de relevancia premium de matching con plan PREMIUM</w:t>
            </w:r>
          </w:p>
        </w:tc>
        <w:tc>
          <w:tcPr>
            <w:tcW w:type="dxa" w:w="3021"/>
          </w:tcPr>
          <w:p>
            <w:r>
              <w:t>¿Prueba de despliegue?</w:t>
            </w:r>
          </w:p>
        </w:tc>
        <w:tc>
          <w:tcPr>
            <w:tcW w:type="dxa" w:w="3019"/>
          </w:tcPr>
          <w:p>
            <w:r>
              <w:t>No</w:t>
            </w:r>
          </w:p>
        </w:tc>
      </w:tr>
      <w:tr>
        <w:tc>
          <w:tcPr>
            <w:tcW w:type="dxa" w:w="3021"/>
          </w:tcPr>
          <w:p>
            <w:r>
              <w:t>Descripción: Validar que el cálculo de coincidencia aplique la bonificación de visibilidad e incremento del 20% para usuarios en plan PREMIUM.</w:t>
            </w:r>
          </w:p>
        </w:tc>
        <w:tc>
          <w:tcPr>
            <w:tcW w:type="dxa" w:w="3021"/>
          </w:tcPr>
          <w:p>
            <w:r>
              <w:t>Descripción: Validar que el cálculo de coincidencia aplique la bonificación de visibilidad e incremento del 20% para usuarios en plan PREMIUM.</w:t>
            </w:r>
          </w:p>
        </w:tc>
        <w:tc>
          <w:tcPr>
            <w:tcW w:type="dxa" w:w="3019"/>
          </w:tcPr>
          <w:p>
            <w:r>
              <w:t>Descripción: Validar que el cálculo de coincidencia aplique la bonificación de visibilidad e incremento del 20% para usuarios en plan PREMIUM.</w:t>
            </w:r>
          </w:p>
        </w:tc>
      </w:tr>
      <w:tr>
        <w:tc>
          <w:tcPr>
            <w:tcW w:type="dxa" w:w="3021"/>
          </w:tcPr>
          <w:p>
            <w:r>
              <w:t>Prerrequisitos: Mismos datos de prueba de CP-35.</w:t>
            </w:r>
          </w:p>
        </w:tc>
        <w:tc>
          <w:tcPr>
            <w:tcW w:type="dxa" w:w="3021"/>
          </w:tcPr>
          <w:p>
            <w:r>
              <w:t>Prerrequisitos: Mismos datos de prueba de CP-35.</w:t>
            </w:r>
          </w:p>
        </w:tc>
        <w:tc>
          <w:tcPr>
            <w:tcW w:type="dxa" w:w="3019"/>
          </w:tcPr>
          <w:p>
            <w:r>
              <w:t>Prerrequisitos: Mismos datos de prueba de CP-35.</w:t>
            </w:r>
          </w:p>
        </w:tc>
      </w:tr>
      <w:tr>
        <w:tc>
          <w:tcPr>
            <w:tcW w:type="dxa" w:w="3021"/>
          </w:tcPr>
          <w:p>
            <w:r>
              <w:t>Pasos: 1. Invocar MatchEngine.calculate pasando los perfiles e indicando el plan 'PREMIUM'.</w:t>
            </w:r>
          </w:p>
        </w:tc>
        <w:tc>
          <w:tcPr>
            <w:tcW w:type="dxa" w:w="3021"/>
          </w:tcPr>
          <w:p>
            <w:r>
              <w:t>Pasos: 1. Invocar MatchEngine.calculate pasando los perfiles e indicando el plan 'PREMIUM'.</w:t>
            </w:r>
          </w:p>
        </w:tc>
        <w:tc>
          <w:tcPr>
            <w:tcW w:type="dxa" w:w="3019"/>
          </w:tcPr>
          <w:p>
            <w:r>
              <w:t>Pasos: 1. Invocar MatchEngine.calculate pasando los perfiles e indicando el plan 'PREMIUM'.</w:t>
            </w:r>
          </w:p>
        </w:tc>
      </w:tr>
      <w:tr>
        <w:tc>
          <w:tcPr>
            <w:tcW w:type="dxa" w:w="3021"/>
          </w:tcPr>
          <w:p>
            <w:r>
              <w:t>Resultado esperado: Retorna el puntaje premium con la bonificación aplicada del 20% sobre el puntaje base.</w:t>
            </w:r>
          </w:p>
        </w:tc>
        <w:tc>
          <w:tcPr>
            <w:tcW w:type="dxa" w:w="3021"/>
          </w:tcPr>
          <w:p>
            <w:r>
              <w:t>Resultado esperado: Retorna el puntaje premium con la bonificación aplicada del 20% sobre el puntaje base.</w:t>
            </w:r>
          </w:p>
        </w:tc>
        <w:tc>
          <w:tcPr>
            <w:tcW w:type="dxa" w:w="3019"/>
          </w:tcPr>
          <w:p>
            <w:r>
              <w:t>Resultado esperado: Retorna el puntaje premium con la bonificación aplicada del 20% sobre el puntaje base.</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inicialización de publicación (CrearOfertaViewModel)</w:t>
            </w:r>
          </w:p>
        </w:tc>
        <w:tc>
          <w:tcPr>
            <w:tcW w:type="dxa" w:w="3021"/>
          </w:tcPr>
          <w:p>
            <w:r>
              <w:t>CP-37</w:t>
            </w:r>
          </w:p>
        </w:tc>
        <w:tc>
          <w:tcPr>
            <w:tcW w:type="dxa" w:w="3019"/>
          </w:tcPr>
          <w:p>
            <w:r>
              <w:t>CP-37</w:t>
            </w:r>
          </w:p>
        </w:tc>
      </w:tr>
      <w:tr>
        <w:tc>
          <w:tcPr>
            <w:tcW w:type="dxa" w:w="3021"/>
          </w:tcPr>
          <w:p>
            <w:r>
              <w:t>Prueba unitaria de inicialización de publicación (CrearOfertaViewModel)</w:t>
            </w:r>
          </w:p>
        </w:tc>
        <w:tc>
          <w:tcPr>
            <w:tcW w:type="dxa" w:w="3021"/>
          </w:tcPr>
          <w:p>
            <w:r>
              <w:t>¿Prueba de despliegue?</w:t>
            </w:r>
          </w:p>
        </w:tc>
        <w:tc>
          <w:tcPr>
            <w:tcW w:type="dxa" w:w="3019"/>
          </w:tcPr>
          <w:p>
            <w:r>
              <w:t>No</w:t>
            </w:r>
          </w:p>
        </w:tc>
      </w:tr>
      <w:tr>
        <w:tc>
          <w:tcPr>
            <w:tcW w:type="dxa" w:w="3021"/>
          </w:tcPr>
          <w:p>
            <w:r>
              <w:t>Descripción: Verificar que el estado inicial del formulario de creación de ofertas inicie limpio y con valores por defecto.</w:t>
            </w:r>
          </w:p>
        </w:tc>
        <w:tc>
          <w:tcPr>
            <w:tcW w:type="dxa" w:w="3021"/>
          </w:tcPr>
          <w:p>
            <w:r>
              <w:t>Descripción: Verificar que el estado inicial del formulario de creación de ofertas inicie limpio y con valores por defecto.</w:t>
            </w:r>
          </w:p>
        </w:tc>
        <w:tc>
          <w:tcPr>
            <w:tcW w:type="dxa" w:w="3019"/>
          </w:tcPr>
          <w:p>
            <w:r>
              <w:t>Descripción: Verificar que el estado inicial del formulario de creación de ofertas inicie limpio y con valores por defecto.</w:t>
            </w:r>
          </w:p>
        </w:tc>
      </w:tr>
      <w:tr>
        <w:tc>
          <w:tcPr>
            <w:tcW w:type="dxa" w:w="3021"/>
          </w:tcPr>
          <w:p>
            <w:r>
              <w:t>Prerrequisitos: Entorno de pruebas unitarias configurado en JUnit 4 y dependencias mockeadas con MockK.</w:t>
            </w:r>
          </w:p>
        </w:tc>
        <w:tc>
          <w:tcPr>
            <w:tcW w:type="dxa" w:w="3021"/>
          </w:tcPr>
          <w:p>
            <w:r>
              <w:t>Prerrequisitos: Entorno de pruebas unitarias configurado en JUnit 4 y dependencias mockeadas con MockK.</w:t>
            </w:r>
          </w:p>
        </w:tc>
        <w:tc>
          <w:tcPr>
            <w:tcW w:type="dxa" w:w="3019"/>
          </w:tcPr>
          <w:p>
            <w:r>
              <w:t>Prerrequisitos: Entorno de pruebas unitarias configurado en JUnit 4 y dependencias mockeadas con MockK.</w:t>
            </w:r>
          </w:p>
        </w:tc>
      </w:tr>
      <w:tr>
        <w:tc>
          <w:tcPr>
            <w:tcW w:type="dxa" w:w="3021"/>
          </w:tcPr>
          <w:p>
            <w:r>
              <w:t>Pasos: 1. Instanciar CrearOfertaViewModel pasando los mocks de JobsApi y SessionStore. 2. Observar los valores iniciales de CrearOfertaUiState.</w:t>
            </w:r>
          </w:p>
        </w:tc>
        <w:tc>
          <w:tcPr>
            <w:tcW w:type="dxa" w:w="3021"/>
          </w:tcPr>
          <w:p>
            <w:r>
              <w:t>Pasos: 1. Instanciar CrearOfertaViewModel pasando los mocks de JobsApi y SessionStore. 2. Observar los valores iniciales de CrearOfertaUiState.</w:t>
            </w:r>
          </w:p>
        </w:tc>
        <w:tc>
          <w:tcPr>
            <w:tcW w:type="dxa" w:w="3019"/>
          </w:tcPr>
          <w:p>
            <w:r>
              <w:t>Pasos: 1. Instanciar CrearOfertaViewModel pasando los mocks de JobsApi y SessionStore. 2. Observar los valores iniciales de CrearOfertaUiState.</w:t>
            </w:r>
          </w:p>
        </w:tc>
      </w:tr>
      <w:tr>
        <w:tc>
          <w:tcPr>
            <w:tcW w:type="dxa" w:w="3021"/>
          </w:tcPr>
          <w:p>
            <w:r>
              <w:t>Resultado esperado: Los campos (titulo, descripcion, remuneracion, fechaInicio, fechaFin, error) están vacíos o en null y el flag success en false.</w:t>
            </w:r>
          </w:p>
        </w:tc>
        <w:tc>
          <w:tcPr>
            <w:tcW w:type="dxa" w:w="3021"/>
          </w:tcPr>
          <w:p>
            <w:r>
              <w:t>Resultado esperado: Los campos (titulo, descripcion, remuneracion, fechaInicio, fechaFin, error) están vacíos o en null y el flag success en false.</w:t>
            </w:r>
          </w:p>
        </w:tc>
        <w:tc>
          <w:tcPr>
            <w:tcW w:type="dxa" w:w="3019"/>
          </w:tcPr>
          <w:p>
            <w:r>
              <w:t>Resultado esperado: Los campos (titulo, descripcion, remuneracion, fechaInicio, fechaFin, error) están vacíos o en null y el flag success en false.</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modificación de campos de publicación</w:t>
            </w:r>
          </w:p>
        </w:tc>
        <w:tc>
          <w:tcPr>
            <w:tcW w:type="dxa" w:w="3021"/>
          </w:tcPr>
          <w:p>
            <w:r>
              <w:t>CP-38</w:t>
            </w:r>
          </w:p>
        </w:tc>
        <w:tc>
          <w:tcPr>
            <w:tcW w:type="dxa" w:w="3019"/>
          </w:tcPr>
          <w:p>
            <w:r>
              <w:t>CP-38</w:t>
            </w:r>
          </w:p>
        </w:tc>
      </w:tr>
      <w:tr>
        <w:tc>
          <w:tcPr>
            <w:tcW w:type="dxa" w:w="3021"/>
          </w:tcPr>
          <w:p>
            <w:r>
              <w:t>Prueba unitaria de modificación de campos de publicación</w:t>
            </w:r>
          </w:p>
        </w:tc>
        <w:tc>
          <w:tcPr>
            <w:tcW w:type="dxa" w:w="3021"/>
          </w:tcPr>
          <w:p>
            <w:r>
              <w:t>¿Prueba de despliegue?</w:t>
            </w:r>
          </w:p>
        </w:tc>
        <w:tc>
          <w:tcPr>
            <w:tcW w:type="dxa" w:w="3019"/>
          </w:tcPr>
          <w:p>
            <w:r>
              <w:t>No</w:t>
            </w:r>
          </w:p>
        </w:tc>
      </w:tr>
      <w:tr>
        <w:tc>
          <w:tcPr>
            <w:tcW w:type="dxa" w:w="3021"/>
          </w:tcPr>
          <w:p>
            <w:r>
              <w:t>Descripción: Validar el correcto guardado de datos en el estado interno del ViewModel cuando el usuario escribe en los campos.</w:t>
            </w:r>
          </w:p>
        </w:tc>
        <w:tc>
          <w:tcPr>
            <w:tcW w:type="dxa" w:w="3021"/>
          </w:tcPr>
          <w:p>
            <w:r>
              <w:t>Descripción: Validar el correcto guardado de datos en el estado interno del ViewModel cuando el usuario escribe en los campos.</w:t>
            </w:r>
          </w:p>
        </w:tc>
        <w:tc>
          <w:tcPr>
            <w:tcW w:type="dxa" w:w="3019"/>
          </w:tcPr>
          <w:p>
            <w:r>
              <w:t>Descripción: Validar el correcto guardado de datos en el estado interno del ViewModel cuando el usuario escribe en los campos.</w:t>
            </w:r>
          </w:p>
        </w:tc>
      </w:tr>
      <w:tr>
        <w:tc>
          <w:tcPr>
            <w:tcW w:type="dxa" w:w="3021"/>
          </w:tcPr>
          <w:p>
            <w:r>
              <w:t>Prerrequisitos: Formulario de creación de oferta en estado inicial limpio.</w:t>
            </w:r>
          </w:p>
        </w:tc>
        <w:tc>
          <w:tcPr>
            <w:tcW w:type="dxa" w:w="3021"/>
          </w:tcPr>
          <w:p>
            <w:r>
              <w:t>Prerrequisitos: Formulario de creación de oferta en estado inicial limpio.</w:t>
            </w:r>
          </w:p>
        </w:tc>
        <w:tc>
          <w:tcPr>
            <w:tcW w:type="dxa" w:w="3019"/>
          </w:tcPr>
          <w:p>
            <w:r>
              <w:t>Prerrequisitos: Formulario de creación de oferta en estado inicial limpio.</w:t>
            </w:r>
          </w:p>
        </w:tc>
      </w:tr>
      <w:tr>
        <w:tc>
          <w:tcPr>
            <w:tcW w:type="dxa" w:w="3021"/>
          </w:tcPr>
          <w:p>
            <w:r>
              <w:t>Pasos: 1. Simular ingreso de valores para título, descripción, ubicación, categoría, remuneración y fechas. 2. Verificar el estado del ViewModel.</w:t>
            </w:r>
          </w:p>
        </w:tc>
        <w:tc>
          <w:tcPr>
            <w:tcW w:type="dxa" w:w="3021"/>
          </w:tcPr>
          <w:p>
            <w:r>
              <w:t>Pasos: 1. Simular ingreso de valores para título, descripción, ubicación, categoría, remuneración y fechas. 2. Verificar el estado del ViewModel.</w:t>
            </w:r>
          </w:p>
        </w:tc>
        <w:tc>
          <w:tcPr>
            <w:tcW w:type="dxa" w:w="3019"/>
          </w:tcPr>
          <w:p>
            <w:r>
              <w:t>Pasos: 1. Simular ingreso de valores para título, descripción, ubicación, categoría, remuneración y fechas. 2. Verificar el estado del ViewModel.</w:t>
            </w:r>
          </w:p>
        </w:tc>
      </w:tr>
      <w:tr>
        <w:tc>
          <w:tcPr>
            <w:tcW w:type="dxa" w:w="3021"/>
          </w:tcPr>
          <w:p>
            <w:r>
              <w:t>Resultado esperado: El estado interno refleja exactamente los valores tipeados por el usuario.</w:t>
            </w:r>
          </w:p>
        </w:tc>
        <w:tc>
          <w:tcPr>
            <w:tcW w:type="dxa" w:w="3021"/>
          </w:tcPr>
          <w:p>
            <w:r>
              <w:t>Resultado esperado: El estado interno refleja exactamente los valores tipeados por el usuario.</w:t>
            </w:r>
          </w:p>
        </w:tc>
        <w:tc>
          <w:tcPr>
            <w:tcW w:type="dxa" w:w="3019"/>
          </w:tcPr>
          <w:p>
            <w:r>
              <w:t>Resultado esperado: El estado interno refleja exactamente los valores tipeados por el usuario.</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campos obligatorios faltantes en publicación</w:t>
            </w:r>
          </w:p>
        </w:tc>
        <w:tc>
          <w:tcPr>
            <w:tcW w:type="dxa" w:w="3021"/>
          </w:tcPr>
          <w:p>
            <w:r>
              <w:t>CP-39</w:t>
            </w:r>
          </w:p>
        </w:tc>
        <w:tc>
          <w:tcPr>
            <w:tcW w:type="dxa" w:w="3019"/>
          </w:tcPr>
          <w:p>
            <w:r>
              <w:t>CP-39</w:t>
            </w:r>
          </w:p>
        </w:tc>
      </w:tr>
      <w:tr>
        <w:tc>
          <w:tcPr>
            <w:tcW w:type="dxa" w:w="3021"/>
          </w:tcPr>
          <w:p>
            <w:r>
              <w:t>Prueba unitaria de campos obligatorios faltantes en publicación</w:t>
            </w:r>
          </w:p>
        </w:tc>
        <w:tc>
          <w:tcPr>
            <w:tcW w:type="dxa" w:w="3021"/>
          </w:tcPr>
          <w:p>
            <w:r>
              <w:t>¿Prueba de despliegue?</w:t>
            </w:r>
          </w:p>
        </w:tc>
        <w:tc>
          <w:tcPr>
            <w:tcW w:type="dxa" w:w="3019"/>
          </w:tcPr>
          <w:p>
            <w:r>
              <w:t>No</w:t>
            </w:r>
          </w:p>
        </w:tc>
      </w:tr>
      <w:tr>
        <w:tc>
          <w:tcPr>
            <w:tcW w:type="dxa" w:w="3021"/>
          </w:tcPr>
          <w:p>
            <w:r>
              <w:t>Descripción: Validar que el botón de publicar se bloquee localmente y muestre un error si faltan campos obligatorios.</w:t>
            </w:r>
          </w:p>
        </w:tc>
        <w:tc>
          <w:tcPr>
            <w:tcW w:type="dxa" w:w="3021"/>
          </w:tcPr>
          <w:p>
            <w:r>
              <w:t>Descripción: Validar que el botón de publicar se bloquee localmente y muestre un error si faltan campos obligatorios.</w:t>
            </w:r>
          </w:p>
        </w:tc>
        <w:tc>
          <w:tcPr>
            <w:tcW w:type="dxa" w:w="3019"/>
          </w:tcPr>
          <w:p>
            <w:r>
              <w:t>Descripción: Validar que el botón de publicar se bloquee localmente y muestre un error si faltan campos obligatorios.</w:t>
            </w:r>
          </w:p>
        </w:tc>
      </w:tr>
      <w:tr>
        <w:tc>
          <w:tcPr>
            <w:tcW w:type="dxa" w:w="3021"/>
          </w:tcPr>
          <w:p>
            <w:r>
              <w:t>Prerrequisitos: Formulario con campos vacíos o incompletos.</w:t>
            </w:r>
          </w:p>
        </w:tc>
        <w:tc>
          <w:tcPr>
            <w:tcW w:type="dxa" w:w="3021"/>
          </w:tcPr>
          <w:p>
            <w:r>
              <w:t>Prerrequisitos: Formulario con campos vacíos o incompletos.</w:t>
            </w:r>
          </w:p>
        </w:tc>
        <w:tc>
          <w:tcPr>
            <w:tcW w:type="dxa" w:w="3019"/>
          </w:tcPr>
          <w:p>
            <w:r>
              <w:t>Prerrequisitos: Formulario con campos vacíos o incompletos.</w:t>
            </w:r>
          </w:p>
        </w:tc>
      </w:tr>
      <w:tr>
        <w:tc>
          <w:tcPr>
            <w:tcW w:type="dxa" w:w="3021"/>
          </w:tcPr>
          <w:p>
            <w:r>
              <w:t>Pasos: 1. Ingresar título, descripción y remuneración omitiendo la fecha de inicio. 2. Invocar submit() en CrearOfertaViewModel.</w:t>
            </w:r>
          </w:p>
        </w:tc>
        <w:tc>
          <w:tcPr>
            <w:tcW w:type="dxa" w:w="3021"/>
          </w:tcPr>
          <w:p>
            <w:r>
              <w:t>Pasos: 1. Ingresar título, descripción y remuneración omitiendo la fecha de inicio. 2. Invocar submit() en CrearOfertaViewModel.</w:t>
            </w:r>
          </w:p>
        </w:tc>
        <w:tc>
          <w:tcPr>
            <w:tcW w:type="dxa" w:w="3019"/>
          </w:tcPr>
          <w:p>
            <w:r>
              <w:t>Pasos: 1. Ingresar título, descripción y remuneración omitiendo la fecha de inicio. 2. Invocar submit() en CrearOfertaViewModel.</w:t>
            </w:r>
          </w:p>
        </w:tc>
      </w:tr>
      <w:tr>
        <w:tc>
          <w:tcPr>
            <w:tcW w:type="dxa" w:w="3021"/>
          </w:tcPr>
          <w:p>
            <w:r>
              <w:t>Resultado esperado: Se cancela la ejecución, isLoading queda en false, y se asigna el mensaje de error 'Completa todos los campos obligatorios'.</w:t>
            </w:r>
          </w:p>
        </w:tc>
        <w:tc>
          <w:tcPr>
            <w:tcW w:type="dxa" w:w="3021"/>
          </w:tcPr>
          <w:p>
            <w:r>
              <w:t>Resultado esperado: Se cancela la ejecución, isLoading queda en false, y se asigna el mensaje de error 'Completa todos los campos obligatorios'.</w:t>
            </w:r>
          </w:p>
        </w:tc>
        <w:tc>
          <w:tcPr>
            <w:tcW w:type="dxa" w:w="3019"/>
          </w:tcPr>
          <w:p>
            <w:r>
              <w:t>Resultado esperado: Se cancela la ejecución, isLoading queda en false, y se asigna el mensaje de error 'Completa todos los campos obligatorios'.</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publicación exitosa de oferta laboral</w:t>
            </w:r>
          </w:p>
        </w:tc>
        <w:tc>
          <w:tcPr>
            <w:tcW w:type="dxa" w:w="3021"/>
          </w:tcPr>
          <w:p>
            <w:r>
              <w:t>CP-40</w:t>
            </w:r>
          </w:p>
        </w:tc>
        <w:tc>
          <w:tcPr>
            <w:tcW w:type="dxa" w:w="3019"/>
          </w:tcPr>
          <w:p>
            <w:r>
              <w:t>CP-40</w:t>
            </w:r>
          </w:p>
        </w:tc>
      </w:tr>
      <w:tr>
        <w:tc>
          <w:tcPr>
            <w:tcW w:type="dxa" w:w="3021"/>
          </w:tcPr>
          <w:p>
            <w:r>
              <w:t>Prueba unitaria de publicación exitosa de oferta laboral</w:t>
            </w:r>
          </w:p>
        </w:tc>
        <w:tc>
          <w:tcPr>
            <w:tcW w:type="dxa" w:w="3021"/>
          </w:tcPr>
          <w:p>
            <w:r>
              <w:t>¿Prueba de despliegue?</w:t>
            </w:r>
          </w:p>
        </w:tc>
        <w:tc>
          <w:tcPr>
            <w:tcW w:type="dxa" w:w="3019"/>
          </w:tcPr>
          <w:p>
            <w:r>
              <w:t>No</w:t>
            </w:r>
          </w:p>
        </w:tc>
      </w:tr>
      <w:tr>
        <w:tc>
          <w:tcPr>
            <w:tcW w:type="dxa" w:w="3021"/>
          </w:tcPr>
          <w:p>
            <w:r>
              <w:t>Descripción: Validar que la publicación de una oferta invoque a la API externa de Jobs con la información correcta.</w:t>
            </w:r>
          </w:p>
        </w:tc>
        <w:tc>
          <w:tcPr>
            <w:tcW w:type="dxa" w:w="3021"/>
          </w:tcPr>
          <w:p>
            <w:r>
              <w:t>Descripción: Validar que la publicación de una oferta invoque a la API externa de Jobs con la información correcta.</w:t>
            </w:r>
          </w:p>
        </w:tc>
        <w:tc>
          <w:tcPr>
            <w:tcW w:type="dxa" w:w="3019"/>
          </w:tcPr>
          <w:p>
            <w:r>
              <w:t>Descripción: Validar que la publicación de una oferta invoque a la API externa de Jobs con la información correcta.</w:t>
            </w:r>
          </w:p>
        </w:tc>
      </w:tr>
      <w:tr>
        <w:tc>
          <w:tcPr>
            <w:tcW w:type="dxa" w:w="3021"/>
          </w:tcPr>
          <w:p>
            <w:r>
              <w:t>Prerrequisitos: Todos los campos del formulario de oferta cargados con datos válidos.</w:t>
            </w:r>
          </w:p>
        </w:tc>
        <w:tc>
          <w:tcPr>
            <w:tcW w:type="dxa" w:w="3021"/>
          </w:tcPr>
          <w:p>
            <w:r>
              <w:t>Prerrequisitos: Todos los campos del formulario de oferta cargados con datos válidos.</w:t>
            </w:r>
          </w:p>
        </w:tc>
        <w:tc>
          <w:tcPr>
            <w:tcW w:type="dxa" w:w="3019"/>
          </w:tcPr>
          <w:p>
            <w:r>
              <w:t>Prerrequisitos: Todos los campos del formulario de oferta cargados con datos válidos.</w:t>
            </w:r>
          </w:p>
        </w:tc>
      </w:tr>
      <w:tr>
        <w:tc>
          <w:tcPr>
            <w:tcW w:type="dxa" w:w="3021"/>
          </w:tcPr>
          <w:p>
            <w:r>
              <w:t>Pasos: 1. Mockear la sesión activa del empleador en SessionStore.</w:t>
              <w:br/>
              <w:t>2. Mockear respuesta de éxito en jobsApi.create().</w:t>
              <w:br/>
              <w:t>3. Invocar submit() en el ViewModel.</w:t>
            </w:r>
          </w:p>
        </w:tc>
        <w:tc>
          <w:tcPr>
            <w:tcW w:type="dxa" w:w="3021"/>
          </w:tcPr>
          <w:p>
            <w:r>
              <w:t>Pasos: 1. Mockear la sesión activa del empleador en SessionStore.</w:t>
              <w:br/>
              <w:t>2. Mockear respuesta de éxito en jobsApi.create().</w:t>
              <w:br/>
              <w:t>3. Invocar submit() en el ViewModel.</w:t>
            </w:r>
          </w:p>
        </w:tc>
        <w:tc>
          <w:tcPr>
            <w:tcW w:type="dxa" w:w="3019"/>
          </w:tcPr>
          <w:p>
            <w:r>
              <w:t>Pasos: 1. Mockear la sesión activa del empleador en SessionStore.</w:t>
              <w:br/>
              <w:t>2. Mockear respuesta de éxito en jobsApi.create().</w:t>
              <w:br/>
              <w:t>3. Invocar submit() en el ViewModel.</w:t>
            </w:r>
          </w:p>
        </w:tc>
      </w:tr>
      <w:tr>
        <w:tc>
          <w:tcPr>
            <w:tcW w:type="dxa" w:w="3021"/>
          </w:tcPr>
          <w:p>
            <w:r>
              <w:t>Resultado esperado: Se llama a jobsApi.create() exactamente una vez con el request estructurado, success queda en true y isLoading en false.</w:t>
            </w:r>
          </w:p>
        </w:tc>
        <w:tc>
          <w:tcPr>
            <w:tcW w:type="dxa" w:w="3021"/>
          </w:tcPr>
          <w:p>
            <w:r>
              <w:t>Resultado esperado: Se llama a jobsApi.create() exactamente una vez con el request estructurado, success queda en true y isLoading en false.</w:t>
            </w:r>
          </w:p>
        </w:tc>
        <w:tc>
          <w:tcPr>
            <w:tcW w:type="dxa" w:w="3019"/>
          </w:tcPr>
          <w:p>
            <w:r>
              <w:t>Resultado esperado: Se llama a jobsApi.create() exactamente una vez con el request estructurado, success queda en true y isLoading en false.</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fallo en la API al publicar oferta</w:t>
            </w:r>
          </w:p>
        </w:tc>
        <w:tc>
          <w:tcPr>
            <w:tcW w:type="dxa" w:w="3021"/>
          </w:tcPr>
          <w:p>
            <w:r>
              <w:t>CP-41</w:t>
            </w:r>
          </w:p>
        </w:tc>
        <w:tc>
          <w:tcPr>
            <w:tcW w:type="dxa" w:w="3019"/>
          </w:tcPr>
          <w:p>
            <w:r>
              <w:t>CP-41</w:t>
            </w:r>
          </w:p>
        </w:tc>
      </w:tr>
      <w:tr>
        <w:tc>
          <w:tcPr>
            <w:tcW w:type="dxa" w:w="3021"/>
          </w:tcPr>
          <w:p>
            <w:r>
              <w:t>Prueba unitaria de fallo en la API al publicar oferta</w:t>
            </w:r>
          </w:p>
        </w:tc>
        <w:tc>
          <w:tcPr>
            <w:tcW w:type="dxa" w:w="3021"/>
          </w:tcPr>
          <w:p>
            <w:r>
              <w:t>¿Prueba de despliegue?</w:t>
            </w:r>
          </w:p>
        </w:tc>
        <w:tc>
          <w:tcPr>
            <w:tcW w:type="dxa" w:w="3019"/>
          </w:tcPr>
          <w:p>
            <w:r>
              <w:t>No</w:t>
            </w:r>
          </w:p>
        </w:tc>
      </w:tr>
      <w:tr>
        <w:tc>
          <w:tcPr>
            <w:tcW w:type="dxa" w:w="3021"/>
          </w:tcPr>
          <w:p>
            <w:r>
              <w:t>Descripción: Validar que las excepciones y fallas del servidor API sean capturadas y desplegadas correctamente en el panel de error.</w:t>
            </w:r>
          </w:p>
        </w:tc>
        <w:tc>
          <w:tcPr>
            <w:tcW w:type="dxa" w:w="3021"/>
          </w:tcPr>
          <w:p>
            <w:r>
              <w:t>Descripción: Validar que las excepciones y fallas del servidor API sean capturadas y desplegadas correctamente en el panel de error.</w:t>
            </w:r>
          </w:p>
        </w:tc>
        <w:tc>
          <w:tcPr>
            <w:tcW w:type="dxa" w:w="3019"/>
          </w:tcPr>
          <w:p>
            <w:r>
              <w:t>Descripción: Validar que las excepciones y fallas del servidor API sean capturadas y desplegadas correctamente en el panel de error.</w:t>
            </w:r>
          </w:p>
        </w:tc>
      </w:tr>
      <w:tr>
        <w:tc>
          <w:tcPr>
            <w:tcW w:type="dxa" w:w="3021"/>
          </w:tcPr>
          <w:p>
            <w:r>
              <w:t>Prerrequisitos: Todos los campos del formulario de oferta cargados con datos válidos.</w:t>
            </w:r>
          </w:p>
        </w:tc>
        <w:tc>
          <w:tcPr>
            <w:tcW w:type="dxa" w:w="3021"/>
          </w:tcPr>
          <w:p>
            <w:r>
              <w:t>Prerrequisitos: Todos los campos del formulario de oferta cargados con datos válidos.</w:t>
            </w:r>
          </w:p>
        </w:tc>
        <w:tc>
          <w:tcPr>
            <w:tcW w:type="dxa" w:w="3019"/>
          </w:tcPr>
          <w:p>
            <w:r>
              <w:t>Prerrequisitos: Todos los campos del formulario de oferta cargados con datos válidos.</w:t>
            </w:r>
          </w:p>
        </w:tc>
      </w:tr>
      <w:tr>
        <w:tc>
          <w:tcPr>
            <w:tcW w:type="dxa" w:w="3021"/>
          </w:tcPr>
          <w:p>
            <w:r>
              <w:t>Pasos: 1. Mockear sesión activa.</w:t>
              <w:br/>
              <w:t>2. Configurar jobsApi.create() para lanzar una excepción de red IOException.</w:t>
              <w:br/>
              <w:t>3. Invocar submit().</w:t>
            </w:r>
          </w:p>
        </w:tc>
        <w:tc>
          <w:tcPr>
            <w:tcW w:type="dxa" w:w="3021"/>
          </w:tcPr>
          <w:p>
            <w:r>
              <w:t>Pasos: 1. Mockear sesión activa.</w:t>
              <w:br/>
              <w:t>2. Configurar jobsApi.create() para lanzar una excepción de red IOException.</w:t>
              <w:br/>
              <w:t>3. Invocar submit().</w:t>
            </w:r>
          </w:p>
        </w:tc>
        <w:tc>
          <w:tcPr>
            <w:tcW w:type="dxa" w:w="3019"/>
          </w:tcPr>
          <w:p>
            <w:r>
              <w:t>Pasos: 1. Mockear sesión activa.</w:t>
              <w:br/>
              <w:t>2. Configurar jobsApi.create() para lanzar una excepción de red IOException.</w:t>
              <w:br/>
              <w:t>3. Invocar submit().</w:t>
            </w:r>
          </w:p>
        </w:tc>
      </w:tr>
      <w:tr>
        <w:tc>
          <w:tcPr>
            <w:tcW w:type="dxa" w:w="3021"/>
          </w:tcPr>
          <w:p>
            <w:r>
              <w:t>Resultado esperado: Se captura la excepción, success queda en false, isLoading en false, y el mensaje de error de la API se guarda en el state.</w:t>
            </w:r>
          </w:p>
        </w:tc>
        <w:tc>
          <w:tcPr>
            <w:tcW w:type="dxa" w:w="3021"/>
          </w:tcPr>
          <w:p>
            <w:r>
              <w:t>Resultado esperado: Se captura la excepción, success queda en false, isLoading en false, y el mensaje de error de la API se guarda en el state.</w:t>
            </w:r>
          </w:p>
        </w:tc>
        <w:tc>
          <w:tcPr>
            <w:tcW w:type="dxa" w:w="3019"/>
          </w:tcPr>
          <w:p>
            <w:r>
              <w:t>Resultado esperado: Se captura la excepción, success queda en false, isLoading en false, y el mensaje de error de la API se guarda en el state.</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bl>
    <w:p w14:paraId="09CCC805" w14:textId="77777777" w:rsidR="007568E5" w:rsidRDefault="002E0C97">
      <w:pPr>
        <w:pStyle w:val="Standard"/>
        <w:jc w:val="both"/>
        <w:rPr>
          <w:rFonts w:hint="eastAsia"/>
        </w:rPr>
      </w:pPr>
      <w:r>
        <w:rPr>
          <w:noProof/>
          <w:lang w:val="es-CL" w:eastAsia="es-CL"/>
        </w:rPr>
        <mc:AlternateContent>
          <mc:Choice Requires="wps">
            <w:drawing>
              <wp:anchor distT="0" distB="0" distL="114300" distR="114300" simplePos="0" relativeHeight="2" behindDoc="0" locked="0" layoutInCell="1" allowOverlap="1" wp14:anchorId="7816F57E" wp14:editId="23D4D485">
                <wp:simplePos x="0" y="0"/>
                <wp:positionH relativeFrom="column">
                  <wp:posOffset>0</wp:posOffset>
                </wp:positionH>
                <wp:positionV relativeFrom="paragraph">
                  <wp:posOffset>151920</wp:posOffset>
                </wp:positionV>
                <wp:extent cx="5734800" cy="306000"/>
                <wp:effectExtent l="0" t="0" r="18300" b="17850"/>
                <wp:wrapSquare wrapText="bothSides"/>
                <wp:docPr id="1592447658" name="Marco4"/>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wps:txbx>
                      <wps:bodyPr vert="horz" lIns="88920" tIns="50760" rIns="88920" bIns="50760" compatLnSpc="0">
                        <a:spAutoFit/>
                      </wps:bodyPr>
                    </wps:wsp>
                  </a:graphicData>
                </a:graphic>
              </wp:anchor>
            </w:drawing>
          </mc:Choice>
          <mc:Fallback>
            <w:pict>
              <v:shape w14:anchorId="7816F57E" id="Marco4" o:spid="_x0000_s1028" type="#_x0000_t202" style="position:absolute;left:0;text-align:left;margin-left:0;margin-top:11.95pt;width:451.55pt;height:24.1pt;z-index: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" filled="f" strokecolor="#ccc" strokeweight=".18mm">
                <v:textbox style="mso-fit-shape-to-text:t" inset="2.47mm,1.41mm,2.47mm,1.41mm">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v:textbox>
                <w10:wrap type="square"/>
              </v:shape>
            </w:pict>
          </mc:Fallback>
        </mc:AlternateContent>
      </w:r>
    </w:p>
    <w:p w14:paraId="102220EA" w14:textId="77777777" w:rsidR="007568E5" w:rsidRDefault="007568E5">
      <w:pPr>
        <w:pStyle w:val="Standard"/>
        <w:rPr>
          <w:rFonts w:hint="eastAsia"/>
        </w:rPr>
      </w:pPr>
    </w:p>
    <w:p w14:paraId="08557439" w14:textId="77777777" w:rsidR="007568E5" w:rsidRDefault="007568E5">
      <w:pPr>
        <w:pStyle w:val="Standard"/>
        <w:rPr>
          <w:rFonts w:hint="eastAsia"/>
        </w:rPr>
      </w:pPr>
    </w:p>
    <w:p w14:paraId="51585F8F" w14:textId="77777777" w:rsidR="007568E5" w:rsidRDefault="007568E5">
      <w:pPr>
        <w:pStyle w:val="Textbody"/>
        <w:rPr>
          <w:rFonts w:hint="eastAsia"/>
        </w:rPr>
      </w:pPr>
    </w:p>
    <w:p w14:paraId="4656DB46" w14:textId="77777777" w:rsidR="007568E5" w:rsidRDefault="007568E5">
      <w:pPr>
        <w:pStyle w:val="Textbody"/>
        <w:rPr>
          <w:rFonts w:hint="eastAsia"/>
        </w:rPr>
      </w:pPr>
    </w:p>
    <w:p w14:paraId="0D26DC9B" w14:textId="77777777" w:rsidR="007568E5" w:rsidRDefault="002E0C97">
      <w:pPr>
        <w:pStyle w:val="Ttulo1"/>
        <w:rPr>
          <w:rFonts w:hint="eastAsia"/>
        </w:rPr>
      </w:pPr>
      <w:bookmarkStart w:id="5" w:name="__RefHeading__3798_904956992"/>
      <w:bookmarkEnd w:id="5"/>
      <w:r>
        <w:lastRenderedPageBreak/>
        <w:t>ESTRATEGIA DE EJECUCIÓN DE PRUEBAS</w:t>
      </w:r>
    </w:p>
    <w:p w14:paraId="26E9E76C" w14:textId="77777777" w:rsidR="007568E5" w:rsidRDefault="002E0C97">
      <w:pPr>
        <w:pStyle w:val="Standard"/>
        <w:rPr>
          <w:rFonts w:eastAsia="NewsGotT" w:cs="NewsGotT"/>
          <w:szCs w:val="20"/>
        </w:rPr>
      </w:pPr>
      <w:r>
        <w:rPr>
          <w:rFonts w:ascii="Calibri" w:hAnsi="Calibri"/>
          <w:sz w:val="22"/>
        </w:rPr>
        <w:t>La ejecución de las pruebas se divide en 3 ciclos lógicos dentro del sprint de testing, distribuidos de la siguiente forma:</w:t>
      </w:r>
      <w:r>
        <w:rPr>
          <w:rFonts w:ascii="Calibri" w:hAnsi="Calibri"/>
          <w:sz w:val="22"/>
        </w:rPr>
        <w:br/>
        <w:t>- Ciclo 1 (Unitarias y Componente): Validar la lógica de negocio interna en microservicios y persistencia.</w:t>
      </w:r>
      <w:r>
        <w:rPr>
          <w:rFonts w:ascii="Calibri" w:hAnsi="Calibri"/>
          <w:sz w:val="22"/>
        </w:rPr>
        <w:br/>
        <w:t>- Ciclo 2 (Integración): Validar endpoints de API Gateway y flujos inter-servicios.</w:t>
      </w:r>
      <w:r>
        <w:rPr>
          <w:rFonts w:ascii="Calibri" w:hAnsi="Calibri"/>
          <w:sz w:val="22"/>
        </w:rPr>
        <w:br/>
        <w:t>- Ciclo 3 (Sistema / Aceptación): Pruebas E2E del frontend web y app móvil Android en entorno local y staging.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1"/>
        <w:gridCol w:w="2256"/>
        <w:gridCol w:w="2258"/>
        <w:gridCol w:w="2296"/>
      </w:tblGrid>
      <w:tr w:rsidR="00125928" w14:paraId="16622AF4" w14:textId="77777777">
        <w:tc>
          <w:tcPr>
            <w:tcW w:w="2268" w:type="dxa"/>
          </w:tcPr>
          <w:p w14:paraId="765FEE27" w14:textId="77777777" w:rsidR="00125928" w:rsidRDefault="00000000">
            <w:r>
              <w:t>Caso de Prueba</w:t>
            </w:r>
          </w:p>
        </w:tc>
        <w:tc>
          <w:tcPr>
            <w:tcW w:w="2268" w:type="dxa"/>
          </w:tcPr>
          <w:p w14:paraId="594038CA" w14:textId="77777777" w:rsidR="00125928" w:rsidRDefault="00000000">
            <w:r>
              <w:t>Ciclo 1 (Unitarias)</w:t>
            </w:r>
          </w:p>
        </w:tc>
        <w:tc>
          <w:tcPr>
            <w:tcW w:w="2268" w:type="dxa"/>
          </w:tcPr>
          <w:p w14:paraId="0FCF8982" w14:textId="77777777" w:rsidR="00125928" w:rsidRDefault="00000000">
            <w:r>
              <w:t>Ciclo 2 (Integración)</w:t>
            </w:r>
          </w:p>
        </w:tc>
        <w:tc>
          <w:tcPr>
            <w:tcW w:w="2268" w:type="dxa"/>
          </w:tcPr>
          <w:p w14:paraId="27DAF7D3" w14:textId="77777777" w:rsidR="00125928" w:rsidRDefault="00000000">
            <w:r>
              <w:t>Ciclo 3 (Sistema/Aceptación)</w:t>
            </w:r>
          </w:p>
        </w:tc>
      </w:tr>
      <w:tr w:rsidR="00125928" w14:paraId="74305D51" w14:textId="77777777">
        <w:tc>
          <w:tcPr>
            <w:tcW w:w="2268" w:type="dxa"/>
          </w:tcPr>
          <w:p w14:paraId="4F168930" w14:textId="77777777" w:rsidR="00125928" w:rsidRDefault="00000000">
            <w:r>
              <w:t>CP-01</w:t>
            </w:r>
          </w:p>
        </w:tc>
        <w:tc>
          <w:tcPr>
            <w:tcW w:w="2268" w:type="dxa"/>
          </w:tcPr>
          <w:p w14:paraId="2E99D945" w14:textId="77777777" w:rsidR="00125928" w:rsidRDefault="00000000">
            <w:r>
              <w:t>X</w:t>
            </w:r>
          </w:p>
        </w:tc>
        <w:tc>
          <w:tcPr>
            <w:tcW w:w="2268" w:type="dxa"/>
          </w:tcPr>
          <w:p w14:paraId="5F30F5F2" w14:textId="77777777" w:rsidR="00125928" w:rsidRDefault="00125928"/>
        </w:tc>
        <w:tc>
          <w:tcPr>
            <w:tcW w:w="2268" w:type="dxa"/>
          </w:tcPr>
          <w:p w14:paraId="7458227F" w14:textId="77777777" w:rsidR="00125928" w:rsidRDefault="00125928"/>
        </w:tc>
      </w:tr>
      <w:tr w:rsidR="00125928" w14:paraId="6352FAC7" w14:textId="77777777">
        <w:tc>
          <w:tcPr>
            <w:tcW w:w="2268" w:type="dxa"/>
          </w:tcPr>
          <w:p w14:paraId="7E78DDF0" w14:textId="77777777" w:rsidR="00125928" w:rsidRDefault="00000000">
            <w:r>
              <w:t>CP-02</w:t>
            </w:r>
          </w:p>
        </w:tc>
        <w:tc>
          <w:tcPr>
            <w:tcW w:w="2268" w:type="dxa"/>
          </w:tcPr>
          <w:p w14:paraId="7DE74794" w14:textId="77777777" w:rsidR="00125928" w:rsidRDefault="00000000">
            <w:r>
              <w:t>X</w:t>
            </w:r>
          </w:p>
        </w:tc>
        <w:tc>
          <w:tcPr>
            <w:tcW w:w="2268" w:type="dxa"/>
          </w:tcPr>
          <w:p w14:paraId="2CB201A9" w14:textId="77777777" w:rsidR="00125928" w:rsidRDefault="00125928"/>
        </w:tc>
        <w:tc>
          <w:tcPr>
            <w:tcW w:w="2268" w:type="dxa"/>
          </w:tcPr>
          <w:p w14:paraId="43F684D7" w14:textId="77777777" w:rsidR="00125928" w:rsidRDefault="00125928"/>
        </w:tc>
      </w:tr>
      <w:tr w:rsidR="00125928" w14:paraId="2446792C" w14:textId="77777777">
        <w:tc>
          <w:tcPr>
            <w:tcW w:w="2268" w:type="dxa"/>
          </w:tcPr>
          <w:p w14:paraId="016B99DC" w14:textId="77777777" w:rsidR="00125928" w:rsidRDefault="00000000">
            <w:r>
              <w:t>CP-03</w:t>
            </w:r>
          </w:p>
        </w:tc>
        <w:tc>
          <w:tcPr>
            <w:tcW w:w="2268" w:type="dxa"/>
          </w:tcPr>
          <w:p w14:paraId="17FA402D" w14:textId="77777777" w:rsidR="00125928" w:rsidRDefault="00000000">
            <w:r>
              <w:t>X</w:t>
            </w:r>
          </w:p>
        </w:tc>
        <w:tc>
          <w:tcPr>
            <w:tcW w:w="2268" w:type="dxa"/>
          </w:tcPr>
          <w:p w14:paraId="767CBB1D" w14:textId="77777777" w:rsidR="00125928" w:rsidRDefault="00125928"/>
        </w:tc>
        <w:tc>
          <w:tcPr>
            <w:tcW w:w="2268" w:type="dxa"/>
          </w:tcPr>
          <w:p w14:paraId="2A2338CA" w14:textId="77777777" w:rsidR="00125928" w:rsidRDefault="00125928"/>
        </w:tc>
      </w:tr>
      <w:tr w:rsidR="00125928" w14:paraId="0E46FC58" w14:textId="77777777">
        <w:tc>
          <w:tcPr>
            <w:tcW w:w="2268" w:type="dxa"/>
          </w:tcPr>
          <w:p w14:paraId="3EA35404" w14:textId="77777777" w:rsidR="00125928" w:rsidRDefault="00000000">
            <w:r>
              <w:t>CP-04</w:t>
            </w:r>
          </w:p>
        </w:tc>
        <w:tc>
          <w:tcPr>
            <w:tcW w:w="2268" w:type="dxa"/>
          </w:tcPr>
          <w:p w14:paraId="1ADAFECA" w14:textId="77777777" w:rsidR="00125928" w:rsidRDefault="00000000">
            <w:r>
              <w:t>X</w:t>
            </w:r>
          </w:p>
        </w:tc>
        <w:tc>
          <w:tcPr>
            <w:tcW w:w="2268" w:type="dxa"/>
          </w:tcPr>
          <w:p w14:paraId="5E6D3CFC" w14:textId="77777777" w:rsidR="00125928" w:rsidRDefault="00125928"/>
        </w:tc>
        <w:tc>
          <w:tcPr>
            <w:tcW w:w="2268" w:type="dxa"/>
          </w:tcPr>
          <w:p w14:paraId="1FC972D4" w14:textId="77777777" w:rsidR="00125928" w:rsidRDefault="00125928"/>
        </w:tc>
      </w:tr>
      <w:tr w:rsidR="00125928" w14:paraId="24C7363F" w14:textId="77777777">
        <w:tc>
          <w:tcPr>
            <w:tcW w:w="2268" w:type="dxa"/>
          </w:tcPr>
          <w:p w14:paraId="544B80D4" w14:textId="77777777" w:rsidR="00125928" w:rsidRDefault="00000000">
            <w:r>
              <w:t>CP-05</w:t>
            </w:r>
          </w:p>
        </w:tc>
        <w:tc>
          <w:tcPr>
            <w:tcW w:w="2268" w:type="dxa"/>
          </w:tcPr>
          <w:p w14:paraId="6F9A1C14" w14:textId="77777777" w:rsidR="00125928" w:rsidRDefault="00000000">
            <w:r>
              <w:t>X</w:t>
            </w:r>
          </w:p>
        </w:tc>
        <w:tc>
          <w:tcPr>
            <w:tcW w:w="2268" w:type="dxa"/>
          </w:tcPr>
          <w:p w14:paraId="06342E05" w14:textId="77777777" w:rsidR="00125928" w:rsidRDefault="00125928"/>
        </w:tc>
        <w:tc>
          <w:tcPr>
            <w:tcW w:w="2268" w:type="dxa"/>
          </w:tcPr>
          <w:p w14:paraId="1AD627F2" w14:textId="77777777" w:rsidR="00125928" w:rsidRDefault="00125928"/>
        </w:tc>
      </w:tr>
      <w:tr w:rsidR="00125928" w14:paraId="5CCE5DA9" w14:textId="77777777">
        <w:tc>
          <w:tcPr>
            <w:tcW w:w="2268" w:type="dxa"/>
          </w:tcPr>
          <w:p w14:paraId="0978E5BB" w14:textId="77777777" w:rsidR="00125928" w:rsidRDefault="00000000">
            <w:r>
              <w:t>CP-06</w:t>
            </w:r>
          </w:p>
        </w:tc>
        <w:tc>
          <w:tcPr>
            <w:tcW w:w="2268" w:type="dxa"/>
          </w:tcPr>
          <w:p w14:paraId="7E11FE69" w14:textId="77777777" w:rsidR="00125928" w:rsidRDefault="00000000">
            <w:r>
              <w:t>X</w:t>
            </w:r>
          </w:p>
        </w:tc>
        <w:tc>
          <w:tcPr>
            <w:tcW w:w="2268" w:type="dxa"/>
          </w:tcPr>
          <w:p w14:paraId="135A0D4A" w14:textId="77777777" w:rsidR="00125928" w:rsidRDefault="00125928"/>
        </w:tc>
        <w:tc>
          <w:tcPr>
            <w:tcW w:w="2268" w:type="dxa"/>
          </w:tcPr>
          <w:p w14:paraId="00BC8F34" w14:textId="77777777" w:rsidR="00125928" w:rsidRDefault="00125928"/>
        </w:tc>
      </w:tr>
      <w:tr w:rsidR="00125928" w14:paraId="55738D8C" w14:textId="77777777">
        <w:tc>
          <w:tcPr>
            <w:tcW w:w="2268" w:type="dxa"/>
          </w:tcPr>
          <w:p w14:paraId="73EBF6D5" w14:textId="77777777" w:rsidR="00125928" w:rsidRDefault="00000000">
            <w:r>
              <w:t>CP-07</w:t>
            </w:r>
          </w:p>
        </w:tc>
        <w:tc>
          <w:tcPr>
            <w:tcW w:w="2268" w:type="dxa"/>
          </w:tcPr>
          <w:p w14:paraId="3E6937E6" w14:textId="77777777" w:rsidR="00125928" w:rsidRDefault="00000000">
            <w:r>
              <w:t>X</w:t>
            </w:r>
          </w:p>
        </w:tc>
        <w:tc>
          <w:tcPr>
            <w:tcW w:w="2268" w:type="dxa"/>
          </w:tcPr>
          <w:p w14:paraId="65924965" w14:textId="77777777" w:rsidR="00125928" w:rsidRDefault="00125928"/>
        </w:tc>
        <w:tc>
          <w:tcPr>
            <w:tcW w:w="2268" w:type="dxa"/>
          </w:tcPr>
          <w:p w14:paraId="38169589" w14:textId="77777777" w:rsidR="00125928" w:rsidRDefault="00125928"/>
        </w:tc>
      </w:tr>
      <w:tr w:rsidR="00125928" w14:paraId="799097C3" w14:textId="77777777">
        <w:tc>
          <w:tcPr>
            <w:tcW w:w="2268" w:type="dxa"/>
          </w:tcPr>
          <w:p w14:paraId="4D0A1976" w14:textId="77777777" w:rsidR="00125928" w:rsidRDefault="00000000">
            <w:r>
              <w:t>CP-08</w:t>
            </w:r>
          </w:p>
        </w:tc>
        <w:tc>
          <w:tcPr>
            <w:tcW w:w="2268" w:type="dxa"/>
          </w:tcPr>
          <w:p w14:paraId="177FA966" w14:textId="77777777" w:rsidR="00125928" w:rsidRDefault="00000000">
            <w:r>
              <w:t>X</w:t>
            </w:r>
          </w:p>
        </w:tc>
        <w:tc>
          <w:tcPr>
            <w:tcW w:w="2268" w:type="dxa"/>
          </w:tcPr>
          <w:p w14:paraId="17926641" w14:textId="77777777" w:rsidR="00125928" w:rsidRDefault="00125928"/>
        </w:tc>
        <w:tc>
          <w:tcPr>
            <w:tcW w:w="2268" w:type="dxa"/>
          </w:tcPr>
          <w:p w14:paraId="666987EE" w14:textId="77777777" w:rsidR="00125928" w:rsidRDefault="00125928"/>
        </w:tc>
      </w:tr>
      <w:tr w:rsidR="00125928" w14:paraId="7D3303EB" w14:textId="77777777">
        <w:tc>
          <w:tcPr>
            <w:tcW w:w="2268" w:type="dxa"/>
          </w:tcPr>
          <w:p w14:paraId="3B1B2008" w14:textId="77777777" w:rsidR="00125928" w:rsidRDefault="00000000">
            <w:r>
              <w:t>CP-09</w:t>
            </w:r>
          </w:p>
        </w:tc>
        <w:tc>
          <w:tcPr>
            <w:tcW w:w="2268" w:type="dxa"/>
          </w:tcPr>
          <w:p w14:paraId="1AA8A70E" w14:textId="77777777" w:rsidR="00125928" w:rsidRDefault="00000000">
            <w:r>
              <w:t>X</w:t>
            </w:r>
          </w:p>
        </w:tc>
        <w:tc>
          <w:tcPr>
            <w:tcW w:w="2268" w:type="dxa"/>
          </w:tcPr>
          <w:p w14:paraId="531D76E3" w14:textId="77777777" w:rsidR="00125928" w:rsidRDefault="00125928"/>
        </w:tc>
        <w:tc>
          <w:tcPr>
            <w:tcW w:w="2268" w:type="dxa"/>
          </w:tcPr>
          <w:p w14:paraId="2C66C226" w14:textId="77777777" w:rsidR="00125928" w:rsidRDefault="00125928"/>
        </w:tc>
      </w:tr>
      <w:tr w:rsidR="00125928" w14:paraId="7AFFA81C" w14:textId="77777777">
        <w:tc>
          <w:tcPr>
            <w:tcW w:w="2268" w:type="dxa"/>
          </w:tcPr>
          <w:p w14:paraId="292A3F97" w14:textId="77777777" w:rsidR="00125928" w:rsidRDefault="00000000">
            <w:r>
              <w:t>CP-10</w:t>
            </w:r>
          </w:p>
        </w:tc>
        <w:tc>
          <w:tcPr>
            <w:tcW w:w="2268" w:type="dxa"/>
          </w:tcPr>
          <w:p w14:paraId="54D64903" w14:textId="77777777" w:rsidR="00125928" w:rsidRDefault="00000000">
            <w:r>
              <w:t>X</w:t>
            </w:r>
          </w:p>
        </w:tc>
        <w:tc>
          <w:tcPr>
            <w:tcW w:w="2268" w:type="dxa"/>
          </w:tcPr>
          <w:p w14:paraId="3BBBEB08" w14:textId="77777777" w:rsidR="00125928" w:rsidRDefault="00125928"/>
        </w:tc>
        <w:tc>
          <w:tcPr>
            <w:tcW w:w="2268" w:type="dxa"/>
          </w:tcPr>
          <w:p w14:paraId="33345DCF" w14:textId="77777777" w:rsidR="00125928" w:rsidRDefault="00125928"/>
        </w:tc>
      </w:tr>
      <w:tr w:rsidR="00125928" w14:paraId="07F07173" w14:textId="77777777">
        <w:tc>
          <w:tcPr>
            <w:tcW w:w="2268" w:type="dxa"/>
          </w:tcPr>
          <w:p w14:paraId="3CE1392D" w14:textId="77777777" w:rsidR="00125928" w:rsidRDefault="00000000">
            <w:r>
              <w:t>CP-11</w:t>
            </w:r>
          </w:p>
        </w:tc>
        <w:tc>
          <w:tcPr>
            <w:tcW w:w="2268" w:type="dxa"/>
          </w:tcPr>
          <w:p w14:paraId="275B48B1" w14:textId="77777777" w:rsidR="00125928" w:rsidRDefault="00000000">
            <w:r>
              <w:t>X</w:t>
            </w:r>
          </w:p>
        </w:tc>
        <w:tc>
          <w:tcPr>
            <w:tcW w:w="2268" w:type="dxa"/>
          </w:tcPr>
          <w:p w14:paraId="740083DE" w14:textId="77777777" w:rsidR="00125928" w:rsidRDefault="00125928"/>
        </w:tc>
        <w:tc>
          <w:tcPr>
            <w:tcW w:w="2268" w:type="dxa"/>
          </w:tcPr>
          <w:p w14:paraId="52CFC61F" w14:textId="77777777" w:rsidR="00125928" w:rsidRDefault="00125928"/>
        </w:tc>
      </w:tr>
      <w:tr w:rsidR="00125928" w14:paraId="6FECF663" w14:textId="77777777">
        <w:tc>
          <w:tcPr>
            <w:tcW w:w="2268" w:type="dxa"/>
          </w:tcPr>
          <w:p w14:paraId="2E3D089E" w14:textId="77777777" w:rsidR="00125928" w:rsidRDefault="00000000">
            <w:r>
              <w:t>CP-12</w:t>
            </w:r>
          </w:p>
        </w:tc>
        <w:tc>
          <w:tcPr>
            <w:tcW w:w="2268" w:type="dxa"/>
          </w:tcPr>
          <w:p w14:paraId="768065F1" w14:textId="77777777" w:rsidR="00125928" w:rsidRDefault="00125928"/>
        </w:tc>
        <w:tc>
          <w:tcPr>
            <w:tcW w:w="2268" w:type="dxa"/>
          </w:tcPr>
          <w:p w14:paraId="36D3D8DF" w14:textId="77777777" w:rsidR="00125928" w:rsidRDefault="00000000">
            <w:r>
              <w:t>X</w:t>
            </w:r>
          </w:p>
        </w:tc>
        <w:tc>
          <w:tcPr>
            <w:tcW w:w="2268" w:type="dxa"/>
          </w:tcPr>
          <w:p w14:paraId="7833A279" w14:textId="77777777" w:rsidR="00125928" w:rsidRDefault="00125928"/>
        </w:tc>
      </w:tr>
      <w:tr w:rsidR="00125928" w14:paraId="09E2ABDF" w14:textId="77777777">
        <w:tc>
          <w:tcPr>
            <w:tcW w:w="2268" w:type="dxa"/>
          </w:tcPr>
          <w:p w14:paraId="70B52CAC" w14:textId="77777777" w:rsidR="00125928" w:rsidRDefault="00000000">
            <w:r>
              <w:t>CP-13</w:t>
            </w:r>
          </w:p>
        </w:tc>
        <w:tc>
          <w:tcPr>
            <w:tcW w:w="2268" w:type="dxa"/>
          </w:tcPr>
          <w:p w14:paraId="717FB44C" w14:textId="77777777" w:rsidR="00125928" w:rsidRDefault="00125928"/>
        </w:tc>
        <w:tc>
          <w:tcPr>
            <w:tcW w:w="2268" w:type="dxa"/>
          </w:tcPr>
          <w:p w14:paraId="4B34C484" w14:textId="77777777" w:rsidR="00125928" w:rsidRDefault="00000000">
            <w:r>
              <w:t>X</w:t>
            </w:r>
          </w:p>
        </w:tc>
        <w:tc>
          <w:tcPr>
            <w:tcW w:w="2268" w:type="dxa"/>
          </w:tcPr>
          <w:p w14:paraId="4263CE00" w14:textId="77777777" w:rsidR="00125928" w:rsidRDefault="00125928"/>
        </w:tc>
      </w:tr>
      <w:tr w:rsidR="00125928" w14:paraId="1B50C929" w14:textId="77777777">
        <w:tc>
          <w:tcPr>
            <w:tcW w:w="2268" w:type="dxa"/>
          </w:tcPr>
          <w:p w14:paraId="57E843A1" w14:textId="77777777" w:rsidR="00125928" w:rsidRDefault="00000000">
            <w:r>
              <w:t>CP-14</w:t>
            </w:r>
          </w:p>
        </w:tc>
        <w:tc>
          <w:tcPr>
            <w:tcW w:w="2268" w:type="dxa"/>
          </w:tcPr>
          <w:p w14:paraId="04776B7B" w14:textId="77777777" w:rsidR="00125928" w:rsidRDefault="00125928"/>
        </w:tc>
        <w:tc>
          <w:tcPr>
            <w:tcW w:w="2268" w:type="dxa"/>
          </w:tcPr>
          <w:p w14:paraId="7463080D" w14:textId="77777777" w:rsidR="00125928" w:rsidRDefault="00000000">
            <w:r>
              <w:t>X</w:t>
            </w:r>
          </w:p>
        </w:tc>
        <w:tc>
          <w:tcPr>
            <w:tcW w:w="2268" w:type="dxa"/>
          </w:tcPr>
          <w:p w14:paraId="1638C7AC" w14:textId="77777777" w:rsidR="00125928" w:rsidRDefault="00125928"/>
        </w:tc>
      </w:tr>
      <w:tr w:rsidR="00125928" w14:paraId="23599782" w14:textId="77777777">
        <w:tc>
          <w:tcPr>
            <w:tcW w:w="2268" w:type="dxa"/>
          </w:tcPr>
          <w:p w14:paraId="0541DBCD" w14:textId="77777777" w:rsidR="00125928" w:rsidRDefault="00000000">
            <w:r>
              <w:t>CP-15</w:t>
            </w:r>
          </w:p>
        </w:tc>
        <w:tc>
          <w:tcPr>
            <w:tcW w:w="2268" w:type="dxa"/>
          </w:tcPr>
          <w:p w14:paraId="4A99F9E6" w14:textId="77777777" w:rsidR="00125928" w:rsidRDefault="00125928"/>
        </w:tc>
        <w:tc>
          <w:tcPr>
            <w:tcW w:w="2268" w:type="dxa"/>
          </w:tcPr>
          <w:p w14:paraId="1014CFC3" w14:textId="77777777" w:rsidR="00125928" w:rsidRDefault="00000000">
            <w:r>
              <w:t>X</w:t>
            </w:r>
          </w:p>
        </w:tc>
        <w:tc>
          <w:tcPr>
            <w:tcW w:w="2268" w:type="dxa"/>
          </w:tcPr>
          <w:p w14:paraId="09733233" w14:textId="77777777" w:rsidR="00125928" w:rsidRDefault="00125928"/>
        </w:tc>
      </w:tr>
      <w:tr w:rsidR="00125928" w14:paraId="1B050E15" w14:textId="77777777">
        <w:tc>
          <w:tcPr>
            <w:tcW w:w="2268" w:type="dxa"/>
          </w:tcPr>
          <w:p w14:paraId="3F162CEB" w14:textId="77777777" w:rsidR="00125928" w:rsidRDefault="00000000">
            <w:r>
              <w:t>CP-16</w:t>
            </w:r>
          </w:p>
        </w:tc>
        <w:tc>
          <w:tcPr>
            <w:tcW w:w="2268" w:type="dxa"/>
          </w:tcPr>
          <w:p w14:paraId="50C61347" w14:textId="77777777" w:rsidR="00125928" w:rsidRDefault="00125928"/>
        </w:tc>
        <w:tc>
          <w:tcPr>
            <w:tcW w:w="2268" w:type="dxa"/>
          </w:tcPr>
          <w:p w14:paraId="59DE77D0" w14:textId="77777777" w:rsidR="00125928" w:rsidRDefault="00000000">
            <w:r>
              <w:t>X</w:t>
            </w:r>
          </w:p>
        </w:tc>
        <w:tc>
          <w:tcPr>
            <w:tcW w:w="2268" w:type="dxa"/>
          </w:tcPr>
          <w:p w14:paraId="46A74B6A" w14:textId="77777777" w:rsidR="00125928" w:rsidRDefault="00125928"/>
        </w:tc>
      </w:tr>
      <w:tr w:rsidR="00125928" w14:paraId="2CE95903" w14:textId="77777777">
        <w:tc>
          <w:tcPr>
            <w:tcW w:w="2268" w:type="dxa"/>
          </w:tcPr>
          <w:p w14:paraId="2BF9F6AD" w14:textId="77777777" w:rsidR="00125928" w:rsidRDefault="00000000">
            <w:r>
              <w:t>CP-17</w:t>
            </w:r>
          </w:p>
        </w:tc>
        <w:tc>
          <w:tcPr>
            <w:tcW w:w="2268" w:type="dxa"/>
          </w:tcPr>
          <w:p w14:paraId="2F79036B" w14:textId="77777777" w:rsidR="00125928" w:rsidRDefault="00125928"/>
        </w:tc>
        <w:tc>
          <w:tcPr>
            <w:tcW w:w="2268" w:type="dxa"/>
          </w:tcPr>
          <w:p w14:paraId="5084FF08" w14:textId="77777777" w:rsidR="00125928" w:rsidRDefault="00000000">
            <w:r>
              <w:t>X</w:t>
            </w:r>
          </w:p>
        </w:tc>
        <w:tc>
          <w:tcPr>
            <w:tcW w:w="2268" w:type="dxa"/>
          </w:tcPr>
          <w:p w14:paraId="1938A39C" w14:textId="77777777" w:rsidR="00125928" w:rsidRDefault="00125928"/>
        </w:tc>
      </w:tr>
      <w:tr w:rsidR="00125928" w14:paraId="5040C8E0" w14:textId="77777777">
        <w:tc>
          <w:tcPr>
            <w:tcW w:w="2268" w:type="dxa"/>
          </w:tcPr>
          <w:p w14:paraId="0F088A8E" w14:textId="77777777" w:rsidR="00125928" w:rsidRDefault="00000000">
            <w:r>
              <w:t>CP-18</w:t>
            </w:r>
          </w:p>
        </w:tc>
        <w:tc>
          <w:tcPr>
            <w:tcW w:w="2268" w:type="dxa"/>
          </w:tcPr>
          <w:p w14:paraId="55B8217B" w14:textId="77777777" w:rsidR="00125928" w:rsidRDefault="00125928"/>
        </w:tc>
        <w:tc>
          <w:tcPr>
            <w:tcW w:w="2268" w:type="dxa"/>
          </w:tcPr>
          <w:p w14:paraId="13E958DB" w14:textId="77777777" w:rsidR="00125928" w:rsidRDefault="00000000">
            <w:r>
              <w:t>X</w:t>
            </w:r>
          </w:p>
        </w:tc>
        <w:tc>
          <w:tcPr>
            <w:tcW w:w="2268" w:type="dxa"/>
          </w:tcPr>
          <w:p w14:paraId="7A0295FB" w14:textId="77777777" w:rsidR="00125928" w:rsidRDefault="00125928"/>
        </w:tc>
      </w:tr>
      <w:tr w:rsidR="00125928" w14:paraId="5DF738CC" w14:textId="77777777">
        <w:tc>
          <w:tcPr>
            <w:tcW w:w="2268" w:type="dxa"/>
          </w:tcPr>
          <w:p w14:paraId="60671B9B" w14:textId="77777777" w:rsidR="00125928" w:rsidRDefault="00000000">
            <w:r>
              <w:t>CP-19</w:t>
            </w:r>
          </w:p>
        </w:tc>
        <w:tc>
          <w:tcPr>
            <w:tcW w:w="2268" w:type="dxa"/>
          </w:tcPr>
          <w:p w14:paraId="6E9AE82A" w14:textId="77777777" w:rsidR="00125928" w:rsidRDefault="00125928"/>
        </w:tc>
        <w:tc>
          <w:tcPr>
            <w:tcW w:w="2268" w:type="dxa"/>
          </w:tcPr>
          <w:p w14:paraId="47C991D0" w14:textId="77777777" w:rsidR="00125928" w:rsidRDefault="00125928"/>
        </w:tc>
        <w:tc>
          <w:tcPr>
            <w:tcW w:w="2268" w:type="dxa"/>
          </w:tcPr>
          <w:p w14:paraId="1AEBAA76" w14:textId="77777777" w:rsidR="00125928" w:rsidRDefault="00000000">
            <w:r>
              <w:t>X</w:t>
            </w:r>
          </w:p>
        </w:tc>
      </w:tr>
      <w:tr w:rsidR="00125928" w14:paraId="7743732D" w14:textId="77777777">
        <w:tc>
          <w:tcPr>
            <w:tcW w:w="2268" w:type="dxa"/>
          </w:tcPr>
          <w:p w14:paraId="704AD255" w14:textId="77777777" w:rsidR="00125928" w:rsidRDefault="00000000">
            <w:r>
              <w:t>CP-20</w:t>
            </w:r>
          </w:p>
        </w:tc>
        <w:tc>
          <w:tcPr>
            <w:tcW w:w="2268" w:type="dxa"/>
          </w:tcPr>
          <w:p w14:paraId="0173FA1F" w14:textId="77777777" w:rsidR="00125928" w:rsidRDefault="00125928"/>
        </w:tc>
        <w:tc>
          <w:tcPr>
            <w:tcW w:w="2268" w:type="dxa"/>
          </w:tcPr>
          <w:p w14:paraId="594F38D3" w14:textId="77777777" w:rsidR="00125928" w:rsidRDefault="00125928"/>
        </w:tc>
        <w:tc>
          <w:tcPr>
            <w:tcW w:w="2268" w:type="dxa"/>
          </w:tcPr>
          <w:p w14:paraId="4F43CE05" w14:textId="77777777" w:rsidR="00125928" w:rsidRDefault="00000000">
            <w:r>
              <w:t>X</w:t>
            </w:r>
          </w:p>
        </w:tc>
      </w:tr>
      <w:tr w:rsidR="00125928" w14:paraId="1552B63C" w14:textId="77777777">
        <w:tc>
          <w:tcPr>
            <w:tcW w:w="2268" w:type="dxa"/>
          </w:tcPr>
          <w:p w14:paraId="71A66B9F" w14:textId="77777777" w:rsidR="00125928" w:rsidRDefault="00000000">
            <w:r>
              <w:t>CP-21</w:t>
            </w:r>
          </w:p>
        </w:tc>
        <w:tc>
          <w:tcPr>
            <w:tcW w:w="2268" w:type="dxa"/>
          </w:tcPr>
          <w:p w14:paraId="187BB0B8" w14:textId="77777777" w:rsidR="00125928" w:rsidRDefault="00125928"/>
        </w:tc>
        <w:tc>
          <w:tcPr>
            <w:tcW w:w="2268" w:type="dxa"/>
          </w:tcPr>
          <w:p w14:paraId="5C37435B" w14:textId="77777777" w:rsidR="00125928" w:rsidRDefault="00125928"/>
        </w:tc>
        <w:tc>
          <w:tcPr>
            <w:tcW w:w="2268" w:type="dxa"/>
          </w:tcPr>
          <w:p w14:paraId="4F1FE2F5" w14:textId="77777777" w:rsidR="00125928" w:rsidRDefault="00000000">
            <w:r>
              <w:t>X</w:t>
            </w:r>
          </w:p>
        </w:tc>
      </w:tr>
      <w:tr w:rsidR="00125928" w14:paraId="43E278C1" w14:textId="77777777">
        <w:tc>
          <w:tcPr>
            <w:tcW w:w="2268" w:type="dxa"/>
          </w:tcPr>
          <w:p w14:paraId="2125DE7C" w14:textId="77777777" w:rsidR="00125928" w:rsidRDefault="00000000">
            <w:r>
              <w:t>CP-22</w:t>
            </w:r>
          </w:p>
        </w:tc>
        <w:tc>
          <w:tcPr>
            <w:tcW w:w="2268" w:type="dxa"/>
          </w:tcPr>
          <w:p w14:paraId="44D507D9" w14:textId="77777777" w:rsidR="00125928" w:rsidRDefault="00125928"/>
        </w:tc>
        <w:tc>
          <w:tcPr>
            <w:tcW w:w="2268" w:type="dxa"/>
          </w:tcPr>
          <w:p w14:paraId="3B9AF0A4" w14:textId="77777777" w:rsidR="00125928" w:rsidRDefault="00125928"/>
        </w:tc>
        <w:tc>
          <w:tcPr>
            <w:tcW w:w="2268" w:type="dxa"/>
          </w:tcPr>
          <w:p w14:paraId="420E9121" w14:textId="77777777" w:rsidR="00125928" w:rsidRDefault="00000000">
            <w:r>
              <w:t>X</w:t>
            </w:r>
          </w:p>
        </w:tc>
      </w:tr>
      <w:tr>
        <w:tc>
          <w:tcPr>
            <w:tcW w:type="dxa" w:w="2251"/>
          </w:tcPr>
          <w:p>
            <w:r>
              <w:t>CP-23</w:t>
            </w:r>
          </w:p>
        </w:tc>
        <w:tc>
          <w:tcPr>
            <w:tcW w:type="dxa" w:w="2256"/>
          </w:tcPr>
          <w:p>
            <w:r>
              <w:t>X</w:t>
            </w:r>
          </w:p>
        </w:tc>
        <w:tc>
          <w:tcPr>
            <w:tcW w:type="dxa" w:w="2258"/>
          </w:tcPr>
          <w:p>
            <w:r/>
          </w:p>
        </w:tc>
        <w:tc>
          <w:tcPr>
            <w:tcW w:type="dxa" w:w="2296"/>
          </w:tcPr>
          <w:p>
            <w:r/>
          </w:p>
        </w:tc>
      </w:tr>
      <w:tr>
        <w:tc>
          <w:tcPr>
            <w:tcW w:type="dxa" w:w="2251"/>
          </w:tcPr>
          <w:p>
            <w:r>
              <w:t>CP-24</w:t>
            </w:r>
          </w:p>
        </w:tc>
        <w:tc>
          <w:tcPr>
            <w:tcW w:type="dxa" w:w="2256"/>
          </w:tcPr>
          <w:p>
            <w:r>
              <w:t>X</w:t>
            </w:r>
          </w:p>
        </w:tc>
        <w:tc>
          <w:tcPr>
            <w:tcW w:type="dxa" w:w="2258"/>
          </w:tcPr>
          <w:p>
            <w:r/>
          </w:p>
        </w:tc>
        <w:tc>
          <w:tcPr>
            <w:tcW w:type="dxa" w:w="2296"/>
          </w:tcPr>
          <w:p>
            <w:r/>
          </w:p>
        </w:tc>
      </w:tr>
      <w:tr>
        <w:tc>
          <w:tcPr>
            <w:tcW w:type="dxa" w:w="2251"/>
          </w:tcPr>
          <w:p>
            <w:r>
              <w:t>CP-25</w:t>
            </w:r>
          </w:p>
        </w:tc>
        <w:tc>
          <w:tcPr>
            <w:tcW w:type="dxa" w:w="2256"/>
          </w:tcPr>
          <w:p>
            <w:r>
              <w:t>X</w:t>
            </w:r>
          </w:p>
        </w:tc>
        <w:tc>
          <w:tcPr>
            <w:tcW w:type="dxa" w:w="2258"/>
          </w:tcPr>
          <w:p>
            <w:r/>
          </w:p>
        </w:tc>
        <w:tc>
          <w:tcPr>
            <w:tcW w:type="dxa" w:w="2296"/>
          </w:tcPr>
          <w:p>
            <w:r/>
          </w:p>
        </w:tc>
      </w:tr>
      <w:tr>
        <w:tc>
          <w:tcPr>
            <w:tcW w:type="dxa" w:w="2251"/>
          </w:tcPr>
          <w:p>
            <w:r>
              <w:t>CP-26</w:t>
            </w:r>
          </w:p>
        </w:tc>
        <w:tc>
          <w:tcPr>
            <w:tcW w:type="dxa" w:w="2256"/>
          </w:tcPr>
          <w:p>
            <w:r>
              <w:t>X</w:t>
            </w:r>
          </w:p>
        </w:tc>
        <w:tc>
          <w:tcPr>
            <w:tcW w:type="dxa" w:w="2258"/>
          </w:tcPr>
          <w:p>
            <w:r/>
          </w:p>
        </w:tc>
        <w:tc>
          <w:tcPr>
            <w:tcW w:type="dxa" w:w="2296"/>
          </w:tcPr>
          <w:p>
            <w:r/>
          </w:p>
        </w:tc>
      </w:tr>
      <w:tr>
        <w:tc>
          <w:tcPr>
            <w:tcW w:type="dxa" w:w="2251"/>
          </w:tcPr>
          <w:p>
            <w:r>
              <w:t>CP-27</w:t>
            </w:r>
          </w:p>
        </w:tc>
        <w:tc>
          <w:tcPr>
            <w:tcW w:type="dxa" w:w="2256"/>
          </w:tcPr>
          <w:p>
            <w:r>
              <w:t>X</w:t>
            </w:r>
          </w:p>
        </w:tc>
        <w:tc>
          <w:tcPr>
            <w:tcW w:type="dxa" w:w="2258"/>
          </w:tcPr>
          <w:p>
            <w:r/>
          </w:p>
        </w:tc>
        <w:tc>
          <w:tcPr>
            <w:tcW w:type="dxa" w:w="2296"/>
          </w:tcPr>
          <w:p>
            <w:r/>
          </w:p>
        </w:tc>
      </w:tr>
      <w:tr>
        <w:tc>
          <w:tcPr>
            <w:tcW w:type="dxa" w:w="2251"/>
          </w:tcPr>
          <w:p>
            <w:r>
              <w:t>CP-28</w:t>
            </w:r>
          </w:p>
        </w:tc>
        <w:tc>
          <w:tcPr>
            <w:tcW w:type="dxa" w:w="2256"/>
          </w:tcPr>
          <w:p>
            <w:r>
              <w:t>X</w:t>
            </w:r>
          </w:p>
        </w:tc>
        <w:tc>
          <w:tcPr>
            <w:tcW w:type="dxa" w:w="2258"/>
          </w:tcPr>
          <w:p>
            <w:r/>
          </w:p>
        </w:tc>
        <w:tc>
          <w:tcPr>
            <w:tcW w:type="dxa" w:w="2296"/>
          </w:tcPr>
          <w:p>
            <w:r/>
          </w:p>
        </w:tc>
      </w:tr>
      <w:tr>
        <w:tc>
          <w:tcPr>
            <w:tcW w:type="dxa" w:w="2251"/>
          </w:tcPr>
          <w:p>
            <w:r>
              <w:t>CP-29</w:t>
            </w:r>
          </w:p>
        </w:tc>
        <w:tc>
          <w:tcPr>
            <w:tcW w:type="dxa" w:w="2256"/>
          </w:tcPr>
          <w:p>
            <w:r>
              <w:t>X</w:t>
            </w:r>
          </w:p>
        </w:tc>
        <w:tc>
          <w:tcPr>
            <w:tcW w:type="dxa" w:w="2258"/>
          </w:tcPr>
          <w:p>
            <w:r/>
          </w:p>
        </w:tc>
        <w:tc>
          <w:tcPr>
            <w:tcW w:type="dxa" w:w="2296"/>
          </w:tcPr>
          <w:p>
            <w:r/>
          </w:p>
        </w:tc>
      </w:tr>
      <w:tr>
        <w:tc>
          <w:tcPr>
            <w:tcW w:type="dxa" w:w="2251"/>
          </w:tcPr>
          <w:p>
            <w:r>
              <w:t>CP-30</w:t>
            </w:r>
          </w:p>
        </w:tc>
        <w:tc>
          <w:tcPr>
            <w:tcW w:type="dxa" w:w="2256"/>
          </w:tcPr>
          <w:p>
            <w:r>
              <w:t>X</w:t>
            </w:r>
          </w:p>
        </w:tc>
        <w:tc>
          <w:tcPr>
            <w:tcW w:type="dxa" w:w="2258"/>
          </w:tcPr>
          <w:p>
            <w:r/>
          </w:p>
        </w:tc>
        <w:tc>
          <w:tcPr>
            <w:tcW w:type="dxa" w:w="2296"/>
          </w:tcPr>
          <w:p>
            <w:r/>
          </w:p>
        </w:tc>
      </w:tr>
      <w:tr>
        <w:tc>
          <w:tcPr>
            <w:tcW w:type="dxa" w:w="2251"/>
          </w:tcPr>
          <w:p>
            <w:r>
              <w:t>CP-31</w:t>
            </w:r>
          </w:p>
        </w:tc>
        <w:tc>
          <w:tcPr>
            <w:tcW w:type="dxa" w:w="2256"/>
          </w:tcPr>
          <w:p>
            <w:r>
              <w:t>X</w:t>
            </w:r>
          </w:p>
        </w:tc>
        <w:tc>
          <w:tcPr>
            <w:tcW w:type="dxa" w:w="2258"/>
          </w:tcPr>
          <w:p>
            <w:r/>
          </w:p>
        </w:tc>
        <w:tc>
          <w:tcPr>
            <w:tcW w:type="dxa" w:w="2296"/>
          </w:tcPr>
          <w:p>
            <w:r/>
          </w:p>
        </w:tc>
      </w:tr>
      <w:tr>
        <w:tc>
          <w:tcPr>
            <w:tcW w:type="dxa" w:w="2251"/>
          </w:tcPr>
          <w:p>
            <w:r>
              <w:t>CP-32</w:t>
            </w:r>
          </w:p>
        </w:tc>
        <w:tc>
          <w:tcPr>
            <w:tcW w:type="dxa" w:w="2256"/>
          </w:tcPr>
          <w:p>
            <w:r>
              <w:t>X</w:t>
            </w:r>
          </w:p>
        </w:tc>
        <w:tc>
          <w:tcPr>
            <w:tcW w:type="dxa" w:w="2258"/>
          </w:tcPr>
          <w:p>
            <w:r/>
          </w:p>
        </w:tc>
        <w:tc>
          <w:tcPr>
            <w:tcW w:type="dxa" w:w="2296"/>
          </w:tcPr>
          <w:p>
            <w:r/>
          </w:p>
        </w:tc>
      </w:tr>
      <w:tr>
        <w:tc>
          <w:tcPr>
            <w:tcW w:type="dxa" w:w="2251"/>
          </w:tcPr>
          <w:p>
            <w:r>
              <w:t>CP-33</w:t>
            </w:r>
          </w:p>
        </w:tc>
        <w:tc>
          <w:tcPr>
            <w:tcW w:type="dxa" w:w="2256"/>
          </w:tcPr>
          <w:p>
            <w:r>
              <w:t>X</w:t>
            </w:r>
          </w:p>
        </w:tc>
        <w:tc>
          <w:tcPr>
            <w:tcW w:type="dxa" w:w="2258"/>
          </w:tcPr>
          <w:p>
            <w:r/>
          </w:p>
        </w:tc>
        <w:tc>
          <w:tcPr>
            <w:tcW w:type="dxa" w:w="2296"/>
          </w:tcPr>
          <w:p>
            <w:r/>
          </w:p>
        </w:tc>
      </w:tr>
      <w:tr>
        <w:tc>
          <w:tcPr>
            <w:tcW w:type="dxa" w:w="2251"/>
          </w:tcPr>
          <w:p>
            <w:r>
              <w:t>CP-34</w:t>
            </w:r>
          </w:p>
        </w:tc>
        <w:tc>
          <w:tcPr>
            <w:tcW w:type="dxa" w:w="2256"/>
          </w:tcPr>
          <w:p>
            <w:r>
              <w:t>X</w:t>
            </w:r>
          </w:p>
        </w:tc>
        <w:tc>
          <w:tcPr>
            <w:tcW w:type="dxa" w:w="2258"/>
          </w:tcPr>
          <w:p>
            <w:r/>
          </w:p>
        </w:tc>
        <w:tc>
          <w:tcPr>
            <w:tcW w:type="dxa" w:w="2296"/>
          </w:tcPr>
          <w:p>
            <w:r/>
          </w:p>
        </w:tc>
      </w:tr>
      <w:tr>
        <w:tc>
          <w:tcPr>
            <w:tcW w:type="dxa" w:w="2251"/>
          </w:tcPr>
          <w:p>
            <w:r>
              <w:t>CP-35</w:t>
            </w:r>
          </w:p>
        </w:tc>
        <w:tc>
          <w:tcPr>
            <w:tcW w:type="dxa" w:w="2256"/>
          </w:tcPr>
          <w:p>
            <w:r>
              <w:t>X</w:t>
            </w:r>
          </w:p>
        </w:tc>
        <w:tc>
          <w:tcPr>
            <w:tcW w:type="dxa" w:w="2258"/>
          </w:tcPr>
          <w:p>
            <w:r/>
          </w:p>
        </w:tc>
        <w:tc>
          <w:tcPr>
            <w:tcW w:type="dxa" w:w="2296"/>
          </w:tcPr>
          <w:p>
            <w:r/>
          </w:p>
        </w:tc>
      </w:tr>
      <w:tr>
        <w:tc>
          <w:tcPr>
            <w:tcW w:type="dxa" w:w="2251"/>
          </w:tcPr>
          <w:p>
            <w:r>
              <w:t>CP-36</w:t>
            </w:r>
          </w:p>
        </w:tc>
        <w:tc>
          <w:tcPr>
            <w:tcW w:type="dxa" w:w="2256"/>
          </w:tcPr>
          <w:p>
            <w:r>
              <w:t>X</w:t>
            </w:r>
          </w:p>
        </w:tc>
        <w:tc>
          <w:tcPr>
            <w:tcW w:type="dxa" w:w="2258"/>
          </w:tcPr>
          <w:p>
            <w:r/>
          </w:p>
        </w:tc>
        <w:tc>
          <w:tcPr>
            <w:tcW w:type="dxa" w:w="2296"/>
          </w:tcPr>
          <w:p>
            <w:r/>
          </w:p>
        </w:tc>
      </w:tr>
      <w:tr>
        <w:tc>
          <w:tcPr>
            <w:tcW w:type="dxa" w:w="2251"/>
          </w:tcPr>
          <w:p>
            <w:r>
              <w:t>CP-37</w:t>
            </w:r>
          </w:p>
        </w:tc>
        <w:tc>
          <w:tcPr>
            <w:tcW w:type="dxa" w:w="2256"/>
          </w:tcPr>
          <w:p>
            <w:r>
              <w:t>X</w:t>
            </w:r>
          </w:p>
        </w:tc>
        <w:tc>
          <w:tcPr>
            <w:tcW w:type="dxa" w:w="2258"/>
          </w:tcPr>
          <w:p>
            <w:r/>
          </w:p>
        </w:tc>
        <w:tc>
          <w:tcPr>
            <w:tcW w:type="dxa" w:w="2296"/>
          </w:tcPr>
          <w:p>
            <w:r/>
          </w:p>
        </w:tc>
      </w:tr>
      <w:tr>
        <w:tc>
          <w:tcPr>
            <w:tcW w:type="dxa" w:w="2251"/>
          </w:tcPr>
          <w:p>
            <w:r>
              <w:t>CP-38</w:t>
            </w:r>
          </w:p>
        </w:tc>
        <w:tc>
          <w:tcPr>
            <w:tcW w:type="dxa" w:w="2256"/>
          </w:tcPr>
          <w:p>
            <w:r>
              <w:t>X</w:t>
            </w:r>
          </w:p>
        </w:tc>
        <w:tc>
          <w:tcPr>
            <w:tcW w:type="dxa" w:w="2258"/>
          </w:tcPr>
          <w:p>
            <w:r/>
          </w:p>
        </w:tc>
        <w:tc>
          <w:tcPr>
            <w:tcW w:type="dxa" w:w="2296"/>
          </w:tcPr>
          <w:p>
            <w:r/>
          </w:p>
        </w:tc>
      </w:tr>
      <w:tr>
        <w:tc>
          <w:tcPr>
            <w:tcW w:type="dxa" w:w="2251"/>
          </w:tcPr>
          <w:p>
            <w:r>
              <w:t>CP-39</w:t>
            </w:r>
          </w:p>
        </w:tc>
        <w:tc>
          <w:tcPr>
            <w:tcW w:type="dxa" w:w="2256"/>
          </w:tcPr>
          <w:p>
            <w:r>
              <w:t>X</w:t>
            </w:r>
          </w:p>
        </w:tc>
        <w:tc>
          <w:tcPr>
            <w:tcW w:type="dxa" w:w="2258"/>
          </w:tcPr>
          <w:p>
            <w:r/>
          </w:p>
        </w:tc>
        <w:tc>
          <w:tcPr>
            <w:tcW w:type="dxa" w:w="2296"/>
          </w:tcPr>
          <w:p>
            <w:r/>
          </w:p>
        </w:tc>
      </w:tr>
      <w:tr>
        <w:tc>
          <w:tcPr>
            <w:tcW w:type="dxa" w:w="2251"/>
          </w:tcPr>
          <w:p>
            <w:r>
              <w:t>CP-40</w:t>
            </w:r>
          </w:p>
        </w:tc>
        <w:tc>
          <w:tcPr>
            <w:tcW w:type="dxa" w:w="2256"/>
          </w:tcPr>
          <w:p>
            <w:r>
              <w:t>X</w:t>
            </w:r>
          </w:p>
        </w:tc>
        <w:tc>
          <w:tcPr>
            <w:tcW w:type="dxa" w:w="2258"/>
          </w:tcPr>
          <w:p>
            <w:r/>
          </w:p>
        </w:tc>
        <w:tc>
          <w:tcPr>
            <w:tcW w:type="dxa" w:w="2296"/>
          </w:tcPr>
          <w:p>
            <w:r/>
          </w:p>
        </w:tc>
      </w:tr>
      <w:tr>
        <w:tc>
          <w:tcPr>
            <w:tcW w:type="dxa" w:w="2251"/>
          </w:tcPr>
          <w:p>
            <w:r>
              <w:t>CP-41</w:t>
            </w:r>
          </w:p>
        </w:tc>
        <w:tc>
          <w:tcPr>
            <w:tcW w:type="dxa" w:w="2256"/>
          </w:tcPr>
          <w:p>
            <w:r>
              <w:t>X</w:t>
            </w:r>
          </w:p>
        </w:tc>
        <w:tc>
          <w:tcPr>
            <w:tcW w:type="dxa" w:w="2258"/>
          </w:tcPr>
          <w:p>
            <w:r/>
          </w:p>
        </w:tc>
        <w:tc>
          <w:tcPr>
            <w:tcW w:type="dxa" w:w="2296"/>
          </w:tcPr>
          <w:p>
            <w:r/>
          </w:p>
        </w:tc>
      </w:tr>
    </w:tbl>
    <w:tbl>
      <w:tblPr>
        <w:tblW w:w="9071" w:type="dxa"/>
        <w:tblLayout w:type="fixed"/>
        <w:tblCellMar>
          <w:left w:w="10" w:type="dxa"/>
          <w:right w:w="10" w:type="dxa"/>
        </w:tblCellMar>
        <w:tblLook w:val="0000" w:firstRow="0" w:lastRow="0" w:firstColumn="0" w:lastColumn="0" w:noHBand="0" w:noVBand="0"/>
      </w:tblPr>
      <w:tblGrid>
        <w:gridCol w:w="1133"/>
        <w:gridCol w:w="1133"/>
        <w:gridCol w:w="1134"/>
        <w:gridCol w:w="1134"/>
        <w:gridCol w:w="1134"/>
        <w:gridCol w:w="1134"/>
        <w:gridCol w:w="1134"/>
        <w:gridCol w:w="1135"/>
      </w:tblGrid>
      <w:tr w:rsidR="007568E5" w14:paraId="2BB167B8" w14:textId="77777777">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23F4ED1" w14:textId="77777777" w:rsidR="007568E5" w:rsidRDefault="007568E5">
            <w:pPr>
              <w:pStyle w:val="TableContents"/>
              <w:jc w:val="center"/>
              <w:rPr>
                <w:rFonts w:hint="eastAsia"/>
                <w:b/>
                <w:bCs/>
              </w:rPr>
            </w:pP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1BF8570"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B6EE78A"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8B56869"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2733E5D"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A2C54CC" w14:textId="77777777" w:rsidR="007568E5" w:rsidRDefault="002E0C97">
            <w:pPr>
              <w:pStyle w:val="TableContents"/>
              <w:jc w:val="center"/>
              <w:rPr>
                <w:rFonts w:hint="eastAsia"/>
                <w:b/>
                <w:bCs/>
              </w:rPr>
            </w:pPr>
            <w:r>
              <w:rPr>
                <w:b/>
                <w:bCs/>
              </w:rPr>
              <w: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1BDD5DF" w14:textId="77777777" w:rsidR="007568E5" w:rsidRDefault="002E0C97">
            <w:pPr>
              <w:pStyle w:val="TableContents"/>
              <w:jc w:val="center"/>
              <w:rPr>
                <w:rFonts w:hint="eastAsia"/>
                <w:b/>
                <w:bCs/>
              </w:rPr>
            </w:pPr>
            <w:r>
              <w:rPr>
                <w:b/>
                <w:bCs/>
              </w:rPr>
              <w:t>….</w:t>
            </w:r>
          </w:p>
        </w:tc>
        <w:tc>
          <w:tcPr>
            <w:tcW w:w="113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4AC2BBF4" w14:textId="77777777" w:rsidR="007568E5" w:rsidRDefault="002E0C97">
            <w:pPr>
              <w:pStyle w:val="TableContents"/>
              <w:jc w:val="center"/>
              <w:rPr>
                <w:rFonts w:hint="eastAsia"/>
                <w:b/>
                <w:bCs/>
              </w:rPr>
            </w:pPr>
            <w:r>
              <w:rPr>
                <w:b/>
                <w:bCs/>
              </w:rPr>
              <w:t>&lt;Ciclo n&gt;</w:t>
            </w:r>
          </w:p>
        </w:tc>
      </w:tr>
      <w:tr w:rsidR="007568E5" w14:paraId="4582D01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FE4BCC8" w14:textId="77777777" w:rsidR="007568E5" w:rsidRDefault="002E0C97">
            <w:pPr>
              <w:pStyle w:val="TableContents"/>
              <w:jc w:val="center"/>
              <w:rPr>
                <w:rFonts w:hint="eastAsia"/>
                <w:b/>
                <w:bCs/>
              </w:rPr>
            </w:pPr>
            <w:r>
              <w:rPr>
                <w:b/>
                <w:bCs/>
              </w:rPr>
              <w:t>&lt;CP-1&gt;</w:t>
            </w:r>
          </w:p>
        </w:tc>
        <w:tc>
          <w:tcPr>
            <w:tcW w:w="1134" w:type="dxa"/>
            <w:tcBorders>
              <w:left w:val="single" w:sz="2" w:space="0" w:color="000000"/>
              <w:bottom w:val="single" w:sz="2" w:space="0" w:color="000000"/>
            </w:tcBorders>
            <w:tcMar>
              <w:top w:w="55" w:type="dxa"/>
              <w:left w:w="55" w:type="dxa"/>
              <w:bottom w:w="55" w:type="dxa"/>
              <w:right w:w="55" w:type="dxa"/>
            </w:tcMar>
          </w:tcPr>
          <w:p w14:paraId="152B34A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590998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75EB13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6C1C819"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326529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03BD0E2"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1C9605F" w14:textId="77777777" w:rsidR="007568E5" w:rsidRDefault="007568E5">
            <w:pPr>
              <w:pStyle w:val="TableContents"/>
              <w:rPr>
                <w:rFonts w:hint="eastAsia"/>
              </w:rPr>
            </w:pPr>
          </w:p>
        </w:tc>
      </w:tr>
      <w:tr w:rsidR="007568E5" w14:paraId="30F6E7B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674CE74" w14:textId="77777777" w:rsidR="007568E5" w:rsidRDefault="002E0C97">
            <w:pPr>
              <w:pStyle w:val="TableContents"/>
              <w:jc w:val="center"/>
              <w:rPr>
                <w:rFonts w:hint="eastAsia"/>
                <w:b/>
                <w:bCs/>
              </w:rPr>
            </w:pPr>
            <w:r>
              <w:rPr>
                <w:b/>
                <w:bCs/>
              </w:rPr>
              <w:t>&lt;CP-2&gt;</w:t>
            </w:r>
          </w:p>
        </w:tc>
        <w:tc>
          <w:tcPr>
            <w:tcW w:w="1134" w:type="dxa"/>
            <w:tcBorders>
              <w:left w:val="single" w:sz="2" w:space="0" w:color="000000"/>
              <w:bottom w:val="single" w:sz="2" w:space="0" w:color="000000"/>
            </w:tcBorders>
            <w:tcMar>
              <w:top w:w="55" w:type="dxa"/>
              <w:left w:w="55" w:type="dxa"/>
              <w:bottom w:w="55" w:type="dxa"/>
              <w:right w:w="55" w:type="dxa"/>
            </w:tcMar>
          </w:tcPr>
          <w:p w14:paraId="0A210D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10C43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E8FBE9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909123"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1CA81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A69FD15"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F1EF057" w14:textId="77777777" w:rsidR="007568E5" w:rsidRDefault="007568E5">
            <w:pPr>
              <w:pStyle w:val="TableContents"/>
              <w:rPr>
                <w:rFonts w:hint="eastAsia"/>
              </w:rPr>
            </w:pPr>
          </w:p>
        </w:tc>
      </w:tr>
      <w:tr w:rsidR="007568E5" w14:paraId="4A4A0DB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0B23199E" w14:textId="77777777" w:rsidR="007568E5" w:rsidRDefault="002E0C97">
            <w:pPr>
              <w:pStyle w:val="TableContents"/>
              <w:jc w:val="center"/>
              <w:rPr>
                <w:rFonts w:hint="eastAsia"/>
                <w:b/>
                <w:bCs/>
              </w:rPr>
            </w:pPr>
            <w:r>
              <w:rPr>
                <w:b/>
                <w:bCs/>
              </w:rPr>
              <w:t>&lt;CP-3&gt;</w:t>
            </w:r>
          </w:p>
        </w:tc>
        <w:tc>
          <w:tcPr>
            <w:tcW w:w="1134" w:type="dxa"/>
            <w:tcBorders>
              <w:left w:val="single" w:sz="2" w:space="0" w:color="000000"/>
              <w:bottom w:val="single" w:sz="2" w:space="0" w:color="000000"/>
            </w:tcBorders>
            <w:tcMar>
              <w:top w:w="55" w:type="dxa"/>
              <w:left w:w="55" w:type="dxa"/>
              <w:bottom w:w="55" w:type="dxa"/>
              <w:right w:w="55" w:type="dxa"/>
            </w:tcMar>
          </w:tcPr>
          <w:p w14:paraId="5C9A6B3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10B6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32BD46"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4940C2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EA4342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C7278AA"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E8BF530" w14:textId="77777777" w:rsidR="007568E5" w:rsidRDefault="007568E5">
            <w:pPr>
              <w:pStyle w:val="TableContents"/>
              <w:rPr>
                <w:rFonts w:hint="eastAsia"/>
              </w:rPr>
            </w:pPr>
          </w:p>
        </w:tc>
      </w:tr>
      <w:tr w:rsidR="007568E5" w14:paraId="202DA861"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5FC6F03" w14:textId="77777777" w:rsidR="007568E5" w:rsidRDefault="002E0C97">
            <w:pPr>
              <w:pStyle w:val="TableContents"/>
              <w:jc w:val="center"/>
              <w:rPr>
                <w:rFonts w:hint="eastAsia"/>
                <w:b/>
                <w:bCs/>
              </w:rPr>
            </w:pPr>
            <w:r>
              <w:rPr>
                <w:b/>
                <w:bCs/>
              </w:rPr>
              <w:t>&lt;CP-4&gt;</w:t>
            </w:r>
          </w:p>
        </w:tc>
        <w:tc>
          <w:tcPr>
            <w:tcW w:w="1134" w:type="dxa"/>
            <w:tcBorders>
              <w:left w:val="single" w:sz="2" w:space="0" w:color="000000"/>
              <w:bottom w:val="single" w:sz="2" w:space="0" w:color="000000"/>
            </w:tcBorders>
            <w:tcMar>
              <w:top w:w="55" w:type="dxa"/>
              <w:left w:w="55" w:type="dxa"/>
              <w:bottom w:w="55" w:type="dxa"/>
              <w:right w:w="55" w:type="dxa"/>
            </w:tcMar>
          </w:tcPr>
          <w:p w14:paraId="103B778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465E4D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08E1A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3C66DF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E752E1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076EDC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8C733C" w14:textId="77777777" w:rsidR="007568E5" w:rsidRDefault="007568E5">
            <w:pPr>
              <w:pStyle w:val="TableContents"/>
              <w:rPr>
                <w:rFonts w:hint="eastAsia"/>
              </w:rPr>
            </w:pPr>
          </w:p>
        </w:tc>
      </w:tr>
      <w:tr w:rsidR="007568E5" w14:paraId="46746812"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2A15414" w14:textId="77777777" w:rsidR="007568E5" w:rsidRDefault="002E0C97">
            <w:pPr>
              <w:pStyle w:val="TableContents"/>
              <w:jc w:val="center"/>
              <w:rPr>
                <w:rFonts w:hint="eastAsia"/>
                <w:b/>
                <w:bCs/>
              </w:rPr>
            </w:pPr>
            <w:r>
              <w:rPr>
                <w:b/>
                <w:bCs/>
              </w:rPr>
              <w:t>….</w:t>
            </w:r>
          </w:p>
        </w:tc>
        <w:tc>
          <w:tcPr>
            <w:tcW w:w="1134" w:type="dxa"/>
            <w:tcBorders>
              <w:left w:val="single" w:sz="2" w:space="0" w:color="000000"/>
              <w:bottom w:val="single" w:sz="2" w:space="0" w:color="000000"/>
            </w:tcBorders>
            <w:tcMar>
              <w:top w:w="55" w:type="dxa"/>
              <w:left w:w="55" w:type="dxa"/>
              <w:bottom w:w="55" w:type="dxa"/>
              <w:right w:w="55" w:type="dxa"/>
            </w:tcMar>
          </w:tcPr>
          <w:p w14:paraId="522337A4"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C1A672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BF3C4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1CF7F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0648A3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184DC8"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6CC2A7" w14:textId="77777777" w:rsidR="007568E5" w:rsidRDefault="007568E5">
            <w:pPr>
              <w:pStyle w:val="TableContents"/>
              <w:rPr>
                <w:rFonts w:hint="eastAsia"/>
              </w:rPr>
            </w:pPr>
          </w:p>
        </w:tc>
      </w:tr>
      <w:tr w:rsidR="007568E5" w14:paraId="3252C88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7AC9477D" w14:textId="77777777" w:rsidR="007568E5" w:rsidRDefault="002E0C97">
            <w:pPr>
              <w:pStyle w:val="TableContents"/>
              <w:jc w:val="center"/>
              <w:rPr>
                <w:rFonts w:hint="eastAsia"/>
                <w:b/>
                <w:bCs/>
              </w:rPr>
            </w:pPr>
            <w:r>
              <w:rPr>
                <w:b/>
                <w:bCs/>
              </w:rPr>
              <w:t>&lt;CP-n&gt;</w:t>
            </w:r>
          </w:p>
        </w:tc>
        <w:tc>
          <w:tcPr>
            <w:tcW w:w="1134" w:type="dxa"/>
            <w:tcBorders>
              <w:left w:val="single" w:sz="2" w:space="0" w:color="000000"/>
              <w:bottom w:val="single" w:sz="2" w:space="0" w:color="000000"/>
            </w:tcBorders>
            <w:tcMar>
              <w:top w:w="55" w:type="dxa"/>
              <w:left w:w="55" w:type="dxa"/>
              <w:bottom w:w="55" w:type="dxa"/>
              <w:right w:w="55" w:type="dxa"/>
            </w:tcMar>
          </w:tcPr>
          <w:p w14:paraId="16C87528"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34344F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6BA865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C1593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087FB4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C0A9E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425F66" w14:textId="77777777" w:rsidR="007568E5" w:rsidRDefault="007568E5">
            <w:pPr>
              <w:pStyle w:val="TableContents"/>
              <w:rPr>
                <w:rFonts w:hint="eastAsia"/>
              </w:rPr>
            </w:pPr>
          </w:p>
        </w:tc>
      </w:tr>
    </w:tbl>
    <w:p w14:paraId="2CE3181E" w14:textId="77777777" w:rsidR="007568E5" w:rsidRDefault="007568E5">
      <w:pPr>
        <w:pStyle w:val="Textbody"/>
        <w:rPr>
          <w:rFonts w:hint="eastAsia"/>
        </w:rPr>
      </w:pPr>
    </w:p>
    <w:p w14:paraId="1F20F82A" w14:textId="77777777" w:rsidR="007568E5" w:rsidRDefault="007568E5">
      <w:pPr>
        <w:pStyle w:val="Textbody"/>
        <w:rPr>
          <w:rFonts w:hint="eastAsia"/>
        </w:rPr>
      </w:pPr>
    </w:p>
    <w:p w14:paraId="4EDD1EC0" w14:textId="77777777" w:rsidR="007568E5" w:rsidRDefault="007568E5">
      <w:pPr>
        <w:pStyle w:val="Standard"/>
        <w:rPr>
          <w:rFonts w:hint="eastAsia"/>
        </w:rPr>
      </w:pPr>
    </w:p>
    <w:p w14:paraId="13F18E22" w14:textId="77777777" w:rsidR="007568E5" w:rsidRDefault="002E0C97">
      <w:pPr>
        <w:pStyle w:val="Ttulo1"/>
        <w:rPr>
          <w:rFonts w:hint="eastAsia"/>
        </w:rPr>
      </w:pPr>
      <w:bookmarkStart w:id="6" w:name="__RefHeading__3800_904956992"/>
      <w:bookmarkEnd w:id="6"/>
      <w:r>
        <w:lastRenderedPageBreak/>
        <w:t>ANEXOS</w:t>
      </w:r>
    </w:p>
    <w:p w14:paraId="34E674C9" w14:textId="77777777" w:rsidR="007568E5" w:rsidRDefault="002E0C97">
      <w:pPr>
        <w:pStyle w:val="Textbody"/>
        <w:rPr>
          <w:rFonts w:cs="Arial" w:hint="eastAsia"/>
          <w:color w:val="000000"/>
        </w:rPr>
      </w:pPr>
      <w:r>
        <w:rPr>
          <w:rFonts w:ascii="Calibri" w:hAnsi="Calibri"/>
        </w:rPr>
        <w:t>Para la ejecución de las pruebas funcionales y de calidad, se configuró un entorno local automatizado. A continuación se detallan las herramientas utilizadas:</w:t>
      </w:r>
      <w:r>
        <w:rPr>
          <w:rFonts w:ascii="Calibri" w:hAnsi="Calibri"/>
        </w:rPr>
        <w:br/>
        <w:t>- JUnit 5 &amp; Mockito: Utilizado para pruebas unitarias de backend en Spring Boot.</w:t>
      </w:r>
      <w:r>
        <w:rPr>
          <w:rFonts w:ascii="Calibri" w:hAnsi="Calibri"/>
        </w:rPr>
        <w:br/>
        <w:t>- Postman: Utilizado para colecciones de integración de las APIs.</w:t>
      </w:r>
      <w:r>
        <w:rPr>
          <w:rFonts w:ascii="Calibri" w:hAnsi="Calibri"/>
        </w:rPr>
        <w:br/>
        <w:t>- Android Studio Emulator: Emulación de la App Android nativa.</w:t>
      </w:r>
      <w:r>
        <w:rPr>
          <w:rFonts w:ascii="Calibri" w:hAnsi="Calibri"/>
        </w:rPr>
        <w:br/>
        <w:t>- Docker Compose: Utilizado para levantar contenedores locales de PostgreSQL y Redis.</w:t>
      </w:r>
      <w:r>
        <w:rPr>
          <w:rFonts w:ascii="Calibri" w:hAnsi="Calibri"/>
        </w:rPr>
        <w:br/>
        <w:t>- Supabase: Proveedor de autenticación complementario.</w:t>
      </w:r>
    </w:p>
    <w:p w14:paraId="081B12F9" w14:textId="77777777" w:rsidR="007568E5" w:rsidRDefault="002E0C97">
      <w:pPr>
        <w:pStyle w:val="Textbody"/>
        <w:rPr>
          <w:rFonts w:cs="Arial" w:hint="eastAsia"/>
          <w:color w:val="000000"/>
        </w:rPr>
      </w:pPr>
      <w:r>
        <w:rPr>
          <w:rFonts w:cs="Arial"/>
          <w:noProof/>
          <w:color w:val="000000"/>
          <w:lang w:val="es-CL" w:eastAsia="es-CL"/>
        </w:rPr>
        <mc:AlternateContent>
          <mc:Choice Requires="wps">
            <w:drawing>
              <wp:inline distT="0" distB="0" distL="0" distR="0" wp14:anchorId="008A3684" wp14:editId="515A13CF">
                <wp:extent cx="5734800" cy="525240"/>
                <wp:effectExtent l="0" t="0" r="18300" b="27210"/>
                <wp:docPr id="1014518525" name="Marco7"/>
                <wp:cNvGraphicFramePr/>
                <a:graphic xmlns:a="http://schemas.openxmlformats.org/drawingml/2006/main">
                  <a:graphicData uri="http://schemas.microsoft.com/office/word/2010/wordprocessingShape">
                    <wps:wsp>
                      <wps:cNvSpPr txBox="1"/>
                      <wps:spPr>
                        <a:xfrm>
                          <a:off x="0" y="0"/>
                          <a:ext cx="5734800" cy="525240"/>
                        </a:xfrm>
                        <a:prstGeom prst="rect">
                          <a:avLst/>
                        </a:prstGeom>
                        <a:ln w="6480">
                          <a:solidFill>
                            <a:srgbClr val="C0C0C0"/>
                          </a:solidFill>
                          <a:prstDash val="solid"/>
                        </a:ln>
                      </wps:spPr>
                      <wps:txbx>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wps:txbx>
                      <wps:bodyPr vert="horz" lIns="94680" tIns="48960" rIns="94680" bIns="48960" compatLnSpc="0">
                        <a:noAutofit/>
                      </wps:bodyPr>
                    </wps:wsp>
                  </a:graphicData>
                </a:graphic>
              </wp:inline>
            </w:drawing>
          </mc:Choice>
          <mc:Fallback>
            <w:pict>
              <v:shape w14:anchorId="008A3684" id="Marco7" o:spid="_x0000_s1029" type="#_x0000_t202" style="width:451.5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" filled="f" strokecolor="silver" strokeweight=".18mm">
                <v:textbox inset="2.63mm,1.36mm,2.63mm,1.36mm">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v:textbox>
                <w10:anchorlock/>
              </v:shape>
            </w:pict>
          </mc:Fallback>
        </mc:AlternateContent>
      </w:r>
    </w:p>
    <w:p w14:paraId="11B386AB" w14:textId="77777777" w:rsidR="007568E5" w:rsidRDefault="002E0C97">
      <w:pPr>
        <w:pStyle w:val="Ttulo1"/>
        <w:rPr>
          <w:rFonts w:hint="eastAsia"/>
        </w:rPr>
      </w:pPr>
      <w:bookmarkStart w:id="7" w:name="__RefHeading__3802_904956992"/>
      <w:bookmarkEnd w:id="7"/>
      <w: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14:paraId="65A45599" w14:textId="77777777">
        <w:tc>
          <w:tcPr>
            <w:tcW w:w="4535" w:type="dxa"/>
          </w:tcPr>
          <w:p w14:paraId="2F42080B" w14:textId="77777777" w:rsidR="00125928" w:rsidRDefault="00000000">
            <w:r>
              <w:t>Término</w:t>
            </w:r>
          </w:p>
        </w:tc>
        <w:tc>
          <w:tcPr>
            <w:tcW w:w="4535" w:type="dxa"/>
          </w:tcPr>
          <w:p w14:paraId="133B5123" w14:textId="77777777" w:rsidR="00125928" w:rsidRDefault="00000000">
            <w:r>
              <w:t>Descripción</w:t>
            </w:r>
          </w:p>
        </w:tc>
      </w:tr>
      <w:tr w:rsidR="00125928" w14:paraId="57FC45AD" w14:textId="77777777">
        <w:tc>
          <w:tcPr>
            <w:tcW w:w="4535" w:type="dxa"/>
          </w:tcPr>
          <w:p w14:paraId="6C74BD06" w14:textId="77777777" w:rsidR="00125928" w:rsidRDefault="00000000">
            <w:r>
              <w:t>JWT (JSON Web Token)</w:t>
            </w:r>
          </w:p>
        </w:tc>
        <w:tc>
          <w:tcPr>
            <w:tcW w:w="4535" w:type="dxa"/>
          </w:tcPr>
          <w:p w14:paraId="55848557" w14:textId="77777777" w:rsidR="00125928" w:rsidRDefault="00000000">
            <w:r>
              <w:t>Token firmado digitalmente usado para transmitir información segura entre cliente y servidor para la autenticación.</w:t>
            </w:r>
          </w:p>
        </w:tc>
      </w:tr>
      <w:tr w:rsidR="00125928" w14:paraId="1F996077" w14:textId="77777777">
        <w:tc>
          <w:tcPr>
            <w:tcW w:w="4535" w:type="dxa"/>
          </w:tcPr>
          <w:p w14:paraId="0409ED58" w14:textId="77777777" w:rsidR="00125928" w:rsidRDefault="00000000">
            <w:r>
              <w:t>API Gateway</w:t>
            </w:r>
          </w:p>
        </w:tc>
        <w:tc>
          <w:tcPr>
            <w:tcW w:w="4535" w:type="dxa"/>
          </w:tcPr>
          <w:p w14:paraId="0BE3073D" w14:textId="77777777" w:rsidR="00125928" w:rsidRDefault="00000000">
            <w:r>
              <w:t>Servicio que actúa como punto de entrada de la aplicación para redirigir las solicitudes a los diferentes microservicios backend.</w:t>
            </w:r>
          </w:p>
        </w:tc>
      </w:tr>
      <w:tr w:rsidR="00125928" w14:paraId="59EF6AE7" w14:textId="77777777">
        <w:tc>
          <w:tcPr>
            <w:tcW w:w="4535" w:type="dxa"/>
          </w:tcPr>
          <w:p w14:paraId="5A167CA3" w14:textId="77777777" w:rsidR="00125928" w:rsidRDefault="00000000">
            <w:r>
              <w:t>Redis</w:t>
            </w:r>
          </w:p>
        </w:tc>
        <w:tc>
          <w:tcPr>
            <w:tcW w:w="4535" w:type="dxa"/>
          </w:tcPr>
          <w:p w14:paraId="2BB85707" w14:textId="77777777" w:rsidR="00125928" w:rsidRDefault="00000000">
            <w:r>
              <w:t>Almacenamiento en caché en memoria utilizado para la mensajería en tiempo real y el manejo de notificaciones rápidas.</w:t>
            </w:r>
          </w:p>
        </w:tc>
      </w:tr>
      <w:tr w:rsidR="00125928" w14:paraId="134755B0" w14:textId="77777777">
        <w:tc>
          <w:tcPr>
            <w:tcW w:w="4535" w:type="dxa"/>
          </w:tcPr>
          <w:p w14:paraId="50E50512" w14:textId="77777777" w:rsidR="00125928" w:rsidRDefault="00000000">
            <w:r>
              <w:t>Matching Score</w:t>
            </w:r>
          </w:p>
        </w:tc>
        <w:tc>
          <w:tcPr>
            <w:tcW w:w="4535" w:type="dxa"/>
          </w:tcPr>
          <w:p w14:paraId="7D00659E" w14:textId="77777777" w:rsidR="00125928" w:rsidRDefault="00000000">
            <w:r>
              <w:t>Puntaje porcentual calculado por el matching-service para evaluar la idoneidad entre un trabajador y una oferta laboral.</w:t>
            </w:r>
          </w:p>
        </w:tc>
      </w:tr>
      <w:tr w:rsidR="00125928" w14:paraId="20EF1C7B" w14:textId="77777777">
        <w:tc>
          <w:tcPr>
            <w:tcW w:w="4535" w:type="dxa"/>
          </w:tcPr>
          <w:p w14:paraId="32AEFB02" w14:textId="77777777" w:rsidR="00125928" w:rsidRDefault="00000000">
            <w:r>
              <w:t>Microservicios</w:t>
            </w:r>
          </w:p>
        </w:tc>
        <w:tc>
          <w:tcPr>
            <w:tcW w:w="4535" w:type="dxa"/>
          </w:tcPr>
          <w:p w14:paraId="7DE04CCC" w14:textId="77777777" w:rsidR="00125928" w:rsidRDefault="00000000">
            <w:r>
              <w:t>Arquitectura de software que descompone una aplicación en servicios pequeños, independientes y acoplados de forma laxa.</w:t>
            </w:r>
          </w:p>
        </w:tc>
      </w:tr>
    </w:tbl>
    <w:p w14:paraId="10246398"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1D9D89D4"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 w14:anchorId="07B6CC56" id="Marco27" o:spid="_x0000_s1030"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" filled="f" strokecolor="silver" strokeweight=".18mm">
                <v:textbox inset="2.63mm,1.36mm,2.63mm,1.36mm">
                  <w:txbxContent>
                    <w:p w14:paraId="1D9D89D4"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0AFF6465"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5F0D6794"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204B7CCC" w14:textId="77777777" w:rsidR="007568E5" w:rsidRDefault="002E0C97">
            <w:pPr>
              <w:pStyle w:val="Standard"/>
              <w:snapToGrid w:val="0"/>
              <w:jc w:val="center"/>
              <w:rPr>
                <w:rFonts w:cs="Arial" w:hint="eastAsia"/>
                <w:b/>
              </w:rPr>
            </w:pPr>
            <w:r>
              <w:rPr>
                <w:rFonts w:cs="Arial"/>
                <w:b/>
              </w:rPr>
              <w:t>Descripción</w:t>
            </w:r>
          </w:p>
        </w:tc>
      </w:tr>
      <w:tr w:rsidR="007568E5" w14:paraId="075BA66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2BB38B5"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37B2C34" w14:textId="77777777" w:rsidR="007568E5" w:rsidRDefault="007568E5">
            <w:pPr>
              <w:pStyle w:val="Standard"/>
              <w:snapToGrid w:val="0"/>
              <w:rPr>
                <w:rFonts w:cs="Arial" w:hint="eastAsia"/>
              </w:rPr>
            </w:pPr>
          </w:p>
        </w:tc>
      </w:tr>
      <w:tr w:rsidR="007568E5" w14:paraId="07C3431A"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620C84C7"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54EB6B0" w14:textId="77777777" w:rsidR="007568E5" w:rsidRDefault="007568E5">
            <w:pPr>
              <w:pStyle w:val="Standard"/>
              <w:snapToGrid w:val="0"/>
              <w:rPr>
                <w:rFonts w:cs="Arial" w:hint="eastAsia"/>
              </w:rPr>
            </w:pPr>
          </w:p>
        </w:tc>
      </w:tr>
      <w:tr w:rsidR="007568E5" w14:paraId="384FF286" w14:textId="77777777">
        <w:trPr>
          <w:trHeight w:val="510"/>
        </w:trPr>
        <w:tc>
          <w:tcPr>
            <w:tcW w:w="3127" w:type="dxa"/>
            <w:tcBorders>
              <w:left w:val="double" w:sz="2" w:space="0" w:color="C0C0C0"/>
              <w:bottom w:val="double" w:sz="2" w:space="0" w:color="C0C0C0"/>
            </w:tcBorders>
            <w:tcMar>
              <w:top w:w="0" w:type="dxa"/>
              <w:left w:w="70" w:type="dxa"/>
              <w:bottom w:w="0" w:type="dxa"/>
              <w:right w:w="70" w:type="dxa"/>
            </w:tcMar>
          </w:tcPr>
          <w:p w14:paraId="68F1E2A8" w14:textId="77777777" w:rsidR="007568E5" w:rsidRDefault="007568E5">
            <w:pPr>
              <w:pStyle w:val="Standard"/>
              <w:snapToGrid w:val="0"/>
              <w:rPr>
                <w:rFonts w:cs="Arial" w:hint="eastAsia"/>
              </w:rPr>
            </w:pPr>
          </w:p>
        </w:tc>
        <w:tc>
          <w:tcPr>
            <w:tcW w:w="5924" w:type="dxa"/>
            <w:tcBorders>
              <w:left w:val="single" w:sz="4" w:space="0" w:color="C0C0C0"/>
              <w:bottom w:val="double" w:sz="2" w:space="0" w:color="C0C0C0"/>
              <w:right w:val="double" w:sz="2" w:space="0" w:color="C0C0C0"/>
            </w:tcBorders>
            <w:tcMar>
              <w:top w:w="0" w:type="dxa"/>
              <w:left w:w="70" w:type="dxa"/>
              <w:bottom w:w="0" w:type="dxa"/>
              <w:right w:w="70" w:type="dxa"/>
            </w:tcMar>
          </w:tcPr>
          <w:p w14:paraId="2291394D" w14:textId="77777777" w:rsidR="007568E5" w:rsidRDefault="007568E5">
            <w:pPr>
              <w:pStyle w:val="Standard"/>
              <w:snapToGrid w:val="0"/>
              <w:rPr>
                <w:rFonts w:cs="Arial" w:hint="eastAsia"/>
              </w:rPr>
            </w:pPr>
          </w:p>
        </w:tc>
      </w:tr>
    </w:tbl>
    <w:p w14:paraId="6E17D751"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7FE56" w14:textId="77777777" w:rsidR="00BB4D8D" w:rsidRDefault="00BB4D8D">
      <w:r>
        <w:separator/>
      </w:r>
    </w:p>
  </w:endnote>
  <w:endnote w:type="continuationSeparator" w:id="0">
    <w:p w14:paraId="7E84BA70" w14:textId="77777777" w:rsidR="00BB4D8D" w:rsidRDefault="00BB4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5497"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8FD1F" w14:textId="77777777" w:rsidR="00BB4D8D" w:rsidRDefault="00BB4D8D">
      <w:r>
        <w:rPr>
          <w:color w:val="000000"/>
        </w:rPr>
        <w:separator/>
      </w:r>
    </w:p>
  </w:footnote>
  <w:footnote w:type="continuationSeparator" w:id="0">
    <w:p w14:paraId="30DCA592" w14:textId="77777777" w:rsidR="00BB4D8D" w:rsidRDefault="00BB4D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93E3"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D548" w14:textId="7777777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670AF017"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32976"/>
    <w:rsid w:val="002C3438"/>
    <w:rsid w:val="002E0C97"/>
    <w:rsid w:val="006925A4"/>
    <w:rsid w:val="007568E5"/>
    <w:rsid w:val="007D12F3"/>
    <w:rsid w:val="00BB4D8D"/>
    <w:rsid w:val="00C5102C"/>
    <w:rsid w:val="00C72476"/>
    <w:rsid w:val="00C8716E"/>
    <w:rsid w:val="00D90CC5"/>
    <w:rsid w:val="00E21568"/>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C8E1B"/>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2908</Words>
  <Characters>15997</Characters>
  <Application>Microsoft Office Word</Application>
  <DocSecurity>0</DocSecurity>
  <Lines>133</Lines>
  <Paragraphs>37</Paragraphs>
  <ScaleCrop>false</ScaleCrop>
  <Company/>
  <LinksUpToDate>false</LinksUpToDate>
  <CharactersWithSpaces>18868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Miguel Arredondo Vargas</cp:lastModifiedBy>
  <cp:revision>8</cp:revision>
  <cp:lastPrinted>2010-01-15T17:08:00Z</cp:lastPrinted>
  <dcterms:created xsi:type="dcterms:W3CDTF">2024-07-09T22:55:00Z</dcterms:created>
  <dcterms:modified xsi:type="dcterms:W3CDTF">2026-06-09T03:34:00Z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