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480" w:line="39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Neon é uma personagem de </w:t>
      </w:r>
      <w:r>
        <w:rPr>
          <w:b/>
          <w:color w:val="000000"/>
          <w:sz w:val="27"/>
        </w:rPr>
        <w:t>VALORANT</w:t>
      </w:r>
      <w:r>
        <w:rPr>
          <w:color w:val="000000"/>
          <w:sz w:val="27"/>
        </w:rPr>
        <w:t>, jogo de tiro tático da Riot Games, cuja classe é Duelista, ou seja, especializada em combates diretos. Vinda das Filipinas, a agente tem habilidades elétricas e consegue correr em alta velocidade.</w:t>
      </w:r>
    </w:p>
    <w:p>
      <w:pPr>
        <w:numPr>
          <w:ilvl w:val="0"/>
          <w:numId w:val="1"/>
        </w:numPr>
        <w:ind w:left="64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hyperlink r:id="rId8" w:history="1">
        <w:r>
          <w:rPr>
            <w:rStyle w:val="char1"/>
            <w:sz w:val="27"/>
          </w:rPr>
          <w:t>Personagens de VALORANT: todos os agentes do jogo</w:t>
        </w:r>
      </w:hyperlink>
    </w:p>
    <w:p>
      <w:pPr>
        <w:numPr>
          <w:ilvl w:val="0"/>
          <w:numId w:val="1"/>
        </w:numPr>
        <w:ind w:left="64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hyperlink r:id="rId9" w:history="1">
        <w:r>
          <w:rPr>
            <w:rStyle w:val="char1"/>
            <w:sz w:val="27"/>
          </w:rPr>
          <w:t>Miras em VALORANT | As configurações mais indicadas</w:t>
        </w:r>
      </w:hyperlink>
    </w:p>
    <w:p>
      <w:pPr>
        <w:spacing w:after="480" w:line="39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rStyle w:val="char1"/>
          <w:color w:val="000000"/>
          <w:sz w:val="27"/>
          <w:u w:color="auto" w:val="none"/>
        </w:rPr>
        <w:t>A seguir, conheça melhor cada uma das habilidades da agente e como usá-las no campo de batalha.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0" distB="0" distL="0" distR="0">
            <wp:extent cx="3048000" cy="17145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+8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wBIAAIwK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color w:val="000000"/>
          <w:sz w:val="27"/>
          <w:u w:color="auto" w:val="none"/>
        </w:rPr>
      </w:r>
    </w:p>
    <w:p>
      <w:pPr>
        <w:pStyle w:val="para2"/>
        <w:spacing w:before="160" w:after="40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</w:rPr>
      </w:pPr>
      <w:r>
        <w:rPr>
          <w:rFonts w:ascii="Times New Roman" w:hAnsi="Times New Roman"/>
        </w:rPr>
        <w:t>As habilidades de Neon</w:t>
      </w:r>
    </w:p>
    <w:p>
      <w:pPr>
        <w:pStyle w:val="para3"/>
        <w:spacing w:before="160" w:after="40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</w:rPr>
      </w:pPr>
      <w:r>
        <w:rPr>
          <w:rFonts w:ascii="Times New Roman" w:hAnsi="Times New Roman"/>
        </w:rPr>
        <w:t>Q — Ricochete Elétrico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Lança instantaneamente um raio de energia que ricocheteia uma vez. Dessa forma, você pode tentar atingir lugares fora do seu campo de visão. Ao atingir a superfície, o raio eletrifica o chão abaixo dele e explode, causando atordoamento a quem estiver na área.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+8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WAIAAFgC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00000"/>
          <w:sz w:val="27"/>
          <w:szCs w:val="28"/>
        </w:rPr>
        <w:t>Ricochete Elétrico na entrada do bomb B da Ascent (Foto: Captura de tela: Felipe Goldenboy/Canaltech)</w:t>
      </w:r>
    </w:p>
    <w:p>
      <w:pPr>
        <w:pStyle w:val="para3"/>
        <w:spacing w:before="160" w:after="40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</w:rPr>
      </w:pPr>
      <w:r>
        <w:rPr>
          <w:rFonts w:ascii="Times New Roman" w:hAnsi="Times New Roman"/>
        </w:rPr>
        <w:t>E — Equipamento Voltaico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Neon corre em alta velocidade. Ao apertar a tecla E de novo, ela para de correr, e a habilidade é carregada lentamente. Uma vez utilizada completamente, a carga só é redefinida a cada dois abates. Ao apertar o botão direito do mouse, ela ainda desliza pelo chão e saca a arma.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+8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WAIAAFgC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00000"/>
          <w:sz w:val="27"/>
          <w:szCs w:val="28"/>
        </w:rPr>
        <w:t>Quando a Neon corre rapidamente, um raio aparece nos lados da tela (Foto: Captura de tela: Felipe Goldenboy/Canaltech)</w:t>
      </w:r>
    </w:p>
    <w:p>
      <w:pPr>
        <w:pStyle w:val="para3"/>
        <w:spacing w:before="160" w:after="40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</w:rPr>
      </w:pPr>
      <w:r>
        <w:rPr>
          <w:rFonts w:ascii="Times New Roman" w:hAnsi="Times New Roman"/>
        </w:rPr>
        <w:t>C — Via Expressa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Neon cria duas paredes ao redor dela, formando uma espécie de corredor. Assim, ela bloqueia a visão e causa dano aos inimigos que as atravessam. As linhas se estendem por uma curta distância ou até encontrarem um objeto.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A Via Expressa é útil para facilitar a entrada do time no bomb, recuar ou até mesmo confundir os inimigos: você pode, ao invés de seguir em linha reta, seguir pelos lados. A estratégia pode ser interessante em alguns mapas para atrapalhar os inimigos. Outro detalhe importante é que as paredes não são à prova de balas; se eles descobrirem onde você está, podem atirar.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+8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WAIAAFgC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00000"/>
          <w:sz w:val="27"/>
          <w:szCs w:val="28"/>
        </w:rPr>
        <w:t>Via expressa na entrada do bomb B da Ascent (Foto: Captura de tela: Felipe Goldenboy/Canaltech)</w:t>
      </w:r>
    </w:p>
    <w:p>
      <w:pPr>
        <w:pStyle w:val="para3"/>
        <w:spacing w:before="160" w:after="40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</w:rPr>
      </w:pPr>
      <w:r>
        <w:rPr>
          <w:rFonts w:ascii="Times New Roman" w:hAnsi="Times New Roman"/>
        </w:rPr>
        <w:t>X — Sobrecarga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Esta é a ultimate de Neon. Ela libera todo seu poder e velocidade por um período de tempo; a cada abate, esse período aumenta. O interessante é que a agente ainda pode utilizar todas as outras habilidades enquanto está com a ultimate ativa.</w:t>
      </w:r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Fonts w:cs="Arial"/>
          <w:b w:val="0"/>
          <w:bCs/>
          <w:color w:val="000000"/>
          <w:sz w:val="27"/>
          <w:szCs w:val="28"/>
        </w:rPr>
        <w:t>Além de andar em alta velocidade, ela dispara um raio elétrico com a mão direita, que pode abater inimigos rapidamente. Para usar, basta segurar o botão esquerdo do mouse.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+8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WAIAAFgC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00000"/>
          <w:sz w:val="27"/>
          <w:szCs w:val="28"/>
        </w:rPr>
        <w:t>Ultimate Sobrecarga libera um raio mortal (Foto: Captura de tela: Felipe Goldenboy/Canaltech)</w:t>
      </w:r>
    </w:p>
    <w:p>
      <w:pPr>
        <w:numPr>
          <w:ilvl w:val="0"/>
          <w:numId w:val="1"/>
        </w:numPr>
        <w:ind w:left="64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hyperlink r:id="rId15" w:history="1">
        <w:r>
          <w:rPr>
            <w:rStyle w:val="char1"/>
            <w:rFonts w:cs="Arial"/>
            <w:b w:val="0"/>
            <w:bCs/>
            <w:sz w:val="27"/>
            <w:szCs w:val="28"/>
          </w:rPr>
          <w:t>Inscreva-se no Canaltech Ofertas e receba as melhores promoções da internet diretamente no seu celular!</w:t>
        </w:r>
      </w:hyperlink>
    </w:p>
    <w:p>
      <w:pPr>
        <w:spacing w:after="480" w:line="39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00"/>
          <w:sz w:val="27"/>
          <w:szCs w:val="28"/>
        </w:rPr>
      </w:pPr>
      <w:r>
        <w:rPr>
          <w:rStyle w:val="char1"/>
          <w:rFonts w:cs="Arial"/>
          <w:b w:val="0"/>
          <w:bCs/>
          <w:color w:val="000000"/>
          <w:sz w:val="27"/>
          <w:szCs w:val="28"/>
          <w:u w:color="auto" w:val="none"/>
        </w:rPr>
        <w:t>Como estamos falando de uma agente duelista, ela é focada em combates agressivos. Vale a pena combinar habilidades e testar estratégias para limpar ângulos, facilitar a entrada do time no bomb e conseguir abates de forma criativa.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1"/>
      <w:tmLastPosIdx w:val="230"/>
    </w:tmLastPosCaret>
    <w:tmLastPosAnchor>
      <w:tmLastPosPgfIdx w:val="0"/>
      <w:tmLastPosIdx w:val="0"/>
    </w:tmLastPosAnchor>
    <w:tmLastPosTblRect w:left="0" w:top="0" w:right="0" w:bottom="0"/>
  </w:tmLastPos>
  <w:tmAppRevision w:date="1687800571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analtech.com.br/jogos-para-pc/personagens-de-valorant-todos-os-agentes-do-jogo/" TargetMode="External"/><Relationship Id="rId9" Type="http://schemas.openxmlformats.org/officeDocument/2006/relationships/hyperlink" Target="https://canaltech.com.br/jogos-para-pc/miras-em-valorant-as-configuracoes-mais-indicadas/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ofertas.canaltech.com.br/grupos-de-oferta/?utm_source=canaltech&amp;utm_medium=materia&amp;utm_campaign=edi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2023-06-26T17:29:03Z</dcterms:created>
  <dcterms:modified xsi:type="dcterms:W3CDTF">2023-06-26T17:29:31Z</dcterms:modified>
</cp:coreProperties>
</file>