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B52FB" w14:textId="5D3BB2B3" w:rsidR="00717077" w:rsidRDefault="00494481" w:rsidP="00494481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sz w:val="28"/>
          <w:szCs w:val="28"/>
          <w:lang w:val="es-ES"/>
        </w:rPr>
        <w:t>Inteligencia artificial y el medio a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mbiente </w:t>
      </w:r>
    </w:p>
    <w:p w14:paraId="7336F3FC" w14:textId="77777777" w:rsidR="00494481" w:rsidRDefault="00494481" w:rsidP="00494481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183D1A36" w14:textId="77777777" w:rsidR="00494481" w:rsidRPr="00494481" w:rsidRDefault="00494481" w:rsidP="00494481">
      <w:pPr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El uso de la inteligencia artificial (IA) puede contribuir a la lucha contra el cambio climático.</w:t>
      </w:r>
    </w:p>
    <w:p w14:paraId="7B233885" w14:textId="77777777" w:rsidR="00494481" w:rsidRPr="00494481" w:rsidRDefault="00494481" w:rsidP="00494481">
      <w:pPr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Los sistemas de IA existentes incluyen herramientas que predicen el clima, rastrean icebergs e identifican la contaminación.</w:t>
      </w:r>
    </w:p>
    <w:p w14:paraId="113C3B48" w14:textId="77777777" w:rsidR="00494481" w:rsidRPr="00494481" w:rsidRDefault="00494481" w:rsidP="00494481">
      <w:pPr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La IA también se puede utilizar para mejorar la agricultura y reducir su impacto ambiental, según el Foro Económico Mundial.</w:t>
      </w:r>
    </w:p>
    <w:p w14:paraId="4EBB0176" w14:textId="77777777" w:rsidR="00494481" w:rsidRP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El poder de la inteligencia artificial (IA) para procesar grandes cantidades de datos y </w:t>
      </w:r>
      <w:hyperlink r:id="rId5" w:history="1">
        <w:r w:rsidRPr="00494481">
          <w:rPr>
            <w:rStyle w:val="Hipervnculo"/>
            <w:rFonts w:ascii="Times New Roman" w:hAnsi="Times New Roman" w:cs="Times New Roman"/>
            <w:color w:val="000000" w:themeColor="text1"/>
            <w:sz w:val="28"/>
            <w:szCs w:val="28"/>
            <w:lang w:val="es-ES"/>
          </w:rPr>
          <w:t>ayudar a los humanos a tomar decisiones</w:t>
        </w:r>
      </w:hyperlink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 está transformando las industrias.</w:t>
      </w:r>
    </w:p>
    <w:p w14:paraId="7733F091" w14:textId="77777777" w:rsidR="00494481" w:rsidRP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Como uno de los desafíos más difíciles del mundo, la lucha contra el cambio climático es otra área en la que la IA tiene potencial transformador.</w:t>
      </w:r>
    </w:p>
    <w:p w14:paraId="1EA0EFAD" w14:textId="77777777" w:rsidR="00494481" w:rsidRP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Casi 4.000 millones de personas ya </w:t>
      </w:r>
      <w:hyperlink r:id="rId6" w:history="1">
        <w:r w:rsidRPr="00494481">
          <w:rPr>
            <w:rStyle w:val="Hipervnculo"/>
            <w:rFonts w:ascii="Times New Roman" w:hAnsi="Times New Roman" w:cs="Times New Roman"/>
            <w:color w:val="000000" w:themeColor="text1"/>
            <w:sz w:val="28"/>
            <w:szCs w:val="28"/>
            <w:lang w:val="es-ES"/>
          </w:rPr>
          <w:t>viven en zonas altamente vulnerables al cambio climático</w:t>
        </w:r>
      </w:hyperlink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, según la Organización Mundial de la Salud.</w:t>
      </w:r>
    </w:p>
    <w:p w14:paraId="1F178336" w14:textId="77777777" w:rsidR="00494481" w:rsidRP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Y se espera que esto provoque alrededor de 250.000 muertes adicionales al año entre 2030 y 2050, solo por desnutrición, malaria, diarrea y estrés térmico.</w:t>
      </w:r>
    </w:p>
    <w:p w14:paraId="64116D68" w14:textId="0E4A2882" w:rsid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494481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>He aquí nueve formas en que la IA ya está ayudando a abordar el cambio climático.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 xml:space="preserve"> </w:t>
      </w:r>
    </w:p>
    <w:p w14:paraId="0E6AB22D" w14:textId="77777777" w:rsid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390CE102" w14:textId="77777777" w:rsidR="00494481" w:rsidRPr="00494481" w:rsidRDefault="00494481" w:rsidP="0049448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5ADBB0B4" w14:textId="086B90AD" w:rsidR="00494481" w:rsidRPr="00494481" w:rsidRDefault="00494481" w:rsidP="00494481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sectPr w:rsidR="00494481" w:rsidRPr="0049448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6C7DE8"/>
    <w:multiLevelType w:val="multilevel"/>
    <w:tmpl w:val="0C50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93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81"/>
    <w:rsid w:val="002900A3"/>
    <w:rsid w:val="00494481"/>
    <w:rsid w:val="005D2CD8"/>
    <w:rsid w:val="0071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C972"/>
  <w15:chartTrackingRefBased/>
  <w15:docId w15:val="{915062B7-BB4C-42BC-96D6-C2529B3C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4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4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4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4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944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4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5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7811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1378063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579484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6405100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0992112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5052356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7225105">
          <w:marLeft w:val="0"/>
          <w:marRight w:val="0"/>
          <w:marTop w:val="720"/>
          <w:marBottom w:val="7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1826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4021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4334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8" w:color="auto"/>
                        <w:left w:val="single" w:sz="2" w:space="18" w:color="auto"/>
                        <w:bottom w:val="single" w:sz="2" w:space="18" w:color="auto"/>
                        <w:right w:val="single" w:sz="2" w:space="18" w:color="auto"/>
                      </w:divBdr>
                      <w:divsChild>
                        <w:div w:id="1766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3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03053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7896147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8163751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7511916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114249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6027384">
          <w:marLeft w:val="0"/>
          <w:marRight w:val="0"/>
          <w:marTop w:val="36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0396176">
          <w:marLeft w:val="0"/>
          <w:marRight w:val="0"/>
          <w:marTop w:val="720"/>
          <w:marBottom w:val="7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2234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53126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6236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8" w:color="auto"/>
                        <w:left w:val="single" w:sz="2" w:space="18" w:color="auto"/>
                        <w:bottom w:val="single" w:sz="2" w:space="18" w:color="auto"/>
                        <w:right w:val="single" w:sz="2" w:space="18" w:color="auto"/>
                      </w:divBdr>
                      <w:divsChild>
                        <w:div w:id="193281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act-sheets/detail/climate-change-and-health" TargetMode="External"/><Relationship Id="rId5" Type="http://schemas.openxmlformats.org/officeDocument/2006/relationships/hyperlink" Target="https://www.weforum.org/agenda/2023/04/ai-helps-humans-make-informed-decis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Cepín</dc:creator>
  <cp:keywords/>
  <dc:description/>
  <cp:lastModifiedBy>Diego Cepín</cp:lastModifiedBy>
  <cp:revision>1</cp:revision>
  <dcterms:created xsi:type="dcterms:W3CDTF">2024-10-24T15:52:00Z</dcterms:created>
  <dcterms:modified xsi:type="dcterms:W3CDTF">2024-10-24T15:53:00Z</dcterms:modified>
</cp:coreProperties>
</file>