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18E7" w14:textId="77777777" w:rsidR="00D029AF" w:rsidRPr="00430B25" w:rsidRDefault="00D029AF">
      <w:pPr>
        <w:pStyle w:val="Ttulo"/>
        <w:jc w:val="center"/>
        <w:rPr>
          <w:lang w:val="es-ES"/>
        </w:rPr>
      </w:pPr>
    </w:p>
    <w:p w14:paraId="44649DF2" w14:textId="77777777" w:rsidR="00D029AF" w:rsidRPr="00430B25" w:rsidRDefault="00D029AF">
      <w:pPr>
        <w:pStyle w:val="Ttulo"/>
        <w:jc w:val="center"/>
        <w:rPr>
          <w:lang w:val="es-ES"/>
        </w:rPr>
      </w:pPr>
    </w:p>
    <w:p w14:paraId="4FC9276A" w14:textId="74339CEA" w:rsidR="00A20B71" w:rsidRPr="00430B25" w:rsidRDefault="00150427">
      <w:pPr>
        <w:pStyle w:val="Ttulo"/>
        <w:jc w:val="center"/>
        <w:rPr>
          <w:lang w:val="es-ES"/>
        </w:rPr>
      </w:pPr>
      <w:r w:rsidRPr="00430B25">
        <w:rPr>
          <w:lang w:val="es-ES"/>
        </w:rPr>
        <w:t xml:space="preserve">MEMORIA </w:t>
      </w:r>
      <w:r w:rsidR="00EB6838">
        <w:rPr>
          <w:lang w:val="es-ES"/>
        </w:rPr>
        <w:t>TFM:</w:t>
      </w:r>
    </w:p>
    <w:p w14:paraId="72F9DB35" w14:textId="77777777" w:rsidR="00A20B71" w:rsidRPr="00430B25" w:rsidRDefault="00150427">
      <w:pPr>
        <w:rPr>
          <w:lang w:val="es-ES"/>
        </w:rPr>
      </w:pPr>
      <w:r w:rsidRPr="00430B25">
        <w:rPr>
          <w:lang w:val="es-ES"/>
        </w:rPr>
        <w:br/>
      </w:r>
    </w:p>
    <w:p w14:paraId="1739FFD9" w14:textId="77777777" w:rsidR="00D029AF" w:rsidRPr="00430B25" w:rsidRDefault="00D029AF">
      <w:pPr>
        <w:rPr>
          <w:lang w:val="es-ES"/>
        </w:rPr>
      </w:pPr>
    </w:p>
    <w:p w14:paraId="6573BD8F" w14:textId="77777777" w:rsidR="00D029AF" w:rsidRPr="00430B25" w:rsidRDefault="00D029AF" w:rsidP="008B5E28">
      <w:pPr>
        <w:jc w:val="center"/>
        <w:rPr>
          <w:rFonts w:asciiTheme="majorHAnsi" w:hAnsiTheme="majorHAnsi" w:cstheme="majorHAnsi"/>
          <w:b/>
          <w:bCs/>
          <w:color w:val="365F91"/>
          <w:sz w:val="44"/>
          <w:szCs w:val="44"/>
          <w:lang w:val="es-ES"/>
        </w:rPr>
      </w:pPr>
    </w:p>
    <w:p w14:paraId="44EB575B" w14:textId="4CC9C912" w:rsidR="008B5E28" w:rsidRPr="00430B25" w:rsidRDefault="00D029AF" w:rsidP="008B5E28">
      <w:pPr>
        <w:jc w:val="center"/>
        <w:rPr>
          <w:rFonts w:asciiTheme="majorHAnsi" w:hAnsiTheme="majorHAnsi" w:cstheme="majorHAnsi"/>
          <w:b/>
          <w:bCs/>
          <w:color w:val="365F91"/>
          <w:sz w:val="44"/>
          <w:szCs w:val="44"/>
          <w:lang w:val="es-ES"/>
        </w:rPr>
      </w:pPr>
      <w:r w:rsidRPr="00430B25">
        <w:rPr>
          <w:rFonts w:asciiTheme="majorHAnsi" w:hAnsiTheme="majorHAnsi" w:cstheme="majorHAnsi"/>
          <w:b/>
          <w:bCs/>
          <w:color w:val="365F91"/>
          <w:sz w:val="44"/>
          <w:szCs w:val="44"/>
          <w:lang w:val="es-ES"/>
        </w:rPr>
        <w:t xml:space="preserve">Máster en </w:t>
      </w:r>
      <w:proofErr w:type="spellStart"/>
      <w:r w:rsidRPr="00430B25">
        <w:rPr>
          <w:rFonts w:asciiTheme="majorHAnsi" w:hAnsiTheme="majorHAnsi" w:cstheme="majorHAnsi"/>
          <w:b/>
          <w:bCs/>
          <w:color w:val="365F91"/>
          <w:sz w:val="44"/>
          <w:szCs w:val="44"/>
          <w:lang w:val="es-ES"/>
        </w:rPr>
        <w:t>FinTech</w:t>
      </w:r>
      <w:proofErr w:type="spellEnd"/>
    </w:p>
    <w:p w14:paraId="2BAFE478" w14:textId="77777777" w:rsidR="00A20B71" w:rsidRPr="00430B25" w:rsidRDefault="00150427">
      <w:pPr>
        <w:rPr>
          <w:lang w:val="es-ES"/>
        </w:rPr>
      </w:pPr>
      <w:r w:rsidRPr="00430B25">
        <w:rPr>
          <w:lang w:val="es-ES"/>
        </w:rPr>
        <w:br/>
      </w:r>
    </w:p>
    <w:p w14:paraId="2B8E3BAD" w14:textId="77777777" w:rsidR="00D029AF" w:rsidRPr="00430B25" w:rsidRDefault="00D029AF">
      <w:pPr>
        <w:rPr>
          <w:lang w:val="es-ES"/>
        </w:rPr>
      </w:pPr>
    </w:p>
    <w:p w14:paraId="15DC8791" w14:textId="77777777" w:rsidR="00A20B71" w:rsidRPr="00430B25" w:rsidRDefault="00150427">
      <w:pPr>
        <w:jc w:val="center"/>
        <w:rPr>
          <w:lang w:val="es-ES"/>
        </w:rPr>
      </w:pPr>
      <w:r w:rsidRPr="00430B25">
        <w:rPr>
          <w:noProof/>
          <w:lang w:val="es-ES"/>
        </w:rPr>
        <w:drawing>
          <wp:inline distT="0" distB="0" distL="0" distR="0" wp14:anchorId="0537FF97" wp14:editId="505509FD">
            <wp:extent cx="2286000" cy="803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f6eb69e-5b00-4b52-bf54-90af2c069e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5163" w14:textId="77777777" w:rsidR="00D029AF" w:rsidRPr="00430B25" w:rsidRDefault="00D029AF">
      <w:pPr>
        <w:jc w:val="center"/>
        <w:rPr>
          <w:lang w:val="es-ES"/>
        </w:rPr>
      </w:pPr>
    </w:p>
    <w:p w14:paraId="02B5D3F1" w14:textId="77777777" w:rsidR="00D029AF" w:rsidRPr="00430B25" w:rsidRDefault="00D029AF">
      <w:pPr>
        <w:jc w:val="center"/>
        <w:rPr>
          <w:lang w:val="es-ES"/>
        </w:rPr>
      </w:pPr>
    </w:p>
    <w:p w14:paraId="02CA13B5" w14:textId="77777777" w:rsidR="00D029AF" w:rsidRPr="00430B25" w:rsidRDefault="00D029AF">
      <w:pPr>
        <w:jc w:val="center"/>
        <w:rPr>
          <w:lang w:val="es-ES"/>
        </w:rPr>
      </w:pPr>
    </w:p>
    <w:p w14:paraId="6DC77977" w14:textId="60AA504F" w:rsidR="008B5E28" w:rsidRPr="00430B25" w:rsidRDefault="00663F73" w:rsidP="008B5E28">
      <w:pPr>
        <w:pStyle w:val="Ttulo1"/>
        <w:jc w:val="center"/>
        <w:rPr>
          <w:lang w:val="es-ES"/>
        </w:rPr>
      </w:pPr>
      <w:bookmarkStart w:id="0" w:name="_Toc238578125"/>
      <w:r>
        <w:rPr>
          <w:lang w:val="es-ES"/>
        </w:rPr>
        <w:t xml:space="preserve">Generación automatizada de peticiones de </w:t>
      </w:r>
      <w:proofErr w:type="spellStart"/>
      <w:r>
        <w:rPr>
          <w:lang w:val="es-ES"/>
        </w:rPr>
        <w:t>pricing</w:t>
      </w:r>
      <w:proofErr w:type="spellEnd"/>
      <w:r w:rsidR="00FA2A68">
        <w:rPr>
          <w:lang w:val="es-ES"/>
        </w:rPr>
        <w:t xml:space="preserve"> (RFQ) para productos derivados utilizando LLM</w:t>
      </w:r>
      <w:bookmarkEnd w:id="0"/>
    </w:p>
    <w:p w14:paraId="28D0CFFA" w14:textId="77777777" w:rsidR="008B5E28" w:rsidRPr="00430B25" w:rsidRDefault="008B5E28">
      <w:pPr>
        <w:jc w:val="center"/>
        <w:rPr>
          <w:sz w:val="44"/>
          <w:szCs w:val="44"/>
          <w:lang w:val="es-ES"/>
        </w:rPr>
      </w:pPr>
    </w:p>
    <w:p w14:paraId="48499373" w14:textId="77777777" w:rsidR="00A20B71" w:rsidRPr="00430B25" w:rsidRDefault="00150427">
      <w:pPr>
        <w:rPr>
          <w:lang w:val="es-ES"/>
        </w:rPr>
      </w:pPr>
      <w:r w:rsidRPr="00430B25">
        <w:rPr>
          <w:lang w:val="es-E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43477543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82C6B78" w14:textId="2C2BE378" w:rsidR="00F62F8F" w:rsidRDefault="00F62F8F">
          <w:pPr>
            <w:pStyle w:val="TtuloTDC"/>
          </w:pPr>
          <w:r>
            <w:rPr>
              <w:lang w:val="es-ES"/>
            </w:rPr>
            <w:t>Contenido</w:t>
          </w:r>
        </w:p>
        <w:p w14:paraId="51575623" w14:textId="10E63DAA" w:rsidR="00982C11" w:rsidRDefault="00F62F8F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 w:rsidR="00686EA9">
            <w:instrText xml:space="preserve"> TOC \o "1-3" \h \z \u </w:instrText>
          </w:r>
          <w:r>
            <w:fldChar w:fldCharType="separate"/>
          </w:r>
          <w:hyperlink w:anchor="_Toc238578125" w:history="1">
            <w:r w:rsidR="00982C11" w:rsidRPr="00AE41A6">
              <w:rPr>
                <w:rStyle w:val="Hipervnculo"/>
                <w:noProof/>
                <w:lang w:val="es-ES"/>
              </w:rPr>
              <w:t>Generación automatizada de peticiones de pricing (RFQ) para productos derivados utilizando LLM</w:t>
            </w:r>
            <w:r w:rsidR="00982C11">
              <w:rPr>
                <w:noProof/>
                <w:webHidden/>
              </w:rPr>
              <w:tab/>
            </w:r>
            <w:r w:rsidR="00982C11">
              <w:rPr>
                <w:noProof/>
                <w:webHidden/>
              </w:rPr>
              <w:fldChar w:fldCharType="begin"/>
            </w:r>
            <w:r w:rsidR="00982C11">
              <w:rPr>
                <w:noProof/>
                <w:webHidden/>
              </w:rPr>
              <w:instrText xml:space="preserve"> PAGEREF _Toc238578125 \h </w:instrText>
            </w:r>
            <w:r w:rsidR="00982C11">
              <w:rPr>
                <w:noProof/>
                <w:webHidden/>
              </w:rPr>
            </w:r>
            <w:r w:rsidR="00982C11">
              <w:rPr>
                <w:noProof/>
                <w:webHidden/>
              </w:rPr>
              <w:fldChar w:fldCharType="separate"/>
            </w:r>
            <w:r w:rsidR="00982C11">
              <w:rPr>
                <w:noProof/>
                <w:webHidden/>
              </w:rPr>
              <w:t>1</w:t>
            </w:r>
            <w:r w:rsidR="00982C11">
              <w:rPr>
                <w:noProof/>
                <w:webHidden/>
              </w:rPr>
              <w:fldChar w:fldCharType="end"/>
            </w:r>
          </w:hyperlink>
        </w:p>
        <w:p w14:paraId="1E906850" w14:textId="63EA1F0E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26" w:history="1">
            <w:r w:rsidRPr="00AE41A6">
              <w:rPr>
                <w:rStyle w:val="Hipervnculo"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989C" w14:textId="17B4EEF1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27" w:history="1">
            <w:r w:rsidRPr="00AE41A6">
              <w:rPr>
                <w:rStyle w:val="Hipervnculo"/>
                <w:noProof/>
                <w:lang w:val="es-ES"/>
              </w:rPr>
              <w:t>1.1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6074" w14:textId="7D04EFA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28" w:history="1">
            <w:r w:rsidRPr="00AE41A6">
              <w:rPr>
                <w:rStyle w:val="Hipervnculo"/>
                <w:noProof/>
                <w:lang w:val="es-ES"/>
              </w:rPr>
              <w:t>1.2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1C6E" w14:textId="5FC46CAC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29" w:history="1">
            <w:r w:rsidRPr="00AE41A6">
              <w:rPr>
                <w:rStyle w:val="Hipervnculo"/>
                <w:noProof/>
                <w:lang w:val="es-ES"/>
              </w:rPr>
              <w:t>1.3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7D15" w14:textId="7F29330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0" w:history="1">
            <w:r w:rsidRPr="00AE41A6">
              <w:rPr>
                <w:rStyle w:val="Hipervnculo"/>
                <w:noProof/>
                <w:lang w:val="es-ES"/>
              </w:rPr>
              <w:t>1.4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4F4C" w14:textId="751D3B31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1" w:history="1">
            <w:r w:rsidRPr="00AE41A6">
              <w:rPr>
                <w:rStyle w:val="Hipervnculo"/>
                <w:noProof/>
                <w:lang w:val="es-ES"/>
              </w:rPr>
              <w:t>1.5 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C0B9" w14:textId="01E3FBA2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2" w:history="1">
            <w:r w:rsidRPr="00AE41A6">
              <w:rPr>
                <w:rStyle w:val="Hipervnculo"/>
                <w:noProof/>
                <w:lang w:val="es-ES"/>
              </w:rPr>
              <w:t>1.6 Estructura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2FD4" w14:textId="03F963F5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3" w:history="1">
            <w:r w:rsidRPr="00AE41A6">
              <w:rPr>
                <w:rStyle w:val="Hipervnculo"/>
                <w:noProof/>
                <w:lang w:val="es-ES"/>
              </w:rPr>
              <w:t>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C1D1" w14:textId="68CBFED9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4" w:history="1">
            <w:r w:rsidRPr="00AE41A6">
              <w:rPr>
                <w:rStyle w:val="Hipervnculo"/>
                <w:noProof/>
                <w:lang w:val="es-ES"/>
              </w:rPr>
              <w:t>2.1 Derivados financieros y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34312" w14:textId="1FEF167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5" w:history="1">
            <w:r w:rsidRPr="00AE41A6">
              <w:rPr>
                <w:rStyle w:val="Hipervnculo"/>
                <w:noProof/>
                <w:lang w:val="es-ES"/>
              </w:rPr>
              <w:t>2.2 Interest Rate Swaps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E2B5" w14:textId="223FB6FB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6" w:history="1">
            <w:r w:rsidRPr="00AE41A6">
              <w:rPr>
                <w:rStyle w:val="Hipervnculo"/>
                <w:noProof/>
                <w:lang w:val="es-ES"/>
              </w:rPr>
              <w:t>2.3 Request for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5F314" w14:textId="2E297E9E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7" w:history="1">
            <w:r w:rsidRPr="00AE41A6">
              <w:rPr>
                <w:rStyle w:val="Hipervnculo"/>
                <w:noProof/>
                <w:lang w:val="es-ES"/>
              </w:rPr>
              <w:t>2.4 Protocol Buffers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F804" w14:textId="424A6503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8" w:history="1">
            <w:r w:rsidRPr="00AE41A6">
              <w:rPr>
                <w:rStyle w:val="Hipervnculo"/>
                <w:noProof/>
                <w:lang w:val="es-ES"/>
              </w:rPr>
              <w:t>2.5 Modelos de lenguaje y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9A2AB" w14:textId="3B3D8122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39" w:history="1">
            <w:r w:rsidRPr="00AE41A6">
              <w:rPr>
                <w:rStyle w:val="Hipervnculo"/>
                <w:noProof/>
                <w:lang w:val="es-ES"/>
              </w:rPr>
              <w:t>2.6 QuantLib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6593" w14:textId="45235B70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0" w:history="1">
            <w:r w:rsidRPr="00AE41A6">
              <w:rPr>
                <w:rStyle w:val="Hipervnculo"/>
                <w:noProof/>
                <w:lang w:val="es-ES"/>
              </w:rPr>
              <w:t>3.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F57A6" w14:textId="23A0112E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1" w:history="1">
            <w:r w:rsidRPr="00AE41A6">
              <w:rPr>
                <w:rStyle w:val="Hipervnculo"/>
                <w:noProof/>
                <w:lang w:val="es-ES"/>
              </w:rPr>
              <w:t>3.1 Automatización de procesos de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4B55" w14:textId="3326D89F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2" w:history="1">
            <w:r w:rsidRPr="00AE41A6">
              <w:rPr>
                <w:rStyle w:val="Hipervnculo"/>
                <w:noProof/>
                <w:lang w:val="es-ES"/>
              </w:rPr>
              <w:t>3.2 Representación estructurada de derivados: JSON, XML, FpML y Proto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0BA8E" w14:textId="65A9B2CF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3" w:history="1">
            <w:r w:rsidRPr="00AE41A6">
              <w:rPr>
                <w:rStyle w:val="Hipervnculo"/>
                <w:noProof/>
                <w:lang w:val="es-ES"/>
              </w:rPr>
              <w:t>3.3 LLMs para extracción de información financiera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1C466" w14:textId="6814FB67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4" w:history="1">
            <w:r w:rsidRPr="00AE41A6">
              <w:rPr>
                <w:rStyle w:val="Hipervnculo"/>
                <w:noProof/>
                <w:lang w:val="es-ES"/>
              </w:rPr>
              <w:t>3.4 Sistemas multiagente en workflows empresariales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84104" w14:textId="25AFE2F9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5" w:history="1">
            <w:r w:rsidRPr="00AE41A6">
              <w:rPr>
                <w:rStyle w:val="Hipervnculo"/>
                <w:noProof/>
                <w:lang w:val="es-ES"/>
              </w:rPr>
              <w:t>3.5 Limitaciones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06A0" w14:textId="7AD987CD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6" w:history="1">
            <w:r w:rsidRPr="00AE41A6">
              <w:rPr>
                <w:rStyle w:val="Hipervnculo"/>
                <w:noProof/>
                <w:lang w:val="es-ES"/>
              </w:rPr>
              <w:t>4. Análisis del problema y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0F9B" w14:textId="3A03014F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7" w:history="1">
            <w:r w:rsidRPr="00AE41A6">
              <w:rPr>
                <w:rStyle w:val="Hipervnculo"/>
                <w:noProof/>
                <w:lang w:val="es-ES"/>
              </w:rPr>
              <w:t>4.1 Flujo actual de una petición de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D5AF1" w14:textId="1D52BB56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8" w:history="1">
            <w:r w:rsidRPr="00AE41A6">
              <w:rPr>
                <w:rStyle w:val="Hipervnculo"/>
                <w:noProof/>
                <w:lang w:val="es-ES"/>
              </w:rPr>
              <w:t>4.2 Problemas: ambigüedad, campos incompletos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9AC7" w14:textId="6295A928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49" w:history="1">
            <w:r w:rsidRPr="00AE41A6">
              <w:rPr>
                <w:rStyle w:val="Hipervnculo"/>
                <w:noProof/>
                <w:lang w:val="es-ES"/>
              </w:rPr>
              <w:t>4.3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AC38" w14:textId="3A1C0DBE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0" w:history="1">
            <w:r w:rsidRPr="00AE41A6">
              <w:rPr>
                <w:rStyle w:val="Hipervnculo"/>
                <w:noProof/>
                <w:lang w:val="es-ES"/>
              </w:rPr>
              <w:t>4.4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B7B6" w14:textId="24D38542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1" w:history="1">
            <w:r w:rsidRPr="00AE41A6">
              <w:rPr>
                <w:rStyle w:val="Hipervnculo"/>
                <w:noProof/>
                <w:lang w:val="es-ES"/>
              </w:rPr>
              <w:t>4.5 Alcance inicial: IRS vanilla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F9303" w14:textId="205C9E20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2" w:history="1">
            <w:r w:rsidRPr="00AE41A6">
              <w:rPr>
                <w:rStyle w:val="Hipervnculo"/>
                <w:noProof/>
                <w:lang w:val="es-ES"/>
              </w:rPr>
              <w:t>5. Diseño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C863" w14:textId="38F0D696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3" w:history="1">
            <w:r w:rsidRPr="00AE41A6">
              <w:rPr>
                <w:rStyle w:val="Hipervnculo"/>
                <w:noProof/>
                <w:lang w:val="es-ES"/>
              </w:rPr>
              <w:t>5.1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3FD4" w14:textId="619A02C4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4" w:history="1">
            <w:r w:rsidRPr="00AE41A6">
              <w:rPr>
                <w:rStyle w:val="Hipervnculo"/>
                <w:noProof/>
                <w:lang w:val="es-ES"/>
              </w:rPr>
              <w:t>5.2 Elección de Protocol Buffers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74E4" w14:textId="13FB3F3F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5" w:history="1">
            <w:r w:rsidRPr="00AE41A6">
              <w:rPr>
                <w:rStyle w:val="Hipervnculo"/>
                <w:noProof/>
                <w:lang w:val="es-ES"/>
              </w:rPr>
              <w:t>5.3 Separación entre diccionario .proto e instancia concreta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369C" w14:textId="699E93F5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6" w:history="1">
            <w:r w:rsidRPr="00AE41A6">
              <w:rPr>
                <w:rStyle w:val="Hipervnculo"/>
                <w:noProof/>
                <w:lang w:val="es-ES"/>
              </w:rPr>
              <w:t>5.4 Diseño del esquema multiproducto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A1BD" w14:textId="05D8DCA9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7" w:history="1">
            <w:r w:rsidRPr="00AE41A6">
              <w:rPr>
                <w:rStyle w:val="Hipervnculo"/>
                <w:noProof/>
                <w:lang w:val="es-ES"/>
              </w:rPr>
              <w:t>5.5 Diseño de la red de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1A9CD" w14:textId="7253E987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8" w:history="1">
            <w:r w:rsidRPr="00AE41A6">
              <w:rPr>
                <w:rStyle w:val="Hipervnculo"/>
                <w:noProof/>
                <w:lang w:val="es-ES"/>
              </w:rPr>
              <w:t>5.6 Topologías de orquestación: monolítica frente a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BE4A8" w14:textId="6F174D91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59" w:history="1">
            <w:r w:rsidRPr="00AE41A6">
              <w:rPr>
                <w:rStyle w:val="Hipervnculo"/>
                <w:noProof/>
                <w:lang w:val="es-ES"/>
              </w:rPr>
              <w:t>5.7 Capa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C9F1" w14:textId="7D983B8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0" w:history="1">
            <w:r w:rsidRPr="00AE41A6">
              <w:rPr>
                <w:rStyle w:val="Hipervnculo"/>
                <w:noProof/>
                <w:lang w:val="es-ES"/>
              </w:rPr>
              <w:t>5.8 Generación de RFQ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2CBE9" w14:textId="0987997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1" w:history="1">
            <w:r w:rsidRPr="00AE41A6">
              <w:rPr>
                <w:rStyle w:val="Hipervnculo"/>
                <w:noProof/>
                <w:lang w:val="es-ES"/>
              </w:rPr>
              <w:t>5.9 Abstracción de proveedores de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8DAC" w14:textId="6164EA16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2" w:history="1">
            <w:r w:rsidRPr="00AE41A6">
              <w:rPr>
                <w:rStyle w:val="Hipervnculo"/>
                <w:noProof/>
                <w:lang w:val="es-ES"/>
              </w:rPr>
              <w:t>6.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EC22" w14:textId="69908DFB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3" w:history="1">
            <w:r w:rsidRPr="00AE41A6">
              <w:rPr>
                <w:rStyle w:val="Hipervnculo"/>
                <w:noProof/>
                <w:lang w:val="es-ES"/>
              </w:rPr>
              <w:t>6.1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7965E" w14:textId="4BFFF5AC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4" w:history="1">
            <w:r w:rsidRPr="00AE41A6">
              <w:rPr>
                <w:rStyle w:val="Hipervnculo"/>
                <w:noProof/>
                <w:lang w:val="es-ES"/>
              </w:rPr>
              <w:t>6.2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04899" w14:textId="247FEA65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5" w:history="1">
            <w:r w:rsidRPr="00AE41A6">
              <w:rPr>
                <w:rStyle w:val="Hipervnculo"/>
                <w:noProof/>
                <w:lang w:val="es-ES"/>
              </w:rPr>
              <w:t>6.3 Esquema .proto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F51D" w14:textId="443BBA42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6" w:history="1">
            <w:r w:rsidRPr="00AE41A6">
              <w:rPr>
                <w:rStyle w:val="Hipervnculo"/>
                <w:noProof/>
                <w:lang w:val="es-ES"/>
              </w:rPr>
              <w:t>6.4 Agente orquestador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4A14" w14:textId="44718E10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7" w:history="1">
            <w:r w:rsidRPr="00AE41A6">
              <w:rPr>
                <w:rStyle w:val="Hipervnculo"/>
                <w:noProof/>
                <w:lang w:val="es-ES"/>
              </w:rPr>
              <w:t>6.5 Agente especialista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B45C" w14:textId="3772C011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8" w:history="1">
            <w:r w:rsidRPr="00AE41A6">
              <w:rPr>
                <w:rStyle w:val="Hipervnculo"/>
                <w:noProof/>
                <w:lang w:val="es-ES"/>
              </w:rPr>
              <w:t>6.6 Agente generador de RFQ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181F" w14:textId="372F9552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69" w:history="1">
            <w:r w:rsidRPr="00AE41A6">
              <w:rPr>
                <w:rStyle w:val="Hipervnculo"/>
                <w:noProof/>
                <w:lang w:val="es-ES"/>
              </w:rPr>
              <w:t>6.7 Implementación monolítica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29EA" w14:textId="4B6BCD7A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0" w:history="1">
            <w:r w:rsidRPr="00AE41A6">
              <w:rPr>
                <w:rStyle w:val="Hipervnculo"/>
                <w:noProof/>
                <w:lang w:val="es-ES"/>
              </w:rPr>
              <w:t>6.8 Ejemplo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C8E0" w14:textId="53601D1A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1" w:history="1">
            <w:r w:rsidRPr="00AE41A6">
              <w:rPr>
                <w:rStyle w:val="Hipervnculo"/>
                <w:noProof/>
                <w:lang w:val="es-ES"/>
              </w:rPr>
              <w:t>7. Integración con QuantLib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3589" w14:textId="7E805D7F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2" w:history="1">
            <w:r w:rsidRPr="00AE41A6">
              <w:rPr>
                <w:rStyle w:val="Hipervnculo"/>
                <w:noProof/>
                <w:lang w:val="es-ES"/>
              </w:rPr>
              <w:t>7.1 Mapeo proto → QuantLib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7B6B" w14:textId="31F7216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3" w:history="1">
            <w:r w:rsidRPr="00AE41A6">
              <w:rPr>
                <w:rStyle w:val="Hipervnculo"/>
                <w:noProof/>
                <w:lang w:val="es-ES"/>
              </w:rPr>
              <w:t>7.2 Datos de mercado y construcción de curvas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AFFB" w14:textId="1309E50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4" w:history="1">
            <w:r w:rsidRPr="00AE41A6">
              <w:rPr>
                <w:rStyle w:val="Hipervnculo"/>
                <w:noProof/>
                <w:lang w:val="es-ES"/>
              </w:rPr>
              <w:t>7.3 Motor de valoración en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9109D" w14:textId="368D6076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5" w:history="1">
            <w:r w:rsidRPr="00AE41A6">
              <w:rPr>
                <w:rStyle w:val="Hipervnculo"/>
                <w:noProof/>
                <w:lang w:val="es-ES"/>
              </w:rPr>
              <w:t>7.4 Valoración de un IRS y un 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4E78" w14:textId="50614FAB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6" w:history="1">
            <w:r w:rsidRPr="00AE41A6">
              <w:rPr>
                <w:rStyle w:val="Hipervnculo"/>
                <w:noProof/>
                <w:lang w:val="es-ES"/>
              </w:rPr>
              <w:t>7.5 Limitaciones del motor de valoración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401C" w14:textId="1587CC43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7" w:history="1">
            <w:r w:rsidRPr="00AE41A6">
              <w:rPr>
                <w:rStyle w:val="Hipervnculo"/>
                <w:noProof/>
                <w:lang w:val="es-ES"/>
              </w:rPr>
              <w:t>8. Metodología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6F4D" w14:textId="3224DCAA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8" w:history="1">
            <w:r w:rsidRPr="00AE41A6">
              <w:rPr>
                <w:rStyle w:val="Hipervnculo"/>
                <w:noProof/>
                <w:lang w:val="es-ES"/>
              </w:rPr>
              <w:t>8.1 Diseño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C3D9" w14:textId="6082707A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79" w:history="1">
            <w:r w:rsidRPr="00AE41A6">
              <w:rPr>
                <w:rStyle w:val="Hipervnculo"/>
                <w:noProof/>
                <w:lang w:val="es-ES"/>
              </w:rPr>
              <w:t>8.2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44BC" w14:textId="3C288B49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0" w:history="1">
            <w:r w:rsidRPr="00AE41A6">
              <w:rPr>
                <w:rStyle w:val="Hipervnculo"/>
                <w:noProof/>
                <w:lang w:val="es-ES"/>
              </w:rPr>
              <w:t>8.3 Modelos comparados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9F2A" w14:textId="58A271F1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1" w:history="1">
            <w:r w:rsidRPr="00AE41A6">
              <w:rPr>
                <w:rStyle w:val="Hipervnculo"/>
                <w:noProof/>
                <w:lang w:val="es-ES"/>
              </w:rPr>
              <w:t>8.4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D0F2" w14:textId="13734E6B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2" w:history="1">
            <w:r w:rsidRPr="00AE41A6">
              <w:rPr>
                <w:rStyle w:val="Hipervnculo"/>
                <w:noProof/>
                <w:lang w:val="es-ES"/>
              </w:rPr>
              <w:t>8.5 Tratamiento de la variabilidad entre ejecuciones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DB7B8" w14:textId="52511DD4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3" w:history="1">
            <w:r w:rsidRPr="00AE41A6">
              <w:rPr>
                <w:rStyle w:val="Hipervnculo"/>
                <w:noProof/>
                <w:lang w:val="es-ES"/>
              </w:rPr>
              <w:t>8.6 Medición de coste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E596" w14:textId="4242FEF8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4" w:history="1">
            <w:r w:rsidRPr="00AE41A6">
              <w:rPr>
                <w:rStyle w:val="Hipervnculo"/>
                <w:noProof/>
                <w:lang w:val="es-ES"/>
              </w:rPr>
              <w:t>9.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79DF" w14:textId="68B912CD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5" w:history="1">
            <w:r w:rsidRPr="00AE41A6">
              <w:rPr>
                <w:rStyle w:val="Hipervnculo"/>
                <w:noProof/>
                <w:lang w:val="es-ES"/>
              </w:rPr>
              <w:t>9.1 Acierto en la extracción de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1357" w14:textId="3FCC85B6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6" w:history="1">
            <w:r w:rsidRPr="00AE41A6">
              <w:rPr>
                <w:rStyle w:val="Hipervnculo"/>
                <w:noProof/>
                <w:lang w:val="es-ES"/>
              </w:rPr>
              <w:t>9.2 Alucinaciones y campos inventados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7B458" w14:textId="3DD3BC4C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7" w:history="1">
            <w:r w:rsidRPr="00AE41A6">
              <w:rPr>
                <w:rStyle w:val="Hipervnculo"/>
                <w:noProof/>
                <w:lang w:val="es-ES"/>
              </w:rPr>
              <w:t>9.3 Una llamada frente a tres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4F3D" w14:textId="2CFF12B6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8" w:history="1">
            <w:r w:rsidRPr="00AE41A6">
              <w:rPr>
                <w:rStyle w:val="Hipervnculo"/>
                <w:noProof/>
                <w:lang w:val="es-ES"/>
              </w:rPr>
              <w:t>9.4 Impacto económico del error de valoración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A4A3" w14:textId="7B592270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89" w:history="1">
            <w:r w:rsidRPr="00AE41A6">
              <w:rPr>
                <w:rStyle w:val="Hipervnculo"/>
                <w:noProof/>
                <w:lang w:val="es-ES"/>
              </w:rPr>
              <w:t>9.5 Coste y latencia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2D402" w14:textId="64B822BB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90" w:history="1">
            <w:r w:rsidRPr="00AE41A6">
              <w:rPr>
                <w:rStyle w:val="Hipervnculo"/>
                <w:noProof/>
                <w:lang w:val="es-ES"/>
              </w:rPr>
              <w:t>9.6 Estabilidad entre repeticiones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C45EA" w14:textId="6F5400E2" w:rsidR="00982C11" w:rsidRDefault="00982C11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91" w:history="1">
            <w:r w:rsidRPr="00AE41A6">
              <w:rPr>
                <w:rStyle w:val="Hipervnculo"/>
                <w:noProof/>
                <w:lang w:val="es-ES"/>
              </w:rPr>
              <w:t>9.7 Errores detectados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FF24" w14:textId="58D6F865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92" w:history="1">
            <w:r w:rsidRPr="00AE41A6">
              <w:rPr>
                <w:rStyle w:val="Hipervnculo"/>
                <w:noProof/>
                <w:lang w:val="es-ES"/>
              </w:rPr>
              <w:t>10. Conclusiones y líneas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2FFD0" w14:textId="1BFE7B47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93" w:history="1">
            <w:r w:rsidRPr="00AE41A6">
              <w:rPr>
                <w:rStyle w:val="Hipervnculo"/>
                <w:noProof/>
                <w:lang w:val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B297" w14:textId="097B3DDB" w:rsidR="00982C11" w:rsidRDefault="00982C1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578194" w:history="1">
            <w:r w:rsidRPr="00AE41A6">
              <w:rPr>
                <w:rStyle w:val="Hipervnculo"/>
                <w:noProof/>
                <w:lang w:val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3C4D7" w14:textId="77EC3780" w:rsidR="00F62F8F" w:rsidRDefault="00F62F8F">
          <w:r>
            <w:rPr>
              <w:b/>
              <w:bCs/>
            </w:rPr>
            <w:fldChar w:fldCharType="end"/>
          </w:r>
          <w:r w:rsidR="0060606F">
            <w:rPr>
              <w:b/>
              <w:bCs/>
            </w:rPr>
            <w:t xml:space="preserve">  </w:t>
          </w:r>
        </w:p>
      </w:sdtContent>
    </w:sdt>
    <w:p w14:paraId="133B65E6" w14:textId="1292168F" w:rsidR="00CA1E03" w:rsidRDefault="00CA1E0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09781517" w14:textId="77777777" w:rsidR="00494B91" w:rsidRDefault="00494B91" w:rsidP="00A54163">
      <w:pPr>
        <w:pStyle w:val="Ttulo1"/>
        <w:rPr>
          <w:lang w:val="es-ES"/>
        </w:rPr>
      </w:pPr>
    </w:p>
    <w:p w14:paraId="454235B5" w14:textId="3691D23E" w:rsidR="00A54163" w:rsidRPr="00A54163" w:rsidRDefault="00A54163" w:rsidP="00A54163">
      <w:pPr>
        <w:pStyle w:val="Ttulo1"/>
        <w:rPr>
          <w:lang w:val="es-ES"/>
        </w:rPr>
      </w:pPr>
      <w:bookmarkStart w:id="1" w:name="_Toc238578126"/>
      <w:r w:rsidRPr="00A54163">
        <w:rPr>
          <w:lang w:val="es-ES"/>
        </w:rPr>
        <w:t>1. Introducción</w:t>
      </w:r>
      <w:bookmarkEnd w:id="1"/>
    </w:p>
    <w:p w14:paraId="18133906" w14:textId="77777777" w:rsidR="00A54163" w:rsidRDefault="00A54163" w:rsidP="00D0741C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" w:name="_Toc238578127"/>
      <w:r w:rsidRPr="00A54163">
        <w:rPr>
          <w:lang w:val="es-ES"/>
        </w:rPr>
        <w:t>1.1 Contexto</w:t>
      </w:r>
      <w:bookmarkEnd w:id="2"/>
    </w:p>
    <w:p w14:paraId="4528621B" w14:textId="3337D7B0" w:rsidR="003E2A92" w:rsidRPr="003E2A92" w:rsidRDefault="003E2A92" w:rsidP="003E2A92">
      <w:pPr>
        <w:rPr>
          <w:lang w:val="es-ES"/>
        </w:rPr>
      </w:pPr>
      <w:r w:rsidRPr="003E2A92">
        <w:t xml:space="preserve">En </w:t>
      </w:r>
      <w:proofErr w:type="spellStart"/>
      <w:r w:rsidRPr="003E2A92">
        <w:t>este</w:t>
      </w:r>
      <w:proofErr w:type="spellEnd"/>
      <w:r w:rsidRPr="003E2A92">
        <w:t xml:space="preserve"> </w:t>
      </w:r>
      <w:proofErr w:type="spellStart"/>
      <w:r w:rsidRPr="003E2A92">
        <w:t>trabajo</w:t>
      </w:r>
      <w:proofErr w:type="spellEnd"/>
      <w:r w:rsidRPr="003E2A92">
        <w:t xml:space="preserve">, un </w:t>
      </w:r>
      <w:proofErr w:type="spellStart"/>
      <w:r w:rsidRPr="003E2A92">
        <w:t>agente</w:t>
      </w:r>
      <w:proofErr w:type="spellEnd"/>
      <w:r w:rsidRPr="003E2A92">
        <w:t xml:space="preserve"> se </w:t>
      </w:r>
      <w:proofErr w:type="spellStart"/>
      <w:r w:rsidRPr="003E2A92">
        <w:t>entiende</w:t>
      </w:r>
      <w:proofErr w:type="spellEnd"/>
      <w:r w:rsidRPr="003E2A92">
        <w:t xml:space="preserve"> </w:t>
      </w:r>
      <w:proofErr w:type="spellStart"/>
      <w:r w:rsidRPr="003E2A92">
        <w:t>como</w:t>
      </w:r>
      <w:proofErr w:type="spellEnd"/>
      <w:r w:rsidRPr="003E2A92">
        <w:t xml:space="preserve"> </w:t>
      </w:r>
      <w:proofErr w:type="spellStart"/>
      <w:r w:rsidRPr="003E2A92">
        <w:t>una</w:t>
      </w:r>
      <w:proofErr w:type="spellEnd"/>
      <w:r w:rsidRPr="003E2A92">
        <w:t xml:space="preserve"> </w:t>
      </w:r>
      <w:proofErr w:type="spellStart"/>
      <w:r w:rsidRPr="003E2A92">
        <w:t>instancia</w:t>
      </w:r>
      <w:proofErr w:type="spellEnd"/>
      <w:r w:rsidRPr="003E2A92">
        <w:t xml:space="preserve"> de un </w:t>
      </w:r>
      <w:proofErr w:type="spellStart"/>
      <w:r w:rsidRPr="003E2A92">
        <w:t>modelo</w:t>
      </w:r>
      <w:proofErr w:type="spellEnd"/>
      <w:r w:rsidRPr="003E2A92">
        <w:t xml:space="preserve"> de </w:t>
      </w:r>
      <w:proofErr w:type="spellStart"/>
      <w:r w:rsidRPr="003E2A92">
        <w:t>lenguaje</w:t>
      </w:r>
      <w:proofErr w:type="spellEnd"/>
      <w:r w:rsidRPr="003E2A92">
        <w:t xml:space="preserve"> </w:t>
      </w:r>
      <w:proofErr w:type="spellStart"/>
      <w:r w:rsidRPr="003E2A92">
        <w:t>configurada</w:t>
      </w:r>
      <w:proofErr w:type="spellEnd"/>
      <w:r w:rsidRPr="003E2A92">
        <w:t xml:space="preserve"> </w:t>
      </w:r>
      <w:proofErr w:type="spellStart"/>
      <w:r w:rsidRPr="003E2A92">
        <w:t>mediante</w:t>
      </w:r>
      <w:proofErr w:type="spellEnd"/>
      <w:r w:rsidRPr="003E2A92">
        <w:t xml:space="preserve"> un conjunto de </w:t>
      </w:r>
      <w:proofErr w:type="spellStart"/>
      <w:r w:rsidRPr="003E2A92">
        <w:t>instrucciones</w:t>
      </w:r>
      <w:proofErr w:type="spellEnd"/>
      <w:r w:rsidRPr="003E2A92">
        <w:t xml:space="preserve"> </w:t>
      </w:r>
      <w:proofErr w:type="spellStart"/>
      <w:r w:rsidRPr="003E2A92">
        <w:t>específicas</w:t>
      </w:r>
      <w:proofErr w:type="spellEnd"/>
      <w:r w:rsidRPr="003E2A92">
        <w:t xml:space="preserve">, steering files y </w:t>
      </w:r>
      <w:proofErr w:type="spellStart"/>
      <w:r w:rsidRPr="003E2A92">
        <w:t>herramientas</w:t>
      </w:r>
      <w:proofErr w:type="spellEnd"/>
      <w:r w:rsidRPr="003E2A92">
        <w:t xml:space="preserve"> </w:t>
      </w:r>
      <w:proofErr w:type="spellStart"/>
      <w:r w:rsidRPr="003E2A92">
        <w:t>disponibles</w:t>
      </w:r>
      <w:proofErr w:type="spellEnd"/>
      <w:r w:rsidRPr="003E2A92">
        <w:t xml:space="preserve">. La </w:t>
      </w:r>
      <w:proofErr w:type="spellStart"/>
      <w:r w:rsidRPr="003E2A92">
        <w:t>implementación</w:t>
      </w:r>
      <w:proofErr w:type="spellEnd"/>
      <w:r w:rsidRPr="003E2A92">
        <w:t xml:space="preserve"> </w:t>
      </w:r>
      <w:proofErr w:type="spellStart"/>
      <w:r w:rsidRPr="003E2A92">
        <w:t>en</w:t>
      </w:r>
      <w:proofErr w:type="spellEnd"/>
      <w:r w:rsidRPr="003E2A92">
        <w:t xml:space="preserve"> Python no </w:t>
      </w:r>
      <w:proofErr w:type="spellStart"/>
      <w:r w:rsidRPr="003E2A92">
        <w:t>representa</w:t>
      </w:r>
      <w:proofErr w:type="spellEnd"/>
      <w:r w:rsidRPr="003E2A92">
        <w:t xml:space="preserve"> al </w:t>
      </w:r>
      <w:proofErr w:type="spellStart"/>
      <w:r w:rsidRPr="003E2A92">
        <w:t>agente</w:t>
      </w:r>
      <w:proofErr w:type="spellEnd"/>
      <w:r w:rsidRPr="003E2A92">
        <w:t xml:space="preserve"> </w:t>
      </w:r>
      <w:proofErr w:type="spellStart"/>
      <w:r w:rsidRPr="003E2A92">
        <w:t>en</w:t>
      </w:r>
      <w:proofErr w:type="spellEnd"/>
      <w:r w:rsidRPr="003E2A92">
        <w:t xml:space="preserve"> </w:t>
      </w:r>
      <w:proofErr w:type="spellStart"/>
      <w:r w:rsidRPr="003E2A92">
        <w:t>sí</w:t>
      </w:r>
      <w:proofErr w:type="spellEnd"/>
      <w:r w:rsidRPr="003E2A92">
        <w:t xml:space="preserve">, </w:t>
      </w:r>
      <w:proofErr w:type="spellStart"/>
      <w:r w:rsidRPr="003E2A92">
        <w:t>sino</w:t>
      </w:r>
      <w:proofErr w:type="spellEnd"/>
      <w:r w:rsidRPr="003E2A92">
        <w:t xml:space="preserve"> la </w:t>
      </w:r>
      <w:proofErr w:type="spellStart"/>
      <w:r w:rsidRPr="003E2A92">
        <w:t>infraestructura</w:t>
      </w:r>
      <w:proofErr w:type="spellEnd"/>
      <w:r w:rsidRPr="003E2A92">
        <w:t xml:space="preserve"> </w:t>
      </w:r>
      <w:proofErr w:type="spellStart"/>
      <w:r w:rsidRPr="003E2A92">
        <w:t>encargada</w:t>
      </w:r>
      <w:proofErr w:type="spellEnd"/>
      <w:r w:rsidRPr="003E2A92">
        <w:t xml:space="preserve"> de </w:t>
      </w:r>
      <w:proofErr w:type="spellStart"/>
      <w:r w:rsidRPr="003E2A92">
        <w:t>cargar</w:t>
      </w:r>
      <w:proofErr w:type="spellEnd"/>
      <w:r w:rsidRPr="003E2A92">
        <w:t xml:space="preserve"> </w:t>
      </w:r>
      <w:proofErr w:type="spellStart"/>
      <w:r w:rsidRPr="003E2A92">
        <w:t>dichas</w:t>
      </w:r>
      <w:proofErr w:type="spellEnd"/>
      <w:r w:rsidRPr="003E2A92">
        <w:t xml:space="preserve"> </w:t>
      </w:r>
      <w:proofErr w:type="spellStart"/>
      <w:r w:rsidRPr="003E2A92">
        <w:t>instrucciones</w:t>
      </w:r>
      <w:proofErr w:type="spellEnd"/>
      <w:r w:rsidRPr="003E2A92">
        <w:t xml:space="preserve">, </w:t>
      </w:r>
      <w:proofErr w:type="spellStart"/>
      <w:r w:rsidRPr="003E2A92">
        <w:t>invocar</w:t>
      </w:r>
      <w:proofErr w:type="spellEnd"/>
      <w:r w:rsidRPr="003E2A92">
        <w:t xml:space="preserve"> al </w:t>
      </w:r>
      <w:proofErr w:type="spellStart"/>
      <w:r w:rsidRPr="003E2A92">
        <w:t>modelo</w:t>
      </w:r>
      <w:proofErr w:type="spellEnd"/>
      <w:r w:rsidRPr="003E2A92">
        <w:t xml:space="preserve"> y </w:t>
      </w:r>
      <w:proofErr w:type="spellStart"/>
      <w:r w:rsidRPr="003E2A92">
        <w:t>coordinar</w:t>
      </w:r>
      <w:proofErr w:type="spellEnd"/>
      <w:r w:rsidRPr="003E2A92">
        <w:t xml:space="preserve"> el </w:t>
      </w:r>
      <w:proofErr w:type="spellStart"/>
      <w:r w:rsidRPr="003E2A92">
        <w:t>flujo</w:t>
      </w:r>
      <w:proofErr w:type="spellEnd"/>
      <w:r w:rsidRPr="003E2A92">
        <w:t xml:space="preserve"> de </w:t>
      </w:r>
      <w:proofErr w:type="spellStart"/>
      <w:r w:rsidRPr="003E2A92">
        <w:t>ejecución</w:t>
      </w:r>
      <w:proofErr w:type="spellEnd"/>
      <w:r w:rsidRPr="003E2A92">
        <w:t>.</w:t>
      </w:r>
    </w:p>
    <w:p w14:paraId="347F4D9C" w14:textId="77777777" w:rsidR="00A54163" w:rsidRPr="00A54163" w:rsidRDefault="00A54163" w:rsidP="00D0741C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3" w:name="_Toc238578128"/>
      <w:r w:rsidRPr="00A54163">
        <w:rPr>
          <w:lang w:val="es-ES"/>
        </w:rPr>
        <w:t>1.2 Motivación</w:t>
      </w:r>
      <w:bookmarkEnd w:id="3"/>
    </w:p>
    <w:p w14:paraId="12D11684" w14:textId="77777777" w:rsidR="00A54163" w:rsidRPr="00A54163" w:rsidRDefault="00A54163" w:rsidP="00D0741C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4" w:name="_Toc238578129"/>
      <w:r w:rsidRPr="00A54163">
        <w:rPr>
          <w:lang w:val="es-ES"/>
        </w:rPr>
        <w:t>1.3 Problema a resolver</w:t>
      </w:r>
      <w:bookmarkEnd w:id="4"/>
    </w:p>
    <w:p w14:paraId="7A598C4F" w14:textId="77777777" w:rsidR="00A54163" w:rsidRPr="00A54163" w:rsidRDefault="00A54163" w:rsidP="00D0741C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5" w:name="_Toc238578130"/>
      <w:r w:rsidRPr="00A54163">
        <w:rPr>
          <w:lang w:val="es-ES"/>
        </w:rPr>
        <w:t>1.4 Objetivos</w:t>
      </w:r>
      <w:bookmarkEnd w:id="5"/>
    </w:p>
    <w:p w14:paraId="5868A20B" w14:textId="77777777" w:rsidR="00A54163" w:rsidRPr="00A54163" w:rsidRDefault="00A54163" w:rsidP="00D0741C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6" w:name="_Toc238578131"/>
      <w:r w:rsidRPr="00A54163">
        <w:rPr>
          <w:lang w:val="es-ES"/>
        </w:rPr>
        <w:t>1.5 Alcance y limitaciones</w:t>
      </w:r>
      <w:bookmarkEnd w:id="6"/>
    </w:p>
    <w:p w14:paraId="411D56D7" w14:textId="77777777" w:rsidR="00A54163" w:rsidRPr="00A54163" w:rsidRDefault="00A54163" w:rsidP="00D0741C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7" w:name="_Toc238578132"/>
      <w:r w:rsidRPr="00A54163">
        <w:rPr>
          <w:lang w:val="es-ES"/>
        </w:rPr>
        <w:t>1.6 Estructura del documento</w:t>
      </w:r>
      <w:bookmarkEnd w:id="7"/>
    </w:p>
    <w:p w14:paraId="1D993D97" w14:textId="77777777" w:rsidR="00A54163" w:rsidRPr="00A54163" w:rsidRDefault="00A54163" w:rsidP="00A54163">
      <w:pPr>
        <w:rPr>
          <w:lang w:val="es-ES"/>
        </w:rPr>
      </w:pPr>
    </w:p>
    <w:p w14:paraId="1ADC8846" w14:textId="77777777" w:rsidR="00A54163" w:rsidRPr="00A54163" w:rsidRDefault="00A54163" w:rsidP="00A246C8">
      <w:pPr>
        <w:pStyle w:val="Ttulo1"/>
        <w:rPr>
          <w:lang w:val="es-ES"/>
        </w:rPr>
      </w:pPr>
      <w:bookmarkStart w:id="8" w:name="_Toc238578133"/>
      <w:r w:rsidRPr="00A54163">
        <w:rPr>
          <w:lang w:val="es-ES"/>
        </w:rPr>
        <w:t>2. Marco teórico</w:t>
      </w:r>
      <w:bookmarkEnd w:id="8"/>
    </w:p>
    <w:p w14:paraId="1964A4AC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9" w:name="_Toc238578134"/>
      <w:r w:rsidRPr="00A54163">
        <w:rPr>
          <w:lang w:val="es-ES"/>
        </w:rPr>
        <w:t xml:space="preserve">2.1 Derivados financieros y </w:t>
      </w:r>
      <w:proofErr w:type="spellStart"/>
      <w:r w:rsidRPr="00A54163">
        <w:rPr>
          <w:lang w:val="es-ES"/>
        </w:rPr>
        <w:t>pricing</w:t>
      </w:r>
      <w:bookmarkEnd w:id="9"/>
      <w:proofErr w:type="spellEnd"/>
    </w:p>
    <w:p w14:paraId="450E19A6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0" w:name="_Toc238578135"/>
      <w:r w:rsidRPr="00A54163">
        <w:rPr>
          <w:lang w:val="es-ES"/>
        </w:rPr>
        <w:t xml:space="preserve">2.2 </w:t>
      </w:r>
      <w:proofErr w:type="spellStart"/>
      <w:r w:rsidRPr="00A54163">
        <w:rPr>
          <w:lang w:val="es-ES"/>
        </w:rPr>
        <w:t>Interest</w:t>
      </w:r>
      <w:proofErr w:type="spellEnd"/>
      <w:r w:rsidRPr="00A54163">
        <w:rPr>
          <w:lang w:val="es-ES"/>
        </w:rPr>
        <w:t xml:space="preserve"> Rate Swaps</w:t>
      </w:r>
      <w:bookmarkEnd w:id="10"/>
    </w:p>
    <w:p w14:paraId="48FAD3DD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1" w:name="_Toc238578136"/>
      <w:r w:rsidRPr="00A54163">
        <w:rPr>
          <w:lang w:val="es-ES"/>
        </w:rPr>
        <w:t xml:space="preserve">2.3 </w:t>
      </w:r>
      <w:proofErr w:type="spellStart"/>
      <w:r w:rsidRPr="00A54163">
        <w:rPr>
          <w:lang w:val="es-ES"/>
        </w:rPr>
        <w:t>Request</w:t>
      </w:r>
      <w:proofErr w:type="spellEnd"/>
      <w:r w:rsidRPr="00A54163">
        <w:rPr>
          <w:lang w:val="es-ES"/>
        </w:rPr>
        <w:t xml:space="preserve"> </w:t>
      </w:r>
      <w:proofErr w:type="spellStart"/>
      <w:r w:rsidRPr="00A54163">
        <w:rPr>
          <w:lang w:val="es-ES"/>
        </w:rPr>
        <w:t>for</w:t>
      </w:r>
      <w:proofErr w:type="spellEnd"/>
      <w:r w:rsidRPr="00A54163">
        <w:rPr>
          <w:lang w:val="es-ES"/>
        </w:rPr>
        <w:t xml:space="preserve"> </w:t>
      </w:r>
      <w:proofErr w:type="spellStart"/>
      <w:r w:rsidRPr="00A54163">
        <w:rPr>
          <w:lang w:val="es-ES"/>
        </w:rPr>
        <w:t>Quotation</w:t>
      </w:r>
      <w:bookmarkEnd w:id="11"/>
      <w:proofErr w:type="spellEnd"/>
    </w:p>
    <w:p w14:paraId="599EA7F7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2" w:name="_Toc238578137"/>
      <w:r w:rsidRPr="00A54163">
        <w:rPr>
          <w:lang w:val="es-ES"/>
        </w:rPr>
        <w:t xml:space="preserve">2.4 </w:t>
      </w:r>
      <w:proofErr w:type="spellStart"/>
      <w:r w:rsidRPr="00A54163">
        <w:rPr>
          <w:lang w:val="es-ES"/>
        </w:rPr>
        <w:t>Protocol</w:t>
      </w:r>
      <w:proofErr w:type="spellEnd"/>
      <w:r w:rsidRPr="00A54163">
        <w:rPr>
          <w:lang w:val="es-ES"/>
        </w:rPr>
        <w:t xml:space="preserve"> Buffers</w:t>
      </w:r>
      <w:bookmarkEnd w:id="12"/>
    </w:p>
    <w:p w14:paraId="369E910A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3" w:name="_Toc238578138"/>
      <w:r w:rsidRPr="00A54163">
        <w:rPr>
          <w:lang w:val="es-ES"/>
        </w:rPr>
        <w:t>2.5 Modelos de lenguaje y agentes</w:t>
      </w:r>
      <w:bookmarkEnd w:id="13"/>
    </w:p>
    <w:p w14:paraId="7C2EEC18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4" w:name="_Toc238578139"/>
      <w:r w:rsidRPr="00A54163">
        <w:rPr>
          <w:lang w:val="es-ES"/>
        </w:rPr>
        <w:t xml:space="preserve">2.6 </w:t>
      </w:r>
      <w:proofErr w:type="spellStart"/>
      <w:r w:rsidRPr="00A54163">
        <w:rPr>
          <w:lang w:val="es-ES"/>
        </w:rPr>
        <w:t>QuantLib</w:t>
      </w:r>
      <w:bookmarkEnd w:id="14"/>
      <w:proofErr w:type="spellEnd"/>
    </w:p>
    <w:p w14:paraId="2F244F27" w14:textId="77777777" w:rsidR="00A54163" w:rsidRPr="00A54163" w:rsidRDefault="00A54163" w:rsidP="00A54163">
      <w:pPr>
        <w:rPr>
          <w:lang w:val="es-ES"/>
        </w:rPr>
      </w:pPr>
    </w:p>
    <w:p w14:paraId="1EFD5D84" w14:textId="77777777" w:rsidR="00A54163" w:rsidRPr="00A54163" w:rsidRDefault="00A54163" w:rsidP="00A246C8">
      <w:pPr>
        <w:pStyle w:val="Ttulo1"/>
        <w:rPr>
          <w:lang w:val="es-ES"/>
        </w:rPr>
      </w:pPr>
      <w:bookmarkStart w:id="15" w:name="_Toc238578140"/>
      <w:r w:rsidRPr="00A54163">
        <w:rPr>
          <w:lang w:val="es-ES"/>
        </w:rPr>
        <w:lastRenderedPageBreak/>
        <w:t>3. Estado del arte</w:t>
      </w:r>
      <w:bookmarkEnd w:id="15"/>
    </w:p>
    <w:p w14:paraId="78F95C54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6" w:name="_Toc238578141"/>
      <w:r w:rsidRPr="00A54163">
        <w:rPr>
          <w:lang w:val="es-ES"/>
        </w:rPr>
        <w:t xml:space="preserve">3.1 Automatización de procesos de </w:t>
      </w:r>
      <w:proofErr w:type="spellStart"/>
      <w:r w:rsidRPr="00A54163">
        <w:rPr>
          <w:lang w:val="es-ES"/>
        </w:rPr>
        <w:t>pricing</w:t>
      </w:r>
      <w:bookmarkEnd w:id="16"/>
      <w:proofErr w:type="spellEnd"/>
    </w:p>
    <w:p w14:paraId="1157F862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7" w:name="_Toc238578142"/>
      <w:r w:rsidRPr="00A54163">
        <w:rPr>
          <w:lang w:val="es-ES"/>
        </w:rPr>
        <w:t xml:space="preserve">3.2 Representación estructurada de derivados: JSON, XML, </w:t>
      </w:r>
      <w:proofErr w:type="spellStart"/>
      <w:r w:rsidRPr="00A54163">
        <w:rPr>
          <w:lang w:val="es-ES"/>
        </w:rPr>
        <w:t>FpML</w:t>
      </w:r>
      <w:proofErr w:type="spellEnd"/>
      <w:r w:rsidRPr="00A54163">
        <w:rPr>
          <w:lang w:val="es-ES"/>
        </w:rPr>
        <w:t xml:space="preserve"> y Proto</w:t>
      </w:r>
      <w:bookmarkEnd w:id="17"/>
    </w:p>
    <w:p w14:paraId="76E0706F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8" w:name="_Toc238578143"/>
      <w:r w:rsidRPr="00A54163">
        <w:rPr>
          <w:lang w:val="es-ES"/>
        </w:rPr>
        <w:t xml:space="preserve">3.3 </w:t>
      </w:r>
      <w:proofErr w:type="spellStart"/>
      <w:r w:rsidRPr="00A54163">
        <w:rPr>
          <w:lang w:val="es-ES"/>
        </w:rPr>
        <w:t>LLMs</w:t>
      </w:r>
      <w:proofErr w:type="spellEnd"/>
      <w:r w:rsidRPr="00A54163">
        <w:rPr>
          <w:lang w:val="es-ES"/>
        </w:rPr>
        <w:t xml:space="preserve"> para extracción de información financiera</w:t>
      </w:r>
      <w:bookmarkEnd w:id="18"/>
    </w:p>
    <w:p w14:paraId="1B46524E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19" w:name="_Toc238578144"/>
      <w:r w:rsidRPr="00A54163">
        <w:rPr>
          <w:lang w:val="es-ES"/>
        </w:rPr>
        <w:t xml:space="preserve">3.4 Sistemas </w:t>
      </w:r>
      <w:proofErr w:type="spellStart"/>
      <w:r w:rsidRPr="00A54163">
        <w:rPr>
          <w:lang w:val="es-ES"/>
        </w:rPr>
        <w:t>multiagente</w:t>
      </w:r>
      <w:proofErr w:type="spellEnd"/>
      <w:r w:rsidRPr="00A54163">
        <w:rPr>
          <w:lang w:val="es-ES"/>
        </w:rPr>
        <w:t xml:space="preserve"> en </w:t>
      </w:r>
      <w:proofErr w:type="spellStart"/>
      <w:r w:rsidRPr="00A54163">
        <w:rPr>
          <w:lang w:val="es-ES"/>
        </w:rPr>
        <w:t>workflows</w:t>
      </w:r>
      <w:proofErr w:type="spellEnd"/>
      <w:r w:rsidRPr="00A54163">
        <w:rPr>
          <w:lang w:val="es-ES"/>
        </w:rPr>
        <w:t xml:space="preserve"> empresariales</w:t>
      </w:r>
      <w:bookmarkEnd w:id="19"/>
    </w:p>
    <w:p w14:paraId="73D0371A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0" w:name="_Toc238578145"/>
      <w:r w:rsidRPr="00A54163">
        <w:rPr>
          <w:lang w:val="es-ES"/>
        </w:rPr>
        <w:t>3.5 Limitaciones actuales</w:t>
      </w:r>
      <w:bookmarkEnd w:id="20"/>
    </w:p>
    <w:p w14:paraId="15DEC633" w14:textId="77777777" w:rsidR="00A54163" w:rsidRPr="00A54163" w:rsidRDefault="00A54163" w:rsidP="00A54163">
      <w:pPr>
        <w:rPr>
          <w:lang w:val="es-ES"/>
        </w:rPr>
      </w:pPr>
    </w:p>
    <w:p w14:paraId="1E665FC8" w14:textId="77777777" w:rsidR="00A54163" w:rsidRPr="00A54163" w:rsidRDefault="00A54163" w:rsidP="00A246C8">
      <w:pPr>
        <w:pStyle w:val="Ttulo1"/>
        <w:rPr>
          <w:lang w:val="es-ES"/>
        </w:rPr>
      </w:pPr>
      <w:bookmarkStart w:id="21" w:name="_Toc238578146"/>
      <w:r w:rsidRPr="00A54163">
        <w:rPr>
          <w:lang w:val="es-ES"/>
        </w:rPr>
        <w:t>4. Análisis del problema y requisitos</w:t>
      </w:r>
      <w:bookmarkEnd w:id="21"/>
    </w:p>
    <w:p w14:paraId="5875398C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2" w:name="_Toc238578147"/>
      <w:r w:rsidRPr="00A54163">
        <w:rPr>
          <w:lang w:val="es-ES"/>
        </w:rPr>
        <w:t xml:space="preserve">4.1 Flujo actual de una petición de </w:t>
      </w:r>
      <w:proofErr w:type="spellStart"/>
      <w:r w:rsidRPr="00A54163">
        <w:rPr>
          <w:lang w:val="es-ES"/>
        </w:rPr>
        <w:t>pricing</w:t>
      </w:r>
      <w:bookmarkEnd w:id="22"/>
      <w:proofErr w:type="spellEnd"/>
    </w:p>
    <w:p w14:paraId="242D8B0D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3" w:name="_Toc238578148"/>
      <w:r w:rsidRPr="00A54163">
        <w:rPr>
          <w:lang w:val="es-ES"/>
        </w:rPr>
        <w:t>4.2 Problemas: ambigüedad, campos incompletos y errores</w:t>
      </w:r>
      <w:bookmarkEnd w:id="23"/>
    </w:p>
    <w:p w14:paraId="023C2760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4" w:name="_Toc238578149"/>
      <w:r w:rsidRPr="00A54163">
        <w:rPr>
          <w:lang w:val="es-ES"/>
        </w:rPr>
        <w:t>4.3 Requisitos funcionales</w:t>
      </w:r>
      <w:bookmarkEnd w:id="24"/>
    </w:p>
    <w:p w14:paraId="58BF4373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5" w:name="_Toc238578150"/>
      <w:r w:rsidRPr="00A54163">
        <w:rPr>
          <w:lang w:val="es-ES"/>
        </w:rPr>
        <w:t>4.4 Requisitos no funcionales</w:t>
      </w:r>
      <w:bookmarkEnd w:id="25"/>
    </w:p>
    <w:p w14:paraId="3C8B67C0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6" w:name="_Toc238578151"/>
      <w:r w:rsidRPr="00A54163">
        <w:rPr>
          <w:lang w:val="es-ES"/>
        </w:rPr>
        <w:t xml:space="preserve">4.5 Alcance inicial: IRS </w:t>
      </w:r>
      <w:proofErr w:type="spellStart"/>
      <w:r w:rsidRPr="00A54163">
        <w:rPr>
          <w:lang w:val="es-ES"/>
        </w:rPr>
        <w:t>vanilla</w:t>
      </w:r>
      <w:bookmarkEnd w:id="26"/>
      <w:proofErr w:type="spellEnd"/>
    </w:p>
    <w:p w14:paraId="4B17FA7B" w14:textId="77777777" w:rsidR="00A54163" w:rsidRPr="00A54163" w:rsidRDefault="00A54163" w:rsidP="00A54163">
      <w:pPr>
        <w:rPr>
          <w:lang w:val="es-ES"/>
        </w:rPr>
      </w:pPr>
    </w:p>
    <w:p w14:paraId="71F11054" w14:textId="77777777" w:rsidR="00A54163" w:rsidRPr="00A54163" w:rsidRDefault="00A54163" w:rsidP="00A246C8">
      <w:pPr>
        <w:pStyle w:val="Ttulo1"/>
        <w:rPr>
          <w:lang w:val="es-ES"/>
        </w:rPr>
      </w:pPr>
      <w:bookmarkStart w:id="27" w:name="_Toc238578152"/>
      <w:r w:rsidRPr="00A54163">
        <w:rPr>
          <w:lang w:val="es-ES"/>
        </w:rPr>
        <w:t>5. Diseño de la solución</w:t>
      </w:r>
      <w:bookmarkEnd w:id="27"/>
    </w:p>
    <w:p w14:paraId="480C69F1" w14:textId="77777777" w:rsid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8" w:name="_Toc238578153"/>
      <w:r w:rsidRPr="00A54163">
        <w:rPr>
          <w:lang w:val="es-ES"/>
        </w:rPr>
        <w:t>5.1 Arquitectura general</w:t>
      </w:r>
      <w:bookmarkEnd w:id="28"/>
    </w:p>
    <w:p w14:paraId="627E7778" w14:textId="77777777" w:rsidR="0003332C" w:rsidRPr="0003332C" w:rsidRDefault="0003332C" w:rsidP="0003332C">
      <w:pPr>
        <w:rPr>
          <w:lang w:val="es-ES"/>
        </w:rPr>
      </w:pPr>
    </w:p>
    <w:p w14:paraId="52401A74" w14:textId="77777777" w:rsidR="00C06C21" w:rsidRPr="00C06C21" w:rsidRDefault="00C06C21" w:rsidP="00C06C21">
      <w:pPr>
        <w:rPr>
          <w:lang w:val="es-ES"/>
        </w:rPr>
      </w:pPr>
      <w:r w:rsidRPr="00C06C21">
        <w:rPr>
          <w:lang w:val="es-ES"/>
        </w:rPr>
        <w:t xml:space="preserve">La solución se plantea como un sistema </w:t>
      </w:r>
      <w:proofErr w:type="spellStart"/>
      <w:r w:rsidRPr="00C06C21">
        <w:rPr>
          <w:lang w:val="es-ES"/>
        </w:rPr>
        <w:t>multiagente</w:t>
      </w:r>
      <w:proofErr w:type="spellEnd"/>
      <w:r w:rsidRPr="00C06C21">
        <w:rPr>
          <w:lang w:val="es-ES"/>
        </w:rPr>
        <w:t xml:space="preserve"> ligero orientado a transformar una descripción en lenguaje natural de una operación financiera en una RFQ estructurada en formato </w:t>
      </w:r>
      <w:proofErr w:type="spellStart"/>
      <w:r w:rsidRPr="00C06C21">
        <w:rPr>
          <w:lang w:val="es-ES"/>
        </w:rPr>
        <w:t>Protocol</w:t>
      </w:r>
      <w:proofErr w:type="spellEnd"/>
      <w:r w:rsidRPr="00C06C21">
        <w:rPr>
          <w:lang w:val="es-ES"/>
        </w:rPr>
        <w:t xml:space="preserve"> Buffers. La arquitectura combina agentes especializados con una capa de validación determinista, de forma que las tareas de interpretación y generación se apoyan en modelos de lenguaje, mientras que las comprobaciones críticas se realizan mediante reglas programadas.</w:t>
      </w:r>
    </w:p>
    <w:p w14:paraId="0043BCAB" w14:textId="77777777" w:rsidR="00C06C21" w:rsidRPr="00C06C21" w:rsidRDefault="00C06C21" w:rsidP="00C06C21">
      <w:pPr>
        <w:rPr>
          <w:lang w:val="es-ES"/>
        </w:rPr>
      </w:pPr>
      <w:r w:rsidRPr="00C06C21">
        <w:rPr>
          <w:lang w:val="es-ES"/>
        </w:rPr>
        <w:t xml:space="preserve">El flujo comienza con un </w:t>
      </w:r>
      <w:proofErr w:type="spellStart"/>
      <w:r w:rsidRPr="00C06C21">
        <w:rPr>
          <w:b/>
          <w:bCs/>
          <w:lang w:val="es-ES"/>
        </w:rPr>
        <w:t>Orchestrator</w:t>
      </w:r>
      <w:proofErr w:type="spellEnd"/>
      <w:r w:rsidRPr="00C06C21">
        <w:rPr>
          <w:b/>
          <w:bCs/>
          <w:lang w:val="es-ES"/>
        </w:rPr>
        <w:t xml:space="preserve"> Agent</w:t>
      </w:r>
      <w:r w:rsidRPr="00C06C21">
        <w:rPr>
          <w:lang w:val="es-ES"/>
        </w:rPr>
        <w:t xml:space="preserve">, que recibe el </w:t>
      </w:r>
      <w:proofErr w:type="spellStart"/>
      <w:r w:rsidRPr="00C06C21">
        <w:rPr>
          <w:lang w:val="es-ES"/>
        </w:rPr>
        <w:t>prompt</w:t>
      </w:r>
      <w:proofErr w:type="spellEnd"/>
      <w:r w:rsidRPr="00C06C21">
        <w:rPr>
          <w:lang w:val="es-ES"/>
        </w:rPr>
        <w:t xml:space="preserve"> del usuario, identifica la intención principal y determina el tipo de producto financiero descrito. En función de esta clasificación, selecciona el especialista adecuado para continuar el proceso. En la primera versión del prototipo, el sistema se limita a </w:t>
      </w:r>
      <w:proofErr w:type="spellStart"/>
      <w:r w:rsidRPr="00C06C21">
        <w:rPr>
          <w:lang w:val="es-ES"/>
        </w:rPr>
        <w:t>Interest</w:t>
      </w:r>
      <w:proofErr w:type="spellEnd"/>
      <w:r w:rsidRPr="00C06C21">
        <w:rPr>
          <w:lang w:val="es-ES"/>
        </w:rPr>
        <w:t xml:space="preserve"> Rate Swaps </w:t>
      </w:r>
      <w:proofErr w:type="spellStart"/>
      <w:r w:rsidRPr="00C06C21">
        <w:rPr>
          <w:lang w:val="es-ES"/>
        </w:rPr>
        <w:t>vanilla</w:t>
      </w:r>
      <w:proofErr w:type="spellEnd"/>
      <w:r w:rsidRPr="00C06C21">
        <w:rPr>
          <w:lang w:val="es-ES"/>
        </w:rPr>
        <w:t xml:space="preserve">, aunque la </w:t>
      </w:r>
      <w:r w:rsidRPr="00C06C21">
        <w:rPr>
          <w:lang w:val="es-ES"/>
        </w:rPr>
        <w:lastRenderedPageBreak/>
        <w:t>arquitectura está diseñada para poder incorporar otros productos financieros en fases posteriores.</w:t>
      </w:r>
    </w:p>
    <w:p w14:paraId="41A9AE82" w14:textId="77777777" w:rsidR="00C06C21" w:rsidRPr="00C06C21" w:rsidRDefault="00C06C21" w:rsidP="00C06C21">
      <w:pPr>
        <w:rPr>
          <w:lang w:val="es-ES"/>
        </w:rPr>
      </w:pPr>
      <w:r w:rsidRPr="00C06C21">
        <w:rPr>
          <w:lang w:val="es-ES"/>
        </w:rPr>
        <w:t xml:space="preserve">A </w:t>
      </w:r>
      <w:proofErr w:type="gramStart"/>
      <w:r w:rsidRPr="00C06C21">
        <w:rPr>
          <w:lang w:val="es-ES"/>
        </w:rPr>
        <w:t>continuación</w:t>
      </w:r>
      <w:proofErr w:type="gramEnd"/>
      <w:r w:rsidRPr="00C06C21">
        <w:rPr>
          <w:lang w:val="es-ES"/>
        </w:rPr>
        <w:t xml:space="preserve"> interviene el </w:t>
      </w:r>
      <w:proofErr w:type="spellStart"/>
      <w:r w:rsidRPr="00C06C21">
        <w:rPr>
          <w:b/>
          <w:bCs/>
          <w:lang w:val="es-ES"/>
        </w:rPr>
        <w:t>Product</w:t>
      </w:r>
      <w:proofErr w:type="spellEnd"/>
      <w:r w:rsidRPr="00C06C21">
        <w:rPr>
          <w:b/>
          <w:bCs/>
          <w:lang w:val="es-ES"/>
        </w:rPr>
        <w:t xml:space="preserve"> </w:t>
      </w:r>
      <w:proofErr w:type="spellStart"/>
      <w:r w:rsidRPr="00C06C21">
        <w:rPr>
          <w:b/>
          <w:bCs/>
          <w:lang w:val="es-ES"/>
        </w:rPr>
        <w:t>Specialist</w:t>
      </w:r>
      <w:proofErr w:type="spellEnd"/>
      <w:r w:rsidRPr="00C06C21">
        <w:rPr>
          <w:b/>
          <w:bCs/>
          <w:lang w:val="es-ES"/>
        </w:rPr>
        <w:t xml:space="preserve"> Agent</w:t>
      </w:r>
      <w:r w:rsidRPr="00C06C21">
        <w:rPr>
          <w:lang w:val="es-ES"/>
        </w:rPr>
        <w:t xml:space="preserve">, encargado de extraer los campos financieros relevantes del producto identificado. Este agente utiliza una </w:t>
      </w:r>
      <w:proofErr w:type="spellStart"/>
      <w:proofErr w:type="gramStart"/>
      <w:r w:rsidRPr="00C06C21">
        <w:rPr>
          <w:lang w:val="es-ES"/>
        </w:rPr>
        <w:t>skill</w:t>
      </w:r>
      <w:proofErr w:type="spellEnd"/>
      <w:proofErr w:type="gramEnd"/>
      <w:r w:rsidRPr="00C06C21">
        <w:rPr>
          <w:lang w:val="es-ES"/>
        </w:rPr>
        <w:t xml:space="preserve"> específica según el tipo de producto. En el MVP se implementa una </w:t>
      </w:r>
      <w:r w:rsidRPr="00C06C21">
        <w:rPr>
          <w:b/>
          <w:bCs/>
          <w:lang w:val="es-ES"/>
        </w:rPr>
        <w:t>IRS Skill</w:t>
      </w:r>
      <w:r w:rsidRPr="00C06C21">
        <w:rPr>
          <w:lang w:val="es-ES"/>
        </w:rPr>
        <w:t>, responsable de extraer información como nocional, divisa, dirección del swap, fechas, pata fija, pata flotante, convenciones y curvas.</w:t>
      </w:r>
    </w:p>
    <w:p w14:paraId="25988885" w14:textId="77777777" w:rsidR="00C06C21" w:rsidRPr="00C06C21" w:rsidRDefault="00C06C21" w:rsidP="00C06C21">
      <w:pPr>
        <w:rPr>
          <w:lang w:val="es-ES"/>
        </w:rPr>
      </w:pPr>
      <w:r w:rsidRPr="00C06C21">
        <w:rPr>
          <w:lang w:val="es-ES"/>
        </w:rPr>
        <w:t xml:space="preserve">Los campos extraídos pasan después por una </w:t>
      </w:r>
      <w:proofErr w:type="spellStart"/>
      <w:r w:rsidRPr="00C06C21">
        <w:rPr>
          <w:b/>
          <w:bCs/>
          <w:lang w:val="es-ES"/>
        </w:rPr>
        <w:t>Deterministic</w:t>
      </w:r>
      <w:proofErr w:type="spellEnd"/>
      <w:r w:rsidRPr="00C06C21">
        <w:rPr>
          <w:b/>
          <w:bCs/>
          <w:lang w:val="es-ES"/>
        </w:rPr>
        <w:t xml:space="preserve"> </w:t>
      </w:r>
      <w:proofErr w:type="spellStart"/>
      <w:r w:rsidRPr="00C06C21">
        <w:rPr>
          <w:b/>
          <w:bCs/>
          <w:lang w:val="es-ES"/>
        </w:rPr>
        <w:t>Validation</w:t>
      </w:r>
      <w:proofErr w:type="spellEnd"/>
      <w:r w:rsidRPr="00C06C21">
        <w:rPr>
          <w:b/>
          <w:bCs/>
          <w:lang w:val="es-ES"/>
        </w:rPr>
        <w:t xml:space="preserve"> Layer</w:t>
      </w:r>
      <w:r w:rsidRPr="00C06C21">
        <w:rPr>
          <w:lang w:val="es-ES"/>
        </w:rPr>
        <w:t>. Esta capa no utiliza un LLM, sino reglas programadas que verifican la completitud y coherencia de la operación. Por ejemplo, comprueba que el nocional sea positivo, que las fechas sean válidas, que los campos obligatorios estén presentes y que los valores pertenezcan a los catálogos permitidos. Si la validación detecta errores o campos incompletos, el flujo se detiene y se genera un informe indicando qué información falta o debe corregirse.</w:t>
      </w:r>
    </w:p>
    <w:p w14:paraId="67BA2FA1" w14:textId="77777777" w:rsidR="00C06C21" w:rsidRPr="00C06C21" w:rsidRDefault="00C06C21" w:rsidP="00C06C21">
      <w:pPr>
        <w:rPr>
          <w:lang w:val="es-ES"/>
        </w:rPr>
      </w:pPr>
      <w:r w:rsidRPr="00C06C21">
        <w:rPr>
          <w:lang w:val="es-ES"/>
        </w:rPr>
        <w:t xml:space="preserve">Si la validación es correcta, el proceso continúa con el </w:t>
      </w:r>
      <w:r w:rsidRPr="00C06C21">
        <w:rPr>
          <w:b/>
          <w:bCs/>
          <w:lang w:val="es-ES"/>
        </w:rPr>
        <w:t>RFQ Proto Agent</w:t>
      </w:r>
      <w:r w:rsidRPr="00C06C21">
        <w:rPr>
          <w:lang w:val="es-ES"/>
        </w:rPr>
        <w:t xml:space="preserve">. Este agente recibe los campos validados y genera la RFQ estructurada conforme al esquema definido en </w:t>
      </w:r>
      <w:proofErr w:type="spellStart"/>
      <w:proofErr w:type="gramStart"/>
      <w:r w:rsidRPr="00C06C21">
        <w:rPr>
          <w:lang w:val="es-ES"/>
        </w:rPr>
        <w:t>pricing.proto</w:t>
      </w:r>
      <w:proofErr w:type="spellEnd"/>
      <w:proofErr w:type="gramEnd"/>
      <w:r w:rsidRPr="00C06C21">
        <w:rPr>
          <w:lang w:val="es-ES"/>
        </w:rPr>
        <w:t xml:space="preserve">. La salida final del sistema es, por tanto, una RFQ en formato </w:t>
      </w:r>
      <w:proofErr w:type="spellStart"/>
      <w:r w:rsidRPr="00C06C21">
        <w:rPr>
          <w:lang w:val="es-ES"/>
        </w:rPr>
        <w:t>protobuf</w:t>
      </w:r>
      <w:proofErr w:type="spellEnd"/>
      <w:r w:rsidRPr="00C06C21">
        <w:rPr>
          <w:lang w:val="es-ES"/>
        </w:rPr>
        <w:t xml:space="preserve"> junto con un informe de validación asociado.</w:t>
      </w:r>
    </w:p>
    <w:p w14:paraId="6CC2211B" w14:textId="77777777" w:rsidR="00C06C21" w:rsidRDefault="00C06C21" w:rsidP="00C06C21">
      <w:pPr>
        <w:rPr>
          <w:lang w:val="es-ES"/>
        </w:rPr>
      </w:pPr>
      <w:r w:rsidRPr="00C06C21">
        <w:rPr>
          <w:lang w:val="es-ES"/>
        </w:rPr>
        <w:t>El diseño separa claramente tres responsabilidades: la orquestación del flujo, la interpretación financiera de la operación y la generación de la RFQ estructurada. Esta separación permite mantener el sistema controlado, extensible y evaluable, evitando que un único agente realice todo el proceso de forma opaca.</w:t>
      </w:r>
    </w:p>
    <w:p w14:paraId="3940AD32" w14:textId="77777777" w:rsidR="00982C11" w:rsidRDefault="00982C11" w:rsidP="00C06C21">
      <w:pPr>
        <w:rPr>
          <w:lang w:val="es-ES"/>
        </w:rPr>
      </w:pPr>
    </w:p>
    <w:p w14:paraId="3C5C5625" w14:textId="77777777" w:rsidR="00982C11" w:rsidRPr="00982C11" w:rsidRDefault="00982C11" w:rsidP="00982C11">
      <w:pPr>
        <w:rPr>
          <w:rFonts w:hint="eastAsia"/>
          <w:lang w:val="es-ES"/>
        </w:rPr>
      </w:pPr>
      <w:proofErr w:type="spellStart"/>
      <w:r w:rsidRPr="00982C11">
        <w:rPr>
          <w:rFonts w:hint="eastAsia"/>
          <w:lang w:val="es-ES"/>
        </w:rPr>
        <w:t>examples</w:t>
      </w:r>
      <w:proofErr w:type="spellEnd"/>
      <w:r w:rsidRPr="00982C11">
        <w:rPr>
          <w:rFonts w:hint="eastAsia"/>
          <w:lang w:val="es-ES"/>
        </w:rPr>
        <w:t xml:space="preserve">/xxx.txt          </w:t>
      </w:r>
      <w:r w:rsidRPr="00982C11">
        <w:rPr>
          <w:rFonts w:hint="eastAsia"/>
          <w:lang w:val="es-ES"/>
        </w:rPr>
        <w:t>←</w:t>
      </w:r>
      <w:r w:rsidRPr="00982C11">
        <w:rPr>
          <w:rFonts w:hint="eastAsia"/>
          <w:lang w:val="es-ES"/>
        </w:rPr>
        <w:t xml:space="preserve"> 1. tu petición escrita en lenguaje normal</w:t>
      </w:r>
    </w:p>
    <w:p w14:paraId="3D619053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        </w:t>
      </w:r>
      <w:r w:rsidRPr="00982C11">
        <w:rPr>
          <w:rFonts w:hint="eastAsia"/>
          <w:lang w:val="es-ES"/>
        </w:rPr>
        <w:t>↓</w:t>
      </w:r>
    </w:p>
    <w:p w14:paraId="62EA938C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agents/orchestrator_agent.md      </w:t>
      </w:r>
      <w:r w:rsidRPr="00982C11">
        <w:rPr>
          <w:rFonts w:hint="eastAsia"/>
          <w:lang w:val="es-ES"/>
        </w:rPr>
        <w:t>←</w:t>
      </w:r>
      <w:r w:rsidRPr="00982C11">
        <w:rPr>
          <w:rFonts w:hint="eastAsia"/>
          <w:lang w:val="es-ES"/>
        </w:rPr>
        <w:t xml:space="preserve"> 2. </w:t>
      </w:r>
      <w:r w:rsidRPr="00982C11">
        <w:rPr>
          <w:rFonts w:hint="eastAsia"/>
          <w:lang w:val="es-ES"/>
        </w:rPr>
        <w:t>¿</w:t>
      </w:r>
      <w:proofErr w:type="gramStart"/>
      <w:r w:rsidRPr="00982C11">
        <w:rPr>
          <w:rFonts w:hint="eastAsia"/>
          <w:lang w:val="es-ES"/>
        </w:rPr>
        <w:t>esto</w:t>
      </w:r>
      <w:proofErr w:type="gramEnd"/>
      <w:r w:rsidRPr="00982C11">
        <w:rPr>
          <w:rFonts w:hint="eastAsia"/>
          <w:lang w:val="es-ES"/>
        </w:rPr>
        <w:t xml:space="preserve"> es </w:t>
      </w:r>
      <w:proofErr w:type="gramStart"/>
      <w:r w:rsidRPr="00982C11">
        <w:rPr>
          <w:rFonts w:hint="eastAsia"/>
          <w:lang w:val="es-ES"/>
        </w:rPr>
        <w:t>un IRS</w:t>
      </w:r>
      <w:proofErr w:type="gramEnd"/>
      <w:r w:rsidRPr="00982C11">
        <w:rPr>
          <w:rFonts w:hint="eastAsia"/>
          <w:lang w:val="es-ES"/>
        </w:rPr>
        <w:t xml:space="preserve">?  </w:t>
      </w:r>
      <w:r w:rsidRPr="00982C11">
        <w:rPr>
          <w:rFonts w:hint="eastAsia"/>
          <w:lang w:val="es-ES"/>
        </w:rPr>
        <w:t>→</w:t>
      </w:r>
      <w:r w:rsidRPr="00982C11">
        <w:rPr>
          <w:rFonts w:hint="eastAsia"/>
          <w:lang w:val="es-ES"/>
        </w:rPr>
        <w:t xml:space="preserve"> "IRS"</w:t>
      </w:r>
    </w:p>
    <w:p w14:paraId="5C2B4211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        </w:t>
      </w:r>
      <w:r w:rsidRPr="00982C11">
        <w:rPr>
          <w:rFonts w:hint="eastAsia"/>
          <w:lang w:val="es-ES"/>
        </w:rPr>
        <w:t>↓</w:t>
      </w:r>
    </w:p>
    <w:p w14:paraId="029268B6" w14:textId="77777777" w:rsidR="00982C11" w:rsidRPr="00982C11" w:rsidRDefault="00982C11" w:rsidP="00982C11">
      <w:pPr>
        <w:rPr>
          <w:lang w:val="es-ES"/>
        </w:rPr>
      </w:pPr>
      <w:r w:rsidRPr="00982C11">
        <w:rPr>
          <w:lang w:val="es-ES"/>
        </w:rPr>
        <w:t>agents/product_specialist_agent.md</w:t>
      </w:r>
    </w:p>
    <w:p w14:paraId="45C7BC20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  + skills/irs_extraction_skill.md </w:t>
      </w:r>
      <w:r w:rsidRPr="00982C11">
        <w:rPr>
          <w:rFonts w:hint="eastAsia"/>
          <w:lang w:val="es-ES"/>
        </w:rPr>
        <w:t>←</w:t>
      </w:r>
      <w:r w:rsidRPr="00982C11">
        <w:rPr>
          <w:rFonts w:hint="eastAsia"/>
          <w:lang w:val="es-ES"/>
        </w:rPr>
        <w:t xml:space="preserve"> 3. saca los 10 campos del texto</w:t>
      </w:r>
    </w:p>
    <w:p w14:paraId="1A88DF56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        </w:t>
      </w:r>
      <w:r w:rsidRPr="00982C11">
        <w:rPr>
          <w:rFonts w:hint="eastAsia"/>
          <w:lang w:val="es-ES"/>
        </w:rPr>
        <w:t>↓</w:t>
      </w:r>
    </w:p>
    <w:p w14:paraId="0FECAA35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src/validation/irs_validator.py   </w:t>
      </w:r>
      <w:r w:rsidRPr="00982C11">
        <w:rPr>
          <w:rFonts w:hint="eastAsia"/>
          <w:lang w:val="es-ES"/>
        </w:rPr>
        <w:t>←</w:t>
      </w:r>
      <w:r w:rsidRPr="00982C11">
        <w:rPr>
          <w:rFonts w:hint="eastAsia"/>
          <w:lang w:val="es-ES"/>
        </w:rPr>
        <w:t xml:space="preserve"> 4. </w:t>
      </w:r>
      <w:r w:rsidRPr="00982C11">
        <w:rPr>
          <w:rFonts w:hint="eastAsia"/>
          <w:lang w:val="es-ES"/>
        </w:rPr>
        <w:t>¿</w:t>
      </w:r>
      <w:r w:rsidRPr="00982C11">
        <w:rPr>
          <w:rFonts w:hint="eastAsia"/>
          <w:lang w:val="es-ES"/>
        </w:rPr>
        <w:t xml:space="preserve">están todos? </w:t>
      </w:r>
      <w:r w:rsidRPr="00982C11">
        <w:rPr>
          <w:rFonts w:hint="eastAsia"/>
          <w:lang w:val="es-ES"/>
        </w:rPr>
        <w:t>¿</w:t>
      </w:r>
      <w:proofErr w:type="gramStart"/>
      <w:r w:rsidRPr="00982C11">
        <w:rPr>
          <w:rFonts w:hint="eastAsia"/>
          <w:lang w:val="es-ES"/>
        </w:rPr>
        <w:t>tienen</w:t>
      </w:r>
      <w:proofErr w:type="gramEnd"/>
      <w:r w:rsidRPr="00982C11">
        <w:rPr>
          <w:rFonts w:hint="eastAsia"/>
          <w:lang w:val="es-ES"/>
        </w:rPr>
        <w:t xml:space="preserve"> sentido?</w:t>
      </w:r>
    </w:p>
    <w:p w14:paraId="054A5D11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        </w:t>
      </w:r>
      <w:r w:rsidRPr="00982C11">
        <w:rPr>
          <w:rFonts w:hint="eastAsia"/>
          <w:lang w:val="es-ES"/>
        </w:rPr>
        <w:t>↓</w:t>
      </w:r>
      <w:r w:rsidRPr="00982C11">
        <w:rPr>
          <w:rFonts w:hint="eastAsia"/>
          <w:lang w:val="es-ES"/>
        </w:rPr>
        <w:t xml:space="preserve">                          </w:t>
      </w:r>
      <w:proofErr w:type="gramStart"/>
      <w:r w:rsidRPr="00982C11">
        <w:rPr>
          <w:rFonts w:hint="eastAsia"/>
          <w:lang w:val="es-ES"/>
        </w:rPr>
        <w:t xml:space="preserve">   (</w:t>
      </w:r>
      <w:proofErr w:type="gramEnd"/>
      <w:r w:rsidRPr="00982C11">
        <w:rPr>
          <w:rFonts w:hint="eastAsia"/>
          <w:lang w:val="es-ES"/>
        </w:rPr>
        <w:t>esto es Python, NO es un agente)</w:t>
      </w:r>
    </w:p>
    <w:p w14:paraId="10E1164B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t xml:space="preserve">agents/rfq_proto_agent.md         </w:t>
      </w:r>
      <w:r w:rsidRPr="00982C11">
        <w:rPr>
          <w:rFonts w:hint="eastAsia"/>
          <w:lang w:val="es-ES"/>
        </w:rPr>
        <w:t>←</w:t>
      </w:r>
      <w:r w:rsidRPr="00982C11">
        <w:rPr>
          <w:rFonts w:hint="eastAsia"/>
          <w:lang w:val="es-ES"/>
        </w:rPr>
        <w:t xml:space="preserve"> 5. escribe el mensaje </w:t>
      </w:r>
      <w:proofErr w:type="spellStart"/>
      <w:r w:rsidRPr="00982C11">
        <w:rPr>
          <w:rFonts w:hint="eastAsia"/>
          <w:lang w:val="es-ES"/>
        </w:rPr>
        <w:t>protobuf</w:t>
      </w:r>
      <w:proofErr w:type="spellEnd"/>
    </w:p>
    <w:p w14:paraId="2620E8CE" w14:textId="77777777" w:rsidR="00982C11" w:rsidRPr="00982C11" w:rsidRDefault="00982C11" w:rsidP="00982C11">
      <w:pPr>
        <w:rPr>
          <w:rFonts w:hint="eastAsia"/>
          <w:lang w:val="es-ES"/>
        </w:rPr>
      </w:pPr>
      <w:r w:rsidRPr="00982C11">
        <w:rPr>
          <w:rFonts w:hint="eastAsia"/>
          <w:lang w:val="es-ES"/>
        </w:rPr>
        <w:lastRenderedPageBreak/>
        <w:t xml:space="preserve">        </w:t>
      </w:r>
      <w:r w:rsidRPr="00982C11">
        <w:rPr>
          <w:rFonts w:hint="eastAsia"/>
          <w:lang w:val="es-ES"/>
        </w:rPr>
        <w:t>↓</w:t>
      </w:r>
    </w:p>
    <w:p w14:paraId="2C8907CC" w14:textId="578FEB18" w:rsidR="00982C11" w:rsidRPr="00C06C21" w:rsidRDefault="00982C11" w:rsidP="00982C11">
      <w:pPr>
        <w:rPr>
          <w:lang w:val="es-ES"/>
        </w:rPr>
      </w:pPr>
      <w:proofErr w:type="spellStart"/>
      <w:r w:rsidRPr="00982C11">
        <w:rPr>
          <w:rFonts w:hint="eastAsia"/>
          <w:lang w:val="es-ES"/>
        </w:rPr>
        <w:t>samples</w:t>
      </w:r>
      <w:proofErr w:type="spellEnd"/>
      <w:r w:rsidRPr="00982C11">
        <w:rPr>
          <w:rFonts w:hint="eastAsia"/>
          <w:lang w:val="es-ES"/>
        </w:rPr>
        <w:t>/</w:t>
      </w:r>
      <w:proofErr w:type="spellStart"/>
      <w:r w:rsidRPr="00982C11">
        <w:rPr>
          <w:rFonts w:hint="eastAsia"/>
          <w:lang w:val="es-ES"/>
        </w:rPr>
        <w:t>xxx.textproto</w:t>
      </w:r>
      <w:proofErr w:type="spellEnd"/>
      <w:r w:rsidRPr="00982C11">
        <w:rPr>
          <w:rFonts w:hint="eastAsia"/>
          <w:lang w:val="es-ES"/>
        </w:rPr>
        <w:t xml:space="preserve">             </w:t>
      </w:r>
      <w:r w:rsidRPr="00982C11">
        <w:rPr>
          <w:rFonts w:hint="eastAsia"/>
          <w:lang w:val="es-ES"/>
        </w:rPr>
        <w:t>←</w:t>
      </w:r>
      <w:r w:rsidRPr="00982C11">
        <w:rPr>
          <w:rFonts w:hint="eastAsia"/>
          <w:lang w:val="es-ES"/>
        </w:rPr>
        <w:t xml:space="preserve"> 6. la RFQ terminada</w:t>
      </w:r>
    </w:p>
    <w:p w14:paraId="6703A91D" w14:textId="77777777" w:rsidR="004501EE" w:rsidRDefault="004501EE" w:rsidP="00F021BC">
      <w:pPr>
        <w:rPr>
          <w:lang w:val="es-ES"/>
        </w:rPr>
      </w:pPr>
    </w:p>
    <w:p w14:paraId="691AAABF" w14:textId="77777777" w:rsidR="00F021BC" w:rsidRDefault="00F021BC" w:rsidP="00A246C8">
      <w:pPr>
        <w:pStyle w:val="Ttulo2"/>
        <w:rPr>
          <w:lang w:val="es-ES"/>
        </w:rPr>
      </w:pPr>
    </w:p>
    <w:p w14:paraId="1F490D1B" w14:textId="0390E7D6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29" w:name="_Toc238578154"/>
      <w:r w:rsidRPr="00A54163">
        <w:rPr>
          <w:lang w:val="es-ES"/>
        </w:rPr>
        <w:t xml:space="preserve">5.2 Elección de </w:t>
      </w:r>
      <w:proofErr w:type="spellStart"/>
      <w:r w:rsidRPr="00A54163">
        <w:rPr>
          <w:lang w:val="es-ES"/>
        </w:rPr>
        <w:t>Protocol</w:t>
      </w:r>
      <w:proofErr w:type="spellEnd"/>
      <w:r w:rsidRPr="00A54163">
        <w:rPr>
          <w:lang w:val="es-ES"/>
        </w:rPr>
        <w:t xml:space="preserve"> Buffers</w:t>
      </w:r>
      <w:bookmarkEnd w:id="29"/>
    </w:p>
    <w:p w14:paraId="50889462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30" w:name="_Toc238578155"/>
      <w:r w:rsidRPr="00A54163">
        <w:rPr>
          <w:lang w:val="es-ES"/>
        </w:rPr>
        <w:t xml:space="preserve">5.3 Separación entre </w:t>
      </w:r>
      <w:proofErr w:type="gramStart"/>
      <w:r w:rsidRPr="00A54163">
        <w:rPr>
          <w:lang w:val="es-ES"/>
        </w:rPr>
        <w:t>diccionario .proto</w:t>
      </w:r>
      <w:proofErr w:type="gramEnd"/>
      <w:r w:rsidRPr="00A54163">
        <w:rPr>
          <w:lang w:val="es-ES"/>
        </w:rPr>
        <w:t xml:space="preserve"> e instancia concreta</w:t>
      </w:r>
      <w:bookmarkEnd w:id="30"/>
    </w:p>
    <w:p w14:paraId="22B149B2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31" w:name="_Toc238578156"/>
      <w:r>
        <w:rPr>
          <w:lang w:val="es-ES"/>
        </w:rPr>
        <w:t>5.4 Diseño del esquema multiproducto</w:t>
      </w:r>
      <w:bookmarkEnd w:id="31"/>
    </w:p>
    <w:p w14:paraId="06650031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32" w:name="_Toc238578157"/>
      <w:r w:rsidRPr="00A54163">
        <w:rPr>
          <w:lang w:val="es-ES"/>
        </w:rPr>
        <w:t>5.5 Diseño de la red de agentes</w:t>
      </w:r>
      <w:bookmarkEnd w:id="32"/>
    </w:p>
    <w:p w14:paraId="5E9380B6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33" w:name="_Toc238578158"/>
      <w:r>
        <w:rPr>
          <w:lang w:val="es-ES"/>
        </w:rPr>
        <w:t>5.6 Topologías de orquestación: monolítica frente a pipeline</w:t>
      </w:r>
      <w:bookmarkEnd w:id="33"/>
    </w:p>
    <w:p w14:paraId="6BC51910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34" w:name="_Toc238578159"/>
      <w:r>
        <w:rPr>
          <w:lang w:val="es-ES"/>
        </w:rPr>
        <w:t>5.7 Capa de validación</w:t>
      </w:r>
      <w:bookmarkEnd w:id="34"/>
    </w:p>
    <w:p w14:paraId="035F5CAC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35" w:name="_Toc238578160"/>
      <w:r>
        <w:rPr>
          <w:lang w:val="es-ES"/>
        </w:rPr>
        <w:t>5.8 Generación de RFQ</w:t>
      </w:r>
      <w:bookmarkEnd w:id="35"/>
    </w:p>
    <w:p w14:paraId="15C72888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36" w:name="_Toc238578161"/>
      <w:r>
        <w:rPr>
          <w:lang w:val="es-ES"/>
        </w:rPr>
        <w:t>5.9 Abstracción de proveedores de modelo</w:t>
      </w:r>
      <w:bookmarkEnd w:id="36"/>
    </w:p>
    <w:p w14:paraId="7C72EEA6" w14:textId="77777777" w:rsidR="00A54163" w:rsidRPr="00A54163" w:rsidRDefault="00A54163" w:rsidP="00A54163">
      <w:pPr>
        <w:rPr>
          <w:lang w:val="es-ES"/>
        </w:rPr>
      </w:pPr>
    </w:p>
    <w:p w14:paraId="603A5109" w14:textId="77777777" w:rsidR="00A54163" w:rsidRPr="00A54163" w:rsidRDefault="00A54163" w:rsidP="00A246C8">
      <w:pPr>
        <w:pStyle w:val="Ttulo1"/>
        <w:rPr>
          <w:lang w:val="es-ES"/>
        </w:rPr>
      </w:pPr>
      <w:bookmarkStart w:id="37" w:name="_Toc238578162"/>
      <w:r>
        <w:rPr>
          <w:lang w:val="es-ES"/>
        </w:rPr>
        <w:t>6. Implementación</w:t>
      </w:r>
      <w:bookmarkEnd w:id="37"/>
    </w:p>
    <w:p w14:paraId="3843B47D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38" w:name="_Toc238578163"/>
      <w:r w:rsidRPr="00A54163">
        <w:rPr>
          <w:lang w:val="es-ES"/>
        </w:rPr>
        <w:t>6.1 Tecnologías utilizadas</w:t>
      </w:r>
      <w:bookmarkEnd w:id="38"/>
    </w:p>
    <w:p w14:paraId="187000AB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39" w:name="_Toc238578164"/>
      <w:r w:rsidRPr="00A54163">
        <w:rPr>
          <w:lang w:val="es-ES"/>
        </w:rPr>
        <w:t>6.2 Estructura del proyecto</w:t>
      </w:r>
      <w:bookmarkEnd w:id="39"/>
    </w:p>
    <w:p w14:paraId="1BD6711F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0" w:name="_Toc238578165"/>
      <w:r>
        <w:rPr>
          <w:lang w:val="es-ES"/>
        </w:rPr>
        <w:t xml:space="preserve">6.3 </w:t>
      </w:r>
      <w:proofErr w:type="gramStart"/>
      <w:r>
        <w:rPr>
          <w:lang w:val="es-ES"/>
        </w:rPr>
        <w:t>Esquema .proto</w:t>
      </w:r>
      <w:bookmarkEnd w:id="40"/>
      <w:proofErr w:type="gramEnd"/>
    </w:p>
    <w:p w14:paraId="0CBE734E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1" w:name="_Toc238578166"/>
      <w:r>
        <w:rPr>
          <w:lang w:val="es-ES"/>
        </w:rPr>
        <w:t>6.4 Agente orquestador</w:t>
      </w:r>
      <w:bookmarkEnd w:id="41"/>
    </w:p>
    <w:p w14:paraId="015A1DEE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2" w:name="_Toc238578167"/>
      <w:r>
        <w:rPr>
          <w:lang w:val="es-ES"/>
        </w:rPr>
        <w:t>6.5 Agente especialista de producto</w:t>
      </w:r>
      <w:bookmarkEnd w:id="42"/>
    </w:p>
    <w:p w14:paraId="793AD57A" w14:textId="77777777" w:rsidR="00A54163" w:rsidRPr="00A54163" w:rsidRDefault="00A54163" w:rsidP="00A246C8">
      <w:pPr>
        <w:pStyle w:val="Ttulo2"/>
        <w:rPr>
          <w:lang w:val="es-ES"/>
        </w:rPr>
      </w:pPr>
      <w:r w:rsidRPr="00A54163">
        <w:rPr>
          <w:lang w:val="es-ES"/>
        </w:rPr>
        <w:t xml:space="preserve">   </w:t>
      </w:r>
      <w:bookmarkStart w:id="43" w:name="_Toc238578168"/>
      <w:r w:rsidRPr="00A54163">
        <w:rPr>
          <w:lang w:val="es-ES"/>
        </w:rPr>
        <w:t>6.6 Agente generador de RFQ</w:t>
      </w:r>
      <w:bookmarkEnd w:id="43"/>
    </w:p>
    <w:p w14:paraId="146AB11E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4" w:name="_Toc238578169"/>
      <w:r>
        <w:rPr>
          <w:lang w:val="es-ES"/>
        </w:rPr>
        <w:t>6.7 Implementación monolítica de referencia</w:t>
      </w:r>
      <w:bookmarkEnd w:id="44"/>
    </w:p>
    <w:p w14:paraId="611C94FE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5" w:name="_Toc238578170"/>
      <w:r>
        <w:rPr>
          <w:lang w:val="es-ES"/>
        </w:rPr>
        <w:t>6.8 Ejemplo completo</w:t>
      </w:r>
      <w:bookmarkEnd w:id="45"/>
    </w:p>
    <w:p w14:paraId="208CBA67" w14:textId="77777777" w:rsidR="00A54163" w:rsidRPr="00A54163" w:rsidRDefault="00A54163" w:rsidP="00A54163">
      <w:pPr>
        <w:rPr>
          <w:lang w:val="es-ES"/>
        </w:rPr>
      </w:pPr>
    </w:p>
    <w:p w14:paraId="51D7CAFF" w14:textId="77777777" w:rsidR="00A54163" w:rsidRDefault="00A54163" w:rsidP="00A246C8">
      <w:pPr>
        <w:pStyle w:val="Ttulo1"/>
        <w:rPr>
          <w:lang w:val="es-ES"/>
        </w:rPr>
      </w:pPr>
      <w:bookmarkStart w:id="46" w:name="_Toc238578171"/>
      <w:r>
        <w:rPr>
          <w:lang w:val="es-ES"/>
        </w:rPr>
        <w:lastRenderedPageBreak/>
        <w:t>7. Integración con QuantLib</w:t>
      </w:r>
      <w:bookmarkEnd w:id="46"/>
    </w:p>
    <w:p w14:paraId="5C1978DB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7" w:name="_Toc238578172"/>
      <w:r>
        <w:rPr>
          <w:lang w:val="es-ES"/>
        </w:rPr>
        <w:t>7.1 Mapeo proto → QuantLib</w:t>
      </w:r>
      <w:bookmarkEnd w:id="47"/>
    </w:p>
    <w:p w14:paraId="583E42CC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8" w:name="_Toc238578173"/>
      <w:r>
        <w:rPr>
          <w:lang w:val="es-ES"/>
        </w:rPr>
        <w:t>7.2 Datos de mercado y construcción de curvas</w:t>
      </w:r>
      <w:bookmarkEnd w:id="48"/>
    </w:p>
    <w:p w14:paraId="679572C2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49" w:name="_Toc238578174"/>
      <w:r>
        <w:rPr>
          <w:lang w:val="es-ES"/>
        </w:rPr>
        <w:t>7.3 Motor de valoración en C++</w:t>
      </w:r>
      <w:bookmarkEnd w:id="49"/>
    </w:p>
    <w:p w14:paraId="6B6076D5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0" w:name="_Toc238578175"/>
      <w:r>
        <w:rPr>
          <w:lang w:val="es-ES"/>
        </w:rPr>
        <w:t>7.4 Valoración de un IRS y un FRA</w:t>
      </w:r>
      <w:bookmarkEnd w:id="50"/>
    </w:p>
    <w:p w14:paraId="6EBBBAF8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1" w:name="_Toc238578176"/>
      <w:r>
        <w:rPr>
          <w:lang w:val="es-ES"/>
        </w:rPr>
        <w:t>7.5 Limitaciones del motor de valoración</w:t>
      </w:r>
      <w:bookmarkEnd w:id="51"/>
    </w:p>
    <w:p w14:paraId="3300A405" w14:textId="77777777" w:rsidR="00A54163" w:rsidRPr="00A54163" w:rsidRDefault="00A54163" w:rsidP="00A54163">
      <w:pPr>
        <w:rPr>
          <w:lang w:val="es-ES"/>
        </w:rPr>
      </w:pPr>
    </w:p>
    <w:p w14:paraId="3AA12B42" w14:textId="77777777" w:rsidR="00A54163" w:rsidRDefault="00A54163" w:rsidP="00A246C8">
      <w:pPr>
        <w:pStyle w:val="Ttulo1"/>
        <w:rPr>
          <w:lang w:val="es-ES"/>
        </w:rPr>
      </w:pPr>
      <w:bookmarkStart w:id="52" w:name="_Toc238578177"/>
      <w:r>
        <w:rPr>
          <w:lang w:val="es-ES"/>
        </w:rPr>
        <w:t>8. Metodología experimental</w:t>
      </w:r>
      <w:bookmarkEnd w:id="52"/>
    </w:p>
    <w:p w14:paraId="76F6AC74" w14:textId="2BCF68E9" w:rsidR="00440819" w:rsidRPr="00440819" w:rsidRDefault="00440819" w:rsidP="00440819">
      <w:pPr>
        <w:rPr>
          <w:lang w:val="es-ES"/>
        </w:rPr>
      </w:pPr>
      <w:r w:rsidRPr="00440819">
        <w:rPr>
          <w:lang w:val="es-ES"/>
        </w:rPr>
        <w:t xml:space="preserve">La comparación entre modelos no se implementa como un agente adicional, sino como un proceso de evaluación externo. Para ello, se define un </w:t>
      </w:r>
      <w:proofErr w:type="spellStart"/>
      <w:r w:rsidRPr="00440819">
        <w:rPr>
          <w:lang w:val="es-ES"/>
        </w:rPr>
        <w:t>benchmark</w:t>
      </w:r>
      <w:proofErr w:type="spellEnd"/>
      <w:r w:rsidRPr="00440819">
        <w:rPr>
          <w:lang w:val="es-ES"/>
        </w:rPr>
        <w:t xml:space="preserve"> compuesto por descripciones de IRS con distintos niveles de completitud y ambigüedad. Cada modelo ejecuta el mismo flujo de generación y sus resultados se comparan mediante métricas de extracción, validez estructural, detección de campos faltantes, consistencia de la RFQ, coste y tiempo de respuesta.</w:t>
      </w:r>
    </w:p>
    <w:p w14:paraId="54055BD7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3" w:name="_Toc238578178"/>
      <w:r>
        <w:rPr>
          <w:lang w:val="es-ES"/>
        </w:rPr>
        <w:t>8.1 Diseño experimental</w:t>
      </w:r>
      <w:bookmarkEnd w:id="53"/>
    </w:p>
    <w:p w14:paraId="6CA13147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4" w:name="_Toc238578179"/>
      <w:r>
        <w:rPr>
          <w:lang w:val="es-ES"/>
        </w:rPr>
        <w:t>8.2 Casos de prueba</w:t>
      </w:r>
      <w:bookmarkEnd w:id="54"/>
    </w:p>
    <w:p w14:paraId="7EEC5964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5" w:name="_Toc238578180"/>
      <w:r>
        <w:rPr>
          <w:lang w:val="es-ES"/>
        </w:rPr>
        <w:t>8.3 Modelos comparados</w:t>
      </w:r>
      <w:bookmarkEnd w:id="55"/>
    </w:p>
    <w:p w14:paraId="4C2E410C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6" w:name="_Toc238578181"/>
      <w:r>
        <w:rPr>
          <w:lang w:val="es-ES"/>
        </w:rPr>
        <w:t>8.4 Métricas</w:t>
      </w:r>
      <w:bookmarkEnd w:id="56"/>
    </w:p>
    <w:p w14:paraId="6756222E" w14:textId="77777777" w:rsidR="00C237FE" w:rsidRPr="00C237FE" w:rsidRDefault="00C237FE" w:rsidP="00C237FE">
      <w:pPr>
        <w:rPr>
          <w:lang w:val="es-ES"/>
        </w:rPr>
      </w:pPr>
    </w:p>
    <w:p w14:paraId="5F19A852" w14:textId="77777777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>1. Extracción correcta de campos</w:t>
      </w:r>
    </w:p>
    <w:p w14:paraId="765B2E66" w14:textId="77777777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>2. Detección de campos faltantes</w:t>
      </w:r>
    </w:p>
    <w:p w14:paraId="230FEC61" w14:textId="77777777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>3. Campos inventados</w:t>
      </w:r>
    </w:p>
    <w:p w14:paraId="34EBF950" w14:textId="77777777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 xml:space="preserve">4. Cumplimiento del </w:t>
      </w:r>
      <w:proofErr w:type="gramStart"/>
      <w:r w:rsidRPr="00C237FE">
        <w:rPr>
          <w:lang w:val="es-ES"/>
        </w:rPr>
        <w:t>esquema .proto</w:t>
      </w:r>
      <w:proofErr w:type="gramEnd"/>
    </w:p>
    <w:p w14:paraId="5BC8551E" w14:textId="77777777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>5. Coherencia entre proto y RFQ</w:t>
      </w:r>
    </w:p>
    <w:p w14:paraId="2F763EAF" w14:textId="77777777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>6. Coste aproximado por petición</w:t>
      </w:r>
    </w:p>
    <w:p w14:paraId="4BBEAD91" w14:textId="664F90CB" w:rsidR="00C237FE" w:rsidRPr="00C237FE" w:rsidRDefault="00C237FE" w:rsidP="00C237FE">
      <w:pPr>
        <w:rPr>
          <w:lang w:val="es-ES"/>
        </w:rPr>
      </w:pPr>
      <w:r w:rsidRPr="00C237FE">
        <w:rPr>
          <w:lang w:val="es-ES"/>
        </w:rPr>
        <w:t>7. Tiempo de respuesta</w:t>
      </w:r>
    </w:p>
    <w:p w14:paraId="25823C9B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lastRenderedPageBreak/>
        <w:t xml:space="preserve">   </w:t>
      </w:r>
      <w:bookmarkStart w:id="57" w:name="_Toc238578182"/>
      <w:r>
        <w:rPr>
          <w:lang w:val="es-ES"/>
        </w:rPr>
        <w:t>8.5 Tratamiento de la variabilidad entre ejecuciones</w:t>
      </w:r>
      <w:bookmarkEnd w:id="57"/>
    </w:p>
    <w:p w14:paraId="105BD895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58" w:name="_Toc238578183"/>
      <w:r>
        <w:rPr>
          <w:lang w:val="es-ES"/>
        </w:rPr>
        <w:t>8.6 Medición de coste</w:t>
      </w:r>
      <w:bookmarkEnd w:id="58"/>
    </w:p>
    <w:p w14:paraId="2E90908A" w14:textId="77777777" w:rsidR="00A54163" w:rsidRPr="00A54163" w:rsidRDefault="00A54163" w:rsidP="00A54163">
      <w:pPr>
        <w:rPr>
          <w:lang w:val="es-ES"/>
        </w:rPr>
      </w:pPr>
    </w:p>
    <w:p w14:paraId="7B05D1C0" w14:textId="77777777" w:rsidR="00A54163" w:rsidRDefault="00A54163" w:rsidP="00A246C8">
      <w:pPr>
        <w:pStyle w:val="Ttulo1"/>
        <w:rPr>
          <w:lang w:val="es-ES"/>
        </w:rPr>
      </w:pPr>
      <w:bookmarkStart w:id="59" w:name="_Toc238578184"/>
      <w:r>
        <w:rPr>
          <w:lang w:val="es-ES"/>
        </w:rPr>
        <w:t>9. Resultados</w:t>
      </w:r>
      <w:bookmarkEnd w:id="59"/>
    </w:p>
    <w:p w14:paraId="294CA7DD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0" w:name="_Toc238578185"/>
      <w:r>
        <w:rPr>
          <w:lang w:val="es-ES"/>
        </w:rPr>
        <w:t>9.1 Acierto en la extracción de campos</w:t>
      </w:r>
      <w:bookmarkEnd w:id="60"/>
    </w:p>
    <w:p w14:paraId="7CD09F86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1" w:name="_Toc238578186"/>
      <w:r>
        <w:rPr>
          <w:lang w:val="es-ES"/>
        </w:rPr>
        <w:t>9.2 Alucinaciones y campos inventados</w:t>
      </w:r>
      <w:bookmarkEnd w:id="61"/>
    </w:p>
    <w:p w14:paraId="6A84DA81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2" w:name="_Toc238578187"/>
      <w:r>
        <w:rPr>
          <w:lang w:val="es-ES"/>
        </w:rPr>
        <w:t>9.3 Una llamada frente a tres agentes</w:t>
      </w:r>
      <w:bookmarkEnd w:id="62"/>
    </w:p>
    <w:p w14:paraId="05BF6667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3" w:name="_Toc238578188"/>
      <w:r>
        <w:rPr>
          <w:lang w:val="es-ES"/>
        </w:rPr>
        <w:t>9.4 Impacto económico del error de valoración</w:t>
      </w:r>
      <w:bookmarkEnd w:id="63"/>
    </w:p>
    <w:p w14:paraId="1AC8213C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4" w:name="_Toc238578189"/>
      <w:r>
        <w:rPr>
          <w:lang w:val="es-ES"/>
        </w:rPr>
        <w:t>9.5 Coste y latencia</w:t>
      </w:r>
      <w:bookmarkEnd w:id="64"/>
    </w:p>
    <w:p w14:paraId="0AAFCDE5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5" w:name="_Toc238578190"/>
      <w:r>
        <w:rPr>
          <w:lang w:val="es-ES"/>
        </w:rPr>
        <w:t>9.6 Estabilidad entre repeticiones</w:t>
      </w:r>
      <w:bookmarkEnd w:id="65"/>
    </w:p>
    <w:p w14:paraId="157A8E87" w14:textId="77777777" w:rsidR="00A54163" w:rsidRPr="00A54163" w:rsidRDefault="00A54163" w:rsidP="00A246C8">
      <w:pPr>
        <w:pStyle w:val="Ttulo2"/>
        <w:rPr>
          <w:lang w:val="es-ES"/>
        </w:rPr>
      </w:pPr>
      <w:r>
        <w:rPr>
          <w:lang w:val="es-ES"/>
        </w:rPr>
        <w:t xml:space="preserve">   </w:t>
      </w:r>
      <w:bookmarkStart w:id="66" w:name="_Toc238578191"/>
      <w:r>
        <w:rPr>
          <w:lang w:val="es-ES"/>
        </w:rPr>
        <w:t>9.7 Errores detectados</w:t>
      </w:r>
      <w:bookmarkEnd w:id="66"/>
    </w:p>
    <w:p w14:paraId="19BA9DB3" w14:textId="77777777" w:rsidR="00A54163" w:rsidRPr="00A54163" w:rsidRDefault="00A54163" w:rsidP="00A54163">
      <w:pPr>
        <w:rPr>
          <w:lang w:val="es-ES"/>
        </w:rPr>
      </w:pPr>
    </w:p>
    <w:p w14:paraId="518B8A2C" w14:textId="77777777" w:rsidR="00A54163" w:rsidRPr="00A54163" w:rsidRDefault="00A54163" w:rsidP="00A246C8">
      <w:pPr>
        <w:pStyle w:val="Ttulo1"/>
        <w:rPr>
          <w:lang w:val="es-ES"/>
        </w:rPr>
      </w:pPr>
      <w:bookmarkStart w:id="67" w:name="_Toc238578192"/>
      <w:r>
        <w:rPr>
          <w:lang w:val="es-ES"/>
        </w:rPr>
        <w:t>10. Conclusiones y líneas futuras</w:t>
      </w:r>
      <w:bookmarkEnd w:id="67"/>
    </w:p>
    <w:p w14:paraId="7140A474" w14:textId="77777777" w:rsidR="00A54163" w:rsidRPr="00A54163" w:rsidRDefault="00A54163" w:rsidP="00A54163">
      <w:pPr>
        <w:rPr>
          <w:lang w:val="es-ES"/>
        </w:rPr>
      </w:pPr>
    </w:p>
    <w:p w14:paraId="57F1FA9D" w14:textId="77777777" w:rsidR="00A54163" w:rsidRPr="00A246C8" w:rsidRDefault="00A54163" w:rsidP="00A246C8">
      <w:pPr>
        <w:pStyle w:val="Ttulo1"/>
        <w:rPr>
          <w:sz w:val="34"/>
          <w:szCs w:val="34"/>
          <w:lang w:val="es-ES"/>
        </w:rPr>
      </w:pPr>
      <w:bookmarkStart w:id="68" w:name="_Toc238578193"/>
      <w:r w:rsidRPr="00A246C8">
        <w:rPr>
          <w:sz w:val="34"/>
          <w:szCs w:val="34"/>
          <w:lang w:val="es-ES"/>
        </w:rPr>
        <w:t>Bibliografía</w:t>
      </w:r>
      <w:bookmarkEnd w:id="68"/>
    </w:p>
    <w:p w14:paraId="79283844" w14:textId="20A8F3DE" w:rsidR="00A54163" w:rsidRPr="00A54163" w:rsidRDefault="0078049B" w:rsidP="00A54163">
      <w:pPr>
        <w:rPr>
          <w:lang w:val="es-ES"/>
        </w:rPr>
      </w:pPr>
      <w:r>
        <w:rPr>
          <w:lang w:val="es-ES"/>
        </w:rPr>
        <w:t xml:space="preserve">Que es un agente: </w:t>
      </w:r>
      <w:hyperlink r:id="rId9" w:history="1">
        <w:r w:rsidRPr="008B7E3B">
          <w:rPr>
            <w:rStyle w:val="Hipervnculo"/>
            <w:lang w:val="es-ES"/>
          </w:rPr>
          <w:t>https://www.hostinger.com/es/tutoriales/que-son-los-agentes-de-ia?utm_source=google&amp;utm_medium=cpc&amp;utm_id=12509331815&amp;utm_campaign=Generic-Tutorials-DSA-t1|NT:Se|LO:ES&amp;utm_term=&amp;utm_content=798179733264&amp;gad_source=1&amp;gad_campaignid=12509331815&amp;gbraid=0AAAAADMy-haolYaMZzdgITs9E9w-5Q2PT&amp;gclid=CjwKCAjw6rfSBhAqEiwA_yocpq4ZDLpppiOLocAhS0wz0GjWW1ZsILquwE-Xmc8n0G_KAQPS2FZ3GxoCVOIQAvD_BwE</w:t>
        </w:r>
      </w:hyperlink>
      <w:r>
        <w:rPr>
          <w:lang w:val="es-ES"/>
        </w:rPr>
        <w:t xml:space="preserve"> </w:t>
      </w:r>
    </w:p>
    <w:p w14:paraId="170383BD" w14:textId="77777777" w:rsidR="00A54163" w:rsidRPr="0078049B" w:rsidRDefault="00A54163" w:rsidP="0078049B">
      <w:pPr>
        <w:pStyle w:val="Ttulo1"/>
        <w:rPr>
          <w:sz w:val="34"/>
          <w:szCs w:val="34"/>
          <w:lang w:val="es-ES"/>
        </w:rPr>
      </w:pPr>
      <w:bookmarkStart w:id="69" w:name="_Toc238578194"/>
      <w:r w:rsidRPr="0078049B">
        <w:rPr>
          <w:sz w:val="34"/>
          <w:szCs w:val="34"/>
          <w:lang w:val="es-ES"/>
        </w:rPr>
        <w:t>Anexos</w:t>
      </w:r>
      <w:bookmarkEnd w:id="69"/>
    </w:p>
    <w:p w14:paraId="7CE1A706" w14:textId="77777777" w:rsidR="00A54163" w:rsidRPr="00A54163" w:rsidRDefault="00A54163" w:rsidP="00A54163">
      <w:pPr>
        <w:rPr>
          <w:lang w:val="es-ES"/>
        </w:rPr>
      </w:pPr>
      <w:r w:rsidRPr="00A54163">
        <w:rPr>
          <w:lang w:val="es-ES"/>
        </w:rPr>
        <w:t xml:space="preserve">   A. </w:t>
      </w:r>
      <w:proofErr w:type="gramStart"/>
      <w:r w:rsidRPr="00A54163">
        <w:rPr>
          <w:lang w:val="es-ES"/>
        </w:rPr>
        <w:t>Archivo .proto</w:t>
      </w:r>
      <w:proofErr w:type="gramEnd"/>
    </w:p>
    <w:p w14:paraId="77D18850" w14:textId="77777777" w:rsidR="00A54163" w:rsidRPr="00A54163" w:rsidRDefault="00A54163" w:rsidP="00A54163">
      <w:pPr>
        <w:rPr>
          <w:lang w:val="es-ES"/>
        </w:rPr>
      </w:pPr>
      <w:r w:rsidRPr="00A54163">
        <w:rPr>
          <w:lang w:val="es-ES"/>
        </w:rPr>
        <w:t xml:space="preserve">   B. </w:t>
      </w:r>
      <w:proofErr w:type="spellStart"/>
      <w:r w:rsidRPr="00A54163">
        <w:rPr>
          <w:lang w:val="es-ES"/>
        </w:rPr>
        <w:t>Prompts</w:t>
      </w:r>
      <w:proofErr w:type="spellEnd"/>
      <w:r w:rsidRPr="00A54163">
        <w:rPr>
          <w:lang w:val="es-ES"/>
        </w:rPr>
        <w:t xml:space="preserve"> utilizados</w:t>
      </w:r>
    </w:p>
    <w:p w14:paraId="3C675E12" w14:textId="77777777" w:rsidR="00A54163" w:rsidRPr="00A54163" w:rsidRDefault="00A54163" w:rsidP="00A54163">
      <w:pPr>
        <w:rPr>
          <w:lang w:val="es-ES"/>
        </w:rPr>
      </w:pPr>
      <w:r w:rsidRPr="00A54163">
        <w:rPr>
          <w:lang w:val="es-ES"/>
        </w:rPr>
        <w:t xml:space="preserve">   C. Ejemplos de RFQ</w:t>
      </w:r>
    </w:p>
    <w:p w14:paraId="40B639CC" w14:textId="6490BFDD" w:rsidR="00CC4FEB" w:rsidRPr="00430B25" w:rsidRDefault="00A54163" w:rsidP="00A54163">
      <w:pPr>
        <w:rPr>
          <w:lang w:val="es-ES"/>
        </w:rPr>
      </w:pPr>
      <w:r w:rsidRPr="00A54163">
        <w:rPr>
          <w:lang w:val="es-ES"/>
        </w:rPr>
        <w:lastRenderedPageBreak/>
        <w:t xml:space="preserve">   D. Ejemplos de salidas generadas</w:t>
      </w:r>
    </w:p>
    <w:sectPr w:rsidR="00CC4FEB" w:rsidRPr="00430B2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C6C00" w14:textId="77777777" w:rsidR="00B93518" w:rsidRDefault="00B93518">
      <w:pPr>
        <w:spacing w:after="0" w:line="240" w:lineRule="auto"/>
      </w:pPr>
      <w:r>
        <w:separator/>
      </w:r>
    </w:p>
  </w:endnote>
  <w:endnote w:type="continuationSeparator" w:id="0">
    <w:p w14:paraId="58BCE8E9" w14:textId="77777777" w:rsidR="00B93518" w:rsidRDefault="00B93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0937" w14:textId="77777777" w:rsidR="00A20B71" w:rsidRDefault="00150427">
    <w:pPr>
      <w:pStyle w:val="Piedepgina"/>
      <w:jc w:val="center"/>
    </w:pPr>
    <w:r>
      <w:t xml:space="preserve">Miguel Prieto Lezana – Página </w:t>
    </w:r>
    <w:r>
      <w:fldChar w:fldCharType="begin"/>
    </w:r>
    <w:r>
      <w:instrText>PAGE</w:instrText>
    </w:r>
    <w:r>
      <w:fldChar w:fldCharType="separate"/>
    </w:r>
    <w:r w:rsidR="008B5E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3883F" w14:textId="77777777" w:rsidR="00B93518" w:rsidRDefault="00B93518">
      <w:pPr>
        <w:spacing w:after="0" w:line="240" w:lineRule="auto"/>
      </w:pPr>
      <w:r>
        <w:separator/>
      </w:r>
    </w:p>
  </w:footnote>
  <w:footnote w:type="continuationSeparator" w:id="0">
    <w:p w14:paraId="7FAAEB29" w14:textId="77777777" w:rsidR="00B93518" w:rsidRDefault="00B93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547FE" w14:textId="77777777" w:rsidR="00A20B71" w:rsidRDefault="00150427">
    <w:pPr>
      <w:pStyle w:val="Encabezado"/>
      <w:jc w:val="right"/>
    </w:pPr>
    <w:r>
      <w:rPr>
        <w:noProof/>
      </w:rPr>
      <w:drawing>
        <wp:inline distT="0" distB="0" distL="0" distR="0" wp14:anchorId="18AAA8C5" wp14:editId="66194A8E">
          <wp:extent cx="1097280" cy="385805"/>
          <wp:effectExtent l="0" t="0" r="0" b="0"/>
          <wp:docPr id="4848894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f6eb69e-5b00-4b52-bf54-90af2c069ee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385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924302">
    <w:abstractNumId w:val="8"/>
  </w:num>
  <w:num w:numId="2" w16cid:durableId="917708393">
    <w:abstractNumId w:val="6"/>
  </w:num>
  <w:num w:numId="3" w16cid:durableId="1882589632">
    <w:abstractNumId w:val="5"/>
  </w:num>
  <w:num w:numId="4" w16cid:durableId="1311446668">
    <w:abstractNumId w:val="4"/>
  </w:num>
  <w:num w:numId="5" w16cid:durableId="767701268">
    <w:abstractNumId w:val="7"/>
  </w:num>
  <w:num w:numId="6" w16cid:durableId="556823073">
    <w:abstractNumId w:val="3"/>
  </w:num>
  <w:num w:numId="7" w16cid:durableId="1364407029">
    <w:abstractNumId w:val="2"/>
  </w:num>
  <w:num w:numId="8" w16cid:durableId="1637107279">
    <w:abstractNumId w:val="1"/>
  </w:num>
  <w:num w:numId="9" w16cid:durableId="9460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2C"/>
    <w:rsid w:val="00034616"/>
    <w:rsid w:val="000451DF"/>
    <w:rsid w:val="00055B58"/>
    <w:rsid w:val="0006063C"/>
    <w:rsid w:val="00060ADE"/>
    <w:rsid w:val="00090CFA"/>
    <w:rsid w:val="000F4F08"/>
    <w:rsid w:val="00150427"/>
    <w:rsid w:val="0015074B"/>
    <w:rsid w:val="001712F0"/>
    <w:rsid w:val="001B073A"/>
    <w:rsid w:val="001D19FA"/>
    <w:rsid w:val="002637F5"/>
    <w:rsid w:val="0026652B"/>
    <w:rsid w:val="00286C7A"/>
    <w:rsid w:val="002877A4"/>
    <w:rsid w:val="0029639D"/>
    <w:rsid w:val="00326F90"/>
    <w:rsid w:val="003A3164"/>
    <w:rsid w:val="003E2A92"/>
    <w:rsid w:val="00430B25"/>
    <w:rsid w:val="00440819"/>
    <w:rsid w:val="004501EE"/>
    <w:rsid w:val="004912DD"/>
    <w:rsid w:val="00494B91"/>
    <w:rsid w:val="004A0C5D"/>
    <w:rsid w:val="004B32DC"/>
    <w:rsid w:val="004B6074"/>
    <w:rsid w:val="004C4323"/>
    <w:rsid w:val="004E1BEA"/>
    <w:rsid w:val="00516C6E"/>
    <w:rsid w:val="005277A8"/>
    <w:rsid w:val="00530698"/>
    <w:rsid w:val="00542524"/>
    <w:rsid w:val="00557A72"/>
    <w:rsid w:val="00596440"/>
    <w:rsid w:val="005B047C"/>
    <w:rsid w:val="005E5048"/>
    <w:rsid w:val="0060606F"/>
    <w:rsid w:val="00623EBE"/>
    <w:rsid w:val="006404A0"/>
    <w:rsid w:val="006572D4"/>
    <w:rsid w:val="00663F73"/>
    <w:rsid w:val="00685738"/>
    <w:rsid w:val="00686EA9"/>
    <w:rsid w:val="006A31FD"/>
    <w:rsid w:val="006D0329"/>
    <w:rsid w:val="006D2EE1"/>
    <w:rsid w:val="0073620A"/>
    <w:rsid w:val="007367C2"/>
    <w:rsid w:val="0074378D"/>
    <w:rsid w:val="007759E3"/>
    <w:rsid w:val="0078049B"/>
    <w:rsid w:val="0078443B"/>
    <w:rsid w:val="00786DB0"/>
    <w:rsid w:val="007C3000"/>
    <w:rsid w:val="00815959"/>
    <w:rsid w:val="0085325C"/>
    <w:rsid w:val="00864EAE"/>
    <w:rsid w:val="0088593A"/>
    <w:rsid w:val="008B219E"/>
    <w:rsid w:val="008B5E28"/>
    <w:rsid w:val="00977E37"/>
    <w:rsid w:val="00982C11"/>
    <w:rsid w:val="00992570"/>
    <w:rsid w:val="009B6705"/>
    <w:rsid w:val="00A20B71"/>
    <w:rsid w:val="00A246C8"/>
    <w:rsid w:val="00A26371"/>
    <w:rsid w:val="00A54163"/>
    <w:rsid w:val="00A82D9E"/>
    <w:rsid w:val="00AA1D8D"/>
    <w:rsid w:val="00AB75FC"/>
    <w:rsid w:val="00AD1A10"/>
    <w:rsid w:val="00AE1079"/>
    <w:rsid w:val="00AE6773"/>
    <w:rsid w:val="00AF695B"/>
    <w:rsid w:val="00B47730"/>
    <w:rsid w:val="00B6028C"/>
    <w:rsid w:val="00B65067"/>
    <w:rsid w:val="00B740E8"/>
    <w:rsid w:val="00B93518"/>
    <w:rsid w:val="00BA58EB"/>
    <w:rsid w:val="00C06C21"/>
    <w:rsid w:val="00C16B35"/>
    <w:rsid w:val="00C237FE"/>
    <w:rsid w:val="00C3126A"/>
    <w:rsid w:val="00C8583C"/>
    <w:rsid w:val="00CA1E03"/>
    <w:rsid w:val="00CB0664"/>
    <w:rsid w:val="00CC4FEB"/>
    <w:rsid w:val="00CD1D4C"/>
    <w:rsid w:val="00CE6F28"/>
    <w:rsid w:val="00D017BF"/>
    <w:rsid w:val="00D029AF"/>
    <w:rsid w:val="00D0741C"/>
    <w:rsid w:val="00D17228"/>
    <w:rsid w:val="00D31065"/>
    <w:rsid w:val="00D65932"/>
    <w:rsid w:val="00D7252D"/>
    <w:rsid w:val="00DD2306"/>
    <w:rsid w:val="00DE25FE"/>
    <w:rsid w:val="00DE2C8B"/>
    <w:rsid w:val="00DE770F"/>
    <w:rsid w:val="00E34100"/>
    <w:rsid w:val="00EB6838"/>
    <w:rsid w:val="00ED3264"/>
    <w:rsid w:val="00EE0AB4"/>
    <w:rsid w:val="00F021BC"/>
    <w:rsid w:val="00F62F8F"/>
    <w:rsid w:val="00F730A0"/>
    <w:rsid w:val="00FA2A68"/>
    <w:rsid w:val="00FC0984"/>
    <w:rsid w:val="00FC5A45"/>
    <w:rsid w:val="00FC693F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145A1"/>
  <w14:defaultImageDpi w14:val="330"/>
  <w15:docId w15:val="{4E326096-E77B-42EC-ADB9-79899CAA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E2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55B58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62F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2F8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62F8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0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hostinger.com/es/tutoriales/que-son-los-agentes-de-ia?utm_source=google&amp;utm_medium=cpc&amp;utm_id=12509331815&amp;utm_campaign=Generic-Tutorials-DSA-t1|NT:Se|LO:ES&amp;utm_term=&amp;utm_content=798179733264&amp;gad_source=1&amp;gad_campaignid=12509331815&amp;gbraid=0AAAAADMy-haolYaMZzdgITs9E9w-5Q2PT&amp;gclid=CjwKCAjw6rfSBhAqEiwA_yocpq4ZDLpppiOLocAhS0wz0GjWW1ZsILquwE-Xmc8n0G_KAQPS2FZ3GxoCVOIQAvD_Bw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1</Pages>
  <Words>2185</Words>
  <Characters>12018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Prieto Lezana</cp:lastModifiedBy>
  <cp:revision>32</cp:revision>
  <dcterms:created xsi:type="dcterms:W3CDTF">2026-07-08T14:45:00Z</dcterms:created>
  <dcterms:modified xsi:type="dcterms:W3CDTF">2026-08-26T15:35:00Z</dcterms:modified>
  <cp:category/>
</cp:coreProperties>
</file>