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1FFA" w14:textId="77777777" w:rsidR="00314EDC" w:rsidRPr="00314EDC" w:rsidRDefault="00314EDC" w:rsidP="00314ED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44444"/>
          <w:sz w:val="29"/>
          <w:szCs w:val="29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9"/>
          <w:szCs w:val="29"/>
          <w:lang w:eastAsia="ru-RU"/>
        </w:rPr>
        <w:t>Моделирование. Модель</w:t>
      </w:r>
    </w:p>
    <w:p w14:paraId="3D2D9C5A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Человечество в своей деятельности (научной, образовательной, технологической, художественной и др.) постоянно создает и использует модели окружающего мира. Строгие правила построения моделей сформулировать невозможно, однако человечество накопило богатый опыт моделирования различных объектов и процессов.</w:t>
      </w:r>
    </w:p>
    <w:p w14:paraId="19D3FD11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Модели имеют чрезвычайно важную роль в </w:t>
      </w: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проектировании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и создании различных технических устройств, машин и механизмов, зданий, электрических цепей и т. д. Без предварительного создания чертежа невозможно изготовить даже простую деталь, не говоря уже о сложном механизме. В процессе проектирования зданий и сооружений кроме чертежей часто изготавливают их макеты.</w:t>
      </w:r>
    </w:p>
    <w:p w14:paraId="74A03CE1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424C7D6C" w14:textId="77777777" w:rsidR="00314EDC" w:rsidRPr="00314EDC" w:rsidRDefault="00314EDC" w:rsidP="00314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Моделирование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</w:t>
      </w:r>
      <w:proofErr w:type="gramStart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- это</w:t>
      </w:r>
      <w:proofErr w:type="gramEnd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метод познания, состоящий в создании и исследовании моделей.</w:t>
      </w:r>
    </w:p>
    <w:p w14:paraId="0B74717A" w14:textId="77777777" w:rsidR="00314EDC" w:rsidRPr="00314EDC" w:rsidRDefault="00314EDC" w:rsidP="00314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0D32159D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Каждый объект имеет большое количество различных свойств. В процессе построения модели выделяются главные, наиболее существенные для проводимого исследования свойства. В процессе исследования аэродинамических качеств модели самолета в аэродинамической трубе важно, чтобы модель имела геометрическое подобие оригинала, но не важен, например, ее цвет. При построении электрических схем - моделей электрических цепей необходимо учитывать порядок подключения элементов цепи друг к другу, но не важно их геометрическое расположение друг относительно друга и т. д.</w:t>
      </w:r>
    </w:p>
    <w:p w14:paraId="5573D5AA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57D8CC59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lang w:eastAsia="ru-RU"/>
        </w:rPr>
        <w:t>Модель - 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это искусственно создаваемый объект, заменяющий некоторый объект реального </w:t>
      </w:r>
      <w:proofErr w:type="gramStart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мира(</w:t>
      </w:r>
      <w:proofErr w:type="gramEnd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объект моделирования) и воспроизводящий ограниченное число его свойств, существенные с точки зрения целей моделирования </w:t>
      </w:r>
    </w:p>
    <w:p w14:paraId="33245A42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14A76D59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Разные науки исследуют объекты и процессы под разными углами зрения и строят различные типы моделей. В физике изучаются процессы взаимодействия и изменения объектов, в химии - их химический состав, в биологии - строение и поведение живых организмов и т. д.</w:t>
      </w:r>
    </w:p>
    <w:p w14:paraId="761A9ADD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Рассмотрим в качестве примера человека: в разных науках он исследуется в рамках различных моделей. В механике его можно рассматривать как материальную точку, в химии - как объект, состоящий из различных химических веществ, в биологии - как систему, стремящуюся к самосохранению и т. д.</w:t>
      </w:r>
    </w:p>
    <w:p w14:paraId="75B3FE94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153A5BFE" w14:textId="413B2263" w:rsidR="00314EDC" w:rsidRPr="00314EDC" w:rsidRDefault="00314EDC" w:rsidP="00314E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noProof/>
          <w:color w:val="0033CC"/>
          <w:sz w:val="20"/>
          <w:szCs w:val="20"/>
          <w:lang w:eastAsia="ru-RU"/>
        </w:rPr>
        <w:drawing>
          <wp:inline distT="0" distB="0" distL="0" distR="0" wp14:anchorId="4F576DB9" wp14:editId="165475E2">
            <wp:extent cx="3810000" cy="2112645"/>
            <wp:effectExtent l="0" t="0" r="0" b="1905"/>
            <wp:docPr id="3" name="Рисунок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EC39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2E5E3574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i/>
          <w:iCs/>
          <w:color w:val="444444"/>
          <w:sz w:val="20"/>
          <w:szCs w:val="20"/>
          <w:lang w:eastAsia="ru-RU"/>
        </w:rPr>
        <w:t>Для описания и исследования одного и того же объекта может использоваться </w:t>
      </w:r>
      <w:r w:rsidRPr="00314EDC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lang w:eastAsia="ru-RU"/>
        </w:rPr>
        <w:t>несколько моделей.</w:t>
      </w:r>
    </w:p>
    <w:p w14:paraId="6F356899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6EFA9E08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 другой стороны, разные объекты могут описываться одной моделью. Например, для описания движения планет, движения автомобиля или движения мяча в определенных условиях (размеры объекта гораздо меньше его перемещений) можно использовать одну и ту же модель движения материальной точки.</w:t>
      </w:r>
    </w:p>
    <w:p w14:paraId="1F8D7AD7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11AE4D2B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i/>
          <w:iCs/>
          <w:color w:val="444444"/>
          <w:sz w:val="20"/>
          <w:szCs w:val="20"/>
          <w:lang w:eastAsia="ru-RU"/>
        </w:rPr>
        <w:t>Для описания и исследования разных объектов может использоваться </w:t>
      </w:r>
      <w:r w:rsidRPr="00314EDC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lang w:eastAsia="ru-RU"/>
        </w:rPr>
        <w:t>одна и та же модель.</w:t>
      </w:r>
    </w:p>
    <w:p w14:paraId="66D333E6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4F7AF11F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Никакая модель не может заменить сам объект. Но при решении конкретной задачи, когда нас интересуют определенные свойства изучаемого объекта, модель оказывается полезным, а подчас и единственным инструментом исследования.</w:t>
      </w:r>
    </w:p>
    <w:p w14:paraId="3A8101B0" w14:textId="77777777" w:rsidR="00314EDC" w:rsidRPr="00314EDC" w:rsidRDefault="00314EDC" w:rsidP="00314ED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44444"/>
          <w:sz w:val="29"/>
          <w:szCs w:val="29"/>
          <w:lang w:eastAsia="ru-RU"/>
        </w:rPr>
      </w:pPr>
      <w:bookmarkStart w:id="0" w:name="TOC--1"/>
      <w:bookmarkEnd w:id="0"/>
      <w:r w:rsidRPr="00314EDC">
        <w:rPr>
          <w:rFonts w:ascii="Arial" w:eastAsia="Times New Roman" w:hAnsi="Arial" w:cs="Arial"/>
          <w:color w:val="444444"/>
          <w:sz w:val="29"/>
          <w:szCs w:val="29"/>
          <w:lang w:eastAsia="ru-RU"/>
        </w:rPr>
        <w:lastRenderedPageBreak/>
        <w:t>Материальные и информационные модели</w:t>
      </w:r>
    </w:p>
    <w:p w14:paraId="022A8519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proofErr w:type="gramStart"/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Материальные(</w:t>
      </w:r>
      <w:proofErr w:type="gramEnd"/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предметные, натурные) модели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воспроизводят геометрические и физические свойства оригинала и всегда имеют реальное воплощение( макеты, детские игрушки… )</w:t>
      </w:r>
    </w:p>
    <w:p w14:paraId="3440C07D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Материальные модели позволяют представить в </w:t>
      </w: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материальной наглядной форме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объекты и процессы, недоступные для непосредственного исследования (очень большие или очень маленькие объекты, очень быстрые или очень медленные процессы и др.).</w:t>
      </w:r>
    </w:p>
    <w:p w14:paraId="33253BED" w14:textId="20E35CD5" w:rsidR="00314EDC" w:rsidRPr="00314EDC" w:rsidRDefault="00314EDC" w:rsidP="00314E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noProof/>
          <w:color w:val="0033CC"/>
          <w:sz w:val="20"/>
          <w:szCs w:val="20"/>
          <w:lang w:eastAsia="ru-RU"/>
        </w:rPr>
        <w:drawing>
          <wp:inline distT="0" distB="0" distL="0" distR="0" wp14:anchorId="68193F73" wp14:editId="1ECFB1C4">
            <wp:extent cx="6985" cy="6985"/>
            <wp:effectExtent l="0" t="0" r="0" b="0"/>
            <wp:docPr id="2" name="Рисунок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CCA3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534F6560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27F0FDC0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Информационные модели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представляют собой информацию о свойствах и состоянии </w:t>
      </w:r>
      <w:proofErr w:type="gramStart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объекта,   </w:t>
      </w:r>
      <w:proofErr w:type="gramEnd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процесса, явления, и его взаимосвязи с внешним миром(Расписание уроков, график дежурств...)</w:t>
      </w:r>
    </w:p>
    <w:p w14:paraId="63437B7A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2EE4D129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Виды информационных моделей:</w:t>
      </w:r>
    </w:p>
    <w:p w14:paraId="1B38E392" w14:textId="77777777" w:rsidR="00314EDC" w:rsidRPr="00314EDC" w:rsidRDefault="00314EDC" w:rsidP="00314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proofErr w:type="gramStart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образные(</w:t>
      </w:r>
      <w:proofErr w:type="gramEnd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фотографии, видео)</w:t>
      </w:r>
    </w:p>
    <w:p w14:paraId="707F0B10" w14:textId="77777777" w:rsidR="00314EDC" w:rsidRPr="00314EDC" w:rsidRDefault="00314EDC" w:rsidP="00314E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вербальные – словесные или мысленные</w:t>
      </w:r>
    </w:p>
    <w:p w14:paraId="54D85966" w14:textId="77777777" w:rsidR="00314EDC" w:rsidRPr="00314EDC" w:rsidRDefault="00314EDC" w:rsidP="00314E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знаковые – выраженные с помощью формального языка</w:t>
      </w:r>
    </w:p>
    <w:p w14:paraId="0AEA902D" w14:textId="77777777" w:rsidR="00314EDC" w:rsidRPr="00314EDC" w:rsidRDefault="00314EDC" w:rsidP="00314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63A9B3F6" w14:textId="77777777" w:rsidR="00314EDC" w:rsidRPr="00314EDC" w:rsidRDefault="00314EDC" w:rsidP="00314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К знаковым относятся модели:</w:t>
      </w:r>
    </w:p>
    <w:p w14:paraId="0069C541" w14:textId="77777777" w:rsidR="00314EDC" w:rsidRPr="00314EDC" w:rsidRDefault="00314EDC" w:rsidP="00314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74C0FCC4" w14:textId="77777777" w:rsidR="00314EDC" w:rsidRPr="00314EDC" w:rsidRDefault="00314EDC" w:rsidP="00314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графические (рисунки, схемы, карты, …)</w:t>
      </w:r>
    </w:p>
    <w:p w14:paraId="2AADE736" w14:textId="77777777" w:rsidR="00314EDC" w:rsidRPr="00314EDC" w:rsidRDefault="00314EDC" w:rsidP="00314E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табличные </w:t>
      </w:r>
    </w:p>
    <w:p w14:paraId="6C8BDC27" w14:textId="77777777" w:rsidR="00314EDC" w:rsidRPr="00314EDC" w:rsidRDefault="00314EDC" w:rsidP="00314E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математические (формулы) </w:t>
      </w:r>
    </w:p>
    <w:p w14:paraId="4C89C6B1" w14:textId="77777777" w:rsidR="00314EDC" w:rsidRPr="00314EDC" w:rsidRDefault="00314EDC" w:rsidP="00314E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логические (различные варианты выбора действий на   основе анализа условий)</w:t>
      </w:r>
    </w:p>
    <w:p w14:paraId="5C985E53" w14:textId="77777777" w:rsidR="00314EDC" w:rsidRPr="00314EDC" w:rsidRDefault="00314EDC" w:rsidP="00314E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специальные (ноты, химические формулы)</w:t>
      </w:r>
    </w:p>
    <w:p w14:paraId="5C6770D0" w14:textId="77777777" w:rsidR="00314EDC" w:rsidRPr="00314EDC" w:rsidRDefault="00314EDC" w:rsidP="00314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Pr="00314ED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Образные </w:t>
      </w:r>
      <w:proofErr w:type="gramStart"/>
      <w:r w:rsidRPr="00314ED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модели  представляют</w:t>
      </w:r>
      <w:proofErr w:type="gramEnd"/>
      <w:r w:rsidRPr="00314ED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собой зрительные образы объектов, зафиксированные на каком-либо носителе информации (бумаге, фото- и кинопленке и др.). Широко используются образные информационные модели в обучении, где требуется классификация объектов по их внешним признакам (вспомните учебные плакаты по ботанике, биологии и физике).</w:t>
      </w:r>
    </w:p>
    <w:p w14:paraId="075FD387" w14:textId="77777777" w:rsidR="00314EDC" w:rsidRPr="00314EDC" w:rsidRDefault="00314EDC" w:rsidP="00314ED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bookmarkStart w:id="1" w:name="TOC-.-.-"/>
      <w:bookmarkEnd w:id="1"/>
      <w:r w:rsidRPr="00314ED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Вербальная модель – информационная модель в мысленной или разговорной форме, модели, полученные в результате раздумий, умозаключений. К таким моделям можно отнести и идею, возникшую у изобретателя, и музыкальную тему, промелькнувшую в голове композитора, и рифму, прозвучавшую пока еще в сознании поэта. </w:t>
      </w:r>
    </w:p>
    <w:p w14:paraId="02428E1B" w14:textId="77777777" w:rsidR="00314EDC" w:rsidRPr="00314EDC" w:rsidRDefault="00314EDC" w:rsidP="00314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Знаковая модель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– информационная модель, выраженная специальными знаками, т. е. средствами любого формального языка. Например: формулы, тексты, графики и </w:t>
      </w:r>
      <w:proofErr w:type="gramStart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схемы..</w:t>
      </w:r>
      <w:proofErr w:type="gramEnd"/>
    </w:p>
    <w:p w14:paraId="4E524DCA" w14:textId="77777777" w:rsidR="00314EDC" w:rsidRPr="00314EDC" w:rsidRDefault="00314EDC" w:rsidP="00314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</w:p>
    <w:p w14:paraId="467F3020" w14:textId="77777777" w:rsidR="00314EDC" w:rsidRPr="00314EDC" w:rsidRDefault="00314EDC" w:rsidP="00314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 </w:t>
      </w: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смешанных моделях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используются одновременно несколько видов моделей</w:t>
      </w:r>
    </w:p>
    <w:p w14:paraId="18662221" w14:textId="77777777" w:rsidR="00314EDC" w:rsidRPr="00314EDC" w:rsidRDefault="00314EDC" w:rsidP="00314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Примером смешанной информационной модели моет служить глобус (</w:t>
      </w:r>
      <w:proofErr w:type="spellStart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макет+знаки</w:t>
      </w:r>
      <w:proofErr w:type="spellEnd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)</w:t>
      </w:r>
    </w:p>
    <w:p w14:paraId="2138120C" w14:textId="77777777" w:rsidR="00314EDC" w:rsidRPr="00314EDC" w:rsidRDefault="00314EDC" w:rsidP="00314ED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bookmarkStart w:id="2" w:name="TOC--2"/>
      <w:bookmarkEnd w:id="2"/>
      <w:r w:rsidRPr="00314ED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Иерархические модели</w:t>
      </w:r>
    </w:p>
    <w:p w14:paraId="7F1929D3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 иерархической информационной модели объекты распределяются по уровням, от первого (верхнего) уровня до нижнего (последнего) уровня. На первом уровне может располагаться только один элемент. Основное отношение между уровнями состоит в том, что элемент более высокого уровня может состоять из нескольких элементов нижнего уровня, при этом каждый элемент нижнего уровня может входить в состав только одного элемента верхнего уровня.</w:t>
      </w:r>
    </w:p>
    <w:p w14:paraId="03669132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lastRenderedPageBreak/>
        <w:t>Удобным способом наглядного представления иерархических информационных моделей являются </w:t>
      </w: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графы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Элементы иерархической модели отображаются в графе овалами (</w:t>
      </w: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вершинами графа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).</w:t>
      </w:r>
    </w:p>
    <w:p w14:paraId="10DCE34A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Элементы каждого уровня, кроме последнего, находятся в отношении "состоять из" к элементам более низкого уровня. Такая связь между элементами отображается в форме </w:t>
      </w: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дуги графа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(направленной линии в форме стрелки).</w:t>
      </w:r>
    </w:p>
    <w:p w14:paraId="0508433C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Графы, имеющие одну вершину верхнего уровня, напоминают деревья, которые растут сверху вниз, поэтому называются </w:t>
      </w: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деревьями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Дуги дерева могут связывать объекты только соседних иерархических уровней, причем каждый объект нижнего уровня может быть связан дугой только с одним объектом верхнего уровня.</w:t>
      </w:r>
    </w:p>
    <w:p w14:paraId="290814DD" w14:textId="2E8CEC69" w:rsidR="00314EDC" w:rsidRPr="00314EDC" w:rsidRDefault="00314EDC" w:rsidP="00314E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noProof/>
          <w:color w:val="0033CC"/>
          <w:sz w:val="20"/>
          <w:szCs w:val="20"/>
          <w:lang w:eastAsia="ru-RU"/>
        </w:rPr>
        <w:drawing>
          <wp:inline distT="0" distB="0" distL="0" distR="0" wp14:anchorId="2BA4188A" wp14:editId="3BC5CE6C">
            <wp:extent cx="3810000" cy="2667000"/>
            <wp:effectExtent l="0" t="0" r="0" b="0"/>
            <wp:docPr id="1" name="Рисунок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2160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63AE3777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Для описания исторического процесса смены поколений семьи используются информационные модели в форме </w:t>
      </w: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генеалогического дерева</w:t>
      </w:r>
    </w:p>
    <w:p w14:paraId="2D92B709" w14:textId="77777777" w:rsidR="00314EDC" w:rsidRPr="00314EDC" w:rsidRDefault="00314EDC" w:rsidP="00314ED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bookmarkStart w:id="3" w:name="TOC--3"/>
      <w:bookmarkEnd w:id="3"/>
      <w:r w:rsidRPr="00314ED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Формализация и визуализация моделей</w:t>
      </w:r>
    </w:p>
    <w:p w14:paraId="70848FD6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Описательные информационные модели.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Такие модели отображают объекты, процессы и явления </w:t>
      </w:r>
      <w:r w:rsidRPr="00314EDC">
        <w:rPr>
          <w:rFonts w:ascii="Arial" w:eastAsia="Times New Roman" w:hAnsi="Arial" w:cs="Arial"/>
          <w:i/>
          <w:iCs/>
          <w:color w:val="444444"/>
          <w:sz w:val="20"/>
          <w:szCs w:val="20"/>
          <w:lang w:eastAsia="ru-RU"/>
        </w:rPr>
        <w:t>качественно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, т. е. не используя количественных характеристик. Описательные информационные модели обычно строятся с использованием </w:t>
      </w: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естественных языков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</w:t>
      </w:r>
      <w:proofErr w:type="spellStart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и</w:t>
      </w: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рисунков</w:t>
      </w:r>
      <w:proofErr w:type="spellEnd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</w:p>
    <w:p w14:paraId="288EEE18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В истории науки известны многочисленные описательные информационные модели. Так, гелиоцентрическая модель мира Коперника на естественном языке формулировалась следующим </w:t>
      </w:r>
      <w:proofErr w:type="gramStart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образом:  Земля</w:t>
      </w:r>
      <w:proofErr w:type="gramEnd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вращается вокруг Солнца, а Луна вращается вокруг Земли;</w:t>
      </w:r>
    </w:p>
    <w:p w14:paraId="0E50D12F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4D75AFF8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Формализация информационных моделей</w:t>
      </w:r>
    </w:p>
    <w:p w14:paraId="36ECAA44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 помощью формальных языков строятся формальные информационные модели. Математика является наиболее широко используемым формальным языком. С использованием математических понятий и формул строятся математические модели. Математика включает различные формальные языки, с некоторыми из них (алгебра и геометрия) вы знакомитесь в школе.</w:t>
      </w:r>
    </w:p>
    <w:p w14:paraId="304CBF22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 естественных науках (физике, химии и др.) строятся формальные модели явлений и процессов. В большинстве случаев для этого применяется универсальный математический язык алгебраических формул. Однако в некоторых случаях используются специализированные формальные языки (в химии - язык химических формул, в музыке - нотная грамота и т. д.).</w:t>
      </w:r>
    </w:p>
    <w:p w14:paraId="0B4D3952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Формальный язык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– язык, в котором за каждым словом закрепляется ровно один </w:t>
      </w:r>
      <w:proofErr w:type="gramStart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смысл(</w:t>
      </w:r>
      <w:proofErr w:type="gramEnd"/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алгоритмы, арифметические действия). </w:t>
      </w:r>
    </w:p>
    <w:p w14:paraId="2C9CBA95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Формализация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– процесс перехода от описательного языка(естественного) к формальному. </w:t>
      </w:r>
    </w:p>
    <w:p w14:paraId="13AEBE06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31BCA221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Визуализация формальных моделей.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</w:t>
      </w:r>
    </w:p>
    <w:p w14:paraId="2CA49D70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 процессе исследования формальных моделей часто производится их визуализация. Для визуализации алгоритмов используются блок-схемы, пространственных соотношений между объектами - чертежи, моделей электрических цепей - электрические схемы. При визуализации формальных моделей с помощью анимации может отображаться динамика процесса, производиться построение графиков изменения величин и т. д.</w:t>
      </w:r>
    </w:p>
    <w:p w14:paraId="4238962C" w14:textId="77777777" w:rsidR="00314EDC" w:rsidRPr="00314EDC" w:rsidRDefault="00314EDC" w:rsidP="00314EDC">
      <w:pPr>
        <w:shd w:val="clear" w:color="auto" w:fill="FFFFFF"/>
        <w:spacing w:after="0" w:line="240" w:lineRule="auto"/>
        <w:ind w:firstLine="40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lastRenderedPageBreak/>
        <w:t>В настоящее время широкое распространение получили компьютерные </w:t>
      </w:r>
      <w:r w:rsidRPr="00314EDC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интерактивные визуальные модели.</w:t>
      </w:r>
      <w:r w:rsidRPr="00314ED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В таких моделях исследователь может менять начальные условия и параметры протекания процессов и наблюдать изменения в поведении модели.</w:t>
      </w:r>
    </w:p>
    <w:p w14:paraId="27BECBA0" w14:textId="77777777" w:rsidR="00CC0FA5" w:rsidRPr="00314EDC" w:rsidRDefault="00CC0FA5" w:rsidP="00314EDC"/>
    <w:sectPr w:rsidR="00CC0FA5" w:rsidRPr="00314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C83"/>
    <w:multiLevelType w:val="multilevel"/>
    <w:tmpl w:val="1E30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C4F9A"/>
    <w:multiLevelType w:val="multilevel"/>
    <w:tmpl w:val="1FDE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271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515271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515271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1142060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21142060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21142060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21142060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21142060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9B"/>
    <w:rsid w:val="00314EDC"/>
    <w:rsid w:val="00826A9B"/>
    <w:rsid w:val="00AF22D1"/>
    <w:rsid w:val="00CC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1185"/>
  <w15:chartTrackingRefBased/>
  <w15:docId w15:val="{7CAC9E59-85C7-4505-A0BB-23739EE2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14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14E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llforedu.ru/wp-content/uploads/2013/07/school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1.bp.blogspot.com/-_zDJnthYlyo/UfzyNXKyKLI/AAAAAAAAAJI/7ZBqkh-Bgfk/s1600/%D0%BC%D0%BE%D0%B4%D0%B5%D0%BB%D0%B8.JP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sZ02zjiegkM/UfzuTh5UDmI/AAAAAAAAAI4/GGGb9JUxnGY/s1600/%D0%B3%D1%80%D0%B0%D1%84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Смирнов</dc:creator>
  <cp:keywords/>
  <dc:description/>
  <cp:lastModifiedBy>Никита Смирнов</cp:lastModifiedBy>
  <cp:revision>3</cp:revision>
  <dcterms:created xsi:type="dcterms:W3CDTF">2022-12-11T07:22:00Z</dcterms:created>
  <dcterms:modified xsi:type="dcterms:W3CDTF">2022-12-11T07:27:00Z</dcterms:modified>
</cp:coreProperties>
</file>