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DD5D3C">
      <w:pPr>
        <w:numPr>
          <w:ilvl w:val="0"/>
          <w:numId w:val="0"/>
        </w:numPr>
        <w:ind w:leftChars="0"/>
        <w:rPr>
          <w:rFonts w:hint="default" w:ascii="Segoe UI Variable Display" w:hAnsi="Segoe UI Variable Display" w:cs="Segoe UI Variable Display"/>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317"/>
        <w:gridCol w:w="1713"/>
        <w:gridCol w:w="3000"/>
        <w:gridCol w:w="7412"/>
        <w:gridCol w:w="4944"/>
        <w:gridCol w:w="1353"/>
      </w:tblGrid>
      <w:tr w14:paraId="3F66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1" w:hRule="atLeast"/>
        </w:trPr>
        <w:tc>
          <w:tcPr>
            <w:tcW w:w="6317" w:type="dxa"/>
          </w:tcPr>
          <w:p w14:paraId="6D49666F">
            <w:pPr>
              <w:widowControl w:val="0"/>
              <w:numPr>
                <w:ilvl w:val="0"/>
                <w:numId w:val="0"/>
              </w:numPr>
              <w:jc w:val="center"/>
              <w:rPr>
                <w:rFonts w:hint="default" w:ascii="Segoe UI Variable Display" w:hAnsi="Segoe UI Variable Display" w:cs="Segoe UI Variable Display"/>
                <w:b/>
                <w:bCs/>
                <w:sz w:val="24"/>
                <w:szCs w:val="24"/>
                <w:vertAlign w:val="baseline"/>
                <w:lang w:val="en-US"/>
              </w:rPr>
            </w:pPr>
            <w:r>
              <w:rPr>
                <w:rFonts w:hint="default" w:ascii="Segoe UI Variable Display" w:hAnsi="Segoe UI Variable Display" w:cs="Segoe UI Variable Display"/>
                <w:b/>
                <w:bCs/>
                <w:sz w:val="24"/>
                <w:szCs w:val="24"/>
                <w:vertAlign w:val="baseline"/>
                <w:lang w:val="en-US"/>
              </w:rPr>
              <w:t>Problem</w:t>
            </w:r>
          </w:p>
        </w:tc>
        <w:tc>
          <w:tcPr>
            <w:tcW w:w="1713" w:type="dxa"/>
          </w:tcPr>
          <w:p w14:paraId="7C7B323E">
            <w:pPr>
              <w:widowControl w:val="0"/>
              <w:numPr>
                <w:ilvl w:val="0"/>
                <w:numId w:val="0"/>
              </w:numPr>
              <w:jc w:val="center"/>
              <w:rPr>
                <w:rFonts w:hint="default" w:ascii="Segoe UI Variable Display" w:hAnsi="Segoe UI Variable Display" w:cs="Segoe UI Variable Display"/>
                <w:b/>
                <w:bCs/>
                <w:sz w:val="24"/>
                <w:szCs w:val="24"/>
                <w:vertAlign w:val="baseline"/>
                <w:lang w:val="en-US"/>
              </w:rPr>
            </w:pPr>
            <w:r>
              <w:rPr>
                <w:rFonts w:hint="default" w:ascii="Segoe UI Variable Display" w:hAnsi="Segoe UI Variable Display" w:cs="Segoe UI Variable Display"/>
                <w:b/>
                <w:bCs/>
                <w:sz w:val="24"/>
                <w:szCs w:val="24"/>
                <w:vertAlign w:val="baseline"/>
                <w:lang w:val="en-US"/>
              </w:rPr>
              <w:t>Problem code</w:t>
            </w:r>
          </w:p>
        </w:tc>
        <w:tc>
          <w:tcPr>
            <w:tcW w:w="3000" w:type="dxa"/>
          </w:tcPr>
          <w:p w14:paraId="465F08B4">
            <w:pPr>
              <w:widowControl w:val="0"/>
              <w:numPr>
                <w:ilvl w:val="0"/>
                <w:numId w:val="0"/>
              </w:numPr>
              <w:jc w:val="center"/>
              <w:rPr>
                <w:rFonts w:hint="default" w:ascii="Segoe UI Variable Display" w:hAnsi="Segoe UI Variable Display" w:cs="Segoe UI Variable Display"/>
                <w:b/>
                <w:bCs/>
                <w:sz w:val="24"/>
                <w:szCs w:val="24"/>
                <w:vertAlign w:val="baseline"/>
                <w:lang w:val="en-US"/>
              </w:rPr>
            </w:pPr>
            <w:r>
              <w:rPr>
                <w:rFonts w:hint="default" w:ascii="Segoe UI Variable Display" w:hAnsi="Segoe UI Variable Display" w:cs="Segoe UI Variable Display"/>
                <w:b/>
                <w:bCs/>
                <w:sz w:val="24"/>
                <w:szCs w:val="24"/>
                <w:vertAlign w:val="baseline"/>
                <w:lang w:val="en-US"/>
              </w:rPr>
              <w:t>Date noticed</w:t>
            </w:r>
          </w:p>
        </w:tc>
        <w:tc>
          <w:tcPr>
            <w:tcW w:w="7412" w:type="dxa"/>
          </w:tcPr>
          <w:p w14:paraId="2B2FF0DF">
            <w:pPr>
              <w:widowControl w:val="0"/>
              <w:numPr>
                <w:ilvl w:val="0"/>
                <w:numId w:val="0"/>
              </w:numPr>
              <w:jc w:val="center"/>
              <w:rPr>
                <w:rFonts w:hint="default" w:ascii="Segoe UI Variable Display" w:hAnsi="Segoe UI Variable Display" w:cs="Segoe UI Variable Display"/>
                <w:b/>
                <w:bCs/>
                <w:sz w:val="24"/>
                <w:szCs w:val="24"/>
                <w:vertAlign w:val="baseline"/>
                <w:lang w:val="en-US"/>
              </w:rPr>
            </w:pPr>
            <w:r>
              <w:rPr>
                <w:rFonts w:hint="default" w:ascii="Segoe UI Variable Display" w:hAnsi="Segoe UI Variable Display" w:cs="Segoe UI Variable Display"/>
                <w:b/>
                <w:bCs/>
                <w:sz w:val="24"/>
                <w:szCs w:val="24"/>
                <w:vertAlign w:val="baseline"/>
                <w:lang w:val="en-US"/>
              </w:rPr>
              <w:t>Suggested solution</w:t>
            </w:r>
          </w:p>
        </w:tc>
        <w:tc>
          <w:tcPr>
            <w:tcW w:w="4944" w:type="dxa"/>
          </w:tcPr>
          <w:p w14:paraId="5696F779">
            <w:pPr>
              <w:widowControl w:val="0"/>
              <w:numPr>
                <w:ilvl w:val="0"/>
                <w:numId w:val="0"/>
              </w:numPr>
              <w:jc w:val="center"/>
              <w:rPr>
                <w:rFonts w:hint="default" w:ascii="Segoe UI Variable Display" w:hAnsi="Segoe UI Variable Display" w:cs="Segoe UI Variable Display"/>
                <w:b/>
                <w:bCs/>
                <w:sz w:val="24"/>
                <w:szCs w:val="24"/>
                <w:vertAlign w:val="baseline"/>
                <w:lang w:val="en-US"/>
              </w:rPr>
            </w:pPr>
            <w:r>
              <w:rPr>
                <w:rFonts w:hint="default" w:ascii="Segoe UI Variable Display" w:hAnsi="Segoe UI Variable Display" w:cs="Segoe UI Variable Display"/>
                <w:b/>
                <w:bCs/>
                <w:sz w:val="24"/>
                <w:szCs w:val="24"/>
                <w:vertAlign w:val="baseline"/>
                <w:lang w:val="en-US"/>
              </w:rPr>
              <w:t>Solution</w:t>
            </w:r>
          </w:p>
        </w:tc>
        <w:tc>
          <w:tcPr>
            <w:tcW w:w="1353" w:type="dxa"/>
          </w:tcPr>
          <w:p w14:paraId="737843F9">
            <w:pPr>
              <w:widowControl w:val="0"/>
              <w:numPr>
                <w:ilvl w:val="0"/>
                <w:numId w:val="0"/>
              </w:numPr>
              <w:jc w:val="center"/>
              <w:rPr>
                <w:rFonts w:hint="default" w:ascii="Segoe UI Variable Display" w:hAnsi="Segoe UI Variable Display" w:cs="Segoe UI Variable Display"/>
                <w:b/>
                <w:bCs/>
                <w:sz w:val="24"/>
                <w:szCs w:val="24"/>
                <w:vertAlign w:val="baseline"/>
                <w:lang w:val="en-US"/>
              </w:rPr>
            </w:pPr>
            <w:r>
              <w:rPr>
                <w:rFonts w:hint="default" w:ascii="Segoe UI Variable Display" w:hAnsi="Segoe UI Variable Display" w:cs="Segoe UI Variable Display"/>
                <w:b/>
                <w:bCs/>
                <w:sz w:val="24"/>
                <w:szCs w:val="24"/>
                <w:vertAlign w:val="baseline"/>
                <w:lang w:val="en-US"/>
              </w:rPr>
              <w:t>Done?</w:t>
            </w:r>
          </w:p>
        </w:tc>
      </w:tr>
      <w:tr w14:paraId="0F780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17" w:type="dxa"/>
          </w:tcPr>
          <w:p w14:paraId="04BA20B3">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lang w:val="en-US"/>
              </w:rPr>
              <w:t>The object’s name (everything related to it) wasn’t needed in the creation of event’s objects</w:t>
            </w:r>
          </w:p>
        </w:tc>
        <w:tc>
          <w:tcPr>
            <w:tcW w:w="1713" w:type="dxa"/>
          </w:tcPr>
          <w:p w14:paraId="3A5C36D7">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lang w:val="en-US"/>
              </w:rPr>
              <w:t>001</w:t>
            </w:r>
          </w:p>
        </w:tc>
        <w:tc>
          <w:tcPr>
            <w:tcW w:w="3000" w:type="dxa"/>
          </w:tcPr>
          <w:p w14:paraId="2C00C798">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b w:val="0"/>
                <w:bCs w:val="0"/>
                <w:sz w:val="24"/>
                <w:szCs w:val="24"/>
                <w:lang w:val="en-US"/>
              </w:rPr>
              <w:t>3/11/2025</w:t>
            </w:r>
          </w:p>
        </w:tc>
        <w:tc>
          <w:tcPr>
            <w:tcW w:w="7412" w:type="dxa"/>
          </w:tcPr>
          <w:p w14:paraId="5CDCADEE">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lang w:val="en-US"/>
              </w:rPr>
              <w:t>Autofill the object’s name textbox, and disable it. Also make the is_name_valid variable always true, so that it doesn’t interfere with the UI autofill validation system</w:t>
            </w:r>
          </w:p>
        </w:tc>
        <w:tc>
          <w:tcPr>
            <w:tcW w:w="4944" w:type="dxa"/>
          </w:tcPr>
          <w:p w14:paraId="6EB037C1">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b w:val="0"/>
                <w:bCs w:val="0"/>
                <w:sz w:val="24"/>
                <w:szCs w:val="24"/>
                <w:lang w:val="en-US"/>
              </w:rPr>
              <w:t>Done as per the suggested solution</w:t>
            </w:r>
          </w:p>
        </w:tc>
        <w:tc>
          <w:tcPr>
            <w:tcW w:w="1353" w:type="dxa"/>
          </w:tcPr>
          <w:p w14:paraId="58A03FFF">
            <w:pPr>
              <w:widowControl w:val="0"/>
              <w:numPr>
                <w:ilvl w:val="0"/>
                <w:numId w:val="0"/>
              </w:numPr>
              <w:jc w:val="both"/>
              <w:rPr>
                <w:rFonts w:hint="default" w:ascii="Segoe UI Variable Display" w:hAnsi="Segoe UI Variable Display" w:cs="Segoe UI Variable Display"/>
                <w:b w:val="0"/>
                <w:bCs w:val="0"/>
                <w:sz w:val="72"/>
                <w:szCs w:val="72"/>
                <w:lang w:val="en-US"/>
              </w:rPr>
            </w:pPr>
            <w:r>
              <w:rPr>
                <w:rFonts w:hint="default" w:ascii="Arial" w:hAnsi="Arial" w:cs="Arial"/>
                <w:b w:val="0"/>
                <w:bCs w:val="0"/>
                <w:sz w:val="72"/>
                <w:szCs w:val="72"/>
                <w:lang w:val="en-US"/>
              </w:rPr>
              <w:t>√</w:t>
            </w:r>
          </w:p>
        </w:tc>
      </w:tr>
      <w:tr w14:paraId="2F9F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17" w:type="dxa"/>
          </w:tcPr>
          <w:p w14:paraId="7A8B7A86">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lang w:val="en-US"/>
              </w:rPr>
              <w:t>The information table of all objects can’t open because it is blocked modally, meanwhile it is a non modal window. The introduction of the main window caused some modality issues in the create object window which opens modally</w:t>
            </w:r>
          </w:p>
        </w:tc>
        <w:tc>
          <w:tcPr>
            <w:tcW w:w="1713" w:type="dxa"/>
          </w:tcPr>
          <w:p w14:paraId="38CE5CFE">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vertAlign w:val="baseline"/>
                <w:lang w:val="en-US"/>
              </w:rPr>
              <w:t>002</w:t>
            </w:r>
          </w:p>
        </w:tc>
        <w:tc>
          <w:tcPr>
            <w:tcW w:w="3000" w:type="dxa"/>
          </w:tcPr>
          <w:p w14:paraId="45AE2589">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b w:val="0"/>
                <w:bCs w:val="0"/>
                <w:sz w:val="24"/>
                <w:szCs w:val="24"/>
                <w:lang w:val="en-US"/>
              </w:rPr>
              <w:t>3/11/2025 (a lots of noticed problems this day)</w:t>
            </w:r>
          </w:p>
        </w:tc>
        <w:tc>
          <w:tcPr>
            <w:tcW w:w="7412" w:type="dxa"/>
          </w:tcPr>
          <w:p w14:paraId="66FF0D35">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lang w:val="en-US"/>
              </w:rPr>
              <w:t>Ask help from a Qt software developer expert</w:t>
            </w:r>
          </w:p>
        </w:tc>
        <w:tc>
          <w:tcPr>
            <w:tcW w:w="4944" w:type="dxa"/>
          </w:tcPr>
          <w:p w14:paraId="380EEDBC">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b w:val="0"/>
                <w:bCs w:val="0"/>
                <w:sz w:val="24"/>
                <w:szCs w:val="24"/>
                <w:lang w:val="en-US"/>
              </w:rPr>
              <w:t>Action still to be taken</w:t>
            </w:r>
          </w:p>
        </w:tc>
        <w:tc>
          <w:tcPr>
            <w:tcW w:w="1353" w:type="dxa"/>
          </w:tcPr>
          <w:p w14:paraId="65F834D4">
            <w:pPr>
              <w:widowControl w:val="0"/>
              <w:numPr>
                <w:ilvl w:val="0"/>
                <w:numId w:val="0"/>
              </w:numPr>
              <w:jc w:val="both"/>
              <w:rPr>
                <w:rFonts w:hint="default" w:ascii="Segoe UI Variable Display" w:hAnsi="Segoe UI Variable Display" w:cs="Segoe UI Variable Display"/>
                <w:b w:val="0"/>
                <w:bCs w:val="0"/>
                <w:sz w:val="24"/>
                <w:szCs w:val="24"/>
                <w:lang w:val="en-US"/>
              </w:rPr>
            </w:pPr>
          </w:p>
        </w:tc>
      </w:tr>
      <w:tr w14:paraId="6CC90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17" w:type="dxa"/>
          </w:tcPr>
          <w:p w14:paraId="10F2C268">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The result items (QTreeWidget items) of the search don’t show tooltip in the object creation window (which is now also the event’s object creation window)</w:t>
            </w:r>
          </w:p>
        </w:tc>
        <w:tc>
          <w:tcPr>
            <w:tcW w:w="1713" w:type="dxa"/>
          </w:tcPr>
          <w:p w14:paraId="504D7DFF">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vertAlign w:val="baseline"/>
                <w:lang w:val="en-US"/>
              </w:rPr>
              <w:t>003</w:t>
            </w:r>
          </w:p>
        </w:tc>
        <w:tc>
          <w:tcPr>
            <w:tcW w:w="3000" w:type="dxa"/>
          </w:tcPr>
          <w:p w14:paraId="4FAA0309">
            <w:pPr>
              <w:widowControl w:val="0"/>
              <w:numPr>
                <w:ilvl w:val="0"/>
                <w:numId w:val="0"/>
              </w:numPr>
              <w:jc w:val="both"/>
              <w:rPr>
                <w:rFonts w:hint="default" w:ascii="Segoe UI Variable Display" w:hAnsi="Segoe UI Variable Display" w:cs="Segoe UI Variable Display"/>
                <w:b w:val="0"/>
                <w:bCs w:val="0"/>
                <w:sz w:val="24"/>
                <w:szCs w:val="24"/>
                <w:lang w:val="en-US"/>
              </w:rPr>
            </w:pPr>
            <w:r>
              <w:rPr>
                <w:rFonts w:hint="default" w:ascii="Segoe UI Variable Display" w:hAnsi="Segoe UI Variable Display" w:cs="Segoe UI Variable Display"/>
                <w:b w:val="0"/>
                <w:bCs w:val="0"/>
                <w:sz w:val="24"/>
                <w:szCs w:val="24"/>
                <w:lang w:val="en-US"/>
              </w:rPr>
              <w:t>noticed date never noted, but it can be assumed to be today 4/11/2025</w:t>
            </w:r>
          </w:p>
        </w:tc>
        <w:tc>
          <w:tcPr>
            <w:tcW w:w="7412" w:type="dxa"/>
          </w:tcPr>
          <w:p w14:paraId="0B341704">
            <w:pPr>
              <w:widowControl w:val="0"/>
              <w:numPr>
                <w:ilvl w:val="0"/>
                <w:numId w:val="0"/>
              </w:numPr>
              <w:jc w:val="both"/>
              <w:rPr>
                <w:rFonts w:hint="default" w:ascii="Segoe UI Variable Display" w:hAnsi="Segoe UI Variable Display" w:cs="Segoe UI Variable Display"/>
                <w:i/>
                <w:iCs/>
                <w:sz w:val="24"/>
                <w:szCs w:val="24"/>
                <w:lang w:val="en-US"/>
              </w:rPr>
            </w:pPr>
            <w:r>
              <w:rPr>
                <w:rFonts w:hint="default" w:ascii="Segoe UI Variable Display" w:hAnsi="Segoe UI Variable Display" w:cs="Segoe UI Variable Display"/>
                <w:sz w:val="24"/>
                <w:szCs w:val="24"/>
                <w:lang w:val="en-US"/>
              </w:rPr>
              <w:t xml:space="preserve">Will think about it after completing the event creation process. </w:t>
            </w:r>
            <w:r>
              <w:rPr>
                <w:rFonts w:hint="default" w:ascii="Segoe UI Variable Display" w:hAnsi="Segoe UI Variable Display" w:cs="Segoe UI Variable Display"/>
                <w:i/>
                <w:iCs/>
                <w:sz w:val="24"/>
                <w:szCs w:val="24"/>
                <w:lang w:val="en-US"/>
              </w:rPr>
              <w:t>See schedule word document for more details</w:t>
            </w:r>
          </w:p>
        </w:tc>
        <w:tc>
          <w:tcPr>
            <w:tcW w:w="4944" w:type="dxa"/>
          </w:tcPr>
          <w:p w14:paraId="0FC1B9DE">
            <w:pPr>
              <w:widowControl w:val="0"/>
              <w:numPr>
                <w:ilvl w:val="0"/>
                <w:numId w:val="0"/>
              </w:numPr>
              <w:jc w:val="both"/>
              <w:rPr>
                <w:rFonts w:hint="default" w:ascii="Segoe UI Variable Display" w:hAnsi="Segoe UI Variable Display" w:cs="Segoe UI Variable Display"/>
                <w:b w:val="0"/>
                <w:bCs w:val="0"/>
                <w:sz w:val="24"/>
                <w:szCs w:val="24"/>
                <w:lang w:val="en-US"/>
              </w:rPr>
            </w:pPr>
            <w:r>
              <w:rPr>
                <w:rFonts w:hint="default" w:ascii="Segoe UI Variable Display" w:hAnsi="Segoe UI Variable Display" w:cs="Segoe UI Variable Display"/>
                <w:b w:val="0"/>
                <w:bCs w:val="0"/>
                <w:sz w:val="24"/>
                <w:szCs w:val="24"/>
                <w:lang w:val="en-US"/>
              </w:rPr>
              <w:t>Action still to be taken</w:t>
            </w:r>
          </w:p>
        </w:tc>
        <w:tc>
          <w:tcPr>
            <w:tcW w:w="1353" w:type="dxa"/>
          </w:tcPr>
          <w:p w14:paraId="425F88E4">
            <w:pPr>
              <w:widowControl w:val="0"/>
              <w:numPr>
                <w:ilvl w:val="0"/>
                <w:numId w:val="0"/>
              </w:numPr>
              <w:jc w:val="both"/>
              <w:rPr>
                <w:rFonts w:hint="default" w:ascii="Segoe UI Variable Display" w:hAnsi="Segoe UI Variable Display" w:cs="Segoe UI Variable Display"/>
                <w:b w:val="0"/>
                <w:bCs w:val="0"/>
                <w:sz w:val="24"/>
                <w:szCs w:val="24"/>
                <w:lang w:val="en-US"/>
              </w:rPr>
            </w:pPr>
          </w:p>
        </w:tc>
      </w:tr>
      <w:tr w14:paraId="0440B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17" w:type="dxa"/>
          </w:tcPr>
          <w:p w14:paraId="350760BF">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When clicked on the X of the first window of the event creation process, it doesn’t show the dialog as was expected</w:t>
            </w:r>
          </w:p>
        </w:tc>
        <w:tc>
          <w:tcPr>
            <w:tcW w:w="1713" w:type="dxa"/>
          </w:tcPr>
          <w:p w14:paraId="5D3E508B">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vertAlign w:val="baseline"/>
                <w:lang w:val="en-US"/>
              </w:rPr>
              <w:t>004</w:t>
            </w:r>
          </w:p>
        </w:tc>
        <w:tc>
          <w:tcPr>
            <w:tcW w:w="3000" w:type="dxa"/>
          </w:tcPr>
          <w:p w14:paraId="622F4381">
            <w:pPr>
              <w:widowControl w:val="0"/>
              <w:numPr>
                <w:ilvl w:val="0"/>
                <w:numId w:val="0"/>
              </w:numPr>
              <w:jc w:val="both"/>
              <w:rPr>
                <w:rFonts w:hint="default" w:ascii="Segoe UI Variable Display" w:hAnsi="Segoe UI Variable Display" w:cs="Segoe UI Variable Display"/>
                <w:b w:val="0"/>
                <w:bCs w:val="0"/>
                <w:sz w:val="24"/>
                <w:szCs w:val="24"/>
                <w:lang w:val="en-US"/>
              </w:rPr>
            </w:pPr>
            <w:r>
              <w:rPr>
                <w:rFonts w:hint="default" w:ascii="Segoe UI Variable Display" w:hAnsi="Segoe UI Variable Display" w:cs="Segoe UI Variable Display"/>
                <w:b w:val="0"/>
                <w:bCs w:val="0"/>
                <w:sz w:val="24"/>
                <w:szCs w:val="24"/>
                <w:lang w:val="en-US"/>
              </w:rPr>
              <w:t>4/11/2025</w:t>
            </w:r>
          </w:p>
        </w:tc>
        <w:tc>
          <w:tcPr>
            <w:tcW w:w="7412" w:type="dxa"/>
          </w:tcPr>
          <w:p w14:paraId="43D3627A">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Fix it tomorrow</w:t>
            </w:r>
          </w:p>
        </w:tc>
        <w:tc>
          <w:tcPr>
            <w:tcW w:w="4944" w:type="dxa"/>
          </w:tcPr>
          <w:p w14:paraId="71A28F2F">
            <w:pPr>
              <w:widowControl w:val="0"/>
              <w:numPr>
                <w:ilvl w:val="0"/>
                <w:numId w:val="0"/>
              </w:numPr>
              <w:jc w:val="both"/>
              <w:rPr>
                <w:rFonts w:hint="default" w:ascii="Segoe UI Variable Display" w:hAnsi="Segoe UI Variable Display" w:cs="Segoe UI Variable Display"/>
                <w:b w:val="0"/>
                <w:bCs w:val="0"/>
                <w:sz w:val="24"/>
                <w:szCs w:val="24"/>
                <w:lang w:val="en-US"/>
              </w:rPr>
            </w:pPr>
            <w:r>
              <w:rPr>
                <w:rFonts w:hint="default" w:ascii="Segoe UI Variable Display" w:hAnsi="Segoe UI Variable Display" w:cs="Segoe UI Variable Display"/>
                <w:sz w:val="24"/>
                <w:szCs w:val="24"/>
                <w:lang w:val="en-US"/>
              </w:rPr>
              <w:t>Fix it tomorrow</w:t>
            </w:r>
          </w:p>
        </w:tc>
        <w:tc>
          <w:tcPr>
            <w:tcW w:w="1353" w:type="dxa"/>
          </w:tcPr>
          <w:p w14:paraId="01CE3831">
            <w:pPr>
              <w:widowControl w:val="0"/>
              <w:numPr>
                <w:ilvl w:val="0"/>
                <w:numId w:val="0"/>
              </w:numPr>
              <w:jc w:val="both"/>
              <w:rPr>
                <w:rFonts w:hint="default" w:ascii="Segoe UI Variable Display" w:hAnsi="Segoe UI Variable Display" w:cs="Segoe UI Variable Display"/>
                <w:b w:val="0"/>
                <w:bCs w:val="0"/>
                <w:sz w:val="24"/>
                <w:szCs w:val="24"/>
                <w:lang w:val="en-US"/>
              </w:rPr>
            </w:pPr>
            <w:r>
              <w:rPr>
                <w:rFonts w:hint="default" w:ascii="Arial" w:hAnsi="Arial" w:cs="Arial"/>
                <w:b w:val="0"/>
                <w:bCs w:val="0"/>
                <w:sz w:val="72"/>
                <w:szCs w:val="72"/>
                <w:lang w:val="en-US"/>
              </w:rPr>
              <w:t>√</w:t>
            </w:r>
          </w:p>
        </w:tc>
      </w:tr>
      <w:tr w14:paraId="5A4C6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17" w:type="dxa"/>
          </w:tcPr>
          <w:p w14:paraId="68814E4F">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Combinatorial expansion</w:t>
            </w:r>
          </w:p>
        </w:tc>
        <w:tc>
          <w:tcPr>
            <w:tcW w:w="1713" w:type="dxa"/>
          </w:tcPr>
          <w:p w14:paraId="55077630">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vertAlign w:val="baseline"/>
                <w:lang w:val="en-US"/>
              </w:rPr>
              <w:t>005</w:t>
            </w:r>
          </w:p>
        </w:tc>
        <w:tc>
          <w:tcPr>
            <w:tcW w:w="3000" w:type="dxa"/>
          </w:tcPr>
          <w:p w14:paraId="6A93AC46">
            <w:pPr>
              <w:widowControl w:val="0"/>
              <w:numPr>
                <w:ilvl w:val="0"/>
                <w:numId w:val="0"/>
              </w:numPr>
              <w:jc w:val="both"/>
              <w:rPr>
                <w:rFonts w:hint="default" w:ascii="Segoe UI Variable Display" w:hAnsi="Segoe UI Variable Display" w:cs="Segoe UI Variable Display"/>
                <w:b w:val="0"/>
                <w:bCs w:val="0"/>
                <w:sz w:val="24"/>
                <w:szCs w:val="24"/>
                <w:lang w:val="en-US"/>
              </w:rPr>
            </w:pPr>
            <w:r>
              <w:rPr>
                <w:rFonts w:hint="default" w:ascii="Segoe UI Variable Display" w:hAnsi="Segoe UI Variable Display" w:cs="Segoe UI Variable Display"/>
                <w:b w:val="0"/>
                <w:bCs w:val="0"/>
                <w:sz w:val="24"/>
                <w:szCs w:val="24"/>
                <w:lang w:val="en-US"/>
              </w:rPr>
              <w:t>Since from beginning of the project</w:t>
            </w:r>
          </w:p>
        </w:tc>
        <w:tc>
          <w:tcPr>
            <w:tcW w:w="7412" w:type="dxa"/>
          </w:tcPr>
          <w:p w14:paraId="0DD76B81">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Make the code instantly be calculating the numbers and clearing the unneeded numbers from memory instead of calculating all numbers (which are massive) and storing memory all at once. This is a little bit complicated, and should need me to change the algorithms backend</w:t>
            </w:r>
          </w:p>
        </w:tc>
        <w:tc>
          <w:tcPr>
            <w:tcW w:w="4944" w:type="dxa"/>
          </w:tcPr>
          <w:p w14:paraId="3E0680AC">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Thinking about it</w:t>
            </w:r>
          </w:p>
        </w:tc>
        <w:tc>
          <w:tcPr>
            <w:tcW w:w="1353" w:type="dxa"/>
          </w:tcPr>
          <w:p w14:paraId="6DBF88A6">
            <w:pPr>
              <w:widowControl w:val="0"/>
              <w:numPr>
                <w:ilvl w:val="0"/>
                <w:numId w:val="0"/>
              </w:numPr>
              <w:jc w:val="both"/>
              <w:rPr>
                <w:rFonts w:hint="default" w:ascii="Arial" w:hAnsi="Arial" w:cs="Arial"/>
                <w:b w:val="0"/>
                <w:bCs w:val="0"/>
                <w:sz w:val="72"/>
                <w:szCs w:val="72"/>
                <w:lang w:val="en-US"/>
              </w:rPr>
            </w:pPr>
          </w:p>
        </w:tc>
      </w:tr>
      <w:tr w14:paraId="56C65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17" w:type="dxa"/>
          </w:tcPr>
          <w:p w14:paraId="40D8E15E">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Object 13 code unexpected behaviour</w:t>
            </w:r>
          </w:p>
        </w:tc>
        <w:tc>
          <w:tcPr>
            <w:tcW w:w="1713" w:type="dxa"/>
          </w:tcPr>
          <w:p w14:paraId="6E812EC5">
            <w:pPr>
              <w:widowControl w:val="0"/>
              <w:numPr>
                <w:ilvl w:val="0"/>
                <w:numId w:val="0"/>
              </w:numPr>
              <w:jc w:val="both"/>
              <w:rPr>
                <w:rFonts w:hint="default" w:ascii="Segoe UI Variable Display" w:hAnsi="Segoe UI Variable Display" w:cs="Segoe UI Variable Display"/>
                <w:sz w:val="24"/>
                <w:szCs w:val="24"/>
                <w:vertAlign w:val="baseline"/>
                <w:lang w:val="en-US"/>
              </w:rPr>
            </w:pPr>
            <w:r>
              <w:rPr>
                <w:rFonts w:hint="default" w:ascii="Segoe UI Variable Display" w:hAnsi="Segoe UI Variable Display" w:cs="Segoe UI Variable Display"/>
                <w:sz w:val="24"/>
                <w:szCs w:val="24"/>
                <w:vertAlign w:val="baseline"/>
                <w:lang w:val="en-US"/>
              </w:rPr>
              <w:t>006</w:t>
            </w:r>
          </w:p>
        </w:tc>
        <w:tc>
          <w:tcPr>
            <w:tcW w:w="3000" w:type="dxa"/>
          </w:tcPr>
          <w:p w14:paraId="6FDE4A9E">
            <w:pPr>
              <w:widowControl w:val="0"/>
              <w:numPr>
                <w:ilvl w:val="0"/>
                <w:numId w:val="0"/>
              </w:numPr>
              <w:jc w:val="both"/>
              <w:rPr>
                <w:rFonts w:hint="default" w:ascii="Segoe UI Variable Display" w:hAnsi="Segoe UI Variable Display" w:cs="Segoe UI Variable Display"/>
                <w:b w:val="0"/>
                <w:bCs w:val="0"/>
                <w:sz w:val="24"/>
                <w:szCs w:val="24"/>
                <w:lang w:val="en-US"/>
              </w:rPr>
            </w:pPr>
            <w:r>
              <w:rPr>
                <w:rFonts w:hint="default" w:ascii="Segoe UI Variable Display" w:hAnsi="Segoe UI Variable Display" w:cs="Segoe UI Variable Display"/>
                <w:b w:val="0"/>
                <w:bCs w:val="0"/>
                <w:sz w:val="24"/>
                <w:szCs w:val="24"/>
                <w:lang w:val="en-US"/>
              </w:rPr>
              <w:t>9/11/2025</w:t>
            </w:r>
          </w:p>
        </w:tc>
        <w:tc>
          <w:tcPr>
            <w:tcW w:w="7412" w:type="dxa"/>
          </w:tcPr>
          <w:p w14:paraId="1554D828">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Rewrite/debug/test object 13 code, and it backend algorithm code (for the first time the algorithm produced a possibility)</w:t>
            </w:r>
          </w:p>
        </w:tc>
        <w:tc>
          <w:tcPr>
            <w:tcW w:w="4944" w:type="dxa"/>
          </w:tcPr>
          <w:p w14:paraId="58B3933F">
            <w:pPr>
              <w:widowControl w:val="0"/>
              <w:numPr>
                <w:ilvl w:val="0"/>
                <w:numId w:val="0"/>
              </w:numPr>
              <w:jc w:val="both"/>
              <w:rPr>
                <w:rFonts w:hint="default" w:ascii="Segoe UI Variable Display" w:hAnsi="Segoe UI Variable Display" w:cs="Segoe UI Variable Display"/>
                <w:sz w:val="24"/>
                <w:szCs w:val="24"/>
                <w:lang w:val="en-US"/>
              </w:rPr>
            </w:pPr>
            <w:r>
              <w:rPr>
                <w:rFonts w:hint="default" w:ascii="Segoe UI Variable Display" w:hAnsi="Segoe UI Variable Display" w:cs="Segoe UI Variable Display"/>
                <w:sz w:val="24"/>
                <w:szCs w:val="24"/>
                <w:lang w:val="en-US"/>
              </w:rPr>
              <w:t>Action still to be taken, it will be after the completion of the event creation process creation</w:t>
            </w:r>
            <w:bookmarkStart w:id="0" w:name="_GoBack"/>
            <w:bookmarkEnd w:id="0"/>
          </w:p>
        </w:tc>
        <w:tc>
          <w:tcPr>
            <w:tcW w:w="1353" w:type="dxa"/>
          </w:tcPr>
          <w:p w14:paraId="20EEA108">
            <w:pPr>
              <w:widowControl w:val="0"/>
              <w:numPr>
                <w:ilvl w:val="0"/>
                <w:numId w:val="0"/>
              </w:numPr>
              <w:jc w:val="both"/>
              <w:rPr>
                <w:rFonts w:hint="default" w:ascii="Arial" w:hAnsi="Arial" w:cs="Arial"/>
                <w:b w:val="0"/>
                <w:bCs w:val="0"/>
                <w:sz w:val="72"/>
                <w:szCs w:val="72"/>
                <w:lang w:val="en-US"/>
              </w:rPr>
            </w:pPr>
          </w:p>
        </w:tc>
      </w:tr>
    </w:tbl>
    <w:p w14:paraId="2740C196">
      <w:pPr>
        <w:numPr>
          <w:ilvl w:val="0"/>
          <w:numId w:val="0"/>
        </w:numPr>
        <w:rPr>
          <w:rFonts w:hint="default" w:ascii="Segoe UI Variable Display" w:hAnsi="Segoe UI Variable Display" w:cs="Segoe UI Variable Display"/>
          <w:sz w:val="24"/>
          <w:szCs w:val="24"/>
          <w:lang w:val="en-US"/>
        </w:rPr>
      </w:pPr>
    </w:p>
    <w:sectPr>
      <w:pgSz w:w="25965" w:h="18369" w:orient="landscape"/>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egoe UI Variable Display">
    <w:panose1 w:val="00000000000000000000"/>
    <w:charset w:val="00"/>
    <w:family w:val="auto"/>
    <w:pitch w:val="default"/>
    <w:sig w:usb0="A00002FF" w:usb1="0000000B" w:usb2="00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3E609D"/>
    <w:rsid w:val="1D912876"/>
    <w:rsid w:val="1F096A37"/>
    <w:rsid w:val="27D01B46"/>
    <w:rsid w:val="2F7613A5"/>
    <w:rsid w:val="44660A43"/>
    <w:rsid w:val="4DB91C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51</TotalTime>
  <ScaleCrop>false</ScaleCrop>
  <LinksUpToDate>false</LinksUpToDate>
  <CharactersWithSpaces>0</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2025-11-03T10:11:00Z</dcterms:created>
  <dc:creator>Programmer M</dc:creator>
  <cp:lastModifiedBy>Programmer M</cp:lastModifiedBy>
  <dcterms:modified xsi:type="dcterms:W3CDTF">2025-11-08T21:50:25Z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78F7F550586F411C831728DD2D78D338_12</vt:lpwstr>
  </property>
</Properties>
</file>