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media/image1.wmf" ContentType="image/x-wmf"/>
  <Override PartName="/word/media/image2.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xml:space="preserve">Name:  </w:t>
      </w:r>
      <w:r>
        <w:rPr>
          <w:color w:val="C9211E"/>
        </w:rPr>
        <w:t>______</w:t>
      </w:r>
      <w:r>
        <w:rPr>
          <w:color w:val="C9211E"/>
        </w:rPr>
        <w:t>Blake Williams</w:t>
      </w:r>
      <w:r>
        <w:rPr>
          <w:color w:val="C9211E"/>
        </w:rPr>
        <w:t>_______________________</w:t>
      </w:r>
    </w:p>
    <w:p>
      <w:pPr>
        <w:pStyle w:val="Normal"/>
        <w:rPr>
          <w:b/>
        </w:rPr>
      </w:pPr>
      <w:r>
        <w:rPr>
          <w:b/>
        </w:rPr>
        <w:t>INEG 33103 - Probability and Statistics</w:t>
      </w:r>
    </w:p>
    <w:p>
      <w:pPr>
        <w:pStyle w:val="Normal"/>
        <w:rPr>
          <w:b/>
          <w:bCs/>
        </w:rPr>
      </w:pPr>
      <w:r>
        <w:rPr>
          <w:b/>
          <w:bCs/>
        </w:rPr>
        <w:t>Week 11 Homework (100 points)</w:t>
      </w:r>
    </w:p>
    <w:p>
      <w:pPr>
        <w:pStyle w:val="Normal"/>
        <w:rPr/>
      </w:pPr>
      <w:r>
        <w:rPr/>
        <w:t xml:space="preserve">For each problem, you can solve by hand or use Excel to help. You need to show all work in either case. Use alpha = 0.05 for these problems unless otherwise specified. </w:t>
      </w:r>
    </w:p>
    <w:p>
      <w:pPr>
        <w:pStyle w:val="Normal"/>
        <w:spacing w:before="0" w:after="0"/>
        <w:rPr>
          <w:rFonts w:cs="Calibri" w:cstheme="minorHAnsi"/>
        </w:rPr>
      </w:pPr>
      <w:r>
        <w:rPr>
          <w:rFonts w:cs="Calibri" w:cstheme="minorHAnsi"/>
        </w:rPr>
        <w:t xml:space="preserve">Think about the following (conceptual) questions are each of the problem below. You do not need to submit the work but reach out to the instructor if you have difficulty answering these questions. </w:t>
      </w:r>
    </w:p>
    <w:p>
      <w:pPr>
        <w:pStyle w:val="ListParagraph"/>
        <w:numPr>
          <w:ilvl w:val="0"/>
          <w:numId w:val="3"/>
        </w:numPr>
        <w:spacing w:before="0" w:after="0"/>
        <w:contextualSpacing/>
        <w:rPr>
          <w:rFonts w:cs="Calibri" w:cstheme="minorHAnsi"/>
          <w:b/>
          <w:bCs/>
        </w:rPr>
      </w:pPr>
      <w:r>
        <w:rPr>
          <w:rFonts w:cs="Calibri" w:cstheme="minorHAnsi"/>
        </w:rPr>
        <w:t xml:space="preserve">Why do you choose the specific hypothesis test (it is associated with the lecture, so you are likely choosing the method just introduced); what information in the problem statement supports your choice? </w:t>
      </w:r>
    </w:p>
    <w:p>
      <w:pPr>
        <w:pStyle w:val="ListParagraph"/>
        <w:numPr>
          <w:ilvl w:val="0"/>
          <w:numId w:val="3"/>
        </w:numPr>
        <w:spacing w:before="0" w:after="0"/>
        <w:contextualSpacing/>
        <w:rPr>
          <w:rFonts w:cs="Calibri" w:cstheme="minorHAnsi"/>
          <w:b/>
          <w:bCs/>
        </w:rPr>
      </w:pPr>
      <w:r>
        <w:rPr>
          <w:rFonts w:cs="Calibri" w:cstheme="minorHAnsi"/>
        </w:rPr>
        <w:t xml:space="preserve">How do you decide if this is a one-sided test or two-sided test? </w:t>
      </w:r>
    </w:p>
    <w:p>
      <w:pPr>
        <w:pStyle w:val="ListParagraph"/>
        <w:numPr>
          <w:ilvl w:val="0"/>
          <w:numId w:val="3"/>
        </w:numPr>
        <w:spacing w:before="0" w:after="0"/>
        <w:contextualSpacing/>
        <w:rPr>
          <w:rFonts w:cs="Calibri" w:cstheme="minorHAnsi"/>
          <w:b/>
          <w:bCs/>
        </w:rPr>
      </w:pPr>
      <w:r>
        <w:rPr>
          <w:rFonts w:cs="Calibri" w:cstheme="minorHAnsi"/>
        </w:rPr>
        <w:t xml:space="preserve">Can you reach the same conclusion with the CI approach compared to the hypothesis testing approach? </w:t>
      </w:r>
    </w:p>
    <w:p>
      <w:pPr>
        <w:pStyle w:val="Normal"/>
        <w:rPr/>
      </w:pPr>
      <w:r>
        <w:rPr/>
      </w:r>
    </w:p>
    <w:p>
      <w:pPr>
        <w:pStyle w:val="Normal"/>
        <w:spacing w:before="0" w:after="0"/>
        <w:rPr>
          <w:rFonts w:cs="Calibri" w:cstheme="minorHAnsi"/>
        </w:rPr>
      </w:pPr>
      <w:r>
        <w:rPr>
          <w:rFonts w:cs="Calibri" w:cstheme="minorHAnsi"/>
          <w:b/>
          <w:bCs/>
        </w:rPr>
        <w:t>Question 1 (adapted from p258, 5-42)</w:t>
      </w:r>
      <w:r>
        <w:rPr>
          <w:rFonts w:cs="Calibri" w:cstheme="minorHAnsi"/>
        </w:rPr>
        <w:t xml:space="preserve"> Fifteen adult males between the ages of 35 and 50 participated in a study to evaluate the effect of diet and exercise on the blood cholesterol levels. The total cholesterol was measured in each subject initially, and then 3 months after participating in an aerobic exercise program and switching to a low-fat diet, as shown in the following table. </w:t>
      </w:r>
    </w:p>
    <w:p>
      <w:pPr>
        <w:pStyle w:val="ListParagraph"/>
        <w:numPr>
          <w:ilvl w:val="0"/>
          <w:numId w:val="2"/>
        </w:numPr>
        <w:spacing w:before="0" w:after="0"/>
        <w:contextualSpacing/>
        <w:rPr>
          <w:rFonts w:cs="Calibri" w:cstheme="minorHAnsi"/>
        </w:rPr>
      </w:pPr>
      <w:r>
        <w:rPr>
          <w:rFonts w:cs="Calibri" w:cstheme="minorHAnsi"/>
        </w:rPr>
        <w:t xml:space="preserve">Do the data support the claim that low-fat diet and aerobic exercise are of value in producing a mean reduction in blood cholesterol levels? </w:t>
      </w:r>
    </w:p>
    <w:p>
      <w:pPr>
        <w:pStyle w:val="ListParagraph"/>
        <w:numPr>
          <w:ilvl w:val="1"/>
          <w:numId w:val="2"/>
        </w:numPr>
        <w:spacing w:before="0" w:after="0"/>
        <w:contextualSpacing/>
        <w:rPr>
          <w:color w:val="C9211E"/>
        </w:rPr>
      </w:pPr>
      <w:r>
        <w:rPr>
          <w:color w:val="C9211E"/>
        </w:rPr>
        <w:t xml:space="preserve">Null Hypothesis: There is no mean reduction in cholesterol </w:t>
      </w:r>
    </w:p>
    <w:p>
      <w:pPr>
        <w:pStyle w:val="ListParagraph"/>
        <w:numPr>
          <w:ilvl w:val="1"/>
          <w:numId w:val="2"/>
        </w:numPr>
        <w:spacing w:before="0" w:after="0"/>
        <w:contextualSpacing/>
        <w:rPr>
          <w:color w:val="C9211E"/>
        </w:rPr>
      </w:pPr>
      <w:r>
        <w:rPr>
          <w:color w:val="C9211E"/>
        </w:rPr>
        <w:t>Alternative Hypothesis: There is a mean reduction in cholesterol</w:t>
      </w:r>
    </w:p>
    <w:p>
      <w:pPr>
        <w:pStyle w:val="ListParagraph"/>
        <w:numPr>
          <w:ilvl w:val="1"/>
          <w:numId w:val="2"/>
        </w:numPr>
        <w:spacing w:before="0" w:after="0"/>
        <w:contextualSpacing/>
        <w:rPr>
          <w:color w:val="C9211E"/>
        </w:rPr>
      </w:pPr>
      <w:r>
        <w:rPr>
          <w:color w:val="C9211E"/>
        </w:rPr>
        <w:t>t = d/s</w:t>
      </w:r>
      <w:r>
        <w:rPr>
          <w:color w:val="C9211E"/>
          <w:vertAlign w:val="subscript"/>
        </w:rPr>
        <w:t>d</w:t>
      </w:r>
      <w:r>
        <w:rPr>
          <w:color w:val="C9211E"/>
          <w:position w:val="0"/>
          <w:sz w:val="22"/>
          <w:vertAlign w:val="baseline"/>
        </w:rPr>
        <w:t>/sqrt(n)</w:t>
      </w:r>
    </w:p>
    <w:p>
      <w:pPr>
        <w:pStyle w:val="ListParagraph"/>
        <w:numPr>
          <w:ilvl w:val="1"/>
          <w:numId w:val="2"/>
        </w:numPr>
        <w:spacing w:before="0" w:after="0"/>
        <w:contextualSpacing/>
        <w:rPr>
          <w:color w:val="C9211E"/>
        </w:rPr>
      </w:pPr>
      <w:r>
        <w:rPr>
          <w:color w:val="C9211E"/>
        </w:rPr>
        <w:t>Using excel paired t-test, the t value is calculated as 5.47 and the p-value is 0.0000.</w:t>
      </w:r>
    </w:p>
    <w:p>
      <w:pPr>
        <w:pStyle w:val="ListParagraph"/>
        <w:numPr>
          <w:ilvl w:val="1"/>
          <w:numId w:val="2"/>
        </w:numPr>
        <w:spacing w:before="0" w:after="0"/>
        <w:contextualSpacing/>
        <w:rPr>
          <w:color w:val="C9211E"/>
        </w:rPr>
      </w:pPr>
      <w:r>
        <w:rPr>
          <w:color w:val="C9211E"/>
        </w:rPr>
        <w:t xml:space="preserve">Since the p-value is much less than 0.05, we reject the null hypothesis. This provides strong evidence that the low-fat diet and aerobic exercise reduce blood cholesterol levels. </w:t>
      </w:r>
    </w:p>
    <w:p>
      <w:pPr>
        <w:pStyle w:val="ListParagraph"/>
        <w:numPr>
          <w:ilvl w:val="0"/>
          <w:numId w:val="2"/>
        </w:numPr>
        <w:spacing w:before="0" w:after="0"/>
        <w:contextualSpacing/>
        <w:rPr>
          <w:rFonts w:cs="Calibri" w:cstheme="minorHAnsi"/>
        </w:rPr>
      </w:pPr>
      <w:r>
        <w:rPr>
          <w:rFonts w:cs="Calibri" w:cstheme="minorHAnsi"/>
        </w:rPr>
        <w:t>Find a 95% CI on the mean reduction in blood cholesterol levels.</w:t>
      </w:r>
      <w:r>
        <w:rPr/>
        <w:t xml:space="preserve"> </w:t>
      </w:r>
    </w:p>
    <w:p>
      <w:pPr>
        <w:pStyle w:val="ListParagraph"/>
        <w:numPr>
          <w:ilvl w:val="1"/>
          <w:numId w:val="2"/>
        </w:numPr>
        <w:spacing w:before="0" w:after="0"/>
        <w:contextualSpacing/>
        <w:rPr>
          <w:color w:val="C9211E"/>
        </w:rPr>
      </w:pPr>
      <w:r>
        <w:rPr>
          <w:color w:val="C9211E"/>
        </w:rPr>
        <w:t>26.87 +- 2.15 x 19.04/sqrt(15)</w:t>
      </w:r>
    </w:p>
    <w:p>
      <w:pPr>
        <w:pStyle w:val="ListParagraph"/>
        <w:numPr>
          <w:ilvl w:val="1"/>
          <w:numId w:val="2"/>
        </w:numPr>
        <w:spacing w:before="0" w:after="0"/>
        <w:contextualSpacing/>
        <w:rPr>
          <w:color w:val="C9211E"/>
        </w:rPr>
      </w:pPr>
      <w:r>
        <w:rPr>
          <w:color w:val="C9211E"/>
        </w:rPr>
        <w:t>16.32,37.41</w:t>
      </w:r>
    </w:p>
    <w:p>
      <w:pPr>
        <w:pStyle w:val="ListParagraph"/>
        <w:numPr>
          <w:ilvl w:val="0"/>
          <w:numId w:val="2"/>
        </w:numPr>
        <w:spacing w:before="0" w:after="0"/>
        <w:contextualSpacing/>
        <w:rPr>
          <w:rFonts w:cs="Calibri" w:cstheme="minorHAnsi"/>
        </w:rPr>
      </w:pPr>
      <w:r>
        <w:rPr/>
      </w:r>
    </w:p>
    <w:p>
      <w:pPr>
        <w:pStyle w:val="ListParagraph"/>
        <w:numPr>
          <w:ilvl w:val="0"/>
          <w:numId w:val="0"/>
        </w:numPr>
        <w:spacing w:before="0" w:after="0"/>
        <w:ind w:hanging="0" w:left="720"/>
        <w:contextualSpacing/>
        <w:rPr>
          <w:rFonts w:cs="Calibri" w:cstheme="minorHAnsi"/>
        </w:rPr>
      </w:pPr>
      <w:r>
        <w:rPr/>
        <w:drawing>
          <wp:inline distT="0" distB="0" distL="0" distR="0">
            <wp:extent cx="2997200" cy="19431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997200" cy="1943100"/>
                    </a:xfrm>
                    <a:prstGeom prst="rect">
                      <a:avLst/>
                    </a:prstGeom>
                  </pic:spPr>
                </pic:pic>
              </a:graphicData>
            </a:graphic>
          </wp:inline>
        </w:drawing>
      </w:r>
    </w:p>
    <w:p>
      <w:pPr>
        <w:pStyle w:val="ListParagraph"/>
        <w:spacing w:before="0" w:after="0"/>
        <w:contextualSpacing/>
        <w:rPr>
          <w:rFonts w:cs="Calibri" w:cstheme="minorHAnsi"/>
        </w:rPr>
      </w:pPr>
      <w:r>
        <w:rPr/>
      </w:r>
    </w:p>
    <w:p>
      <w:pPr>
        <w:pStyle w:val="Normal"/>
        <w:spacing w:before="0" w:after="0"/>
        <w:rPr>
          <w:rFonts w:cs="Calibri" w:cstheme="minorHAnsi"/>
          <w:b/>
          <w:bCs/>
        </w:rPr>
      </w:pPr>
      <w:r>
        <w:rPr>
          <w:rFonts w:cs="Calibri" w:cstheme="minorHAnsi"/>
          <w:b/>
          <w:bCs/>
        </w:rPr>
      </w:r>
    </w:p>
    <w:p>
      <w:pPr>
        <w:pStyle w:val="Normal"/>
        <w:spacing w:before="0" w:after="0"/>
        <w:rPr>
          <w:rFonts w:cs="Calibri" w:cstheme="minorHAnsi"/>
          <w:b/>
          <w:bCs/>
        </w:rPr>
      </w:pPr>
      <w:r>
        <w:rPr>
          <w:rFonts w:cs="Calibri" w:cstheme="minorHAnsi"/>
          <w:b/>
          <w:bCs/>
        </w:rPr>
      </w:r>
    </w:p>
    <w:p>
      <w:pPr>
        <w:pStyle w:val="Normal"/>
        <w:spacing w:before="0" w:after="0"/>
        <w:rPr>
          <w:rFonts w:cs="Calibri" w:cstheme="minorHAnsi"/>
          <w:b/>
          <w:bCs/>
        </w:rPr>
      </w:pPr>
      <w:r>
        <w:rPr>
          <w:rFonts w:cs="Calibri" w:cstheme="minorHAnsi"/>
          <w:b/>
          <w:bCs/>
        </w:rPr>
      </w:r>
    </w:p>
    <w:p>
      <w:pPr>
        <w:pStyle w:val="Normal"/>
        <w:rPr>
          <w:rFonts w:cs="Calibri" w:cstheme="minorHAnsi"/>
        </w:rPr>
      </w:pPr>
      <w:r>
        <w:rPr>
          <w:rFonts w:cs="Calibri" w:cstheme="minorHAnsi"/>
          <w:b/>
          <w:bCs/>
        </w:rPr>
        <w:t>Question 2 (p264, 5-54</w:t>
      </w:r>
      <w:r>
        <w:rPr>
          <w:rFonts w:cs="Calibri" w:cstheme="minorHAnsi"/>
        </w:rPr>
        <w:t xml:space="preserve">) Eleven resilient modulus observations of a ceramic mixture of type A are measured and found to have a sample average of 18.42 psi and sample standard deviation of 2.77 psi. Ten resilient modulus observations of a ceramic mixtures of type B are measured and found to have a sample average of 19.28 psi and sample standard deviation of 2.41 psi. Is there sufficient evidence to support the investigator’s claim that type A ceramic has larger variability than type B? </w:t>
      </w:r>
    </w:p>
    <w:p>
      <w:pPr>
        <w:pStyle w:val="Normal"/>
        <w:numPr>
          <w:ilvl w:val="0"/>
          <w:numId w:val="4"/>
        </w:numPr>
        <w:rPr>
          <w:color w:val="C9211E"/>
        </w:rPr>
      </w:pPr>
      <w:r>
        <w:rPr>
          <w:color w:val="C9211E"/>
        </w:rPr>
        <w:t>Null Hypothesis: The variability of type A ceramic is less than or equal to that of type B.</w:t>
      </w:r>
    </w:p>
    <w:p>
      <w:pPr>
        <w:pStyle w:val="Normal"/>
        <w:numPr>
          <w:ilvl w:val="0"/>
          <w:numId w:val="4"/>
        </w:numPr>
        <w:rPr>
          <w:color w:val="C9211E"/>
        </w:rPr>
      </w:pPr>
      <w:r>
        <w:rPr>
          <w:color w:val="C9211E"/>
        </w:rPr>
        <w:t xml:space="preserve">Alternative Hypothesis: The variability of type A ceramic is greater than that of type B. </w:t>
      </w:r>
    </w:p>
    <w:p>
      <w:pPr>
        <w:pStyle w:val="Normal"/>
        <w:numPr>
          <w:ilvl w:val="0"/>
          <w:numId w:val="4"/>
        </w:numPr>
        <w:rPr>
          <w:color w:val="C9211E"/>
        </w:rPr>
      </w:pPr>
      <w:r>
        <w:rPr>
          <w:color w:val="C9211E"/>
        </w:rPr>
        <w:t>F = s</w:t>
      </w:r>
      <w:r>
        <w:rPr>
          <w:color w:val="C9211E"/>
          <w:vertAlign w:val="superscript"/>
        </w:rPr>
        <w:t>2</w:t>
      </w:r>
      <w:r>
        <w:rPr>
          <w:color w:val="C9211E"/>
          <w:vertAlign w:val="subscript"/>
        </w:rPr>
        <w:t>A</w:t>
      </w:r>
      <w:r>
        <w:rPr>
          <w:color w:val="C9211E"/>
          <w:position w:val="0"/>
          <w:sz w:val="22"/>
          <w:vertAlign w:val="baseline"/>
        </w:rPr>
        <w:t xml:space="preserve"> /  s</w:t>
      </w:r>
      <w:r>
        <w:rPr>
          <w:color w:val="C9211E"/>
          <w:vertAlign w:val="superscript"/>
        </w:rPr>
        <w:t>2</w:t>
      </w:r>
      <w:r>
        <w:rPr>
          <w:color w:val="C9211E"/>
          <w:vertAlign w:val="subscript"/>
        </w:rPr>
        <w:t>B</w:t>
      </w:r>
    </w:p>
    <w:p>
      <w:pPr>
        <w:pStyle w:val="Normal"/>
        <w:numPr>
          <w:ilvl w:val="1"/>
          <w:numId w:val="5"/>
        </w:numPr>
        <w:rPr>
          <w:color w:val="C9211E"/>
        </w:rPr>
      </w:pPr>
      <w:r>
        <w:rPr>
          <w:color w:val="C9211E"/>
        </w:rPr>
        <w:t>Where  s</w:t>
      </w:r>
      <w:r>
        <w:rPr>
          <w:color w:val="C9211E"/>
          <w:vertAlign w:val="superscript"/>
        </w:rPr>
        <w:t>2</w:t>
      </w:r>
      <w:r>
        <w:rPr>
          <w:color w:val="C9211E"/>
          <w:vertAlign w:val="subscript"/>
        </w:rPr>
        <w:t xml:space="preserve">A </w:t>
      </w:r>
      <w:r>
        <w:rPr>
          <w:color w:val="C9211E"/>
          <w:position w:val="0"/>
          <w:sz w:val="22"/>
          <w:vertAlign w:val="baseline"/>
        </w:rPr>
        <w:t>is the variance of type A (s</w:t>
      </w:r>
      <w:r>
        <w:rPr>
          <w:color w:val="C9211E"/>
          <w:vertAlign w:val="subscript"/>
        </w:rPr>
        <w:t>a</w:t>
      </w:r>
      <w:r>
        <w:rPr>
          <w:color w:val="C9211E"/>
          <w:position w:val="0"/>
          <w:sz w:val="22"/>
          <w:vertAlign w:val="baseline"/>
        </w:rPr>
        <w:t xml:space="preserve"> = 2.77)</w:t>
      </w:r>
    </w:p>
    <w:p>
      <w:pPr>
        <w:pStyle w:val="Normal"/>
        <w:numPr>
          <w:ilvl w:val="1"/>
          <w:numId w:val="6"/>
        </w:numPr>
        <w:rPr>
          <w:color w:val="C9211E"/>
        </w:rPr>
      </w:pPr>
      <w:r>
        <w:rPr>
          <w:color w:val="C9211E"/>
        </w:rPr>
        <w:t>Where  s</w:t>
      </w:r>
      <w:r>
        <w:rPr>
          <w:color w:val="C9211E"/>
          <w:vertAlign w:val="superscript"/>
        </w:rPr>
        <w:t>2</w:t>
      </w:r>
      <w:r>
        <w:rPr>
          <w:color w:val="C9211E"/>
          <w:vertAlign w:val="subscript"/>
        </w:rPr>
        <w:t xml:space="preserve">B </w:t>
      </w:r>
      <w:r>
        <w:rPr>
          <w:color w:val="C9211E"/>
          <w:position w:val="0"/>
          <w:sz w:val="22"/>
          <w:vertAlign w:val="baseline"/>
        </w:rPr>
        <w:t>is the variance of type A (s</w:t>
      </w:r>
      <w:r>
        <w:rPr>
          <w:color w:val="C9211E"/>
          <w:vertAlign w:val="subscript"/>
        </w:rPr>
        <w:t>B</w:t>
      </w:r>
      <w:r>
        <w:rPr>
          <w:color w:val="C9211E"/>
          <w:position w:val="0"/>
          <w:sz w:val="22"/>
          <w:vertAlign w:val="baseline"/>
        </w:rPr>
        <w:t xml:space="preserve"> = 2.41)</w:t>
      </w:r>
    </w:p>
    <w:p>
      <w:pPr>
        <w:pStyle w:val="Normal"/>
        <w:numPr>
          <w:ilvl w:val="0"/>
          <w:numId w:val="6"/>
        </w:numPr>
        <w:rPr>
          <w:color w:val="C9211E"/>
        </w:rPr>
      </w:pPr>
      <w:r>
        <w:rPr>
          <w:color w:val="C9211E"/>
        </w:rPr>
        <w:t>Degrees of freedom</w:t>
      </w:r>
    </w:p>
    <w:p>
      <w:pPr>
        <w:pStyle w:val="Normal"/>
        <w:numPr>
          <w:ilvl w:val="1"/>
          <w:numId w:val="6"/>
        </w:numPr>
        <w:rPr>
          <w:color w:val="C9211E"/>
        </w:rPr>
      </w:pPr>
      <w:r>
        <w:rPr>
          <w:color w:val="C9211E"/>
        </w:rPr>
        <w:t>df</w:t>
      </w:r>
      <w:r>
        <w:rPr>
          <w:color w:val="C9211E"/>
          <w:vertAlign w:val="subscript"/>
        </w:rPr>
        <w:t>a</w:t>
      </w:r>
      <w:r>
        <w:rPr>
          <w:color w:val="C9211E"/>
          <w:position w:val="0"/>
          <w:sz w:val="22"/>
          <w:vertAlign w:val="baseline"/>
        </w:rPr>
        <w:t xml:space="preserve"> = 11 -1 = 10</w:t>
      </w:r>
    </w:p>
    <w:p>
      <w:pPr>
        <w:pStyle w:val="Normal"/>
        <w:numPr>
          <w:ilvl w:val="1"/>
          <w:numId w:val="6"/>
        </w:numPr>
        <w:rPr>
          <w:color w:val="C9211E"/>
        </w:rPr>
      </w:pPr>
      <w:r>
        <w:rPr>
          <w:color w:val="C9211E"/>
        </w:rPr>
        <w:t>df</w:t>
      </w:r>
      <w:r>
        <w:rPr>
          <w:color w:val="C9211E"/>
          <w:vertAlign w:val="subscript"/>
        </w:rPr>
        <w:t>b</w:t>
      </w:r>
      <w:r>
        <w:rPr>
          <w:color w:val="C9211E"/>
          <w:position w:val="0"/>
          <w:sz w:val="22"/>
          <w:vertAlign w:val="baseline"/>
        </w:rPr>
        <w:t xml:space="preserve"> = 10 -1 = 9</w:t>
      </w:r>
    </w:p>
    <w:p>
      <w:pPr>
        <w:pStyle w:val="Normal"/>
        <w:numPr>
          <w:ilvl w:val="0"/>
          <w:numId w:val="6"/>
        </w:numPr>
        <w:rPr>
          <w:color w:val="C9211E"/>
        </w:rPr>
      </w:pPr>
      <w:r>
        <w:rPr>
          <w:color w:val="C9211E"/>
        </w:rPr>
        <w:t>Using excel the F-Statistic is 1.32</w:t>
      </w:r>
    </w:p>
    <w:p>
      <w:pPr>
        <w:pStyle w:val="Normal"/>
        <w:numPr>
          <w:ilvl w:val="0"/>
          <w:numId w:val="6"/>
        </w:numPr>
        <w:rPr>
          <w:color w:val="C9211E"/>
        </w:rPr>
      </w:pPr>
      <w:r>
        <w:rPr>
          <w:color w:val="C9211E"/>
        </w:rPr>
        <w:t>Critical Value is 3.14</w:t>
      </w:r>
    </w:p>
    <w:p>
      <w:pPr>
        <w:pStyle w:val="Normal"/>
        <w:numPr>
          <w:ilvl w:val="0"/>
          <w:numId w:val="6"/>
        </w:numPr>
        <w:rPr>
          <w:color w:val="C9211E"/>
        </w:rPr>
      </w:pPr>
      <w:r>
        <w:rPr>
          <w:color w:val="C9211E"/>
        </w:rPr>
        <w:t>p-value is 0.343</w:t>
      </w:r>
    </w:p>
    <w:p>
      <w:pPr>
        <w:pStyle w:val="Normal"/>
        <w:numPr>
          <w:ilvl w:val="0"/>
          <w:numId w:val="6"/>
        </w:numPr>
        <w:rPr>
          <w:color w:val="C9211E"/>
        </w:rPr>
      </w:pPr>
      <w:r>
        <w:rPr>
          <w:color w:val="C9211E"/>
        </w:rPr>
        <w:t xml:space="preserve">Since the F-statistic (1.32) is less than the critical value (3.14), and the p-value is greater than 0.05, we fail to reject the null hypothesis. Therefore there is not enough evidence to support the investigators claim that type A ceramics larger variability than type B. </w:t>
      </w:r>
    </w:p>
    <w:p>
      <w:pPr>
        <w:pStyle w:val="Normal"/>
        <w:spacing w:before="0" w:after="0"/>
        <w:rPr>
          <w:rFonts w:cs="Calibri" w:cstheme="minorHAnsi"/>
        </w:rPr>
      </w:pPr>
      <w:r>
        <w:rPr>
          <w:rFonts w:cs="Calibri" w:cstheme="minorHAnsi"/>
          <w:b/>
          <w:bCs/>
        </w:rPr>
        <w:t>Question 3 (p271, 5-66</w:t>
      </w:r>
      <w:r>
        <w:rPr>
          <w:rFonts w:cs="Calibri" w:cstheme="minorHAnsi"/>
        </w:rPr>
        <w:t xml:space="preserve">) Two different types of injection-molding machines are used to form plastic parts. A part is considered defective if it has excessive shrinkage or is discolored. Two random samples, each of size 300, are selected, and 15 defective parts are found in the sample from Machine 1 whereas 8 defective parts are found in the sample from Machine 2. </w:t>
      </w:r>
    </w:p>
    <w:p>
      <w:pPr>
        <w:pStyle w:val="ListParagraph"/>
        <w:numPr>
          <w:ilvl w:val="0"/>
          <w:numId w:val="1"/>
        </w:numPr>
        <w:rPr>
          <w:rFonts w:cs="Calibri" w:cstheme="minorHAnsi"/>
        </w:rPr>
      </w:pPr>
      <w:r>
        <w:rPr>
          <w:rFonts w:cs="Calibri" w:cstheme="minorHAnsi"/>
        </w:rPr>
        <w:t xml:space="preserve">Is it reasonable to conclude that both machines provide the same fraction of defective parts?  </w:t>
      </w:r>
    </w:p>
    <w:p>
      <w:pPr>
        <w:pStyle w:val="ListParagraph"/>
        <w:numPr>
          <w:ilvl w:val="0"/>
          <w:numId w:val="1"/>
        </w:numPr>
        <w:spacing w:before="0" w:after="160"/>
        <w:contextualSpacing/>
        <w:rPr>
          <w:rFonts w:cs="Calibri" w:cstheme="minorHAnsi"/>
        </w:rPr>
      </w:pPr>
      <w:r>
        <w:rPr>
          <w:rFonts w:cs="Calibri" w:cstheme="minorHAnsi"/>
        </w:rPr>
        <w:t xml:space="preserve">Find the </w:t>
      </w:r>
      <w:r>
        <w:rPr>
          <w:rFonts w:cs="Calibri" w:cstheme="minorHAnsi"/>
          <w:i/>
          <w:iCs/>
        </w:rPr>
        <w:t>P</w:t>
      </w:r>
      <w:r>
        <w:rPr>
          <w:rFonts w:cs="Calibri" w:cstheme="minorHAnsi"/>
        </w:rPr>
        <w:t xml:space="preserve">-value for this test. </w:t>
      </w:r>
    </w:p>
    <w:sectPr>
      <w:headerReference w:type="default" r:id="rId3"/>
      <w:type w:val="nextPage"/>
      <w:pgSz w:w="12240" w:h="15840"/>
      <w:pgMar w:left="1440" w:right="1440" w:gutter="0" w:header="72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Verdan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OpenSymbol">
    <w:altName w:val="Arial Unicode MS"/>
    <w:charset w:val="01"/>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rPr/>
    </w:pPr>
    <w:r>
      <w:rPr/>
      <w:drawing>
        <wp:inline distT="0" distB="0" distL="0" distR="0">
          <wp:extent cx="1371600" cy="431800"/>
          <wp:effectExtent l="0" t="0" r="0" b="0"/>
          <wp:docPr id="2" name="Image2"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image001"/>
                  <pic:cNvPicPr>
                    <a:picLocks noChangeAspect="1" noChangeArrowheads="1"/>
                  </pic:cNvPicPr>
                </pic:nvPicPr>
                <pic:blipFill>
                  <a:blip r:embed="rId1"/>
                  <a:stretch>
                    <a:fillRect/>
                  </a:stretch>
                </pic:blipFill>
                <pic:spPr bwMode="auto">
                  <a:xfrm>
                    <a:off x="0" y="0"/>
                    <a:ext cx="1371600" cy="43180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Letter"/>
      <w:lvlText w:val="%1)"/>
      <w:lvlJc w:val="left"/>
      <w:pPr>
        <w:tabs>
          <w:tab w:val="num" w:pos="720"/>
        </w:tabs>
        <w:ind w:left="720" w:hanging="360"/>
      </w:pPr>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lowerLetter"/>
      <w:lvlText w:val="%1)"/>
      <w:lvlJc w:val="left"/>
      <w:pPr>
        <w:tabs>
          <w:tab w:val="num" w:pos="720"/>
        </w:tabs>
        <w:ind w:left="720" w:hanging="360"/>
      </w:pPr>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lowerLetter"/>
      <w:lvlText w:val="%1)"/>
      <w:lvlJc w:val="left"/>
      <w:pPr>
        <w:tabs>
          <w:tab w:val="num" w:pos="720"/>
        </w:tabs>
        <w:ind w:left="720" w:hanging="360"/>
      </w:pPr>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97"/>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docVars>
    <w:docVar w:name="dgnword-docGUID" w:val="{D0DB749C-CDDF-4C45-AB6E-7737A324813C}"/>
    <w:docVar w:name="dgnword-eventsink" w:val="337540544"/>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e71eb"/>
    <w:pPr>
      <w:widowControl/>
      <w:bidi w:val="0"/>
      <w:spacing w:lineRule="auto" w:line="259" w:before="0" w:after="160"/>
      <w:jc w:val="left"/>
    </w:pPr>
    <w:rPr>
      <w:rFonts w:ascii="Calibri" w:hAnsi="Calibri" w:eastAsia="宋体"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6e71eb"/>
    <w:pPr>
      <w:keepNext w:val="true"/>
      <w:keepLines/>
      <w:spacing w:before="240" w:after="0"/>
      <w:outlineLvl w:val="0"/>
    </w:pPr>
    <w:rPr>
      <w:rFonts w:ascii="Cambria" w:hAnsi="Cambria" w:eastAsia="宋体" w:cs="" w:asciiTheme="majorHAnsi" w:cstheme="majorBidi" w:eastAsiaTheme="majorEastAsia" w:hAnsiTheme="majorHAnsi"/>
      <w:color w:themeColor="text1" w:themeTint="d9" w:val="262626"/>
      <w:sz w:val="32"/>
      <w:szCs w:val="32"/>
    </w:rPr>
  </w:style>
  <w:style w:type="paragraph" w:styleId="Heading2">
    <w:name w:val="Heading 2"/>
    <w:basedOn w:val="Normal"/>
    <w:next w:val="Normal"/>
    <w:link w:val="Heading2Char"/>
    <w:uiPriority w:val="9"/>
    <w:unhideWhenUsed/>
    <w:qFormat/>
    <w:rsid w:val="006e71eb"/>
    <w:pPr>
      <w:keepNext w:val="true"/>
      <w:keepLines/>
      <w:spacing w:before="40" w:after="0"/>
      <w:outlineLvl w:val="1"/>
    </w:pPr>
    <w:rPr>
      <w:rFonts w:ascii="Cambria" w:hAnsi="Cambria" w:eastAsia="宋体" w:cs="" w:asciiTheme="majorHAnsi" w:cstheme="majorBidi" w:eastAsiaTheme="majorEastAsia" w:hAnsiTheme="majorHAnsi"/>
      <w:color w:themeColor="text1" w:themeTint="d9" w:val="262626"/>
      <w:sz w:val="28"/>
      <w:szCs w:val="28"/>
    </w:rPr>
  </w:style>
  <w:style w:type="paragraph" w:styleId="Heading3">
    <w:name w:val="Heading 3"/>
    <w:basedOn w:val="Normal"/>
    <w:next w:val="Normal"/>
    <w:link w:val="Heading3Char"/>
    <w:uiPriority w:val="9"/>
    <w:unhideWhenUsed/>
    <w:qFormat/>
    <w:rsid w:val="006e71eb"/>
    <w:pPr>
      <w:keepNext w:val="true"/>
      <w:keepLines/>
      <w:spacing w:before="40" w:after="0"/>
      <w:outlineLvl w:val="2"/>
    </w:pPr>
    <w:rPr>
      <w:rFonts w:ascii="Cambria" w:hAnsi="Cambria" w:eastAsia="宋体" w:cs="" w:asciiTheme="majorHAnsi" w:cstheme="majorBidi" w:eastAsiaTheme="majorEastAsia" w:hAnsiTheme="majorHAnsi"/>
      <w:color w:themeColor="text1" w:themeTint="f2" w:val="0D0D0D"/>
      <w:sz w:val="24"/>
      <w:szCs w:val="24"/>
    </w:rPr>
  </w:style>
  <w:style w:type="paragraph" w:styleId="Heading4">
    <w:name w:val="Heading 4"/>
    <w:basedOn w:val="Normal"/>
    <w:next w:val="Normal"/>
    <w:link w:val="Heading4Char"/>
    <w:uiPriority w:val="9"/>
    <w:semiHidden/>
    <w:unhideWhenUsed/>
    <w:qFormat/>
    <w:rsid w:val="006e71eb"/>
    <w:pPr>
      <w:keepNext w:val="true"/>
      <w:keepLines/>
      <w:spacing w:before="40" w:after="0"/>
      <w:outlineLvl w:val="3"/>
    </w:pPr>
    <w:rPr>
      <w:rFonts w:ascii="Cambria" w:hAnsi="Cambria" w:eastAsia="宋体" w:cs="" w:asciiTheme="majorHAnsi" w:cstheme="majorBidi" w:eastAsiaTheme="majorEastAsia" w:hAnsiTheme="majorHAnsi"/>
      <w:i/>
      <w:iCs/>
      <w:color w:themeColor="text1" w:themeTint="bf" w:val="404040"/>
    </w:rPr>
  </w:style>
  <w:style w:type="paragraph" w:styleId="Heading5">
    <w:name w:val="Heading 5"/>
    <w:basedOn w:val="Normal"/>
    <w:next w:val="Normal"/>
    <w:link w:val="Heading5Char"/>
    <w:uiPriority w:val="9"/>
    <w:semiHidden/>
    <w:unhideWhenUsed/>
    <w:qFormat/>
    <w:rsid w:val="006e71eb"/>
    <w:pPr>
      <w:keepNext w:val="true"/>
      <w:keepLines/>
      <w:spacing w:before="40" w:after="0"/>
      <w:outlineLvl w:val="4"/>
    </w:pPr>
    <w:rPr>
      <w:rFonts w:ascii="Cambria" w:hAnsi="Cambria" w:eastAsia="宋体" w:cs="" w:asciiTheme="majorHAnsi" w:cstheme="majorBidi" w:eastAsiaTheme="majorEastAsia" w:hAnsiTheme="majorHAnsi"/>
      <w:color w:themeColor="text1" w:themeTint="bf" w:val="404040"/>
    </w:rPr>
  </w:style>
  <w:style w:type="paragraph" w:styleId="Heading6">
    <w:name w:val="Heading 6"/>
    <w:basedOn w:val="Normal"/>
    <w:next w:val="Normal"/>
    <w:link w:val="Heading6Char"/>
    <w:uiPriority w:val="9"/>
    <w:semiHidden/>
    <w:unhideWhenUsed/>
    <w:qFormat/>
    <w:rsid w:val="006e71eb"/>
    <w:pPr>
      <w:keepNext w:val="true"/>
      <w:keepLines/>
      <w:spacing w:before="40" w:after="0"/>
      <w:outlineLvl w:val="5"/>
    </w:pPr>
    <w:rPr>
      <w:rFonts w:ascii="Cambria" w:hAnsi="Cambria" w:eastAsia="宋体" w:cs="" w:asciiTheme="majorHAnsi" w:cstheme="majorBidi" w:eastAsiaTheme="majorEastAsia" w:hAnsiTheme="majorHAnsi"/>
    </w:rPr>
  </w:style>
  <w:style w:type="paragraph" w:styleId="Heading7">
    <w:name w:val="Heading 7"/>
    <w:basedOn w:val="Normal"/>
    <w:next w:val="Normal"/>
    <w:link w:val="Heading7Char"/>
    <w:uiPriority w:val="9"/>
    <w:semiHidden/>
    <w:unhideWhenUsed/>
    <w:qFormat/>
    <w:rsid w:val="006e71eb"/>
    <w:pPr>
      <w:keepNext w:val="true"/>
      <w:keepLines/>
      <w:spacing w:before="40" w:after="0"/>
      <w:outlineLvl w:val="6"/>
    </w:pPr>
    <w:rPr>
      <w:rFonts w:ascii="Cambria" w:hAnsi="Cambria" w:eastAsia="宋体" w:cs="" w:asciiTheme="majorHAnsi" w:cstheme="majorBidi" w:eastAsiaTheme="majorEastAsia" w:hAnsiTheme="majorHAnsi"/>
      <w:i/>
      <w:iCs/>
    </w:rPr>
  </w:style>
  <w:style w:type="paragraph" w:styleId="Heading8">
    <w:name w:val="Heading 8"/>
    <w:basedOn w:val="Normal"/>
    <w:next w:val="Normal"/>
    <w:link w:val="Heading8Char"/>
    <w:uiPriority w:val="9"/>
    <w:semiHidden/>
    <w:unhideWhenUsed/>
    <w:qFormat/>
    <w:rsid w:val="006e71eb"/>
    <w:pPr>
      <w:keepNext w:val="true"/>
      <w:keepLines/>
      <w:spacing w:before="40" w:after="0"/>
      <w:outlineLvl w:val="7"/>
    </w:pPr>
    <w:rPr>
      <w:rFonts w:ascii="Cambria" w:hAnsi="Cambria" w:eastAsia="宋体" w:cs="" w:asciiTheme="majorHAnsi" w:cstheme="majorBidi" w:eastAsiaTheme="majorEastAsia" w:hAnsiTheme="majorHAnsi"/>
      <w:color w:themeColor="text1" w:themeTint="d9" w:val="262626"/>
      <w:sz w:val="21"/>
      <w:szCs w:val="21"/>
    </w:rPr>
  </w:style>
  <w:style w:type="paragraph" w:styleId="Heading9">
    <w:name w:val="Heading 9"/>
    <w:basedOn w:val="Normal"/>
    <w:next w:val="Normal"/>
    <w:link w:val="Heading9Char"/>
    <w:uiPriority w:val="9"/>
    <w:semiHidden/>
    <w:unhideWhenUsed/>
    <w:qFormat/>
    <w:rsid w:val="006e71eb"/>
    <w:pPr>
      <w:keepNext w:val="true"/>
      <w:keepLines/>
      <w:spacing w:before="40" w:after="0"/>
      <w:outlineLvl w:val="8"/>
    </w:pPr>
    <w:rPr>
      <w:rFonts w:ascii="Cambria" w:hAnsi="Cambria" w:eastAsia="宋体" w:cs="" w:asciiTheme="majorHAnsi" w:cstheme="majorBidi" w:eastAsiaTheme="majorEastAsia" w:hAnsiTheme="majorHAnsi"/>
      <w:i/>
      <w:iCs/>
      <w:color w:themeColor="text1" w:themeTint="d9" w:val="262626"/>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e71eb"/>
    <w:rPr>
      <w:rFonts w:ascii="Cambria" w:hAnsi="Cambria" w:eastAsia="宋体" w:cs="" w:asciiTheme="majorHAnsi" w:cstheme="majorBidi" w:eastAsiaTheme="majorEastAsia" w:hAnsiTheme="majorHAnsi"/>
      <w:color w:themeColor="text1" w:themeTint="d9" w:val="262626"/>
      <w:sz w:val="32"/>
      <w:szCs w:val="32"/>
    </w:rPr>
  </w:style>
  <w:style w:type="character" w:styleId="Heading2Char" w:customStyle="1">
    <w:name w:val="Heading 2 Char"/>
    <w:basedOn w:val="DefaultParagraphFont"/>
    <w:link w:val="Heading2"/>
    <w:uiPriority w:val="9"/>
    <w:qFormat/>
    <w:rsid w:val="006e71eb"/>
    <w:rPr>
      <w:rFonts w:ascii="Cambria" w:hAnsi="Cambria" w:eastAsia="宋体" w:cs="" w:asciiTheme="majorHAnsi" w:cstheme="majorBidi" w:eastAsiaTheme="majorEastAsia" w:hAnsiTheme="majorHAnsi"/>
      <w:color w:themeColor="text1" w:themeTint="d9" w:val="262626"/>
      <w:sz w:val="28"/>
      <w:szCs w:val="28"/>
    </w:rPr>
  </w:style>
  <w:style w:type="character" w:styleId="TitleChar" w:customStyle="1">
    <w:name w:val="Title Char"/>
    <w:basedOn w:val="DefaultParagraphFont"/>
    <w:link w:val="Title"/>
    <w:uiPriority w:val="10"/>
    <w:qFormat/>
    <w:rsid w:val="006e71eb"/>
    <w:rPr>
      <w:rFonts w:ascii="Cambria" w:hAnsi="Cambria" w:eastAsia="宋体" w:cs="" w:asciiTheme="majorHAnsi" w:cstheme="majorBidi" w:eastAsiaTheme="majorEastAsia" w:hAnsiTheme="majorHAnsi"/>
      <w:spacing w:val="-10"/>
      <w:sz w:val="56"/>
      <w:szCs w:val="56"/>
    </w:rPr>
  </w:style>
  <w:style w:type="character" w:styleId="SubtitleChar" w:customStyle="1">
    <w:name w:val="Subtitle Char"/>
    <w:basedOn w:val="DefaultParagraphFont"/>
    <w:link w:val="Subtitle"/>
    <w:uiPriority w:val="11"/>
    <w:qFormat/>
    <w:rsid w:val="006e71eb"/>
    <w:rPr>
      <w:color w:themeColor="text1" w:themeTint="a5" w:val="5A5A5A"/>
      <w:spacing w:val="15"/>
    </w:rPr>
  </w:style>
  <w:style w:type="character" w:styleId="Heading3Char" w:customStyle="1">
    <w:name w:val="Heading 3 Char"/>
    <w:basedOn w:val="DefaultParagraphFont"/>
    <w:link w:val="Heading3"/>
    <w:uiPriority w:val="9"/>
    <w:qFormat/>
    <w:rsid w:val="006e71eb"/>
    <w:rPr>
      <w:rFonts w:ascii="Cambria" w:hAnsi="Cambria" w:eastAsia="宋体" w:cs="" w:asciiTheme="majorHAnsi" w:cstheme="majorBidi" w:eastAsiaTheme="majorEastAsia" w:hAnsiTheme="majorHAnsi"/>
      <w:color w:themeColor="text1" w:themeTint="f2" w:val="0D0D0D"/>
      <w:sz w:val="24"/>
      <w:szCs w:val="24"/>
    </w:rPr>
  </w:style>
  <w:style w:type="character" w:styleId="Hyperlink">
    <w:name w:val="Hyperlink"/>
    <w:basedOn w:val="DefaultParagraphFont"/>
    <w:uiPriority w:val="99"/>
    <w:unhideWhenUsed/>
    <w:rsid w:val="00870ba7"/>
    <w:rPr>
      <w:color w:val="000099"/>
      <w:u w:val="single"/>
    </w:rPr>
  </w:style>
  <w:style w:type="character" w:styleId="Strong">
    <w:name w:val="Strong"/>
    <w:basedOn w:val="DefaultParagraphFont"/>
    <w:uiPriority w:val="22"/>
    <w:qFormat/>
    <w:rsid w:val="006e71eb"/>
    <w:rPr>
      <w:b/>
      <w:bCs/>
      <w:color w:val="auto"/>
    </w:rPr>
  </w:style>
  <w:style w:type="character" w:styleId="Emphasis">
    <w:name w:val="Emphasis"/>
    <w:basedOn w:val="DefaultParagraphFont"/>
    <w:uiPriority w:val="20"/>
    <w:qFormat/>
    <w:rsid w:val="006e71eb"/>
    <w:rPr>
      <w:i/>
      <w:iCs/>
      <w:color w:val="auto"/>
    </w:rPr>
  </w:style>
  <w:style w:type="character" w:styleId="BalloonTextChar" w:customStyle="1">
    <w:name w:val="Balloon Text Char"/>
    <w:basedOn w:val="DefaultParagraphFont"/>
    <w:link w:val="BalloonText"/>
    <w:uiPriority w:val="99"/>
    <w:semiHidden/>
    <w:qFormat/>
    <w:rsid w:val="00870ba7"/>
    <w:rPr>
      <w:rFonts w:ascii="Tahoma" w:hAnsi="Tahoma" w:cs="Tahoma"/>
      <w:sz w:val="16"/>
      <w:szCs w:val="16"/>
    </w:rPr>
  </w:style>
  <w:style w:type="character" w:styleId="FollowedHyperlink">
    <w:name w:val="FollowedHyperlink"/>
    <w:basedOn w:val="DefaultParagraphFont"/>
    <w:uiPriority w:val="99"/>
    <w:semiHidden/>
    <w:unhideWhenUsed/>
    <w:rsid w:val="009d569a"/>
    <w:rPr>
      <w:color w:themeColor="followedHyperlink" w:val="B26B02"/>
      <w:u w:val="single"/>
    </w:rPr>
  </w:style>
  <w:style w:type="character" w:styleId="HeaderChar" w:customStyle="1">
    <w:name w:val="Header Char"/>
    <w:basedOn w:val="DefaultParagraphFont"/>
    <w:link w:val="Header"/>
    <w:uiPriority w:val="99"/>
    <w:qFormat/>
    <w:rsid w:val="00f17261"/>
    <w:rPr>
      <w:rFonts w:ascii="Verdana" w:hAnsi="Verdana" w:cs="Times New Roman"/>
      <w:sz w:val="20"/>
      <w:szCs w:val="20"/>
    </w:rPr>
  </w:style>
  <w:style w:type="character" w:styleId="FooterChar" w:customStyle="1">
    <w:name w:val="Footer Char"/>
    <w:basedOn w:val="DefaultParagraphFont"/>
    <w:link w:val="Footer"/>
    <w:uiPriority w:val="99"/>
    <w:qFormat/>
    <w:rsid w:val="00f17261"/>
    <w:rPr>
      <w:rFonts w:ascii="Verdana" w:hAnsi="Verdana" w:cs="Times New Roman"/>
      <w:sz w:val="20"/>
      <w:szCs w:val="20"/>
    </w:rPr>
  </w:style>
  <w:style w:type="character" w:styleId="Annotationreference">
    <w:name w:val="annotation reference"/>
    <w:basedOn w:val="DefaultParagraphFont"/>
    <w:uiPriority w:val="99"/>
    <w:semiHidden/>
    <w:unhideWhenUsed/>
    <w:qFormat/>
    <w:rsid w:val="002a73f9"/>
    <w:rPr>
      <w:sz w:val="16"/>
      <w:szCs w:val="16"/>
    </w:rPr>
  </w:style>
  <w:style w:type="character" w:styleId="CommentTextChar" w:customStyle="1">
    <w:name w:val="Comment Text Char"/>
    <w:basedOn w:val="DefaultParagraphFont"/>
    <w:link w:val="Annotationtext"/>
    <w:uiPriority w:val="99"/>
    <w:semiHidden/>
    <w:qFormat/>
    <w:rsid w:val="002a73f9"/>
    <w:rPr>
      <w:rFonts w:ascii="Verdana" w:hAnsi="Verdana" w:cs="Times New Roman"/>
      <w:sz w:val="20"/>
      <w:szCs w:val="20"/>
    </w:rPr>
  </w:style>
  <w:style w:type="character" w:styleId="CommentSubjectChar" w:customStyle="1">
    <w:name w:val="Comment Subject Char"/>
    <w:basedOn w:val="CommentTextChar"/>
    <w:link w:val="Annotationsubject"/>
    <w:uiPriority w:val="99"/>
    <w:semiHidden/>
    <w:qFormat/>
    <w:rsid w:val="002a73f9"/>
    <w:rPr>
      <w:rFonts w:ascii="Verdana" w:hAnsi="Verdana" w:cs="Times New Roman"/>
      <w:b/>
      <w:bCs/>
      <w:sz w:val="20"/>
      <w:szCs w:val="20"/>
    </w:rPr>
  </w:style>
  <w:style w:type="character" w:styleId="Heading4Char" w:customStyle="1">
    <w:name w:val="Heading 4 Char"/>
    <w:basedOn w:val="DefaultParagraphFont"/>
    <w:link w:val="Heading4"/>
    <w:uiPriority w:val="9"/>
    <w:semiHidden/>
    <w:qFormat/>
    <w:rsid w:val="006e71eb"/>
    <w:rPr>
      <w:rFonts w:ascii="Cambria" w:hAnsi="Cambria" w:eastAsia="宋体" w:cs="" w:asciiTheme="majorHAnsi" w:cstheme="majorBidi" w:eastAsiaTheme="majorEastAsia" w:hAnsiTheme="majorHAnsi"/>
      <w:i/>
      <w:iCs/>
      <w:color w:themeColor="text1" w:themeTint="bf" w:val="404040"/>
    </w:rPr>
  </w:style>
  <w:style w:type="character" w:styleId="Heading5Char" w:customStyle="1">
    <w:name w:val="Heading 5 Char"/>
    <w:basedOn w:val="DefaultParagraphFont"/>
    <w:link w:val="Heading5"/>
    <w:uiPriority w:val="9"/>
    <w:semiHidden/>
    <w:qFormat/>
    <w:rsid w:val="006e71eb"/>
    <w:rPr>
      <w:rFonts w:ascii="Cambria" w:hAnsi="Cambria" w:eastAsia="宋体" w:cs="" w:asciiTheme="majorHAnsi" w:cstheme="majorBidi" w:eastAsiaTheme="majorEastAsia" w:hAnsiTheme="majorHAnsi"/>
      <w:color w:themeColor="text1" w:themeTint="bf" w:val="404040"/>
    </w:rPr>
  </w:style>
  <w:style w:type="character" w:styleId="Heading6Char" w:customStyle="1">
    <w:name w:val="Heading 6 Char"/>
    <w:basedOn w:val="DefaultParagraphFont"/>
    <w:link w:val="Heading6"/>
    <w:uiPriority w:val="9"/>
    <w:semiHidden/>
    <w:qFormat/>
    <w:rsid w:val="006e71eb"/>
    <w:rPr>
      <w:rFonts w:ascii="Cambria" w:hAnsi="Cambria" w:eastAsia="宋体" w:cs="" w:asciiTheme="majorHAnsi" w:cstheme="majorBidi" w:eastAsiaTheme="majorEastAsia" w:hAnsiTheme="majorHAnsi"/>
    </w:rPr>
  </w:style>
  <w:style w:type="character" w:styleId="Heading7Char" w:customStyle="1">
    <w:name w:val="Heading 7 Char"/>
    <w:basedOn w:val="DefaultParagraphFont"/>
    <w:link w:val="Heading7"/>
    <w:uiPriority w:val="9"/>
    <w:semiHidden/>
    <w:qFormat/>
    <w:rsid w:val="006e71eb"/>
    <w:rPr>
      <w:rFonts w:ascii="Cambria" w:hAnsi="Cambria" w:eastAsia="宋体" w:cs="" w:asciiTheme="majorHAnsi" w:cstheme="majorBidi" w:eastAsiaTheme="majorEastAsia" w:hAnsiTheme="majorHAnsi"/>
      <w:i/>
      <w:iCs/>
    </w:rPr>
  </w:style>
  <w:style w:type="character" w:styleId="Heading8Char" w:customStyle="1">
    <w:name w:val="Heading 8 Char"/>
    <w:basedOn w:val="DefaultParagraphFont"/>
    <w:link w:val="Heading8"/>
    <w:uiPriority w:val="9"/>
    <w:semiHidden/>
    <w:qFormat/>
    <w:rsid w:val="006e71eb"/>
    <w:rPr>
      <w:rFonts w:ascii="Cambria" w:hAnsi="Cambria" w:eastAsia="宋体" w:cs="" w:asciiTheme="majorHAnsi" w:cstheme="majorBidi" w:eastAsiaTheme="majorEastAsia" w:hAnsiTheme="majorHAnsi"/>
      <w:color w:themeColor="text1" w:themeTint="d9" w:val="262626"/>
      <w:sz w:val="21"/>
      <w:szCs w:val="21"/>
    </w:rPr>
  </w:style>
  <w:style w:type="character" w:styleId="Heading9Char" w:customStyle="1">
    <w:name w:val="Heading 9 Char"/>
    <w:basedOn w:val="DefaultParagraphFont"/>
    <w:link w:val="Heading9"/>
    <w:uiPriority w:val="9"/>
    <w:semiHidden/>
    <w:qFormat/>
    <w:rsid w:val="006e71eb"/>
    <w:rPr>
      <w:rFonts w:ascii="Cambria" w:hAnsi="Cambria" w:eastAsia="宋体" w:cs="" w:asciiTheme="majorHAnsi" w:cstheme="majorBidi" w:eastAsiaTheme="majorEastAsia" w:hAnsiTheme="majorHAnsi"/>
      <w:i/>
      <w:iCs/>
      <w:color w:themeColor="text1" w:themeTint="d9" w:val="262626"/>
      <w:sz w:val="21"/>
      <w:szCs w:val="21"/>
    </w:rPr>
  </w:style>
  <w:style w:type="character" w:styleId="QuoteChar" w:customStyle="1">
    <w:name w:val="Quote Char"/>
    <w:basedOn w:val="DefaultParagraphFont"/>
    <w:link w:val="Quote"/>
    <w:uiPriority w:val="29"/>
    <w:qFormat/>
    <w:rsid w:val="006e71eb"/>
    <w:rPr>
      <w:i/>
      <w:iCs/>
      <w:color w:themeColor="text1" w:themeTint="bf" w:val="404040"/>
    </w:rPr>
  </w:style>
  <w:style w:type="character" w:styleId="IntenseQuoteChar" w:customStyle="1">
    <w:name w:val="Intense Quote Char"/>
    <w:basedOn w:val="DefaultParagraphFont"/>
    <w:link w:val="IntenseQuote"/>
    <w:uiPriority w:val="30"/>
    <w:qFormat/>
    <w:rsid w:val="006e71eb"/>
    <w:rPr>
      <w:i/>
      <w:iCs/>
      <w:color w:themeColor="text1" w:themeTint="bf" w:val="404040"/>
    </w:rPr>
  </w:style>
  <w:style w:type="character" w:styleId="SubtleEmphasis">
    <w:name w:val="Subtle Emphasis"/>
    <w:basedOn w:val="DefaultParagraphFont"/>
    <w:uiPriority w:val="19"/>
    <w:qFormat/>
    <w:rsid w:val="006e71eb"/>
    <w:rPr>
      <w:i/>
      <w:iCs/>
      <w:color w:themeColor="text1" w:themeTint="bf" w:val="404040"/>
    </w:rPr>
  </w:style>
  <w:style w:type="character" w:styleId="IntenseEmphasis">
    <w:name w:val="Intense Emphasis"/>
    <w:basedOn w:val="DefaultParagraphFont"/>
    <w:uiPriority w:val="21"/>
    <w:qFormat/>
    <w:rsid w:val="006e71eb"/>
    <w:rPr>
      <w:b/>
      <w:bCs/>
      <w:i/>
      <w:iCs/>
      <w:color w:val="auto"/>
    </w:rPr>
  </w:style>
  <w:style w:type="character" w:styleId="SubtleReference">
    <w:name w:val="Subtle Reference"/>
    <w:basedOn w:val="DefaultParagraphFont"/>
    <w:uiPriority w:val="31"/>
    <w:qFormat/>
    <w:rsid w:val="006e71eb"/>
    <w:rPr>
      <w:smallCaps/>
      <w:color w:themeColor="text1" w:themeTint="bf" w:val="404040"/>
    </w:rPr>
  </w:style>
  <w:style w:type="character" w:styleId="IntenseReference">
    <w:name w:val="Intense Reference"/>
    <w:basedOn w:val="DefaultParagraphFont"/>
    <w:uiPriority w:val="32"/>
    <w:qFormat/>
    <w:rsid w:val="006e71eb"/>
    <w:rPr>
      <w:b/>
      <w:bCs/>
      <w:smallCaps/>
      <w:color w:themeColor="text1" w:themeTint="bf" w:val="404040"/>
      <w:spacing w:val="5"/>
    </w:rPr>
  </w:style>
  <w:style w:type="character" w:styleId="BookTitle">
    <w:name w:val="Book Title"/>
    <w:basedOn w:val="DefaultParagraphFont"/>
    <w:uiPriority w:val="33"/>
    <w:qFormat/>
    <w:rsid w:val="006e71eb"/>
    <w:rPr>
      <w:b/>
      <w:bCs/>
      <w:i/>
      <w:iCs/>
      <w:spacing w:val="5"/>
    </w:rPr>
  </w:style>
  <w:style w:type="character" w:styleId="FootnoteTextChar" w:customStyle="1">
    <w:name w:val="Footnote Text Char"/>
    <w:basedOn w:val="DefaultParagraphFont"/>
    <w:link w:val="FootnoteText"/>
    <w:uiPriority w:val="99"/>
    <w:semiHidden/>
    <w:qFormat/>
    <w:rsid w:val="000752c6"/>
    <w:rPr>
      <w:sz w:val="20"/>
      <w:szCs w:val="20"/>
    </w:rPr>
  </w:style>
  <w:style w:type="character" w:styleId="FootnoteCharacters">
    <w:name w:val="Footnote Characters"/>
    <w:basedOn w:val="DefaultParagraphFont"/>
    <w:uiPriority w:val="99"/>
    <w:semiHidden/>
    <w:unhideWhenUsed/>
    <w:qFormat/>
    <w:rsid w:val="000752c6"/>
    <w:rPr>
      <w:vertAlign w:val="superscript"/>
    </w:rPr>
  </w:style>
  <w:style w:type="character" w:styleId="FootnoteReference">
    <w:name w:val="Footnote Reference"/>
    <w:rPr>
      <w:vertAlign w:val="superscript"/>
    </w:rPr>
  </w:style>
  <w:style w:type="character" w:styleId="PlaceholderText">
    <w:name w:val="Placeholder Text"/>
    <w:basedOn w:val="DefaultParagraphFont"/>
    <w:uiPriority w:val="99"/>
    <w:semiHidden/>
    <w:qFormat/>
    <w:rsid w:val="004161e3"/>
    <w:rPr>
      <w:color w:val="666666"/>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6e71eb"/>
    <w:pPr>
      <w:spacing w:lineRule="auto" w:line="240" w:before="0" w:after="0"/>
      <w:contextualSpacing/>
    </w:pPr>
    <w:rPr>
      <w:rFonts w:ascii="Cambria" w:hAnsi="Cambria" w:eastAsia="宋体" w:c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rsid w:val="006e71eb"/>
    <w:pPr/>
    <w:rPr>
      <w:color w:themeColor="text1" w:themeTint="a5" w:val="5A5A5A"/>
      <w:spacing w:val="15"/>
    </w:rPr>
  </w:style>
  <w:style w:type="paragraph" w:styleId="ListParagraph">
    <w:name w:val="List Paragraph"/>
    <w:basedOn w:val="Normal"/>
    <w:uiPriority w:val="34"/>
    <w:qFormat/>
    <w:rsid w:val="00460b0d"/>
    <w:pPr>
      <w:spacing w:before="0" w:after="160"/>
      <w:ind w:left="720"/>
      <w:contextualSpacing/>
    </w:pPr>
    <w:rPr/>
  </w:style>
  <w:style w:type="paragraph" w:styleId="NormalWeb">
    <w:name w:val="Normal (Web)"/>
    <w:basedOn w:val="Normal"/>
    <w:unhideWhenUsed/>
    <w:qFormat/>
    <w:rsid w:val="00870ba7"/>
    <w:pPr>
      <w:spacing w:before="225" w:after="225"/>
      <w:ind w:left="225" w:right="225"/>
    </w:pPr>
    <w:rPr>
      <w:rFonts w:ascii="Times New Roman" w:hAnsi="Times New Roman"/>
      <w:sz w:val="24"/>
      <w:szCs w:val="24"/>
    </w:rPr>
  </w:style>
  <w:style w:type="paragraph" w:styleId="BalloonText">
    <w:name w:val="Balloon Text"/>
    <w:basedOn w:val="Normal"/>
    <w:link w:val="BalloonTextChar"/>
    <w:uiPriority w:val="99"/>
    <w:semiHidden/>
    <w:unhideWhenUsed/>
    <w:qFormat/>
    <w:rsid w:val="00870ba7"/>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f17261"/>
    <w:pPr>
      <w:tabs>
        <w:tab w:val="clear" w:pos="720"/>
        <w:tab w:val="center" w:pos="4680" w:leader="none"/>
        <w:tab w:val="right" w:pos="9360" w:leader="none"/>
      </w:tabs>
    </w:pPr>
    <w:rPr/>
  </w:style>
  <w:style w:type="paragraph" w:styleId="Footer">
    <w:name w:val="Footer"/>
    <w:basedOn w:val="Normal"/>
    <w:link w:val="FooterChar"/>
    <w:uiPriority w:val="99"/>
    <w:unhideWhenUsed/>
    <w:rsid w:val="00f17261"/>
    <w:pPr>
      <w:tabs>
        <w:tab w:val="clear" w:pos="720"/>
        <w:tab w:val="center" w:pos="4680" w:leader="none"/>
        <w:tab w:val="right" w:pos="9360" w:leader="none"/>
      </w:tabs>
    </w:pPr>
    <w:rPr/>
  </w:style>
  <w:style w:type="paragraph" w:styleId="Annotationtext">
    <w:name w:val="annotation text"/>
    <w:basedOn w:val="Normal"/>
    <w:link w:val="CommentTextChar"/>
    <w:uiPriority w:val="99"/>
    <w:semiHidden/>
    <w:unhideWhenUsed/>
    <w:qFormat/>
    <w:rsid w:val="002a73f9"/>
    <w:pPr/>
    <w:rPr/>
  </w:style>
  <w:style w:type="paragraph" w:styleId="Annotationsubject">
    <w:name w:val="annotation subject"/>
    <w:basedOn w:val="Annotationtext"/>
    <w:next w:val="Annotationtext"/>
    <w:link w:val="CommentSubjectChar"/>
    <w:uiPriority w:val="99"/>
    <w:semiHidden/>
    <w:unhideWhenUsed/>
    <w:qFormat/>
    <w:rsid w:val="002a73f9"/>
    <w:pPr/>
    <w:rPr>
      <w:b/>
      <w:bCs/>
    </w:rPr>
  </w:style>
  <w:style w:type="paragraph" w:styleId="Caption1">
    <w:name w:val="caption1"/>
    <w:basedOn w:val="Normal"/>
    <w:next w:val="Normal"/>
    <w:uiPriority w:val="35"/>
    <w:semiHidden/>
    <w:unhideWhenUsed/>
    <w:qFormat/>
    <w:rsid w:val="006e71eb"/>
    <w:pPr>
      <w:spacing w:lineRule="auto" w:line="240" w:before="0" w:after="200"/>
    </w:pPr>
    <w:rPr>
      <w:i/>
      <w:iCs/>
      <w:color w:themeColor="text2" w:val="335B74"/>
      <w:sz w:val="18"/>
      <w:szCs w:val="18"/>
    </w:rPr>
  </w:style>
  <w:style w:type="paragraph" w:styleId="NoSpacing">
    <w:name w:val="No Spacing"/>
    <w:uiPriority w:val="1"/>
    <w:qFormat/>
    <w:rsid w:val="006e71eb"/>
    <w:pPr>
      <w:widowControl/>
      <w:bidi w:val="0"/>
      <w:spacing w:lineRule="auto" w:line="240" w:before="0" w:after="0"/>
      <w:jc w:val="left"/>
    </w:pPr>
    <w:rPr>
      <w:rFonts w:ascii="Calibri" w:hAnsi="Calibri" w:eastAsia="宋体" w:cs="" w:asciiTheme="minorHAnsi" w:cstheme="minorBidi" w:eastAsiaTheme="minorEastAsia" w:hAnsiTheme="minorHAnsi"/>
      <w:color w:val="auto"/>
      <w:kern w:val="0"/>
      <w:sz w:val="22"/>
      <w:szCs w:val="22"/>
      <w:lang w:val="en-US" w:eastAsia="en-US" w:bidi="ar-SA"/>
    </w:rPr>
  </w:style>
  <w:style w:type="paragraph" w:styleId="Quote">
    <w:name w:val="Quote"/>
    <w:basedOn w:val="Normal"/>
    <w:next w:val="Normal"/>
    <w:link w:val="QuoteChar"/>
    <w:uiPriority w:val="29"/>
    <w:qFormat/>
    <w:rsid w:val="006e71eb"/>
    <w:pPr>
      <w:spacing w:before="200" w:after="160"/>
      <w:ind w:left="864" w:right="864"/>
    </w:pPr>
    <w:rPr>
      <w:i/>
      <w:iCs/>
      <w:color w:themeColor="text1" w:themeTint="bf" w:val="404040"/>
    </w:rPr>
  </w:style>
  <w:style w:type="paragraph" w:styleId="IntenseQuote">
    <w:name w:val="Intense Quote"/>
    <w:basedOn w:val="Normal"/>
    <w:next w:val="Normal"/>
    <w:link w:val="IntenseQuoteChar"/>
    <w:uiPriority w:val="30"/>
    <w:qFormat/>
    <w:rsid w:val="006e71eb"/>
    <w:pPr>
      <w:pBdr>
        <w:top w:val="single" w:sz="4" w:space="10" w:color="404040" w:themeColor="dark1" w:themeTint="bf"/>
        <w:bottom w:val="single" w:sz="4" w:space="10" w:color="404040" w:themeColor="dark1" w:themeTint="bf"/>
      </w:pBdr>
      <w:spacing w:before="360" w:after="360"/>
      <w:ind w:left="864" w:right="864"/>
      <w:jc w:val="center"/>
    </w:pPr>
    <w:rPr>
      <w:i/>
      <w:iCs/>
      <w:color w:themeColor="text1" w:themeTint="bf" w:val="404040"/>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6e71eb"/>
    <w:pPr>
      <w:outlineLvl w:val="9"/>
    </w:pPr>
    <w:rPr/>
  </w:style>
  <w:style w:type="paragraph" w:styleId="FootnoteText">
    <w:name w:val="Footnote Text"/>
    <w:basedOn w:val="Normal"/>
    <w:link w:val="FootnoteTextChar"/>
    <w:uiPriority w:val="99"/>
    <w:semiHidden/>
    <w:unhideWhenUsed/>
    <w:rsid w:val="000752c6"/>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c70dc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5Dark-Accent6">
    <w:name w:val="Grid Table 5 Dark Accent 6"/>
    <w:basedOn w:val="TableNormal"/>
    <w:uiPriority w:val="50"/>
    <w:rsid w:val="00111878"/>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ECEB" w:themeFill="accent6"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2A39F" w:themeFill="accent6"/>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2A39F" w:themeFill="accent6"/>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2A39F" w:themeFill="accent6"/>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2A39F" w:themeFill="accent6"/>
      </w:tcPr>
    </w:tblStylePr>
    <w:tblStylePr w:type="band1Vert">
      <w:tblPr/>
      <w:tcPr>
        <w:shd w:val="clear" w:color="auto" w:fill="C0DAD8" w:themeFill="accent6" w:themeFillTint="66"/>
      </w:tcPr>
    </w:tblStylePr>
    <w:tblStylePr w:type="band1Horz">
      <w:tblPr/>
      <w:tcPr>
        <w:shd w:val="clear" w:color="auto" w:fill="C0DAD8" w:themeFill="accent6"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Theme">
  <a:themeElements>
    <a:clrScheme name="Blue II">
      <a:dk1>
        <a:srgbClr val="000000"/>
      </a:dk1>
      <a:lt1>
        <a:srgbClr val="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133</TotalTime>
  <Application>LibreOffice/7.6.7.2$Linux_X86_64 LibreOffice_project/60$Build-2</Application>
  <AppVersion>15.0000</AppVersion>
  <Pages>3</Pages>
  <Words>639</Words>
  <Characters>3018</Characters>
  <CharactersWithSpaces>3616</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2024-11-08T19:36:00Z</dcterms:created>
  <dc:creator>Carrie Beam</dc:creator>
  <dc:description/>
  <dc:language>en-US</dc:language>
  <cp:lastModifiedBy/>
  <cp:lastPrinted>2024-09-04T18:01:00Z</cp:lastPrinted>
  <dcterms:modified xsi:type="dcterms:W3CDTF">2024-11-20T14:53:08Z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