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DC" w:rsidRDefault="00F9597D" w:rsidP="009268BD">
      <w:pPr>
        <w:bidi w:val="0"/>
        <w:spacing w:after="0"/>
        <w:jc w:val="both"/>
      </w:pPr>
      <w:r>
        <w:t>Or Samimi Golan</w:t>
      </w:r>
      <w:r w:rsidR="00DC62A7">
        <w:t xml:space="preserve"> </w:t>
      </w:r>
      <w:r w:rsidR="009268BD">
        <w:t>305641045</w:t>
      </w:r>
    </w:p>
    <w:p w:rsidR="008C23EA" w:rsidRDefault="008C23EA" w:rsidP="00A62D26">
      <w:pPr>
        <w:pBdr>
          <w:bottom w:val="double" w:sz="6" w:space="1" w:color="auto"/>
        </w:pBdr>
        <w:bidi w:val="0"/>
        <w:spacing w:after="0"/>
        <w:jc w:val="both"/>
      </w:pPr>
      <w:r>
        <w:t>Shajaf Gonen</w:t>
      </w:r>
      <w:r w:rsidR="00DC62A7">
        <w:t xml:space="preserve"> 204067268</w:t>
      </w:r>
    </w:p>
    <w:p w:rsidR="00EE6689" w:rsidRDefault="00EE6689" w:rsidP="00A62D26">
      <w:pPr>
        <w:bidi w:val="0"/>
        <w:spacing w:after="0"/>
        <w:jc w:val="both"/>
      </w:pPr>
    </w:p>
    <w:p w:rsidR="00272127" w:rsidRDefault="0007773C" w:rsidP="00F01C2E">
      <w:pPr>
        <w:bidi w:val="0"/>
        <w:spacing w:after="0"/>
        <w:jc w:val="both"/>
      </w:pPr>
      <w:r>
        <w:t>Unless specified otherwise</w:t>
      </w:r>
      <w:r w:rsidR="0004397D">
        <w:t xml:space="preserve"> in an alternative</w:t>
      </w:r>
      <w:r>
        <w:t>, we generated our classifiers</w:t>
      </w:r>
      <w:r w:rsidR="00272127">
        <w:t xml:space="preserve"> in the following form:</w:t>
      </w:r>
    </w:p>
    <w:p w:rsidR="0007773C" w:rsidRDefault="0007773C" w:rsidP="00115067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 SNP-wise.</w:t>
      </w:r>
      <w:r w:rsidR="00F01C2E">
        <w:t xml:space="preserve"> Meaning, that we generated a classifier for each missing SNP</w:t>
      </w:r>
      <w:r w:rsidR="00F90F13">
        <w:t xml:space="preserve"> in the test set</w:t>
      </w:r>
      <w:r w:rsidR="00F01C2E">
        <w:t xml:space="preserve"> (300 classifiers in total</w:t>
      </w:r>
      <w:r w:rsidR="000C071D">
        <w:t xml:space="preserve"> in each alternative</w:t>
      </w:r>
      <w:r w:rsidR="00F01C2E">
        <w:t>).</w:t>
      </w:r>
      <w:r w:rsidR="00115067">
        <w:t xml:space="preserve"> The classifier of each SNP is the one that achieved the best success rate for the SNP amongst all alternatives(see section 2).</w:t>
      </w:r>
    </w:p>
    <w:p w:rsidR="00A20B41" w:rsidRDefault="00F90F13" w:rsidP="00A20B41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Each sample in the train (test) set, is the 100 SNPs before and after the SNP to be learned (200 feature in the feature vector in total). The </w:t>
      </w:r>
      <w:r w:rsidR="00A20B41">
        <w:t xml:space="preserve">matching </w:t>
      </w:r>
      <w:r>
        <w:t>label of a sample, is of course the value of the SNP. (</w:t>
      </w:r>
      <w:r w:rsidR="00A20B41">
        <w:t>Known</w:t>
      </w:r>
      <w:r>
        <w:t xml:space="preserve"> in the train set </w:t>
      </w:r>
      <w:r w:rsidR="00A20B41">
        <w:t>= {</w:t>
      </w:r>
      <w:r>
        <w:t>0</w:t>
      </w:r>
      <w:r w:rsidR="00A20B41">
        <w:t>, 1, 2</w:t>
      </w:r>
      <w:r>
        <w:t>}, unknown in the test set = {-1</w:t>
      </w:r>
      <w:r w:rsidR="00A20B41">
        <w:t>})</w:t>
      </w:r>
      <w:r>
        <w:t>.</w:t>
      </w:r>
      <w:r w:rsidR="00A20B41">
        <w:t xml:space="preserve"> These details are generated out of 'extracted_train' and 'extracted_test'</w:t>
      </w:r>
    </w:p>
    <w:p w:rsidR="00A20B41" w:rsidRDefault="00A20B41" w:rsidP="00115067">
      <w:pPr>
        <w:pStyle w:val="a4"/>
        <w:numPr>
          <w:ilvl w:val="0"/>
          <w:numId w:val="1"/>
        </w:numPr>
        <w:bidi w:val="0"/>
        <w:spacing w:after="0"/>
        <w:jc w:val="both"/>
      </w:pPr>
      <w:r>
        <w:t>The success rate</w:t>
      </w:r>
      <w:r w:rsidR="00115067">
        <w:t xml:space="preserve"> for each SNP</w:t>
      </w:r>
      <w:r>
        <w:t xml:space="preserve"> is calculated using 10-fold validation</w:t>
      </w:r>
      <w:r w:rsidR="00115067">
        <w:t>, with a 0-1 loss function</w:t>
      </w:r>
      <w:r w:rsidR="00141B29">
        <w:t>.</w:t>
      </w:r>
    </w:p>
    <w:p w:rsidR="00115067" w:rsidRDefault="00115067" w:rsidP="00115067">
      <w:pPr>
        <w:pStyle w:val="a4"/>
        <w:numPr>
          <w:ilvl w:val="0"/>
          <w:numId w:val="1"/>
        </w:numPr>
        <w:bidi w:val="0"/>
        <w:spacing w:after="0"/>
        <w:jc w:val="both"/>
      </w:pPr>
      <w:r>
        <w:t>The total success rate is the average of all SNPs success rate.</w:t>
      </w:r>
    </w:p>
    <w:p w:rsidR="00115067" w:rsidRDefault="00115067" w:rsidP="0007773C">
      <w:pPr>
        <w:bidi w:val="0"/>
        <w:spacing w:after="0"/>
        <w:jc w:val="both"/>
        <w:rPr>
          <w:u w:val="single"/>
        </w:rPr>
      </w:pPr>
    </w:p>
    <w:p w:rsidR="0007773C" w:rsidRDefault="00115067" w:rsidP="00115067">
      <w:pPr>
        <w:bidi w:val="0"/>
        <w:spacing w:after="0"/>
        <w:jc w:val="both"/>
        <w:rPr>
          <w:u w:val="single"/>
        </w:rPr>
      </w:pPr>
      <w:r w:rsidRPr="00115067">
        <w:rPr>
          <w:u w:val="single"/>
        </w:rPr>
        <w:t>Section 1</w:t>
      </w:r>
      <w:r>
        <w:rPr>
          <w:u w:val="single"/>
        </w:rPr>
        <w:t xml:space="preserve"> – Same classifier for each SNP</w:t>
      </w:r>
    </w:p>
    <w:p w:rsidR="00115067" w:rsidRDefault="00115067" w:rsidP="00115067">
      <w:pPr>
        <w:bidi w:val="0"/>
        <w:spacing w:after="0"/>
        <w:jc w:val="both"/>
      </w:pPr>
    </w:p>
    <w:p w:rsidR="00115067" w:rsidRPr="00115067" w:rsidRDefault="00115067" w:rsidP="00115067">
      <w:pPr>
        <w:bidi w:val="0"/>
        <w:spacing w:after="0"/>
        <w:jc w:val="both"/>
      </w:pPr>
      <w:r>
        <w:t>At first , each of us generated a classifier, and tested it.</w:t>
      </w:r>
    </w:p>
    <w:p w:rsidR="00115067" w:rsidRDefault="00115067" w:rsidP="00115067">
      <w:pPr>
        <w:bidi w:val="0"/>
        <w:spacing w:after="0"/>
        <w:jc w:val="both"/>
      </w:pPr>
    </w:p>
    <w:p w:rsidR="00EE6689" w:rsidRDefault="00D34275" w:rsidP="00A62D26">
      <w:pPr>
        <w:bidi w:val="0"/>
        <w:spacing w:after="0"/>
        <w:jc w:val="both"/>
        <w:rPr>
          <w:u w:val="single"/>
        </w:rPr>
      </w:pPr>
      <w:r>
        <w:rPr>
          <w:u w:val="single"/>
        </w:rPr>
        <w:t xml:space="preserve">Alternative 1 - </w:t>
      </w:r>
      <w:r w:rsidR="00E8629B" w:rsidRPr="00D34275">
        <w:rPr>
          <w:u w:val="single"/>
        </w:rPr>
        <w:t>SVM – one vs one</w:t>
      </w:r>
      <w:r w:rsidRPr="00D34275">
        <w:rPr>
          <w:u w:val="single"/>
        </w:rPr>
        <w:t xml:space="preserve"> using libsvm</w:t>
      </w:r>
    </w:p>
    <w:p w:rsidR="008650F1" w:rsidRDefault="008650F1" w:rsidP="008650F1">
      <w:pPr>
        <w:bidi w:val="0"/>
        <w:spacing w:after="0"/>
        <w:jc w:val="both"/>
      </w:pPr>
    </w:p>
    <w:p w:rsidR="00141B29" w:rsidRDefault="00141B29" w:rsidP="00141B29">
      <w:pPr>
        <w:bidi w:val="0"/>
        <w:spacing w:after="0"/>
        <w:jc w:val="both"/>
      </w:pPr>
      <w:r>
        <w:t xml:space="preserve">Libsvm </w:t>
      </w:r>
      <w:r w:rsidR="00DF14A3">
        <w:t>handles mutli-class classification</w:t>
      </w:r>
      <w:r w:rsidR="007052B3">
        <w:t>, using one-vs-one technique (learned in class)</w:t>
      </w:r>
      <w:r w:rsidR="008114F1">
        <w:t>.</w:t>
      </w:r>
    </w:p>
    <w:p w:rsidR="002828DE" w:rsidRDefault="008114F1" w:rsidP="00A0338C">
      <w:pPr>
        <w:bidi w:val="0"/>
        <w:spacing w:after="0"/>
        <w:jc w:val="both"/>
      </w:pPr>
      <w:r>
        <w:t xml:space="preserve">By running: svmtrain, using </w:t>
      </w:r>
      <w:r w:rsidR="00A0338C">
        <w:t xml:space="preserve">the following </w:t>
      </w:r>
      <w:r w:rsidR="00653032">
        <w:t>options.</w:t>
      </w:r>
    </w:p>
    <w:p w:rsidR="00653032" w:rsidRDefault="00653032" w:rsidP="00653032">
      <w:pPr>
        <w:bidi w:val="0"/>
        <w:spacing w:after="0"/>
        <w:jc w:val="both"/>
      </w:pPr>
    </w:p>
    <w:p w:rsidR="008A0A8C" w:rsidRDefault="0012252F" w:rsidP="008A0A8C">
      <w:pPr>
        <w:bidi w:val="0"/>
        <w:spacing w:after="0"/>
        <w:jc w:val="both"/>
      </w:pPr>
      <w:r w:rsidRPr="000860A8">
        <w:rPr>
          <w:u w:val="single"/>
        </w:rPr>
        <w:t xml:space="preserve">Success </w:t>
      </w:r>
      <w:r w:rsidRPr="00794E95">
        <w:rPr>
          <w:u w:val="single"/>
        </w:rPr>
        <w:t>rate</w:t>
      </w:r>
      <w:r w:rsidR="00A82A1C" w:rsidRPr="00794E95">
        <w:rPr>
          <w:u w:val="single"/>
        </w:rPr>
        <w:t>s</w:t>
      </w:r>
    </w:p>
    <w:p w:rsidR="00C00180" w:rsidRDefault="00C00180" w:rsidP="00C00180">
      <w:pPr>
        <w:bidi w:val="0"/>
        <w:spacing w:after="0"/>
        <w:jc w:val="both"/>
      </w:pPr>
    </w:p>
    <w:p w:rsidR="00C00180" w:rsidRPr="00C00180" w:rsidRDefault="00C00180" w:rsidP="00C00180">
      <w:pPr>
        <w:bidi w:val="0"/>
        <w:spacing w:after="0"/>
        <w:jc w:val="both"/>
        <w:rPr>
          <w:u w:val="single"/>
        </w:rPr>
      </w:pPr>
      <w:r w:rsidRPr="00C00180">
        <w:rPr>
          <w:u w:val="single"/>
        </w:rPr>
        <w:t>Linear SVM</w:t>
      </w:r>
    </w:p>
    <w:p w:rsidR="00C00180" w:rsidRDefault="00B10594" w:rsidP="00DD3753">
      <w:pPr>
        <w:bidi w:val="0"/>
        <w:spacing w:after="0"/>
        <w:jc w:val="both"/>
      </w:pPr>
      <w:r>
        <w:t>C = 1:</w:t>
      </w:r>
      <w:r w:rsidR="00DD3753">
        <w:t xml:space="preserve">  </w:t>
      </w:r>
      <w:r w:rsidR="00041569">
        <w:t>69.47%</w:t>
      </w:r>
    </w:p>
    <w:p w:rsidR="008D3261" w:rsidRDefault="00DD3753" w:rsidP="00DD3753">
      <w:pPr>
        <w:bidi w:val="0"/>
        <w:spacing w:after="0"/>
        <w:jc w:val="both"/>
      </w:pPr>
      <w:r>
        <w:t xml:space="preserve">C = 0.1:  </w:t>
      </w:r>
      <w:r w:rsidR="003E3CA9">
        <w:t>72.62%</w:t>
      </w:r>
    </w:p>
    <w:p w:rsidR="00E97D2C" w:rsidRDefault="008D3261" w:rsidP="00DD3753">
      <w:pPr>
        <w:bidi w:val="0"/>
        <w:spacing w:after="0"/>
        <w:jc w:val="both"/>
      </w:pPr>
      <w:r>
        <w:t>C = 0.01</w:t>
      </w:r>
      <w:r w:rsidR="00DD3753">
        <w:t xml:space="preserve">: </w:t>
      </w:r>
      <w:r w:rsidR="00E97D2C">
        <w:t>70.69%%</w:t>
      </w:r>
    </w:p>
    <w:p w:rsidR="00E97D2C" w:rsidRDefault="00E97D2C" w:rsidP="00E97D2C">
      <w:pPr>
        <w:bidi w:val="0"/>
        <w:spacing w:after="0"/>
        <w:jc w:val="both"/>
      </w:pPr>
    </w:p>
    <w:p w:rsidR="00143810" w:rsidRDefault="00143810" w:rsidP="00143810">
      <w:pPr>
        <w:bidi w:val="0"/>
        <w:spacing w:after="0"/>
        <w:jc w:val="both"/>
        <w:rPr>
          <w:u w:val="single"/>
        </w:rPr>
      </w:pPr>
      <w:r w:rsidRPr="00143810">
        <w:rPr>
          <w:u w:val="single"/>
        </w:rPr>
        <w:t>Polynomial SVM</w:t>
      </w:r>
    </w:p>
    <w:p w:rsidR="00143810" w:rsidRDefault="00143810" w:rsidP="00143810">
      <w:pPr>
        <w:bidi w:val="0"/>
        <w:spacing w:after="0"/>
        <w:jc w:val="both"/>
        <w:rPr>
          <w:u w:val="single"/>
        </w:rPr>
      </w:pPr>
    </w:p>
    <w:p w:rsidR="00224D49" w:rsidRDefault="00143810" w:rsidP="00143810">
      <w:pPr>
        <w:bidi w:val="0"/>
        <w:spacing w:after="0"/>
        <w:jc w:val="both"/>
      </w:pPr>
      <w:r w:rsidRPr="00143810">
        <w:t xml:space="preserve">C = 1, degree </w:t>
      </w:r>
      <w:r w:rsidR="003305BC">
        <w:t xml:space="preserve">= </w:t>
      </w:r>
      <w:r w:rsidRPr="00143810">
        <w:t>4</w:t>
      </w:r>
      <w:r>
        <w:t xml:space="preserve">:  </w:t>
      </w:r>
      <w:r w:rsidR="00323FFB">
        <w:t>73.25%</w:t>
      </w:r>
    </w:p>
    <w:p w:rsidR="0048244A" w:rsidRDefault="0048244A" w:rsidP="00FA49C5">
      <w:pPr>
        <w:bidi w:val="0"/>
        <w:spacing w:after="0"/>
        <w:jc w:val="both"/>
      </w:pPr>
      <w:r>
        <w:t xml:space="preserve">C = 0.1, degree = 10: </w:t>
      </w:r>
      <w:r w:rsidR="0078351B">
        <w:t>72.37%</w:t>
      </w:r>
    </w:p>
    <w:p w:rsidR="003305BC" w:rsidRDefault="003305BC" w:rsidP="003305BC">
      <w:pPr>
        <w:bidi w:val="0"/>
        <w:spacing w:after="0"/>
        <w:jc w:val="both"/>
      </w:pPr>
      <w:r>
        <w:t>C = 1, degree = 10: 72.30%</w:t>
      </w:r>
    </w:p>
    <w:p w:rsidR="002E77C5" w:rsidRDefault="003305BC" w:rsidP="003305BC">
      <w:pPr>
        <w:bidi w:val="0"/>
        <w:spacing w:after="0"/>
        <w:jc w:val="both"/>
      </w:pPr>
      <w:r>
        <w:t xml:space="preserve">C = 100, degree = 10: </w:t>
      </w:r>
      <w:r w:rsidR="006E09F8">
        <w:t>72.30%</w:t>
      </w:r>
    </w:p>
    <w:p w:rsidR="003A0FBC" w:rsidRDefault="003A0FBC" w:rsidP="003A0FBC">
      <w:pPr>
        <w:bidi w:val="0"/>
        <w:spacing w:after="0"/>
        <w:jc w:val="both"/>
      </w:pPr>
    </w:p>
    <w:p w:rsidR="003A0FBC" w:rsidRDefault="003A0FBC" w:rsidP="003A0FBC">
      <w:pPr>
        <w:bidi w:val="0"/>
        <w:spacing w:after="0"/>
        <w:jc w:val="both"/>
        <w:rPr>
          <w:u w:val="single"/>
        </w:rPr>
      </w:pPr>
      <w:r w:rsidRPr="003A0FBC">
        <w:rPr>
          <w:u w:val="single"/>
        </w:rPr>
        <w:t>Radial basis SVM</w:t>
      </w:r>
    </w:p>
    <w:p w:rsidR="003A0FBC" w:rsidRDefault="003A0FBC" w:rsidP="003A0FBC">
      <w:pPr>
        <w:bidi w:val="0"/>
        <w:spacing w:after="0"/>
        <w:jc w:val="both"/>
      </w:pPr>
      <w:r>
        <w:t>C = 1</w:t>
      </w:r>
      <w:r w:rsidR="00FF295E">
        <w:t xml:space="preserve">, gamma = 1/features_number </w:t>
      </w:r>
      <w:r w:rsidR="00ED14BE">
        <w:t>(default value)</w:t>
      </w:r>
      <w:r w:rsidR="00FF295E">
        <w:t xml:space="preserve">= </w:t>
      </w:r>
      <w:r w:rsidR="00C95A8D">
        <w:t>67.51%</w:t>
      </w:r>
    </w:p>
    <w:p w:rsidR="00E3699F" w:rsidRPr="003A0FBC" w:rsidRDefault="00E3699F" w:rsidP="00E3699F">
      <w:pPr>
        <w:bidi w:val="0"/>
        <w:spacing w:after="0"/>
        <w:jc w:val="both"/>
      </w:pPr>
      <w:r>
        <w:t>C = 100000, gamma = 1/features_number</w:t>
      </w:r>
      <w:r w:rsidR="00ED14BE">
        <w:t xml:space="preserve"> (default value)</w:t>
      </w:r>
      <w:r>
        <w:t xml:space="preserve"> = 73.69%</w:t>
      </w:r>
    </w:p>
    <w:p w:rsidR="00E3699F" w:rsidRPr="003A0FBC" w:rsidRDefault="00E3699F" w:rsidP="00E3699F">
      <w:pPr>
        <w:bidi w:val="0"/>
        <w:spacing w:after="0"/>
        <w:jc w:val="both"/>
      </w:pPr>
    </w:p>
    <w:p w:rsidR="00041569" w:rsidRPr="002575C7" w:rsidRDefault="00041569" w:rsidP="00A62D26">
      <w:pPr>
        <w:bidi w:val="0"/>
        <w:spacing w:after="0"/>
        <w:jc w:val="both"/>
      </w:pPr>
    </w:p>
    <w:p w:rsidR="00BA588B" w:rsidRDefault="00BA588B" w:rsidP="00A62D26">
      <w:pPr>
        <w:bidi w:val="0"/>
        <w:spacing w:after="0"/>
        <w:jc w:val="both"/>
        <w:rPr>
          <w:u w:val="single"/>
        </w:rPr>
      </w:pPr>
    </w:p>
    <w:p w:rsidR="00BA588B" w:rsidRDefault="00BA588B" w:rsidP="00BA588B">
      <w:pPr>
        <w:bidi w:val="0"/>
        <w:spacing w:after="0"/>
        <w:jc w:val="both"/>
        <w:rPr>
          <w:u w:val="single"/>
        </w:rPr>
      </w:pPr>
    </w:p>
    <w:p w:rsidR="00634F9E" w:rsidRDefault="0084294C" w:rsidP="00BA588B">
      <w:pPr>
        <w:bidi w:val="0"/>
        <w:spacing w:after="0"/>
        <w:jc w:val="both"/>
        <w:rPr>
          <w:u w:val="single"/>
        </w:rPr>
      </w:pPr>
      <w:r w:rsidRPr="0084294C">
        <w:rPr>
          <w:u w:val="single"/>
        </w:rPr>
        <w:lastRenderedPageBreak/>
        <w:t xml:space="preserve">Alternative 2 </w:t>
      </w:r>
      <w:r>
        <w:rPr>
          <w:u w:val="single"/>
        </w:rPr>
        <w:t>–</w:t>
      </w:r>
      <w:r w:rsidRPr="0084294C">
        <w:rPr>
          <w:u w:val="single"/>
        </w:rPr>
        <w:t xml:space="preserve"> </w:t>
      </w:r>
      <w:r w:rsidR="009268BD">
        <w:rPr>
          <w:u w:val="single"/>
        </w:rPr>
        <w:t xml:space="preserve">Multiclass </w:t>
      </w:r>
      <w:r w:rsidRPr="0084294C">
        <w:rPr>
          <w:u w:val="single"/>
        </w:rPr>
        <w:t>Adaboost</w:t>
      </w:r>
      <w:r>
        <w:rPr>
          <w:u w:val="single"/>
        </w:rPr>
        <w:t xml:space="preserve"> </w:t>
      </w:r>
    </w:p>
    <w:p w:rsidR="009268BD" w:rsidRDefault="009268BD" w:rsidP="009268BD">
      <w:pPr>
        <w:bidi w:val="0"/>
        <w:spacing w:after="0"/>
        <w:jc w:val="both"/>
      </w:pPr>
    </w:p>
    <w:p w:rsidR="00BA588B" w:rsidRDefault="00BA588B" w:rsidP="00BA588B">
      <w:pPr>
        <w:bidi w:val="0"/>
        <w:spacing w:after="0"/>
        <w:jc w:val="both"/>
      </w:pPr>
      <w:r>
        <w:t xml:space="preserve">We modeled the missing SNP value as dependent on some of the neighbor SNPs. For each missing SNP, we want to find the </w:t>
      </w:r>
      <w:bookmarkStart w:id="0" w:name="_GoBack"/>
      <w:bookmarkEnd w:id="0"/>
      <w:r>
        <w:t xml:space="preserve"> </w:t>
      </w:r>
    </w:p>
    <w:p w:rsidR="00BA588B" w:rsidRPr="00BA588B" w:rsidRDefault="00BA588B" w:rsidP="00BA588B">
      <w:pPr>
        <w:bidi w:val="0"/>
        <w:spacing w:after="0"/>
        <w:jc w:val="both"/>
      </w:pPr>
    </w:p>
    <w:p w:rsidR="009268BD" w:rsidRDefault="00087E0E" w:rsidP="009268BD">
      <w:pPr>
        <w:bidi w:val="0"/>
        <w:spacing w:after="0"/>
        <w:jc w:val="both"/>
        <w:rPr>
          <w:u w:val="single"/>
        </w:rPr>
      </w:pPr>
      <w:r>
        <w:rPr>
          <w:u w:val="single"/>
        </w:rPr>
        <w:t xml:space="preserve">Section 2 – Different </w:t>
      </w:r>
      <w:r w:rsidR="0020282F">
        <w:rPr>
          <w:u w:val="single"/>
        </w:rPr>
        <w:t>classifier</w:t>
      </w:r>
      <w:r>
        <w:rPr>
          <w:u w:val="single"/>
        </w:rPr>
        <w:t xml:space="preserve"> types for different SNPs</w:t>
      </w:r>
    </w:p>
    <w:p w:rsidR="00A61037" w:rsidRDefault="00A61037" w:rsidP="00A62D26">
      <w:pPr>
        <w:bidi w:val="0"/>
        <w:spacing w:after="0"/>
        <w:jc w:val="both"/>
      </w:pPr>
    </w:p>
    <w:p w:rsidR="0020282F" w:rsidRDefault="0020282F" w:rsidP="0020282F">
      <w:pPr>
        <w:bidi w:val="0"/>
        <w:spacing w:after="0"/>
        <w:jc w:val="both"/>
      </w:pPr>
      <w:r>
        <w:t>We understood</w:t>
      </w:r>
      <w:r w:rsidR="001E6166">
        <w:t xml:space="preserve"> that learning a classifier f</w:t>
      </w:r>
    </w:p>
    <w:p w:rsidR="00FF194A" w:rsidRDefault="00FF194A" w:rsidP="00FF194A">
      <w:pPr>
        <w:bidi w:val="0"/>
        <w:spacing w:after="0"/>
        <w:jc w:val="both"/>
      </w:pPr>
    </w:p>
    <w:p w:rsidR="00FF194A" w:rsidRDefault="00FF194A" w:rsidP="00FF194A">
      <w:pPr>
        <w:bidi w:val="0"/>
        <w:spacing w:after="0"/>
        <w:jc w:val="both"/>
      </w:pPr>
    </w:p>
    <w:p w:rsidR="0020282F" w:rsidRDefault="00FF194A" w:rsidP="00FF194A">
      <w:pPr>
        <w:bidi w:val="0"/>
        <w:spacing w:after="0"/>
        <w:jc w:val="both"/>
        <w:rPr>
          <w:u w:val="single"/>
        </w:rPr>
      </w:pPr>
      <w:r w:rsidRPr="00FF194A">
        <w:rPr>
          <w:u w:val="single"/>
        </w:rPr>
        <w:t>Section 3 – Our script usage and output</w:t>
      </w:r>
    </w:p>
    <w:p w:rsidR="00FF194A" w:rsidRPr="00FF194A" w:rsidRDefault="00FF194A" w:rsidP="00FF194A">
      <w:pPr>
        <w:bidi w:val="0"/>
        <w:spacing w:after="0"/>
        <w:jc w:val="both"/>
        <w:rPr>
          <w:u w:val="single"/>
        </w:rPr>
      </w:pPr>
    </w:p>
    <w:p w:rsidR="00A61037" w:rsidRDefault="00A61037" w:rsidP="00A62D26">
      <w:pPr>
        <w:bidi w:val="0"/>
        <w:spacing w:after="0"/>
        <w:jc w:val="both"/>
        <w:rPr>
          <w:u w:val="single"/>
        </w:rPr>
      </w:pPr>
      <w:r w:rsidRPr="00A62D26">
        <w:rPr>
          <w:u w:val="single"/>
        </w:rPr>
        <w:t>Summa</w:t>
      </w:r>
      <w:r w:rsidR="001F78A2" w:rsidRPr="00A62D26">
        <w:rPr>
          <w:u w:val="single"/>
        </w:rPr>
        <w:t>ry</w:t>
      </w:r>
    </w:p>
    <w:p w:rsidR="00A62D26" w:rsidRDefault="00A62D26" w:rsidP="00A62D26">
      <w:pPr>
        <w:bidi w:val="0"/>
        <w:spacing w:after="0"/>
        <w:jc w:val="both"/>
        <w:rPr>
          <w:u w:val="single"/>
        </w:rPr>
      </w:pPr>
    </w:p>
    <w:tbl>
      <w:tblPr>
        <w:tblStyle w:val="a3"/>
        <w:tblW w:w="9389" w:type="dxa"/>
        <w:tblInd w:w="-547" w:type="dxa"/>
        <w:tblLook w:val="04A0" w:firstRow="1" w:lastRow="0" w:firstColumn="1" w:lastColumn="0" w:noHBand="0" w:noVBand="1"/>
      </w:tblPr>
      <w:tblGrid>
        <w:gridCol w:w="3129"/>
        <w:gridCol w:w="3129"/>
        <w:gridCol w:w="3131"/>
      </w:tblGrid>
      <w:tr w:rsidR="00A62D26" w:rsidTr="00E874BB">
        <w:trPr>
          <w:trHeight w:val="525"/>
        </w:trPr>
        <w:tc>
          <w:tcPr>
            <w:tcW w:w="3129" w:type="dxa"/>
          </w:tcPr>
          <w:p w:rsidR="00A62D26" w:rsidRDefault="00E3281F" w:rsidP="00A62D26">
            <w:pPr>
              <w:bidi w:val="0"/>
              <w:jc w:val="both"/>
            </w:pPr>
            <w:r>
              <w:t>Script Name</w:t>
            </w:r>
          </w:p>
        </w:tc>
        <w:tc>
          <w:tcPr>
            <w:tcW w:w="3129" w:type="dxa"/>
          </w:tcPr>
          <w:p w:rsidR="00A62D26" w:rsidRDefault="00733FB0" w:rsidP="00A62D26">
            <w:pPr>
              <w:bidi w:val="0"/>
              <w:jc w:val="both"/>
            </w:pPr>
            <w:r>
              <w:t>Description Summary</w:t>
            </w:r>
          </w:p>
        </w:tc>
        <w:tc>
          <w:tcPr>
            <w:tcW w:w="3131" w:type="dxa"/>
          </w:tcPr>
          <w:p w:rsidR="00A62D26" w:rsidRDefault="00733FB0" w:rsidP="00A62D26">
            <w:pPr>
              <w:bidi w:val="0"/>
              <w:jc w:val="both"/>
            </w:pPr>
            <w:r>
              <w:t>Success Rate</w:t>
            </w:r>
            <w:r w:rsidR="00A70C7F">
              <w:t xml:space="preserve"> (10-fold-validation)</w:t>
            </w:r>
          </w:p>
        </w:tc>
      </w:tr>
      <w:tr w:rsidR="00A62D26" w:rsidTr="00E874BB">
        <w:trPr>
          <w:trHeight w:val="540"/>
        </w:trPr>
        <w:tc>
          <w:tcPr>
            <w:tcW w:w="3129" w:type="dxa"/>
          </w:tcPr>
          <w:p w:rsidR="00A62D26" w:rsidRDefault="00A62D26" w:rsidP="00A62D26">
            <w:pPr>
              <w:bidi w:val="0"/>
              <w:jc w:val="both"/>
            </w:pPr>
          </w:p>
        </w:tc>
        <w:tc>
          <w:tcPr>
            <w:tcW w:w="3129" w:type="dxa"/>
          </w:tcPr>
          <w:p w:rsidR="00A62D26" w:rsidRDefault="00A62D26" w:rsidP="00A62D26">
            <w:pPr>
              <w:bidi w:val="0"/>
              <w:jc w:val="both"/>
            </w:pPr>
          </w:p>
        </w:tc>
        <w:tc>
          <w:tcPr>
            <w:tcW w:w="3131" w:type="dxa"/>
          </w:tcPr>
          <w:p w:rsidR="00A62D26" w:rsidRDefault="00A62D26" w:rsidP="00E874BB">
            <w:pPr>
              <w:bidi w:val="0"/>
            </w:pPr>
          </w:p>
        </w:tc>
      </w:tr>
      <w:tr w:rsidR="00884456" w:rsidTr="00E874BB">
        <w:trPr>
          <w:trHeight w:val="540"/>
        </w:trPr>
        <w:tc>
          <w:tcPr>
            <w:tcW w:w="3129" w:type="dxa"/>
          </w:tcPr>
          <w:p w:rsidR="00884456" w:rsidRDefault="00884456" w:rsidP="00884456">
            <w:pPr>
              <w:bidi w:val="0"/>
              <w:jc w:val="both"/>
              <w:rPr>
                <w:rtl/>
              </w:rPr>
            </w:pPr>
          </w:p>
        </w:tc>
        <w:tc>
          <w:tcPr>
            <w:tcW w:w="3129" w:type="dxa"/>
          </w:tcPr>
          <w:p w:rsidR="00884456" w:rsidRDefault="00884456" w:rsidP="00B321B4">
            <w:pPr>
              <w:bidi w:val="0"/>
              <w:jc w:val="both"/>
            </w:pPr>
          </w:p>
        </w:tc>
        <w:tc>
          <w:tcPr>
            <w:tcW w:w="3131" w:type="dxa"/>
          </w:tcPr>
          <w:p w:rsidR="00884456" w:rsidRDefault="00884456" w:rsidP="00884456">
            <w:pPr>
              <w:bidi w:val="0"/>
            </w:pPr>
          </w:p>
        </w:tc>
      </w:tr>
      <w:tr w:rsidR="009954E6" w:rsidTr="00E874BB">
        <w:trPr>
          <w:trHeight w:val="540"/>
        </w:trPr>
        <w:tc>
          <w:tcPr>
            <w:tcW w:w="3129" w:type="dxa"/>
          </w:tcPr>
          <w:p w:rsidR="009954E6" w:rsidRDefault="009954E6" w:rsidP="00884456">
            <w:pPr>
              <w:bidi w:val="0"/>
              <w:jc w:val="both"/>
            </w:pPr>
          </w:p>
        </w:tc>
        <w:tc>
          <w:tcPr>
            <w:tcW w:w="3129" w:type="dxa"/>
          </w:tcPr>
          <w:p w:rsidR="009954E6" w:rsidRDefault="009954E6" w:rsidP="00884456">
            <w:pPr>
              <w:bidi w:val="0"/>
              <w:jc w:val="both"/>
            </w:pPr>
          </w:p>
        </w:tc>
        <w:tc>
          <w:tcPr>
            <w:tcW w:w="3131" w:type="dxa"/>
          </w:tcPr>
          <w:p w:rsidR="009954E6" w:rsidRDefault="009954E6" w:rsidP="00884456">
            <w:pPr>
              <w:bidi w:val="0"/>
            </w:pPr>
          </w:p>
        </w:tc>
      </w:tr>
    </w:tbl>
    <w:p w:rsidR="00A62D26" w:rsidRPr="00A62D26" w:rsidRDefault="00A62D26" w:rsidP="00A62D26">
      <w:pPr>
        <w:bidi w:val="0"/>
        <w:spacing w:after="0"/>
        <w:jc w:val="both"/>
      </w:pPr>
    </w:p>
    <w:sectPr w:rsidR="00A62D26" w:rsidRPr="00A62D26" w:rsidSect="001940F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13D1"/>
    <w:multiLevelType w:val="hybridMultilevel"/>
    <w:tmpl w:val="D23E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CC"/>
    <w:rsid w:val="00041569"/>
    <w:rsid w:val="0004397D"/>
    <w:rsid w:val="0007773C"/>
    <w:rsid w:val="000860A8"/>
    <w:rsid w:val="00087E0E"/>
    <w:rsid w:val="000C071D"/>
    <w:rsid w:val="00115067"/>
    <w:rsid w:val="0011623A"/>
    <w:rsid w:val="0012252F"/>
    <w:rsid w:val="00136136"/>
    <w:rsid w:val="00141B29"/>
    <w:rsid w:val="00143810"/>
    <w:rsid w:val="0018348D"/>
    <w:rsid w:val="00191F22"/>
    <w:rsid w:val="001940FB"/>
    <w:rsid w:val="001A1AD4"/>
    <w:rsid w:val="001B639A"/>
    <w:rsid w:val="001E6166"/>
    <w:rsid w:val="001F78A2"/>
    <w:rsid w:val="0020282F"/>
    <w:rsid w:val="00210E19"/>
    <w:rsid w:val="00215555"/>
    <w:rsid w:val="00224D49"/>
    <w:rsid w:val="00225D91"/>
    <w:rsid w:val="002305B0"/>
    <w:rsid w:val="002323D7"/>
    <w:rsid w:val="00233E2A"/>
    <w:rsid w:val="002575C7"/>
    <w:rsid w:val="00272127"/>
    <w:rsid w:val="002828DE"/>
    <w:rsid w:val="002B71DC"/>
    <w:rsid w:val="002E56FC"/>
    <w:rsid w:val="002E77C5"/>
    <w:rsid w:val="003151DD"/>
    <w:rsid w:val="00323FFB"/>
    <w:rsid w:val="003305BC"/>
    <w:rsid w:val="00351BD5"/>
    <w:rsid w:val="0039086C"/>
    <w:rsid w:val="003A0FBC"/>
    <w:rsid w:val="003B7A51"/>
    <w:rsid w:val="003E3CA9"/>
    <w:rsid w:val="004065B6"/>
    <w:rsid w:val="00431EE0"/>
    <w:rsid w:val="00437702"/>
    <w:rsid w:val="0048244A"/>
    <w:rsid w:val="004C6568"/>
    <w:rsid w:val="004C6E0B"/>
    <w:rsid w:val="004D36F8"/>
    <w:rsid w:val="004D5EA0"/>
    <w:rsid w:val="004E28D1"/>
    <w:rsid w:val="00522715"/>
    <w:rsid w:val="00540E60"/>
    <w:rsid w:val="005C3D2C"/>
    <w:rsid w:val="006242E2"/>
    <w:rsid w:val="00634F9E"/>
    <w:rsid w:val="00653032"/>
    <w:rsid w:val="00685D20"/>
    <w:rsid w:val="006E09F8"/>
    <w:rsid w:val="007052B3"/>
    <w:rsid w:val="00733FB0"/>
    <w:rsid w:val="00771F63"/>
    <w:rsid w:val="0078351B"/>
    <w:rsid w:val="007854E5"/>
    <w:rsid w:val="0078603D"/>
    <w:rsid w:val="00787EE2"/>
    <w:rsid w:val="00794E95"/>
    <w:rsid w:val="007A4A34"/>
    <w:rsid w:val="008114F1"/>
    <w:rsid w:val="00817EDD"/>
    <w:rsid w:val="0084294C"/>
    <w:rsid w:val="008650F1"/>
    <w:rsid w:val="00884456"/>
    <w:rsid w:val="00887279"/>
    <w:rsid w:val="008A0A8C"/>
    <w:rsid w:val="008C23EA"/>
    <w:rsid w:val="008D3261"/>
    <w:rsid w:val="00916320"/>
    <w:rsid w:val="009268BD"/>
    <w:rsid w:val="009954E6"/>
    <w:rsid w:val="009B2FB8"/>
    <w:rsid w:val="00A0338C"/>
    <w:rsid w:val="00A20B41"/>
    <w:rsid w:val="00A61037"/>
    <w:rsid w:val="00A62D26"/>
    <w:rsid w:val="00A70C7F"/>
    <w:rsid w:val="00A82A1C"/>
    <w:rsid w:val="00A935CC"/>
    <w:rsid w:val="00AB5F5A"/>
    <w:rsid w:val="00AF70D9"/>
    <w:rsid w:val="00B10594"/>
    <w:rsid w:val="00B321B4"/>
    <w:rsid w:val="00B42689"/>
    <w:rsid w:val="00BA588B"/>
    <w:rsid w:val="00BC7B0B"/>
    <w:rsid w:val="00BD5A89"/>
    <w:rsid w:val="00BE3FBD"/>
    <w:rsid w:val="00C00180"/>
    <w:rsid w:val="00C33424"/>
    <w:rsid w:val="00C95A8D"/>
    <w:rsid w:val="00D34275"/>
    <w:rsid w:val="00D45536"/>
    <w:rsid w:val="00DC62A7"/>
    <w:rsid w:val="00DD3753"/>
    <w:rsid w:val="00DF14A3"/>
    <w:rsid w:val="00E03C13"/>
    <w:rsid w:val="00E26B9C"/>
    <w:rsid w:val="00E3281F"/>
    <w:rsid w:val="00E3699F"/>
    <w:rsid w:val="00E76596"/>
    <w:rsid w:val="00E8629B"/>
    <w:rsid w:val="00E874BB"/>
    <w:rsid w:val="00E97D2C"/>
    <w:rsid w:val="00ED14BE"/>
    <w:rsid w:val="00ED6C5B"/>
    <w:rsid w:val="00ED793F"/>
    <w:rsid w:val="00EE5332"/>
    <w:rsid w:val="00EE6689"/>
    <w:rsid w:val="00EF06A3"/>
    <w:rsid w:val="00F01C2E"/>
    <w:rsid w:val="00F27B09"/>
    <w:rsid w:val="00F40CDF"/>
    <w:rsid w:val="00F418C7"/>
    <w:rsid w:val="00F4313A"/>
    <w:rsid w:val="00F43884"/>
    <w:rsid w:val="00F70BD0"/>
    <w:rsid w:val="00F90F13"/>
    <w:rsid w:val="00F9597D"/>
    <w:rsid w:val="00FA49C5"/>
    <w:rsid w:val="00FF194A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325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shmuelgonen</dc:creator>
  <cp:keywords/>
  <dc:description/>
  <cp:lastModifiedBy>dell</cp:lastModifiedBy>
  <cp:revision>114</cp:revision>
  <dcterms:created xsi:type="dcterms:W3CDTF">2015-02-28T10:46:00Z</dcterms:created>
  <dcterms:modified xsi:type="dcterms:W3CDTF">2015-03-07T13:12:00Z</dcterms:modified>
</cp:coreProperties>
</file>