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28827"/>
      <w:bookmarkStart w:id="1" w:name="_Toc17373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25498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65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13267"/>
      <w:bookmarkStart w:id="9" w:name="_Toc521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9313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“OK”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List&lt;UserInfo&gt;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r>
        <w:rPr>
          <w:rFonts w:hint="eastAsia"/>
          <w:lang w:val="en-US" w:eastAsia="zh-CN"/>
        </w:rPr>
        <w:t>菜单管理</w:t>
      </w:r>
      <w:bookmarkEnd w:id="19"/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>2.2.1 增加菜单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Menu/AddDish/{menu}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30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“菜名为空”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菜品增加失败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1" w:name="_Toc25154"/>
      <w:r>
        <w:rPr>
          <w:rFonts w:hint="eastAsia"/>
          <w:lang w:val="en-US" w:eastAsia="zh-CN"/>
        </w:rPr>
        <w:t>2.2.2 修改菜单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Menu/MotifyDish/{menu}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菜品类型（0荤菜1素菜2冷菜）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糖醋里脊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Price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32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MenuType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菜品修改失败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2" w:name="_Toc264"/>
      <w:r>
        <w:rPr>
          <w:rFonts w:hint="eastAsia"/>
          <w:lang w:val="en-US" w:eastAsia="zh-CN"/>
        </w:rPr>
        <w:t>2.2.3 删除菜单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Menu/DelDish/{menu}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m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enuId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菜品删除失败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3" w:name="_Toc14901"/>
      <w:r>
        <w:rPr>
          <w:rFonts w:hint="eastAsia"/>
          <w:lang w:val="en-US" w:eastAsia="zh-CN"/>
        </w:rPr>
        <w:t>2.2.4 查询全部菜单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Menu/FindMenu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List&lt;MenuInfo&gt;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8611"/>
      <w:r>
        <w:rPr>
          <w:rFonts w:hint="eastAsia"/>
          <w:lang w:val="en-US" w:eastAsia="zh-CN"/>
        </w:rPr>
        <w:t>2.2.5 上传图片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Menu/UploadPic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5" w:name="_Toc21056"/>
      <w:bookmarkStart w:id="26" w:name="_Toc30759"/>
      <w:r>
        <w:rPr>
          <w:rFonts w:hint="eastAsia"/>
          <w:lang w:val="en-US" w:eastAsia="zh-CN"/>
        </w:rPr>
        <w:t xml:space="preserve">2.3 </w:t>
      </w:r>
      <w:bookmarkEnd w:id="25"/>
      <w:r>
        <w:rPr>
          <w:rFonts w:hint="eastAsia"/>
          <w:lang w:val="en-US" w:eastAsia="zh-CN"/>
        </w:rPr>
        <w:t>订餐管理</w:t>
      </w:r>
      <w:bookmarkEnd w:id="26"/>
    </w:p>
    <w:p>
      <w:pPr>
        <w:pStyle w:val="5"/>
        <w:rPr>
          <w:rFonts w:hint="eastAsia"/>
          <w:lang w:val="en-US" w:eastAsia="zh-CN"/>
        </w:rPr>
      </w:pPr>
      <w:bookmarkStart w:id="27" w:name="_Toc15648"/>
      <w:r>
        <w:rPr>
          <w:rFonts w:hint="eastAsia"/>
          <w:lang w:val="en-US" w:eastAsia="zh-CN"/>
        </w:rPr>
        <w:t>2.2.1 订餐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bookmarkStart w:id="32" w:name="_GoBack"/>
      <w:bookmarkEnd w:id="32"/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011"/>
      <w:r>
        <w:rPr>
          <w:rFonts w:hint="eastAsia"/>
          <w:lang w:val="en-US" w:eastAsia="zh-CN"/>
        </w:rPr>
        <w:t>2.2.2 取消订餐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9" w:name="_Toc16676"/>
      <w:r>
        <w:rPr>
          <w:rFonts w:hint="eastAsia"/>
          <w:lang w:val="en-US" w:eastAsia="zh-CN"/>
        </w:rPr>
        <w:t>2.2.3 产生打扫人员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“今日无人订餐”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30" w:name="_Toc21895"/>
      <w:r>
        <w:rPr>
          <w:rFonts w:hint="eastAsia"/>
          <w:lang w:val="en-US" w:eastAsia="zh-CN"/>
        </w:rPr>
        <w:t>2.2.4 获取今日订餐人员信息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1" w:name="_Toc29078"/>
      <w:r>
        <w:rPr>
          <w:rFonts w:hint="eastAsia"/>
          <w:lang w:val="en-US" w:eastAsia="zh-CN"/>
        </w:rPr>
        <w:t>2.2.5 统计今日订餐人数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D200C"/>
    <w:rsid w:val="09A05A85"/>
    <w:rsid w:val="0C9B330A"/>
    <w:rsid w:val="15D52C1F"/>
    <w:rsid w:val="1EAF6050"/>
    <w:rsid w:val="228256AE"/>
    <w:rsid w:val="2DC057F2"/>
    <w:rsid w:val="2F8D6AAE"/>
    <w:rsid w:val="3BBB4C8C"/>
    <w:rsid w:val="3CCC6962"/>
    <w:rsid w:val="3FF72A15"/>
    <w:rsid w:val="416C2800"/>
    <w:rsid w:val="47716DDF"/>
    <w:rsid w:val="556A6445"/>
    <w:rsid w:val="5CA32B4C"/>
    <w:rsid w:val="645E3AAC"/>
    <w:rsid w:val="651375E4"/>
    <w:rsid w:val="72C928E9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九命猫“”</cp:lastModifiedBy>
  <dcterms:modified xsi:type="dcterms:W3CDTF">2018-02-02T07:09:42Z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