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细胞分裂模拟软件说明文档</w:t>
      </w:r>
    </w:p>
    <w:p>
      <w:pPr>
        <w:pStyle w:val="3"/>
        <w:keepNext w:val="0"/>
        <w:keepLines w:val="0"/>
        <w:widowControl/>
        <w:suppressLineNumbers w:val="0"/>
      </w:pPr>
      <w:r>
        <w:t>一、软件简介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本软件是一款基于 </w:t>
      </w:r>
      <w:r>
        <w:rPr>
          <w:rStyle w:val="8"/>
        </w:rPr>
        <w:t>Pygame</w:t>
      </w:r>
      <w:r>
        <w:t xml:space="preserve"> 开发的细胞分裂过程动态演示工具，旨在通过可视化动画模拟真核生物</w:t>
      </w:r>
      <w:r>
        <w:rPr>
          <w:rStyle w:val="8"/>
        </w:rPr>
        <w:t>有丝分裂</w:t>
      </w:r>
      <w:r>
        <w:t xml:space="preserve">的核心阶段。软件聚焦染色体行为与细胞结构变化，帮助用户直观理解细胞分裂的生物学机制，适用于生物学教学、科普展示等场景。 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二、设计思路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</w:rPr>
        <w:t>核心目标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科学准确性</w:t>
      </w:r>
      <w:r>
        <w:t>：还原染色体排列、纺锤体形成、细胞</w:t>
      </w:r>
      <w:r>
        <w:rPr>
          <w:rFonts w:hint="eastAsia"/>
          <w:lang w:eastAsia="zh-CN"/>
        </w:rPr>
        <w:t>壁形成</w:t>
      </w:r>
      <w:r>
        <w:t xml:space="preserve">等关键过程。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动态交互性</w:t>
      </w:r>
      <w:r>
        <w:t xml:space="preserve">：通过用户输入（染色体数量）和分阶段动画触发（回车键控制），实现可交互的演示流程。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视觉直观性</w:t>
      </w:r>
      <w:r>
        <w:t>：以颜色区分染色体、渐变效果模拟细胞核消失，增强观察体验。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</w:rPr>
        <w:t>模块化设计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染色体模块（Chromosome</w:t>
      </w:r>
      <w:r>
        <w:rPr>
          <w:rStyle w:val="8"/>
        </w:rPr>
        <w:t>类）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封装染色体的随机生成、几何绘制、运动轨迹计算功能。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支持动态位置调整，模拟染色体向细胞两极的移动。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动画控制模块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分阶段触发初始化、染色体移动、细胞膜分割等动画。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通过透明度变化实现细胞核的淡出效果。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</w:rPr>
        <w:t>动画实现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平滑过渡</w:t>
      </w:r>
      <w:r>
        <w:t xml:space="preserve">：采用二次缓动公式实现染色体从随机位置到赤道面的加速移动。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视觉反馈</w:t>
      </w:r>
      <w:r>
        <w:t>：灰色轨迹线模拟</w:t>
      </w:r>
      <w:r>
        <w:rPr>
          <w:rFonts w:hint="eastAsia"/>
          <w:lang w:eastAsia="zh-CN"/>
        </w:rPr>
        <w:t>纺锤丝</w:t>
      </w:r>
      <w:r>
        <w:t>，</w:t>
      </w:r>
      <w:r>
        <w:rPr>
          <w:rFonts w:hint="eastAsia"/>
          <w:lang w:eastAsia="zh-CN"/>
        </w:rPr>
        <w:t>灰色形状代表</w:t>
      </w:r>
      <w:r>
        <w:t>中心粒，黑色边框勾勒细胞</w:t>
      </w:r>
      <w:r>
        <w:rPr>
          <w:rFonts w:hint="eastAsia"/>
          <w:lang w:eastAsia="zh-CN"/>
        </w:rPr>
        <w:t>壁</w:t>
      </w:r>
      <w:r>
        <w:t>形态。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8"/>
          <w:b/>
        </w:rPr>
        <w:t>用户交互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输入控制</w:t>
      </w:r>
      <w:r>
        <w:t xml:space="preserve">：用户可自定义染色体数量。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分步触发</w:t>
      </w:r>
      <w:r>
        <w:t>：通过回车键逐步推进分裂阶段，符合教学演示节奏需求。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三、生物学原理解析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</w:rPr>
        <w:t>有丝分裂核心阶段模拟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软件简化还原了有丝分裂的以下关键过程：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3420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阶段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生物学过程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软件实现表现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染色质凝缩为染色体，核膜解体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细胞核淡出，染色体随机分布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染色体排列于赤道面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染色体向细胞中央预设位置移动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染色体分离至两极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染色体沿纺锤体轨迹向两极移动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末期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细胞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板延伸，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形成两个子细胞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黑色分割线分裂细胞，生成两个核区域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</w:rPr>
        <w:t>染色体行为模拟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随机初始分布</w:t>
      </w:r>
      <w:r>
        <w:t xml:space="preserve">：模拟核膜解体后染色体在细胞质中的自由状态。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轨迹控制移动</w:t>
      </w:r>
      <w:r>
        <w:t>：通过预设坐标和纺锤体轨迹，体现</w:t>
      </w:r>
      <w:r>
        <w:rPr>
          <w:rFonts w:hint="eastAsia"/>
          <w:lang w:eastAsia="zh-CN"/>
        </w:rPr>
        <w:t>纺锤丝</w:t>
      </w:r>
      <w:r>
        <w:t xml:space="preserve">牵引染色体的定向运动。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对称性绘制</w:t>
      </w:r>
      <w:r>
        <w:t>：染色体四象限镜像分布，符合</w:t>
      </w:r>
      <w:r>
        <w:rPr>
          <w:rFonts w:hint="eastAsia"/>
          <w:lang w:eastAsia="zh-CN"/>
        </w:rPr>
        <w:t>染色体结构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</w:rPr>
        <w:t>细胞结构变化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细胞核淡出</w:t>
      </w:r>
      <w:r>
        <w:t xml:space="preserve">：透明度渐变对应核膜崩解过程。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中心粒标记</w:t>
      </w:r>
      <w:r>
        <w:t>：灰色椭圆图形表示</w:t>
      </w:r>
      <w:r>
        <w:rPr>
          <w:rFonts w:hint="eastAsia"/>
          <w:lang w:eastAsia="zh-CN"/>
        </w:rPr>
        <w:t>中心粒</w:t>
      </w:r>
      <w:r>
        <w:t xml:space="preserve">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细胞</w:t>
      </w:r>
      <w:r>
        <w:rPr>
          <w:rStyle w:val="8"/>
          <w:rFonts w:hint="eastAsia"/>
          <w:lang w:eastAsia="zh-CN"/>
        </w:rPr>
        <w:t>壁形成</w:t>
      </w:r>
      <w:r>
        <w:t>：黑色线条动态延伸模拟</w:t>
      </w:r>
      <w:r>
        <w:rPr>
          <w:rFonts w:hint="eastAsia"/>
          <w:lang w:eastAsia="zh-CN"/>
        </w:rPr>
        <w:t>细胞板的形成</w:t>
      </w:r>
      <w:r>
        <w:t>。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四、软件功能概述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</w:rPr>
        <w:t>核心功能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自定义染色体数量。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分阶段演示染色体移动、细胞分裂的连续过程。 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 xml:space="preserve">2. </w:t>
      </w:r>
      <w:r>
        <w:rPr>
          <w:rFonts w:hint="eastAsia"/>
          <w:lang w:eastAsia="zh-CN"/>
        </w:rPr>
        <w:t>使用方法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Style w:val="8"/>
        </w:rPr>
      </w:pPr>
      <w:r>
        <w:rPr>
          <w:rFonts w:hint="eastAsia"/>
          <w:lang w:eastAsia="zh-CN"/>
        </w:rPr>
        <w:t>双击运行程序</w:t>
      </w:r>
      <w:r>
        <w:rPr>
          <w:rStyle w:val="8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Style w:val="8"/>
        </w:rPr>
      </w:pPr>
      <w:r>
        <w:rPr>
          <w:rStyle w:val="8"/>
          <w:rFonts w:hint="eastAsia"/>
          <w:b w:val="0"/>
          <w:bCs/>
          <w:lang w:eastAsia="zh-CN"/>
        </w:rPr>
        <w:t>输入染色体数目。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Style w:val="8"/>
        </w:rPr>
      </w:pPr>
      <w:r>
        <w:rPr>
          <w:rStyle w:val="8"/>
          <w:rFonts w:hint="eastAsia"/>
          <w:b w:val="0"/>
          <w:bCs/>
          <w:lang w:eastAsia="zh-CN"/>
        </w:rPr>
        <w:t>鼠标单击窗口，敲击回车。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Style w:val="8"/>
        </w:rPr>
      </w:pPr>
      <w:r>
        <w:rPr>
          <w:rStyle w:val="8"/>
          <w:rFonts w:hint="eastAsia"/>
          <w:b w:val="0"/>
          <w:bCs/>
          <w:lang w:eastAsia="zh-CN"/>
        </w:rPr>
        <w:t>每次动画结束后，敲击回车，直到结束，关闭窗口。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96" w:firstLineChars="0"/>
        <w:rPr>
          <w:rFonts w:hint="eastAsia"/>
          <w:lang w:eastAsia="zh-CN"/>
        </w:rPr>
      </w:pPr>
      <w:r>
        <w:rPr>
          <w:rStyle w:val="8"/>
          <w:rFonts w:hint="eastAsia"/>
          <w:lang w:eastAsia="zh-CN"/>
        </w:rPr>
        <w:t>注意：</w:t>
      </w:r>
      <w:r>
        <w:rPr>
          <w:rStyle w:val="8"/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染色体数应为偶数（</w:t>
      </w:r>
      <w:r>
        <w:rPr>
          <w:rFonts w:hint="eastAsia"/>
          <w:lang w:val="en-US" w:eastAsia="zh-CN"/>
        </w:rPr>
        <w:t>2，4，6，……</w:t>
      </w:r>
      <w:r>
        <w:rPr>
          <w:rFonts w:hint="eastAsi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000"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使用大键盘上的回车，软件不识别小键盘回车。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</w:pPr>
    </w:p>
    <w:p>
      <w:pPr>
        <w:pStyle w:val="3"/>
        <w:numPr>
          <w:ilvl w:val="0"/>
          <w:numId w:val="11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制作历程</w:t>
      </w:r>
    </w:p>
    <w:p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本软件在2025.3.29立项，2025.4.27完成第一个版本，2025.5.11重构主函数。</w:t>
      </w:r>
    </w:p>
    <w:p>
      <w:pPr>
        <w:pStyle w:val="5"/>
        <w:bidi w:val="0"/>
        <w:rPr>
          <w:rFonts w:hint="default"/>
          <w:lang w:val="en-US" w:eastAsia="zh-CN"/>
        </w:rPr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69BA7"/>
    <w:multiLevelType w:val="multilevel"/>
    <w:tmpl w:val="83769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C2F5B2"/>
    <w:multiLevelType w:val="multilevel"/>
    <w:tmpl w:val="95C2F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0D36DF"/>
    <w:multiLevelType w:val="multilevel"/>
    <w:tmpl w:val="9A0D36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55DA548"/>
    <w:multiLevelType w:val="multilevel"/>
    <w:tmpl w:val="E55DA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766BA9B"/>
    <w:multiLevelType w:val="multilevel"/>
    <w:tmpl w:val="1766B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E7C0264"/>
    <w:multiLevelType w:val="multilevel"/>
    <w:tmpl w:val="1E7C0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AF1AA0"/>
    <w:multiLevelType w:val="singleLevel"/>
    <w:tmpl w:val="27AF1AA0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2A79FA1C"/>
    <w:multiLevelType w:val="multilevel"/>
    <w:tmpl w:val="2A79FA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C93B7C5"/>
    <w:multiLevelType w:val="multilevel"/>
    <w:tmpl w:val="2C93B7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25DEBFC"/>
    <w:multiLevelType w:val="singleLevel"/>
    <w:tmpl w:val="425DEBF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33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2025-05-11T03:37:08Z</dcterms:created>
  <dc:creator>Administrator</dc:creator>
  <cp:lastModifiedBy>Administrator</cp:lastModifiedBy>
  <dcterms:modified xsi:type="dcterms:W3CDTF">2025-05-11T03:57:56Z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