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35F6" w14:textId="5CD44E0F" w:rsidR="00BB53C7" w:rsidRPr="004D4D87" w:rsidRDefault="00297578" w:rsidP="00177AA2">
      <w:pPr>
        <w:spacing w:after="0" w:line="240" w:lineRule="auto"/>
        <w:jc w:val="center"/>
        <w:rPr>
          <w:b/>
          <w:bCs/>
          <w:sz w:val="28"/>
          <w:szCs w:val="28"/>
          <w:lang w:val="uk-UA"/>
        </w:rPr>
      </w:pPr>
      <w:r w:rsidRPr="004D4D87">
        <w:rPr>
          <w:b/>
          <w:bCs/>
          <w:sz w:val="28"/>
          <w:szCs w:val="28"/>
          <w:lang w:val="uk-UA"/>
        </w:rPr>
        <w:t xml:space="preserve">Аналіз </w:t>
      </w:r>
      <w:proofErr w:type="spellStart"/>
      <w:r w:rsidRPr="004D4D87">
        <w:rPr>
          <w:b/>
          <w:bCs/>
          <w:sz w:val="28"/>
          <w:szCs w:val="28"/>
          <w:lang w:val="uk-UA"/>
        </w:rPr>
        <w:t>крипторинку</w:t>
      </w:r>
      <w:proofErr w:type="spellEnd"/>
      <w:r w:rsidRPr="004D4D87">
        <w:rPr>
          <w:b/>
          <w:bCs/>
          <w:sz w:val="28"/>
          <w:szCs w:val="28"/>
          <w:lang w:val="uk-UA"/>
        </w:rPr>
        <w:t xml:space="preserve"> за допомогою інструментів технічного аналізу</w:t>
      </w:r>
    </w:p>
    <w:p w14:paraId="77491825" w14:textId="335DF5A8" w:rsidR="00E974B8" w:rsidRPr="00E74341" w:rsidRDefault="00297578" w:rsidP="00177AA2">
      <w:pPr>
        <w:spacing w:after="0" w:line="240" w:lineRule="auto"/>
        <w:jc w:val="center"/>
        <w:rPr>
          <w:b/>
          <w:bCs/>
          <w:sz w:val="28"/>
          <w:szCs w:val="28"/>
          <w:lang w:val="uk-UA"/>
        </w:rPr>
      </w:pPr>
      <w:proofErr w:type="spellStart"/>
      <w:r w:rsidRPr="00E74341">
        <w:rPr>
          <w:b/>
          <w:bCs/>
          <w:sz w:val="28"/>
          <w:szCs w:val="28"/>
          <w:lang w:val="uk-UA"/>
        </w:rPr>
        <w:t>Ткаліч</w:t>
      </w:r>
      <w:proofErr w:type="spellEnd"/>
      <w:r w:rsidRPr="00E74341">
        <w:rPr>
          <w:b/>
          <w:bCs/>
          <w:sz w:val="28"/>
          <w:szCs w:val="28"/>
          <w:lang w:val="uk-UA"/>
        </w:rPr>
        <w:t xml:space="preserve"> А. І.</w:t>
      </w:r>
    </w:p>
    <w:p w14:paraId="36A60506" w14:textId="06208E75" w:rsidR="00297578" w:rsidRPr="004D4D87" w:rsidRDefault="00297578" w:rsidP="00177AA2">
      <w:pPr>
        <w:spacing w:after="0" w:line="240" w:lineRule="auto"/>
        <w:jc w:val="center"/>
        <w:rPr>
          <w:i/>
          <w:iCs/>
          <w:sz w:val="28"/>
          <w:szCs w:val="28"/>
          <w:lang w:val="uk-UA"/>
        </w:rPr>
      </w:pPr>
      <w:r w:rsidRPr="004D4D87">
        <w:rPr>
          <w:i/>
          <w:iCs/>
          <w:sz w:val="28"/>
          <w:szCs w:val="28"/>
          <w:lang w:val="uk-UA"/>
        </w:rPr>
        <w:t>Черкаський національний університет Богдана Хмельницького</w:t>
      </w:r>
    </w:p>
    <w:p w14:paraId="2A05D67A" w14:textId="7269DBF8" w:rsidR="00297578" w:rsidRPr="004D4D87" w:rsidRDefault="00297578" w:rsidP="00177AA2">
      <w:pPr>
        <w:spacing w:after="0" w:line="240" w:lineRule="auto"/>
        <w:jc w:val="center"/>
        <w:rPr>
          <w:i/>
          <w:iCs/>
          <w:sz w:val="28"/>
          <w:szCs w:val="28"/>
          <w:lang w:val="en-US"/>
        </w:rPr>
      </w:pPr>
      <w:r w:rsidRPr="004D4D87">
        <w:rPr>
          <w:i/>
          <w:iCs/>
          <w:sz w:val="28"/>
          <w:szCs w:val="28"/>
          <w:lang w:val="en-US"/>
        </w:rPr>
        <w:t>Email: tkalich.alina1622@vu.cdu.edu.ua</w:t>
      </w:r>
    </w:p>
    <w:p w14:paraId="6228A8E3" w14:textId="77777777" w:rsidR="00297578" w:rsidRPr="00F77B84" w:rsidRDefault="00297578" w:rsidP="00177AA2">
      <w:pPr>
        <w:spacing w:after="0" w:line="240" w:lineRule="auto"/>
        <w:rPr>
          <w:sz w:val="28"/>
          <w:szCs w:val="28"/>
          <w:lang w:val="en-US"/>
        </w:rPr>
      </w:pPr>
    </w:p>
    <w:p w14:paraId="36355374" w14:textId="5DFB6CC4" w:rsidR="00E974B8" w:rsidRPr="00F77B84" w:rsidRDefault="00E974B8" w:rsidP="00177AA2">
      <w:pPr>
        <w:spacing w:after="0" w:line="240" w:lineRule="auto"/>
        <w:ind w:firstLine="720"/>
        <w:jc w:val="both"/>
        <w:rPr>
          <w:rFonts w:ascii="Times New Roman" w:hAnsi="Times New Roman" w:cs="Times New Roman"/>
          <w:sz w:val="28"/>
          <w:szCs w:val="28"/>
          <w:lang w:val="uk-UA"/>
        </w:rPr>
      </w:pPr>
      <w:proofErr w:type="spellStart"/>
      <w:r w:rsidRPr="00F77B84">
        <w:rPr>
          <w:rFonts w:ascii="Times New Roman" w:hAnsi="Times New Roman" w:cs="Times New Roman"/>
          <w:b/>
          <w:bCs/>
          <w:sz w:val="28"/>
          <w:szCs w:val="28"/>
          <w:lang w:val="uk-UA"/>
        </w:rPr>
        <w:t>Криптовалюта</w:t>
      </w:r>
      <w:proofErr w:type="spellEnd"/>
      <w:r w:rsidRPr="00F77B84">
        <w:rPr>
          <w:rFonts w:ascii="Times New Roman" w:hAnsi="Times New Roman" w:cs="Times New Roman"/>
          <w:sz w:val="28"/>
          <w:szCs w:val="28"/>
          <w:lang w:val="uk-UA"/>
        </w:rPr>
        <w:t xml:space="preserve"> – монета, яка є певною валютою, що має децентралізовану систему та не контролюється банками та посередниками.</w:t>
      </w:r>
    </w:p>
    <w:p w14:paraId="35FC6101" w14:textId="290F090F" w:rsidR="00E974B8" w:rsidRDefault="00E974B8" w:rsidP="00177AA2">
      <w:pPr>
        <w:spacing w:after="0" w:line="240" w:lineRule="auto"/>
        <w:ind w:firstLine="720"/>
        <w:jc w:val="both"/>
        <w:rPr>
          <w:rFonts w:ascii="Times New Roman" w:hAnsi="Times New Roman" w:cs="Times New Roman"/>
          <w:sz w:val="28"/>
          <w:szCs w:val="28"/>
          <w:lang w:val="uk-UA"/>
        </w:rPr>
      </w:pPr>
      <w:r w:rsidRPr="00F77B84">
        <w:rPr>
          <w:rFonts w:ascii="Times New Roman" w:hAnsi="Times New Roman" w:cs="Times New Roman"/>
          <w:b/>
          <w:bCs/>
          <w:sz w:val="28"/>
          <w:szCs w:val="28"/>
          <w:lang w:val="uk-UA"/>
        </w:rPr>
        <w:t>Мета створення</w:t>
      </w:r>
      <w:r w:rsidRPr="00F77B84">
        <w:rPr>
          <w:rFonts w:ascii="Times New Roman" w:hAnsi="Times New Roman" w:cs="Times New Roman"/>
          <w:sz w:val="28"/>
          <w:szCs w:val="28"/>
          <w:lang w:val="uk-UA"/>
        </w:rPr>
        <w:t xml:space="preserve"> – уникнення посередників під час передачі певної кількості валюти від особи до особи, забезпечення низьких комісій, швидкості передачі інформації та забезпечення фінансової волі.</w:t>
      </w:r>
    </w:p>
    <w:p w14:paraId="40DB5AEB" w14:textId="5729152D" w:rsidR="00AC3D8E" w:rsidRPr="00AC3D8E" w:rsidRDefault="00AC3D8E" w:rsidP="00177AA2">
      <w:pPr>
        <w:spacing w:after="0" w:line="240" w:lineRule="auto"/>
        <w:ind w:firstLine="720"/>
        <w:jc w:val="center"/>
        <w:rPr>
          <w:rFonts w:ascii="Times New Roman" w:hAnsi="Times New Roman" w:cs="Times New Roman"/>
          <w:b/>
          <w:bCs/>
          <w:sz w:val="28"/>
          <w:szCs w:val="28"/>
          <w:lang w:val="uk-UA"/>
        </w:rPr>
      </w:pPr>
      <w:r w:rsidRPr="00AC3D8E">
        <w:rPr>
          <w:rFonts w:ascii="Times New Roman" w:hAnsi="Times New Roman" w:cs="Times New Roman"/>
          <w:b/>
          <w:bCs/>
          <w:sz w:val="28"/>
          <w:szCs w:val="28"/>
          <w:lang w:val="uk-UA"/>
        </w:rPr>
        <w:t xml:space="preserve">Індикатор </w:t>
      </w:r>
      <w:r w:rsidRPr="00AC3D8E">
        <w:rPr>
          <w:rFonts w:ascii="Times New Roman" w:hAnsi="Times New Roman" w:cs="Times New Roman"/>
          <w:b/>
          <w:bCs/>
          <w:sz w:val="28"/>
          <w:szCs w:val="28"/>
          <w:lang w:val="en-US"/>
        </w:rPr>
        <w:t>SMA</w:t>
      </w:r>
    </w:p>
    <w:p w14:paraId="237C60B6" w14:textId="77777777" w:rsidR="00E974B8" w:rsidRPr="00F77B84" w:rsidRDefault="00E974B8" w:rsidP="00177AA2">
      <w:pPr>
        <w:spacing w:after="0" w:line="240" w:lineRule="auto"/>
        <w:ind w:firstLine="720"/>
        <w:jc w:val="both"/>
        <w:rPr>
          <w:rFonts w:ascii="Times New Roman" w:hAnsi="Times New Roman" w:cs="Times New Roman"/>
          <w:sz w:val="28"/>
          <w:szCs w:val="28"/>
          <w:lang w:val="uk-UA"/>
        </w:rPr>
      </w:pPr>
      <w:r w:rsidRPr="00F77B84">
        <w:rPr>
          <w:rFonts w:ascii="Times New Roman" w:hAnsi="Times New Roman" w:cs="Times New Roman"/>
          <w:b/>
          <w:bCs/>
          <w:sz w:val="28"/>
          <w:szCs w:val="28"/>
          <w:lang w:val="en-US"/>
        </w:rPr>
        <w:t>SMA</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Simple</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Moving</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Average</w:t>
      </w:r>
      <w:r w:rsidRPr="00F77B84">
        <w:rPr>
          <w:rFonts w:ascii="Times New Roman" w:hAnsi="Times New Roman" w:cs="Times New Roman"/>
          <w:b/>
          <w:bCs/>
          <w:sz w:val="28"/>
          <w:szCs w:val="28"/>
          <w:lang w:val="uk-UA"/>
        </w:rPr>
        <w:t xml:space="preserve">) – </w:t>
      </w:r>
      <w:r w:rsidRPr="00F77B84">
        <w:rPr>
          <w:rFonts w:ascii="Times New Roman" w:hAnsi="Times New Roman" w:cs="Times New Roman"/>
          <w:sz w:val="28"/>
          <w:szCs w:val="28"/>
          <w:lang w:val="uk-UA"/>
        </w:rPr>
        <w:t>індикатор, який допомагає дізнатись середню ціну монети протягом певного періоду, що збалансовує занадто великі коливання ціни на ньому ж.</w:t>
      </w:r>
    </w:p>
    <w:p w14:paraId="3EC82F32" w14:textId="77777777" w:rsidR="00177AA2" w:rsidRDefault="00E974B8" w:rsidP="00177AA2">
      <w:pPr>
        <w:spacing w:after="0" w:line="240" w:lineRule="auto"/>
        <w:ind w:firstLine="720"/>
        <w:jc w:val="both"/>
        <w:rPr>
          <w:rFonts w:ascii="Times New Roman" w:eastAsiaTheme="minorEastAsia" w:hAnsi="Times New Roman" w:cs="Times New Roman"/>
          <w:sz w:val="28"/>
          <w:szCs w:val="28"/>
          <w:lang w:val="uk-UA"/>
        </w:rPr>
      </w:pPr>
      <w:r w:rsidRPr="00F77B84">
        <w:rPr>
          <w:rFonts w:ascii="Times New Roman" w:hAnsi="Times New Roman" w:cs="Times New Roman"/>
          <w:b/>
          <w:bCs/>
          <w:sz w:val="28"/>
          <w:szCs w:val="28"/>
          <w:lang w:val="uk-UA"/>
        </w:rPr>
        <w:t>Формула</w:t>
      </w:r>
      <w:r w:rsidRPr="00F77B84">
        <w:rPr>
          <w:rFonts w:ascii="Times New Roman" w:hAnsi="Times New Roman" w:cs="Times New Roman"/>
          <w:sz w:val="28"/>
          <w:szCs w:val="28"/>
          <w:lang w:val="uk-UA"/>
        </w:rPr>
        <w:t xml:space="preserve">:  </w:t>
      </w:r>
      <m:oMath>
        <m:r>
          <w:rPr>
            <w:rFonts w:ascii="Cambria Math" w:hAnsi="Cambria Math" w:cs="Times New Roman"/>
            <w:sz w:val="28"/>
            <w:szCs w:val="28"/>
            <w:lang w:val="ru-RU"/>
          </w:rPr>
          <m:t>SMA</m:t>
        </m:r>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2</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num>
          <m:den>
            <m:r>
              <w:rPr>
                <w:rFonts w:ascii="Cambria Math" w:hAnsi="Cambria Math" w:cs="Times New Roman"/>
                <w:sz w:val="28"/>
                <w:szCs w:val="28"/>
                <w:lang w:val="uk-UA"/>
              </w:rPr>
              <m:t>n</m:t>
            </m:r>
          </m:den>
        </m:f>
      </m:oMath>
      <w:r w:rsidRPr="00F77B84">
        <w:rPr>
          <w:rFonts w:ascii="Times New Roman" w:eastAsiaTheme="minorEastAsia" w:hAnsi="Times New Roman" w:cs="Times New Roman"/>
          <w:sz w:val="28"/>
          <w:szCs w:val="28"/>
          <w:lang w:val="uk-UA"/>
        </w:rPr>
        <w:t>, де:</w:t>
      </w:r>
    </w:p>
    <w:p w14:paraId="75615347" w14:textId="77777777" w:rsidR="00177AA2" w:rsidRDefault="00E974B8" w:rsidP="00177AA2">
      <w:pPr>
        <w:pStyle w:val="a3"/>
        <w:numPr>
          <w:ilvl w:val="0"/>
          <w:numId w:val="3"/>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en-US"/>
        </w:rPr>
        <w:t>P</w:t>
      </w:r>
      <w:r w:rsidRPr="00177AA2">
        <w:rPr>
          <w:rFonts w:ascii="Times New Roman" w:eastAsiaTheme="minorEastAsia" w:hAnsi="Times New Roman" w:cs="Times New Roman"/>
          <w:b/>
          <w:bCs/>
          <w:sz w:val="28"/>
          <w:szCs w:val="28"/>
          <w:vertAlign w:val="subscript"/>
          <w:lang w:val="uk-UA"/>
        </w:rPr>
        <w:t>1</w:t>
      </w:r>
      <w:r w:rsidRPr="00177AA2">
        <w:rPr>
          <w:rFonts w:ascii="Times New Roman" w:eastAsiaTheme="minorEastAsia" w:hAnsi="Times New Roman" w:cs="Times New Roman"/>
          <w:b/>
          <w:bCs/>
          <w:sz w:val="28"/>
          <w:szCs w:val="28"/>
          <w:lang w:val="uk-UA"/>
        </w:rPr>
        <w:t>+</w:t>
      </w:r>
      <w:r w:rsidRPr="00177AA2">
        <w:rPr>
          <w:rFonts w:ascii="Times New Roman" w:eastAsiaTheme="minorEastAsia" w:hAnsi="Times New Roman" w:cs="Times New Roman"/>
          <w:b/>
          <w:bCs/>
          <w:sz w:val="28"/>
          <w:szCs w:val="28"/>
          <w:lang w:val="en-US"/>
        </w:rPr>
        <w:t>P</w:t>
      </w:r>
      <w:r w:rsidRPr="00177AA2">
        <w:rPr>
          <w:rFonts w:ascii="Times New Roman" w:eastAsiaTheme="minorEastAsia" w:hAnsi="Times New Roman" w:cs="Times New Roman"/>
          <w:b/>
          <w:bCs/>
          <w:sz w:val="28"/>
          <w:szCs w:val="28"/>
          <w:vertAlign w:val="subscript"/>
          <w:lang w:val="uk-UA"/>
        </w:rPr>
        <w:t>2</w:t>
      </w:r>
      <w:r w:rsidRPr="00177AA2">
        <w:rPr>
          <w:rFonts w:ascii="Times New Roman" w:eastAsiaTheme="minorEastAsia" w:hAnsi="Times New Roman" w:cs="Times New Roman"/>
          <w:b/>
          <w:bCs/>
          <w:sz w:val="28"/>
          <w:szCs w:val="28"/>
          <w:lang w:val="uk-UA"/>
        </w:rPr>
        <w:t>+…+</w:t>
      </w:r>
      <w:proofErr w:type="spellStart"/>
      <w:r w:rsidRPr="00177AA2">
        <w:rPr>
          <w:rFonts w:ascii="Times New Roman" w:eastAsiaTheme="minorEastAsia" w:hAnsi="Times New Roman" w:cs="Times New Roman"/>
          <w:b/>
          <w:bCs/>
          <w:sz w:val="28"/>
          <w:szCs w:val="28"/>
          <w:lang w:val="en-US"/>
        </w:rPr>
        <w:t>P</w:t>
      </w:r>
      <w:r w:rsidRPr="00177AA2">
        <w:rPr>
          <w:rFonts w:ascii="Times New Roman" w:eastAsiaTheme="minorEastAsia" w:hAnsi="Times New Roman" w:cs="Times New Roman"/>
          <w:b/>
          <w:bCs/>
          <w:sz w:val="28"/>
          <w:szCs w:val="28"/>
          <w:vertAlign w:val="subscript"/>
          <w:lang w:val="en-US"/>
        </w:rPr>
        <w:t>n</w:t>
      </w:r>
      <w:proofErr w:type="spellEnd"/>
      <w:r w:rsidRPr="00177AA2">
        <w:rPr>
          <w:rFonts w:ascii="Times New Roman" w:eastAsiaTheme="minorEastAsia" w:hAnsi="Times New Roman" w:cs="Times New Roman"/>
          <w:sz w:val="28"/>
          <w:szCs w:val="28"/>
          <w:lang w:val="uk-UA"/>
        </w:rPr>
        <w:t xml:space="preserve"> – ціни за певний період часу;  </w:t>
      </w:r>
    </w:p>
    <w:p w14:paraId="3B183EB6" w14:textId="3C4E8506" w:rsidR="00E974B8" w:rsidRPr="00177AA2" w:rsidRDefault="00E974B8" w:rsidP="00177AA2">
      <w:pPr>
        <w:pStyle w:val="a3"/>
        <w:numPr>
          <w:ilvl w:val="0"/>
          <w:numId w:val="3"/>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en-US"/>
        </w:rPr>
        <w:t>n</w:t>
      </w:r>
      <w:r w:rsidRPr="00177AA2">
        <w:rPr>
          <w:rFonts w:ascii="Times New Roman" w:eastAsiaTheme="minorEastAsia" w:hAnsi="Times New Roman" w:cs="Times New Roman"/>
          <w:sz w:val="28"/>
          <w:szCs w:val="28"/>
          <w:lang w:val="uk-UA"/>
        </w:rPr>
        <w:t xml:space="preserve"> – певний період.</w:t>
      </w:r>
    </w:p>
    <w:p w14:paraId="7E591A12" w14:textId="4FF0388F" w:rsidR="00E974B8" w:rsidRPr="0080281F" w:rsidRDefault="00AC3D8E" w:rsidP="00177AA2">
      <w:pPr>
        <w:spacing w:after="0" w:line="240" w:lineRule="auto"/>
        <w:ind w:firstLine="720"/>
        <w:jc w:val="both"/>
        <w:rPr>
          <w:rFonts w:ascii="Times New Roman" w:hAnsi="Times New Roman" w:cs="Times New Roman"/>
          <w:b/>
          <w:bCs/>
          <w:sz w:val="28"/>
          <w:szCs w:val="28"/>
          <w:lang w:val="uk-UA"/>
        </w:rPr>
      </w:pPr>
      <w:r>
        <w:rPr>
          <w:rFonts w:ascii="Times New Roman" w:eastAsiaTheme="minorEastAsia" w:hAnsi="Times New Roman" w:cs="Times New Roman"/>
          <w:b/>
          <w:bCs/>
          <w:sz w:val="28"/>
          <w:szCs w:val="28"/>
          <w:lang w:val="uk-UA"/>
        </w:rPr>
        <w:t xml:space="preserve">Причини використання </w:t>
      </w:r>
      <w:r w:rsidRPr="00AC3D8E">
        <w:rPr>
          <w:rFonts w:ascii="Times New Roman" w:hAnsi="Times New Roman" w:cs="Times New Roman"/>
          <w:b/>
          <w:bCs/>
          <w:sz w:val="28"/>
          <w:szCs w:val="28"/>
          <w:lang w:val="en-US"/>
        </w:rPr>
        <w:t>SMA</w:t>
      </w:r>
      <w:r w:rsidR="0080281F">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заключа</w:t>
      </w:r>
      <w:r w:rsidR="000E55A7">
        <w:rPr>
          <w:rFonts w:ascii="Times New Roman" w:hAnsi="Times New Roman" w:cs="Times New Roman"/>
          <w:b/>
          <w:bCs/>
          <w:sz w:val="28"/>
          <w:szCs w:val="28"/>
          <w:lang w:val="uk-UA"/>
        </w:rPr>
        <w:t>ється</w:t>
      </w:r>
      <w:proofErr w:type="spellEnd"/>
      <w:r w:rsidR="000E55A7">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 xml:space="preserve"> </w:t>
      </w:r>
      <w:r w:rsidR="0080281F">
        <w:rPr>
          <w:rFonts w:ascii="Times New Roman" w:hAnsi="Times New Roman" w:cs="Times New Roman"/>
          <w:b/>
          <w:bCs/>
          <w:sz w:val="28"/>
          <w:szCs w:val="28"/>
          <w:lang w:val="uk-UA"/>
        </w:rPr>
        <w:t>в необхідності бачення глобального</w:t>
      </w:r>
      <w:r w:rsidR="00E974B8" w:rsidRPr="00F77B84">
        <w:rPr>
          <w:rFonts w:ascii="Times New Roman" w:hAnsi="Times New Roman" w:cs="Times New Roman"/>
          <w:b/>
          <w:bCs/>
          <w:sz w:val="28"/>
          <w:szCs w:val="28"/>
          <w:lang w:val="uk-UA"/>
        </w:rPr>
        <w:t xml:space="preserve"> тренд</w:t>
      </w:r>
      <w:r w:rsidR="0080281F">
        <w:rPr>
          <w:rFonts w:ascii="Times New Roman" w:hAnsi="Times New Roman" w:cs="Times New Roman"/>
          <w:b/>
          <w:bCs/>
          <w:sz w:val="28"/>
          <w:szCs w:val="28"/>
          <w:lang w:val="uk-UA"/>
        </w:rPr>
        <w:t>у</w:t>
      </w:r>
      <w:r w:rsidR="00E974B8" w:rsidRPr="00F77B84">
        <w:rPr>
          <w:rFonts w:ascii="Times New Roman" w:hAnsi="Times New Roman" w:cs="Times New Roman"/>
          <w:b/>
          <w:bCs/>
          <w:sz w:val="28"/>
          <w:szCs w:val="28"/>
          <w:lang w:val="uk-UA"/>
        </w:rPr>
        <w:t>.</w:t>
      </w:r>
      <w:r w:rsidR="00E974B8" w:rsidRPr="00F77B84">
        <w:rPr>
          <w:rFonts w:ascii="Times New Roman" w:hAnsi="Times New Roman" w:cs="Times New Roman"/>
          <w:sz w:val="28"/>
          <w:szCs w:val="28"/>
          <w:lang w:val="uk-UA"/>
        </w:rPr>
        <w:t xml:space="preserve"> На ринку ціна </w:t>
      </w:r>
      <w:proofErr w:type="spellStart"/>
      <w:r w:rsidR="00E974B8" w:rsidRPr="00F77B84">
        <w:rPr>
          <w:rFonts w:ascii="Times New Roman" w:hAnsi="Times New Roman" w:cs="Times New Roman"/>
          <w:sz w:val="28"/>
          <w:szCs w:val="28"/>
          <w:lang w:val="uk-UA"/>
        </w:rPr>
        <w:t>волативна</w:t>
      </w:r>
      <w:proofErr w:type="spellEnd"/>
      <w:r w:rsidR="00E974B8" w:rsidRPr="00F77B84">
        <w:rPr>
          <w:rFonts w:ascii="Times New Roman" w:hAnsi="Times New Roman" w:cs="Times New Roman"/>
          <w:sz w:val="28"/>
          <w:szCs w:val="28"/>
          <w:lang w:val="uk-UA"/>
        </w:rPr>
        <w:t xml:space="preserve"> і </w:t>
      </w:r>
      <w:r w:rsidR="0080281F">
        <w:rPr>
          <w:rFonts w:ascii="Times New Roman" w:hAnsi="Times New Roman" w:cs="Times New Roman"/>
          <w:sz w:val="28"/>
          <w:szCs w:val="28"/>
          <w:lang w:val="uk-UA"/>
        </w:rPr>
        <w:t xml:space="preserve">зрозуміти домінуючий тренд. </w:t>
      </w:r>
      <w:r w:rsidR="00E974B8" w:rsidRPr="00F77B84">
        <w:rPr>
          <w:rFonts w:ascii="Times New Roman" w:hAnsi="Times New Roman" w:cs="Times New Roman"/>
          <w:sz w:val="28"/>
          <w:szCs w:val="28"/>
          <w:lang w:val="uk-UA"/>
        </w:rPr>
        <w:t xml:space="preserve">Для того, щоб оцінити глобальний тренд, ми беремо </w:t>
      </w:r>
      <w:r w:rsidR="00E974B8" w:rsidRPr="00F77B84">
        <w:rPr>
          <w:rFonts w:ascii="Times New Roman" w:hAnsi="Times New Roman" w:cs="Times New Roman"/>
          <w:b/>
          <w:bCs/>
          <w:sz w:val="28"/>
          <w:szCs w:val="28"/>
          <w:lang w:val="uk-UA"/>
        </w:rPr>
        <w:t xml:space="preserve">просту </w:t>
      </w:r>
      <w:proofErr w:type="spellStart"/>
      <w:r w:rsidR="00E974B8" w:rsidRPr="00F77B84">
        <w:rPr>
          <w:rFonts w:ascii="Times New Roman" w:hAnsi="Times New Roman" w:cs="Times New Roman"/>
          <w:b/>
          <w:bCs/>
          <w:sz w:val="28"/>
          <w:szCs w:val="28"/>
          <w:lang w:val="uk-UA"/>
        </w:rPr>
        <w:t>ковзаючу</w:t>
      </w:r>
      <w:proofErr w:type="spellEnd"/>
      <w:r w:rsidR="00E974B8" w:rsidRPr="00F77B84">
        <w:rPr>
          <w:rFonts w:ascii="Times New Roman" w:hAnsi="Times New Roman" w:cs="Times New Roman"/>
          <w:b/>
          <w:bCs/>
          <w:sz w:val="28"/>
          <w:szCs w:val="28"/>
          <w:lang w:val="uk-UA"/>
        </w:rPr>
        <w:t xml:space="preserve"> середню, </w:t>
      </w:r>
      <w:r w:rsidR="00E974B8" w:rsidRPr="00F77B84">
        <w:rPr>
          <w:rFonts w:ascii="Times New Roman" w:hAnsi="Times New Roman" w:cs="Times New Roman"/>
          <w:sz w:val="28"/>
          <w:szCs w:val="28"/>
          <w:lang w:val="uk-UA"/>
        </w:rPr>
        <w:t xml:space="preserve">яка нам показує загальний рух тренду. </w:t>
      </w:r>
    </w:p>
    <w:p w14:paraId="002FBD6D" w14:textId="780FE665" w:rsidR="00E974B8" w:rsidRPr="00F77B84" w:rsidRDefault="0080281F" w:rsidP="00177AA2">
      <w:pPr>
        <w:pStyle w:val="2"/>
        <w:spacing w:before="0" w:line="240" w:lineRule="auto"/>
        <w:jc w:val="center"/>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uk-UA"/>
        </w:rPr>
        <w:t>Індикатор ЕМА</w:t>
      </w:r>
    </w:p>
    <w:p w14:paraId="42829E5E" w14:textId="7CC0A9EE" w:rsidR="00E974B8" w:rsidRPr="00F77B84" w:rsidRDefault="00E974B8" w:rsidP="00177AA2">
      <w:pPr>
        <w:spacing w:after="0" w:line="240" w:lineRule="auto"/>
        <w:jc w:val="both"/>
        <w:rPr>
          <w:rFonts w:ascii="Times New Roman" w:hAnsi="Times New Roman" w:cs="Times New Roman"/>
          <w:b/>
          <w:bCs/>
          <w:sz w:val="28"/>
          <w:szCs w:val="28"/>
          <w:lang w:val="uk-UA"/>
        </w:rPr>
      </w:pPr>
      <w:r w:rsidRPr="00F77B84">
        <w:rPr>
          <w:rFonts w:ascii="Times New Roman" w:hAnsi="Times New Roman" w:cs="Times New Roman"/>
          <w:b/>
          <w:bCs/>
          <w:sz w:val="28"/>
          <w:szCs w:val="28"/>
          <w:lang w:val="en-US"/>
        </w:rPr>
        <w:t>EMA</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Exponential</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Moving</w:t>
      </w:r>
      <w:r w:rsidRPr="00F77B84">
        <w:rPr>
          <w:rFonts w:ascii="Times New Roman" w:hAnsi="Times New Roman" w:cs="Times New Roman"/>
          <w:b/>
          <w:bCs/>
          <w:sz w:val="28"/>
          <w:szCs w:val="28"/>
          <w:lang w:val="uk-UA"/>
        </w:rPr>
        <w:t xml:space="preserve"> </w:t>
      </w:r>
      <w:r w:rsidRPr="00F77B84">
        <w:rPr>
          <w:rFonts w:ascii="Times New Roman" w:hAnsi="Times New Roman" w:cs="Times New Roman"/>
          <w:b/>
          <w:bCs/>
          <w:sz w:val="28"/>
          <w:szCs w:val="28"/>
          <w:lang w:val="en-US"/>
        </w:rPr>
        <w:t>Average</w:t>
      </w:r>
      <w:r w:rsidRPr="00F77B84">
        <w:rPr>
          <w:rFonts w:ascii="Times New Roman" w:hAnsi="Times New Roman" w:cs="Times New Roman"/>
          <w:b/>
          <w:bCs/>
          <w:sz w:val="28"/>
          <w:szCs w:val="28"/>
          <w:lang w:val="uk-UA"/>
        </w:rPr>
        <w:t>)</w:t>
      </w:r>
      <w:r w:rsidRPr="00F77B84">
        <w:rPr>
          <w:rFonts w:ascii="Times New Roman" w:hAnsi="Times New Roman" w:cs="Times New Roman"/>
          <w:sz w:val="28"/>
          <w:szCs w:val="28"/>
          <w:lang w:val="uk-UA"/>
        </w:rPr>
        <w:t xml:space="preserve"> – індикатор, який згладжує коливання ціни, ставить вагові коефіцієнти на останні ціни, щоб індикатор реагував швидше на останні ціни, ніж на історичні. Це зроблено для швидшого виявлення змін тренду. Має здатність фільтрувати шум.</w:t>
      </w:r>
    </w:p>
    <w:p w14:paraId="5EE3A9E9" w14:textId="77777777" w:rsidR="00177AA2" w:rsidRDefault="00E974B8" w:rsidP="00177AA2">
      <w:pPr>
        <w:spacing w:after="0" w:line="240" w:lineRule="auto"/>
        <w:jc w:val="both"/>
        <w:rPr>
          <w:rFonts w:ascii="Times New Roman" w:eastAsiaTheme="minorEastAsia" w:hAnsi="Times New Roman" w:cs="Times New Roman"/>
          <w:sz w:val="28"/>
          <w:szCs w:val="28"/>
          <w:lang w:val="uk-UA"/>
        </w:rPr>
      </w:pPr>
      <w:r w:rsidRPr="00F77B84">
        <w:rPr>
          <w:rFonts w:ascii="Times New Roman" w:hAnsi="Times New Roman" w:cs="Times New Roman"/>
          <w:b/>
          <w:bCs/>
          <w:sz w:val="28"/>
          <w:szCs w:val="28"/>
          <w:lang w:val="uk-UA"/>
        </w:rPr>
        <w:t xml:space="preserve">Формула: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(P</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*K)+(</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EMA</m:t>
            </m:r>
          </m:e>
          <m:sub>
            <m:r>
              <w:rPr>
                <w:rFonts w:ascii="Cambria Math" w:eastAsiaTheme="minorEastAsia" w:hAnsi="Cambria Math" w:cs="Times New Roman"/>
                <w:sz w:val="28"/>
                <w:szCs w:val="28"/>
                <w:lang w:val="uk-UA"/>
              </w:rPr>
              <m:t>n-1</m:t>
            </m:r>
          </m:sub>
        </m:sSub>
        <m:r>
          <w:rPr>
            <w:rFonts w:ascii="Cambria Math" w:eastAsiaTheme="minorEastAsia" w:hAnsi="Cambria Math" w:cs="Times New Roman"/>
            <w:sz w:val="28"/>
            <w:szCs w:val="28"/>
            <w:lang w:val="uk-UA"/>
          </w:rPr>
          <m:t>*(1-K))</m:t>
        </m:r>
      </m:oMath>
      <w:r w:rsidRPr="00F77B84">
        <w:rPr>
          <w:rFonts w:ascii="Times New Roman" w:eastAsiaTheme="minorEastAsia" w:hAnsi="Times New Roman" w:cs="Times New Roman"/>
          <w:sz w:val="28"/>
          <w:szCs w:val="28"/>
          <w:lang w:val="uk-UA"/>
        </w:rPr>
        <w:t>, де:</w:t>
      </w:r>
    </w:p>
    <w:p w14:paraId="5EA08DEC" w14:textId="77777777" w:rsidR="00177AA2" w:rsidRDefault="00E974B8" w:rsidP="00177AA2">
      <w:pPr>
        <w:pStyle w:val="a3"/>
        <w:numPr>
          <w:ilvl w:val="0"/>
          <w:numId w:val="4"/>
        </w:numPr>
        <w:spacing w:after="0" w:line="240" w:lineRule="auto"/>
        <w:jc w:val="both"/>
        <w:rPr>
          <w:rFonts w:ascii="Times New Roman" w:hAnsi="Times New Roman" w:cs="Times New Roman"/>
          <w:sz w:val="28"/>
          <w:szCs w:val="28"/>
          <w:lang w:val="uk-UA"/>
        </w:rPr>
      </w:pPr>
      <w:r w:rsidRPr="00177AA2">
        <w:rPr>
          <w:rFonts w:ascii="Times New Roman" w:hAnsi="Times New Roman" w:cs="Times New Roman"/>
          <w:b/>
          <w:bCs/>
          <w:sz w:val="28"/>
          <w:szCs w:val="28"/>
          <w:lang w:val="uk-UA"/>
        </w:rPr>
        <w:t>К</w:t>
      </w:r>
      <w:r w:rsidRPr="00177AA2">
        <w:rPr>
          <w:rFonts w:ascii="Times New Roman" w:hAnsi="Times New Roman" w:cs="Times New Roman"/>
          <w:sz w:val="28"/>
          <w:szCs w:val="28"/>
          <w:lang w:val="uk-UA"/>
        </w:rPr>
        <w:t xml:space="preserve"> = </w:t>
      </w:r>
      <m:oMath>
        <m:f>
          <m:fPr>
            <m:ctrlPr>
              <w:rPr>
                <w:rFonts w:ascii="Cambria Math" w:hAnsi="Cambria Math" w:cs="Times New Roman"/>
                <w:i/>
                <w:sz w:val="28"/>
                <w:szCs w:val="28"/>
                <w:lang w:val="uk-UA"/>
              </w:rPr>
            </m:ctrlPr>
          </m:fPr>
          <m:num>
            <m:r>
              <w:rPr>
                <w:rFonts w:ascii="Cambria Math" w:hAnsi="Cambria Math" w:cs="Times New Roman"/>
                <w:sz w:val="28"/>
                <w:szCs w:val="28"/>
                <w:lang w:val="uk-UA"/>
              </w:rPr>
              <m:t>2</m:t>
            </m:r>
          </m:num>
          <m:den>
            <m:r>
              <w:rPr>
                <w:rFonts w:ascii="Cambria Math" w:hAnsi="Cambria Math" w:cs="Times New Roman"/>
                <w:sz w:val="28"/>
                <w:szCs w:val="28"/>
                <w:lang w:val="en-US"/>
              </w:rPr>
              <m:t>N</m:t>
            </m:r>
            <m:r>
              <w:rPr>
                <w:rFonts w:ascii="Cambria Math" w:hAnsi="Cambria Math" w:cs="Times New Roman"/>
                <w:sz w:val="28"/>
                <w:szCs w:val="28"/>
                <w:lang w:val="ru-RU"/>
              </w:rPr>
              <m:t>+1</m:t>
            </m:r>
          </m:den>
        </m:f>
      </m:oMath>
      <w:r w:rsidRPr="00177AA2">
        <w:rPr>
          <w:rFonts w:ascii="Times New Roman" w:eastAsiaTheme="minorEastAsia" w:hAnsi="Times New Roman" w:cs="Times New Roman"/>
          <w:sz w:val="28"/>
          <w:szCs w:val="28"/>
          <w:lang w:val="ru-RU"/>
        </w:rPr>
        <w:t xml:space="preserve"> – </w:t>
      </w:r>
      <w:proofErr w:type="spellStart"/>
      <w:r w:rsidRPr="00177AA2">
        <w:rPr>
          <w:rFonts w:ascii="Times New Roman" w:eastAsiaTheme="minorEastAsia" w:hAnsi="Times New Roman" w:cs="Times New Roman"/>
          <w:sz w:val="28"/>
          <w:szCs w:val="28"/>
          <w:lang w:val="ru-RU"/>
        </w:rPr>
        <w:t>чутливість</w:t>
      </w:r>
      <w:proofErr w:type="spellEnd"/>
      <w:r w:rsidRPr="00177AA2">
        <w:rPr>
          <w:rFonts w:ascii="Times New Roman" w:eastAsiaTheme="minorEastAsia" w:hAnsi="Times New Roman" w:cs="Times New Roman"/>
          <w:sz w:val="28"/>
          <w:szCs w:val="28"/>
          <w:lang w:val="ru-RU"/>
        </w:rPr>
        <w:t xml:space="preserve"> ЕМА, </w:t>
      </w:r>
      <w:proofErr w:type="spellStart"/>
      <w:r w:rsidRPr="00177AA2">
        <w:rPr>
          <w:rFonts w:ascii="Times New Roman" w:eastAsiaTheme="minorEastAsia" w:hAnsi="Times New Roman" w:cs="Times New Roman"/>
          <w:sz w:val="28"/>
          <w:szCs w:val="28"/>
          <w:lang w:val="ru-RU"/>
        </w:rPr>
        <w:t>зглажуваний</w:t>
      </w:r>
      <w:proofErr w:type="spellEnd"/>
      <w:r w:rsidRPr="00177AA2">
        <w:rPr>
          <w:rFonts w:ascii="Times New Roman" w:eastAsiaTheme="minorEastAsia" w:hAnsi="Times New Roman" w:cs="Times New Roman"/>
          <w:sz w:val="28"/>
          <w:szCs w:val="28"/>
          <w:lang w:val="ru-RU"/>
        </w:rPr>
        <w:t xml:space="preserve"> </w:t>
      </w:r>
      <w:proofErr w:type="spellStart"/>
      <w:r w:rsidRPr="00177AA2">
        <w:rPr>
          <w:rFonts w:ascii="Times New Roman" w:eastAsiaTheme="minorEastAsia" w:hAnsi="Times New Roman" w:cs="Times New Roman"/>
          <w:sz w:val="28"/>
          <w:szCs w:val="28"/>
          <w:lang w:val="ru-RU"/>
        </w:rPr>
        <w:t>коефіцієнт</w:t>
      </w:r>
      <w:proofErr w:type="spellEnd"/>
      <w:r w:rsidRPr="00177AA2">
        <w:rPr>
          <w:rFonts w:ascii="Times New Roman" w:eastAsiaTheme="minorEastAsia" w:hAnsi="Times New Roman" w:cs="Times New Roman"/>
          <w:sz w:val="28"/>
          <w:szCs w:val="28"/>
          <w:lang w:val="ru-RU"/>
        </w:rPr>
        <w:t>;</w:t>
      </w:r>
    </w:p>
    <w:p w14:paraId="4C72BC72" w14:textId="77777777" w:rsidR="00177AA2" w:rsidRDefault="00E974B8" w:rsidP="00177AA2">
      <w:pPr>
        <w:pStyle w:val="a3"/>
        <w:numPr>
          <w:ilvl w:val="0"/>
          <w:numId w:val="4"/>
        </w:numPr>
        <w:spacing w:after="0" w:line="240" w:lineRule="auto"/>
        <w:jc w:val="both"/>
        <w:rPr>
          <w:rFonts w:ascii="Times New Roman" w:hAnsi="Times New Roman" w:cs="Times New Roman"/>
          <w:sz w:val="28"/>
          <w:szCs w:val="28"/>
          <w:lang w:val="uk-UA"/>
        </w:rPr>
      </w:pPr>
      <w:r w:rsidRPr="00177AA2">
        <w:rPr>
          <w:rFonts w:ascii="Times New Roman" w:hAnsi="Times New Roman" w:cs="Times New Roman"/>
          <w:b/>
          <w:bCs/>
          <w:sz w:val="28"/>
          <w:szCs w:val="28"/>
          <w:lang w:val="en-US"/>
        </w:rPr>
        <w:t xml:space="preserve">N </w:t>
      </w:r>
      <w:r w:rsidRPr="00177AA2">
        <w:rPr>
          <w:rFonts w:ascii="Times New Roman" w:hAnsi="Times New Roman" w:cs="Times New Roman"/>
          <w:sz w:val="28"/>
          <w:szCs w:val="28"/>
          <w:lang w:val="en-US"/>
        </w:rPr>
        <w:t xml:space="preserve">– </w:t>
      </w:r>
      <w:r w:rsidRPr="00177AA2">
        <w:rPr>
          <w:rFonts w:ascii="Times New Roman" w:hAnsi="Times New Roman" w:cs="Times New Roman"/>
          <w:sz w:val="28"/>
          <w:szCs w:val="28"/>
          <w:lang w:val="uk-UA"/>
        </w:rPr>
        <w:t>період;</w:t>
      </w:r>
    </w:p>
    <w:p w14:paraId="3B5E07AD" w14:textId="5E67BAB6" w:rsidR="00E974B8" w:rsidRPr="00177AA2" w:rsidRDefault="00E974B8" w:rsidP="00177AA2">
      <w:pPr>
        <w:pStyle w:val="a3"/>
        <w:numPr>
          <w:ilvl w:val="0"/>
          <w:numId w:val="4"/>
        </w:numPr>
        <w:spacing w:after="0" w:line="240" w:lineRule="auto"/>
        <w:jc w:val="both"/>
        <w:rPr>
          <w:rFonts w:ascii="Times New Roman" w:hAnsi="Times New Roman" w:cs="Times New Roman"/>
          <w:sz w:val="28"/>
          <w:szCs w:val="28"/>
          <w:lang w:val="uk-UA"/>
        </w:rPr>
      </w:pPr>
      <w:r w:rsidRPr="00177AA2">
        <w:rPr>
          <w:rFonts w:ascii="Times New Roman" w:eastAsiaTheme="minorEastAsia" w:hAnsi="Times New Roman" w:cs="Times New Roman"/>
          <w:b/>
          <w:bCs/>
          <w:sz w:val="28"/>
          <w:szCs w:val="28"/>
          <w:lang w:val="en-US"/>
        </w:rPr>
        <w:t>P</w:t>
      </w:r>
      <w:r w:rsidRPr="00177AA2">
        <w:rPr>
          <w:rFonts w:ascii="Times New Roman" w:eastAsiaTheme="minorEastAsia" w:hAnsi="Times New Roman" w:cs="Times New Roman"/>
          <w:sz w:val="28"/>
          <w:szCs w:val="28"/>
          <w:lang w:val="ru-RU"/>
        </w:rPr>
        <w:t xml:space="preserve"> – </w:t>
      </w:r>
      <w:proofErr w:type="spellStart"/>
      <w:r w:rsidRPr="00177AA2">
        <w:rPr>
          <w:rFonts w:ascii="Times New Roman" w:eastAsiaTheme="minorEastAsia" w:hAnsi="Times New Roman" w:cs="Times New Roman"/>
          <w:sz w:val="28"/>
          <w:szCs w:val="28"/>
          <w:lang w:val="ru-RU"/>
        </w:rPr>
        <w:t>ціна</w:t>
      </w:r>
      <w:proofErr w:type="spellEnd"/>
      <w:r w:rsidRPr="00177AA2">
        <w:rPr>
          <w:rFonts w:ascii="Times New Roman" w:eastAsiaTheme="minorEastAsia" w:hAnsi="Times New Roman" w:cs="Times New Roman"/>
          <w:sz w:val="28"/>
          <w:szCs w:val="28"/>
          <w:lang w:val="ru-RU"/>
        </w:rPr>
        <w:t xml:space="preserve"> активу.</w:t>
      </w:r>
    </w:p>
    <w:p w14:paraId="556A2FB8" w14:textId="77777777" w:rsidR="00E974B8" w:rsidRPr="00F77B84" w:rsidRDefault="00E974B8" w:rsidP="00177AA2">
      <w:pPr>
        <w:pStyle w:val="2"/>
        <w:spacing w:before="0" w:line="240" w:lineRule="auto"/>
        <w:jc w:val="center"/>
        <w:rPr>
          <w:rFonts w:ascii="Times New Roman" w:eastAsiaTheme="minorEastAsia" w:hAnsi="Times New Roman" w:cs="Times New Roman"/>
          <w:b/>
          <w:bCs/>
          <w:color w:val="000000" w:themeColor="text1"/>
          <w:sz w:val="28"/>
          <w:szCs w:val="28"/>
          <w:lang w:val="en-US"/>
        </w:rPr>
      </w:pPr>
      <w:bookmarkStart w:id="0" w:name="_Toc197345563"/>
      <w:r w:rsidRPr="00F77B84">
        <w:rPr>
          <w:rFonts w:ascii="Times New Roman" w:eastAsiaTheme="minorEastAsia" w:hAnsi="Times New Roman" w:cs="Times New Roman"/>
          <w:b/>
          <w:bCs/>
          <w:color w:val="000000" w:themeColor="text1"/>
          <w:sz w:val="28"/>
          <w:szCs w:val="28"/>
          <w:lang w:val="uk-UA"/>
        </w:rPr>
        <w:t xml:space="preserve">Види гібридних </w:t>
      </w:r>
      <w:r w:rsidRPr="00F77B84">
        <w:rPr>
          <w:rFonts w:ascii="Times New Roman" w:eastAsiaTheme="minorEastAsia" w:hAnsi="Times New Roman" w:cs="Times New Roman"/>
          <w:b/>
          <w:bCs/>
          <w:color w:val="000000" w:themeColor="text1"/>
          <w:sz w:val="28"/>
          <w:szCs w:val="28"/>
          <w:lang w:val="en-US"/>
        </w:rPr>
        <w:t>EMA</w:t>
      </w:r>
      <w:bookmarkEnd w:id="0"/>
    </w:p>
    <w:p w14:paraId="65B59C3A" w14:textId="017DE6E2" w:rsidR="00E974B8" w:rsidRPr="00F77B84" w:rsidRDefault="00E974B8" w:rsidP="00177AA2">
      <w:pPr>
        <w:pStyle w:val="a3"/>
        <w:numPr>
          <w:ilvl w:val="0"/>
          <w:numId w:val="4"/>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 xml:space="preserve">Подвійна </w:t>
      </w:r>
      <w:r w:rsidRPr="00F77B84">
        <w:rPr>
          <w:rFonts w:ascii="Times New Roman" w:eastAsiaTheme="minorEastAsia" w:hAnsi="Times New Roman" w:cs="Times New Roman"/>
          <w:b/>
          <w:bCs/>
          <w:sz w:val="28"/>
          <w:szCs w:val="28"/>
          <w:lang w:val="en-US"/>
        </w:rPr>
        <w:t>EMA</w:t>
      </w:r>
    </w:p>
    <w:p w14:paraId="03375CFA" w14:textId="755FBB47"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Формула</w:t>
      </w:r>
      <w:r w:rsidRPr="00F77B84">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en-US"/>
          </w:rPr>
          <m:t>DEMA</m:t>
        </m:r>
        <m:r>
          <w:rPr>
            <w:rFonts w:ascii="Cambria Math" w:eastAsiaTheme="minorEastAsia" w:hAnsi="Cambria Math" w:cs="Times New Roman"/>
            <w:sz w:val="28"/>
            <w:szCs w:val="28"/>
            <w:lang w:val="uk-UA"/>
          </w:rPr>
          <m:t xml:space="preserve"> = 2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EMA</m:t>
            </m:r>
          </m:e>
          <m:sub>
            <m:r>
              <w:rPr>
                <w:rFonts w:ascii="Cambria Math" w:eastAsiaTheme="minorEastAsia" w:hAnsi="Cambria Math" w:cs="Times New Roman"/>
                <w:sz w:val="28"/>
                <w:szCs w:val="28"/>
                <w:vertAlign w:val="subscript"/>
                <w:lang w:val="uk-UA"/>
              </w:rPr>
              <m:t>швидка</m:t>
            </m:r>
          </m:sub>
        </m:sSub>
        <m:r>
          <w:rPr>
            <w:rFonts w:ascii="Cambria Math" w:eastAsiaTheme="minorEastAsia" w:hAnsi="Cambria Math" w:cs="Times New Roman"/>
            <w:sz w:val="28"/>
            <w:szCs w:val="28"/>
            <w:lang w:val="uk-UA"/>
          </w:rPr>
          <m:t xml:space="preserve">  – </m:t>
        </m:r>
        <m:r>
          <w:rPr>
            <w:rFonts w:ascii="Cambria Math" w:eastAsiaTheme="minorEastAsia" w:hAnsi="Cambria Math" w:cs="Times New Roman"/>
            <w:sz w:val="28"/>
            <w:szCs w:val="28"/>
            <w:lang w:val="en-US"/>
          </w:rPr>
          <m:t>EMA</m:t>
        </m:r>
        <m:r>
          <w:rPr>
            <w:rFonts w:ascii="Cambria Math" w:eastAsiaTheme="minorEastAsia" w:hAnsi="Cambria Math" w:cs="Times New Roman"/>
            <w:sz w:val="28"/>
            <w:szCs w:val="28"/>
            <w:lang w:val="uk-UA"/>
          </w:rPr>
          <m:t xml:space="preserve"> * </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EMA</m:t>
                </m:r>
              </m:e>
              <m:sub>
                <m:r>
                  <w:rPr>
                    <w:rFonts w:ascii="Cambria Math" w:eastAsiaTheme="minorEastAsia" w:hAnsi="Cambria Math" w:cs="Times New Roman"/>
                    <w:sz w:val="28"/>
                    <w:szCs w:val="28"/>
                    <w:vertAlign w:val="subscript"/>
                    <w:lang w:val="uk-UA"/>
                  </w:rPr>
                  <m:t>швидка</m:t>
                </m:r>
              </m:sub>
            </m:sSub>
          </m:e>
        </m:d>
      </m:oMath>
    </w:p>
    <w:p w14:paraId="7DF6989E" w14:textId="3C8AA548"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Ідея</w:t>
      </w:r>
      <w:r w:rsidRPr="00F77B84">
        <w:rPr>
          <w:rFonts w:ascii="Times New Roman" w:eastAsiaTheme="minorEastAsia" w:hAnsi="Times New Roman" w:cs="Times New Roman"/>
          <w:sz w:val="28"/>
          <w:szCs w:val="28"/>
          <w:lang w:val="uk-UA"/>
        </w:rPr>
        <w:t xml:space="preserve">: зменшує лаг, зберігаючи </w:t>
      </w:r>
      <w:proofErr w:type="spellStart"/>
      <w:r w:rsidRPr="00F77B84">
        <w:rPr>
          <w:rFonts w:ascii="Times New Roman" w:eastAsiaTheme="minorEastAsia" w:hAnsi="Times New Roman" w:cs="Times New Roman"/>
          <w:sz w:val="28"/>
          <w:szCs w:val="28"/>
          <w:lang w:val="uk-UA"/>
        </w:rPr>
        <w:t>зглажування</w:t>
      </w:r>
      <w:proofErr w:type="spellEnd"/>
    </w:p>
    <w:p w14:paraId="7849CF45" w14:textId="6861CE6E"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Застосування</w:t>
      </w:r>
      <w:r w:rsidRPr="00F77B84">
        <w:rPr>
          <w:rFonts w:ascii="Times New Roman" w:eastAsiaTheme="minorEastAsia" w:hAnsi="Times New Roman" w:cs="Times New Roman"/>
          <w:sz w:val="28"/>
          <w:szCs w:val="28"/>
          <w:lang w:val="uk-UA"/>
        </w:rPr>
        <w:t xml:space="preserve">: </w:t>
      </w:r>
      <w:proofErr w:type="spellStart"/>
      <w:r w:rsidRPr="00F77B84">
        <w:rPr>
          <w:rFonts w:ascii="Times New Roman" w:eastAsiaTheme="minorEastAsia" w:hAnsi="Times New Roman" w:cs="Times New Roman"/>
          <w:sz w:val="28"/>
          <w:szCs w:val="28"/>
          <w:lang w:val="uk-UA"/>
        </w:rPr>
        <w:t>трейдинг</w:t>
      </w:r>
      <w:proofErr w:type="spellEnd"/>
      <w:r w:rsidRPr="00F77B84">
        <w:rPr>
          <w:rFonts w:ascii="Times New Roman" w:eastAsiaTheme="minorEastAsia" w:hAnsi="Times New Roman" w:cs="Times New Roman"/>
          <w:sz w:val="28"/>
          <w:szCs w:val="28"/>
          <w:lang w:val="uk-UA"/>
        </w:rPr>
        <w:t xml:space="preserve"> на коротких </w:t>
      </w:r>
      <w:proofErr w:type="spellStart"/>
      <w:r w:rsidRPr="00F77B84">
        <w:rPr>
          <w:rFonts w:ascii="Times New Roman" w:eastAsiaTheme="minorEastAsia" w:hAnsi="Times New Roman" w:cs="Times New Roman"/>
          <w:sz w:val="28"/>
          <w:szCs w:val="28"/>
          <w:lang w:val="uk-UA"/>
        </w:rPr>
        <w:t>таймфреймах</w:t>
      </w:r>
      <w:proofErr w:type="spellEnd"/>
    </w:p>
    <w:p w14:paraId="42A19429" w14:textId="54B56A65" w:rsidR="00E974B8" w:rsidRPr="00F77B84" w:rsidRDefault="00E974B8" w:rsidP="00177AA2">
      <w:pPr>
        <w:pStyle w:val="a3"/>
        <w:numPr>
          <w:ilvl w:val="0"/>
          <w:numId w:val="4"/>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 xml:space="preserve">Потрійна </w:t>
      </w:r>
      <w:r w:rsidRPr="00F77B84">
        <w:rPr>
          <w:rFonts w:ascii="Times New Roman" w:eastAsiaTheme="minorEastAsia" w:hAnsi="Times New Roman" w:cs="Times New Roman"/>
          <w:b/>
          <w:bCs/>
          <w:sz w:val="28"/>
          <w:szCs w:val="28"/>
          <w:lang w:val="en-US"/>
        </w:rPr>
        <w:t>EMA</w:t>
      </w:r>
    </w:p>
    <w:p w14:paraId="4BBDB9BE" w14:textId="4AF3D36D"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Формула</w:t>
      </w:r>
      <w:r w:rsidRPr="00F77B84">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 xml:space="preserve"> TEMA= 3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EMA</m:t>
            </m:r>
          </m:e>
          <m:sub>
            <m:r>
              <w:rPr>
                <w:rFonts w:ascii="Cambria Math" w:eastAsiaTheme="minorEastAsia" w:hAnsi="Cambria Math" w:cs="Times New Roman"/>
                <w:sz w:val="28"/>
                <w:szCs w:val="28"/>
                <w:vertAlign w:val="subscript"/>
                <w:lang w:val="uk-UA"/>
              </w:rPr>
              <m:t>швидка</m:t>
            </m:r>
          </m:sub>
        </m:sSub>
        <m:r>
          <w:rPr>
            <w:rFonts w:ascii="Cambria Math" w:eastAsiaTheme="minorEastAsia" w:hAnsi="Cambria Math" w:cs="Times New Roman"/>
            <w:sz w:val="28"/>
            <w:szCs w:val="28"/>
            <w:lang w:val="uk-UA"/>
          </w:rPr>
          <m:t xml:space="preserve"> – 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EMA</m:t>
            </m:r>
          </m:e>
          <m:sub>
            <m:r>
              <w:rPr>
                <w:rFonts w:ascii="Cambria Math" w:eastAsiaTheme="minorEastAsia" w:hAnsi="Cambria Math" w:cs="Times New Roman"/>
                <w:sz w:val="28"/>
                <w:szCs w:val="28"/>
                <w:vertAlign w:val="subscript"/>
                <w:lang w:val="uk-UA"/>
              </w:rPr>
              <m:t>швидка</m:t>
            </m:r>
          </m:sub>
        </m:sSub>
        <m:r>
          <w:rPr>
            <w:rFonts w:ascii="Cambria Math" w:eastAsiaTheme="minorEastAsia" w:hAnsi="Cambria Math" w:cs="Times New Roman"/>
            <w:sz w:val="28"/>
            <w:szCs w:val="28"/>
            <w:lang w:val="uk-UA"/>
          </w:rPr>
          <m:t>)+EMA*(EMA*(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EMA</m:t>
            </m:r>
          </m:e>
          <m:sub>
            <m:r>
              <w:rPr>
                <w:rFonts w:ascii="Cambria Math" w:eastAsiaTheme="minorEastAsia" w:hAnsi="Cambria Math" w:cs="Times New Roman"/>
                <w:sz w:val="28"/>
                <w:szCs w:val="28"/>
                <w:vertAlign w:val="subscript"/>
                <w:lang w:val="uk-UA"/>
              </w:rPr>
              <m:t>швидка</m:t>
            </m:r>
          </m:sub>
        </m:sSub>
        <m:r>
          <w:rPr>
            <w:rFonts w:ascii="Cambria Math" w:eastAsiaTheme="minorEastAsia" w:hAnsi="Cambria Math" w:cs="Times New Roman"/>
            <w:sz w:val="28"/>
            <w:szCs w:val="28"/>
            <w:lang w:val="uk-UA"/>
          </w:rPr>
          <m:t>))</m:t>
        </m:r>
      </m:oMath>
    </w:p>
    <w:p w14:paraId="488B877D" w14:textId="3FE6529A"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Ідея</w:t>
      </w:r>
      <w:r w:rsidRPr="00F77B84">
        <w:rPr>
          <w:rFonts w:ascii="Times New Roman" w:eastAsiaTheme="minorEastAsia" w:hAnsi="Times New Roman" w:cs="Times New Roman"/>
          <w:sz w:val="28"/>
          <w:szCs w:val="28"/>
          <w:lang w:val="uk-UA"/>
        </w:rPr>
        <w:t xml:space="preserve">: ще менше лагу, ніж в </w:t>
      </w:r>
      <w:r w:rsidRPr="00F77B84">
        <w:rPr>
          <w:rFonts w:ascii="Times New Roman" w:eastAsiaTheme="minorEastAsia" w:hAnsi="Times New Roman" w:cs="Times New Roman"/>
          <w:sz w:val="28"/>
          <w:szCs w:val="28"/>
          <w:lang w:val="en-US"/>
        </w:rPr>
        <w:t>DEMA</w:t>
      </w:r>
    </w:p>
    <w:p w14:paraId="2BD99B9B" w14:textId="17A6288F" w:rsidR="00E974B8" w:rsidRPr="00F77B84"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 xml:space="preserve">Застосування: </w:t>
      </w:r>
      <w:proofErr w:type="spellStart"/>
      <w:r w:rsidRPr="00F77B84">
        <w:rPr>
          <w:rFonts w:ascii="Times New Roman" w:eastAsiaTheme="minorEastAsia" w:hAnsi="Times New Roman" w:cs="Times New Roman"/>
          <w:sz w:val="28"/>
          <w:szCs w:val="28"/>
          <w:lang w:val="uk-UA"/>
        </w:rPr>
        <w:t>скальпінг</w:t>
      </w:r>
      <w:proofErr w:type="spellEnd"/>
      <w:r w:rsidRPr="00F77B84">
        <w:rPr>
          <w:rFonts w:ascii="Times New Roman" w:eastAsiaTheme="minorEastAsia" w:hAnsi="Times New Roman" w:cs="Times New Roman"/>
          <w:sz w:val="28"/>
          <w:szCs w:val="28"/>
          <w:lang w:val="uk-UA"/>
        </w:rPr>
        <w:t xml:space="preserve"> та </w:t>
      </w:r>
      <w:proofErr w:type="spellStart"/>
      <w:r w:rsidRPr="00F77B84">
        <w:rPr>
          <w:rFonts w:ascii="Times New Roman" w:eastAsiaTheme="minorEastAsia" w:hAnsi="Times New Roman" w:cs="Times New Roman"/>
          <w:sz w:val="28"/>
          <w:szCs w:val="28"/>
          <w:lang w:val="uk-UA"/>
        </w:rPr>
        <w:t>інтрадей</w:t>
      </w:r>
      <w:proofErr w:type="spellEnd"/>
      <w:r w:rsidRPr="00F77B84">
        <w:rPr>
          <w:rFonts w:ascii="Times New Roman" w:eastAsiaTheme="minorEastAsia" w:hAnsi="Times New Roman" w:cs="Times New Roman"/>
          <w:sz w:val="28"/>
          <w:szCs w:val="28"/>
          <w:lang w:val="uk-UA"/>
        </w:rPr>
        <w:t xml:space="preserve"> </w:t>
      </w:r>
      <w:proofErr w:type="spellStart"/>
      <w:r w:rsidRPr="00F77B84">
        <w:rPr>
          <w:rFonts w:ascii="Times New Roman" w:eastAsiaTheme="minorEastAsia" w:hAnsi="Times New Roman" w:cs="Times New Roman"/>
          <w:sz w:val="28"/>
          <w:szCs w:val="28"/>
          <w:lang w:val="uk-UA"/>
        </w:rPr>
        <w:t>трейдинг</w:t>
      </w:r>
      <w:proofErr w:type="spellEnd"/>
      <w:r w:rsidRPr="00F77B84">
        <w:rPr>
          <w:rFonts w:ascii="Times New Roman" w:eastAsiaTheme="minorEastAsia" w:hAnsi="Times New Roman" w:cs="Times New Roman"/>
          <w:sz w:val="28"/>
          <w:szCs w:val="28"/>
          <w:lang w:val="uk-UA"/>
        </w:rPr>
        <w:t>.</w:t>
      </w:r>
    </w:p>
    <w:p w14:paraId="739B87C0" w14:textId="77777777" w:rsidR="00177AA2" w:rsidRDefault="00177AA2" w:rsidP="00177AA2">
      <w:pPr>
        <w:spacing w:after="0" w:line="240" w:lineRule="auto"/>
        <w:jc w:val="both"/>
        <w:rPr>
          <w:rFonts w:ascii="Times New Roman" w:eastAsiaTheme="minorEastAsia" w:hAnsi="Times New Roman" w:cs="Times New Roman"/>
          <w:b/>
          <w:bCs/>
          <w:sz w:val="28"/>
          <w:szCs w:val="28"/>
          <w:lang w:val="uk-UA"/>
        </w:rPr>
      </w:pPr>
    </w:p>
    <w:p w14:paraId="18CAF3EA" w14:textId="0C454E2E" w:rsidR="00E974B8" w:rsidRPr="00177AA2" w:rsidRDefault="00E974B8" w:rsidP="00177AA2">
      <w:pPr>
        <w:pStyle w:val="a3"/>
        <w:numPr>
          <w:ilvl w:val="0"/>
          <w:numId w:val="4"/>
        </w:numPr>
        <w:spacing w:after="0" w:line="240" w:lineRule="auto"/>
        <w:jc w:val="both"/>
        <w:rPr>
          <w:rFonts w:ascii="Times New Roman" w:eastAsiaTheme="minorEastAsia" w:hAnsi="Times New Roman" w:cs="Times New Roman"/>
          <w:b/>
          <w:bCs/>
          <w:sz w:val="28"/>
          <w:szCs w:val="28"/>
          <w:lang w:val="uk-UA"/>
        </w:rPr>
      </w:pPr>
      <w:r w:rsidRPr="00177AA2">
        <w:rPr>
          <w:rFonts w:ascii="Times New Roman" w:eastAsiaTheme="minorEastAsia" w:hAnsi="Times New Roman" w:cs="Times New Roman"/>
          <w:b/>
          <w:bCs/>
          <w:sz w:val="28"/>
          <w:szCs w:val="28"/>
          <w:lang w:val="uk-UA"/>
        </w:rPr>
        <w:lastRenderedPageBreak/>
        <w:t>Адаптивна</w:t>
      </w:r>
      <w:r w:rsidRPr="00177AA2">
        <w:rPr>
          <w:rFonts w:ascii="Times New Roman" w:eastAsiaTheme="minorEastAsia" w:hAnsi="Times New Roman" w:cs="Times New Roman"/>
          <w:b/>
          <w:bCs/>
          <w:sz w:val="28"/>
          <w:szCs w:val="28"/>
          <w:lang w:val="en-US"/>
        </w:rPr>
        <w:t xml:space="preserve"> EMA</w:t>
      </w:r>
      <w:r w:rsidRPr="00177AA2">
        <w:rPr>
          <w:rFonts w:ascii="Times New Roman" w:eastAsiaTheme="minorEastAsia" w:hAnsi="Times New Roman" w:cs="Times New Roman"/>
          <w:b/>
          <w:bCs/>
          <w:sz w:val="28"/>
          <w:szCs w:val="28"/>
          <w:lang w:val="uk-UA"/>
        </w:rPr>
        <w:t xml:space="preserve"> (</w:t>
      </w:r>
      <w:r w:rsidRPr="00177AA2">
        <w:rPr>
          <w:rFonts w:ascii="Times New Roman" w:eastAsiaTheme="minorEastAsia" w:hAnsi="Times New Roman" w:cs="Times New Roman"/>
          <w:b/>
          <w:bCs/>
          <w:sz w:val="28"/>
          <w:szCs w:val="28"/>
          <w:lang w:val="en-US"/>
        </w:rPr>
        <w:t xml:space="preserve">EMA </w:t>
      </w:r>
      <w:proofErr w:type="spellStart"/>
      <w:r w:rsidRPr="00177AA2">
        <w:rPr>
          <w:rFonts w:ascii="Times New Roman" w:eastAsiaTheme="minorEastAsia" w:hAnsi="Times New Roman" w:cs="Times New Roman"/>
          <w:b/>
          <w:bCs/>
          <w:sz w:val="28"/>
          <w:szCs w:val="28"/>
          <w:lang w:val="uk-UA"/>
        </w:rPr>
        <w:t>Кауфмана</w:t>
      </w:r>
      <w:proofErr w:type="spellEnd"/>
      <w:r w:rsidRPr="00177AA2">
        <w:rPr>
          <w:rFonts w:ascii="Times New Roman" w:eastAsiaTheme="minorEastAsia" w:hAnsi="Times New Roman" w:cs="Times New Roman"/>
          <w:b/>
          <w:bCs/>
          <w:sz w:val="28"/>
          <w:szCs w:val="28"/>
          <w:lang w:val="uk-UA"/>
        </w:rPr>
        <w:t>)</w:t>
      </w:r>
    </w:p>
    <w:p w14:paraId="3CFC19A5" w14:textId="7DC9E5F8"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Формула</w:t>
      </w:r>
      <w:r w:rsidRPr="00177AA2">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uk-UA"/>
          </w:rPr>
          <m:t xml:space="preserve"> =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змінення ціни</m:t>
            </m:r>
          </m:num>
          <m:den>
            <m:r>
              <w:rPr>
                <w:rFonts w:ascii="Cambria Math" w:eastAsiaTheme="minorEastAsia" w:hAnsi="Cambria Math" w:cs="Times New Roman"/>
                <w:sz w:val="28"/>
                <w:szCs w:val="28"/>
                <w:lang w:val="uk-UA"/>
              </w:rPr>
              <m:t>волативність</m:t>
            </m:r>
          </m:den>
        </m:f>
      </m:oMath>
    </w:p>
    <w:p w14:paraId="499D3AD3" w14:textId="6C31F141"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Ідея</w:t>
      </w:r>
      <w:r w:rsidRPr="00177AA2">
        <w:rPr>
          <w:rFonts w:ascii="Times New Roman" w:eastAsiaTheme="minorEastAsia" w:hAnsi="Times New Roman" w:cs="Times New Roman"/>
          <w:sz w:val="28"/>
          <w:szCs w:val="28"/>
          <w:lang w:val="uk-UA"/>
        </w:rPr>
        <w:t xml:space="preserve">: автоматично підлаштовує коефіцієнт </w:t>
      </w:r>
      <w:proofErr w:type="spellStart"/>
      <w:r w:rsidRPr="00177AA2">
        <w:rPr>
          <w:rFonts w:ascii="Times New Roman" w:eastAsiaTheme="minorEastAsia" w:hAnsi="Times New Roman" w:cs="Times New Roman"/>
          <w:sz w:val="28"/>
          <w:szCs w:val="28"/>
          <w:lang w:val="uk-UA"/>
        </w:rPr>
        <w:t>зглажування</w:t>
      </w:r>
      <w:proofErr w:type="spellEnd"/>
      <w:r w:rsidRPr="00177AA2">
        <w:rPr>
          <w:rFonts w:ascii="Times New Roman" w:eastAsiaTheme="minorEastAsia" w:hAnsi="Times New Roman" w:cs="Times New Roman"/>
          <w:sz w:val="28"/>
          <w:szCs w:val="28"/>
          <w:lang w:val="uk-UA"/>
        </w:rPr>
        <w:t xml:space="preserve"> </w:t>
      </w:r>
      <w:r w:rsidRPr="00177AA2">
        <w:rPr>
          <w:rFonts w:ascii="Times New Roman" w:eastAsiaTheme="minorEastAsia" w:hAnsi="Times New Roman" w:cs="Times New Roman"/>
          <w:sz w:val="28"/>
          <w:szCs w:val="28"/>
          <w:lang w:val="en-US"/>
        </w:rPr>
        <w:t>K</w:t>
      </w:r>
      <w:r w:rsidRPr="00177AA2">
        <w:rPr>
          <w:rFonts w:ascii="Times New Roman" w:eastAsiaTheme="minorEastAsia" w:hAnsi="Times New Roman" w:cs="Times New Roman"/>
          <w:sz w:val="28"/>
          <w:szCs w:val="28"/>
          <w:lang w:val="uk-UA"/>
        </w:rPr>
        <w:t xml:space="preserve"> під ринкові умови.</w:t>
      </w:r>
    </w:p>
    <w:p w14:paraId="2FE69548" w14:textId="54C0E830"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Застосування</w:t>
      </w:r>
      <w:r w:rsidRPr="00177AA2">
        <w:rPr>
          <w:rFonts w:ascii="Times New Roman" w:eastAsiaTheme="minorEastAsia" w:hAnsi="Times New Roman" w:cs="Times New Roman"/>
          <w:sz w:val="28"/>
          <w:szCs w:val="28"/>
          <w:lang w:val="uk-UA"/>
        </w:rPr>
        <w:t xml:space="preserve">: </w:t>
      </w:r>
      <w:proofErr w:type="spellStart"/>
      <w:r w:rsidRPr="00177AA2">
        <w:rPr>
          <w:rFonts w:ascii="Times New Roman" w:eastAsiaTheme="minorEastAsia" w:hAnsi="Times New Roman" w:cs="Times New Roman"/>
          <w:sz w:val="28"/>
          <w:szCs w:val="28"/>
          <w:lang w:val="uk-UA"/>
        </w:rPr>
        <w:t>волативні</w:t>
      </w:r>
      <w:proofErr w:type="spellEnd"/>
      <w:r w:rsidRPr="00177AA2">
        <w:rPr>
          <w:rFonts w:ascii="Times New Roman" w:eastAsiaTheme="minorEastAsia" w:hAnsi="Times New Roman" w:cs="Times New Roman"/>
          <w:sz w:val="28"/>
          <w:szCs w:val="28"/>
          <w:lang w:val="uk-UA"/>
        </w:rPr>
        <w:t xml:space="preserve"> ринки (акції, </w:t>
      </w:r>
      <w:proofErr w:type="spellStart"/>
      <w:r w:rsidRPr="00177AA2">
        <w:rPr>
          <w:rFonts w:ascii="Times New Roman" w:eastAsiaTheme="minorEastAsia" w:hAnsi="Times New Roman" w:cs="Times New Roman"/>
          <w:sz w:val="28"/>
          <w:szCs w:val="28"/>
          <w:lang w:val="uk-UA"/>
        </w:rPr>
        <w:t>криптовалюти</w:t>
      </w:r>
      <w:proofErr w:type="spellEnd"/>
      <w:r w:rsidRPr="00177AA2">
        <w:rPr>
          <w:rFonts w:ascii="Times New Roman" w:eastAsiaTheme="minorEastAsia" w:hAnsi="Times New Roman" w:cs="Times New Roman"/>
          <w:sz w:val="28"/>
          <w:szCs w:val="28"/>
          <w:lang w:val="uk-UA"/>
        </w:rPr>
        <w:t>)</w:t>
      </w:r>
    </w:p>
    <w:p w14:paraId="53B70665" w14:textId="746CB15E" w:rsidR="00E974B8" w:rsidRPr="00F77B84" w:rsidRDefault="00E974B8" w:rsidP="00177AA2">
      <w:pPr>
        <w:pStyle w:val="a3"/>
        <w:numPr>
          <w:ilvl w:val="0"/>
          <w:numId w:val="4"/>
        </w:num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 xml:space="preserve">Комбінована </w:t>
      </w:r>
      <w:r w:rsidRPr="00F77B84">
        <w:rPr>
          <w:rFonts w:ascii="Times New Roman" w:eastAsiaTheme="minorEastAsia" w:hAnsi="Times New Roman" w:cs="Times New Roman"/>
          <w:b/>
          <w:bCs/>
          <w:sz w:val="28"/>
          <w:szCs w:val="28"/>
          <w:lang w:val="en-US"/>
        </w:rPr>
        <w:t>EMA</w:t>
      </w:r>
    </w:p>
    <w:p w14:paraId="2F7D394B" w14:textId="7905294C"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Формула</w:t>
      </w:r>
      <w:r w:rsidRPr="00177AA2">
        <w:rPr>
          <w:rFonts w:ascii="Times New Roman" w:eastAsiaTheme="minorEastAsia" w:hAnsi="Times New Roman" w:cs="Times New Roman"/>
          <w:sz w:val="28"/>
          <w:szCs w:val="28"/>
          <w:lang w:val="uk-UA"/>
        </w:rPr>
        <w:t xml:space="preserve">: </w:t>
      </w:r>
      <m:oMath>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EMA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num>
          <m:den>
            <m:r>
              <w:rPr>
                <w:rFonts w:ascii="Cambria Math" w:eastAsiaTheme="minorEastAsia" w:hAnsi="Cambria Math" w:cs="Times New Roman"/>
                <w:sz w:val="28"/>
                <w:szCs w:val="28"/>
                <w:lang w:val="uk-UA"/>
              </w:rPr>
              <m:t>n</m:t>
            </m:r>
          </m:den>
        </m:f>
      </m:oMath>
      <w:r w:rsidRPr="00177AA2">
        <w:rPr>
          <w:rFonts w:ascii="Times New Roman" w:eastAsiaTheme="minorEastAsia" w:hAnsi="Times New Roman" w:cs="Times New Roman"/>
          <w:sz w:val="28"/>
          <w:szCs w:val="28"/>
          <w:lang w:val="uk-UA"/>
        </w:rPr>
        <w:t xml:space="preserve">, де </w:t>
      </w:r>
      <w:r w:rsidRPr="00177AA2">
        <w:rPr>
          <w:rFonts w:ascii="Times New Roman" w:eastAsiaTheme="minorEastAsia" w:hAnsi="Times New Roman" w:cs="Times New Roman"/>
          <w:sz w:val="28"/>
          <w:szCs w:val="28"/>
          <w:lang w:val="en-US"/>
        </w:rPr>
        <w:t>EMA</w:t>
      </w:r>
      <w:r w:rsidRPr="00177AA2">
        <w:rPr>
          <w:rFonts w:ascii="Times New Roman" w:eastAsiaTheme="minorEastAsia" w:hAnsi="Times New Roman" w:cs="Times New Roman"/>
          <w:sz w:val="28"/>
          <w:szCs w:val="28"/>
          <w:vertAlign w:val="subscript"/>
          <w:lang w:val="ru-RU"/>
        </w:rPr>
        <w:t xml:space="preserve">1 </w:t>
      </w:r>
      <w:r w:rsidRPr="00177AA2">
        <w:rPr>
          <w:rFonts w:ascii="Times New Roman" w:eastAsiaTheme="minorEastAsia" w:hAnsi="Times New Roman" w:cs="Times New Roman"/>
          <w:sz w:val="28"/>
          <w:szCs w:val="28"/>
          <w:lang w:val="ru-RU"/>
        </w:rPr>
        <w:t xml:space="preserve">– </w:t>
      </w:r>
      <w:r w:rsidRPr="00177AA2">
        <w:rPr>
          <w:rFonts w:ascii="Times New Roman" w:eastAsiaTheme="minorEastAsia" w:hAnsi="Times New Roman" w:cs="Times New Roman"/>
          <w:sz w:val="28"/>
          <w:szCs w:val="28"/>
          <w:lang w:val="uk-UA"/>
        </w:rPr>
        <w:t>найперша ціна в періоді.</w:t>
      </w:r>
    </w:p>
    <w:p w14:paraId="720BBB99" w14:textId="47332905"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Ідея</w:t>
      </w:r>
      <w:r w:rsidRPr="00177AA2">
        <w:rPr>
          <w:rFonts w:ascii="Times New Roman" w:eastAsiaTheme="minorEastAsia" w:hAnsi="Times New Roman" w:cs="Times New Roman"/>
          <w:sz w:val="28"/>
          <w:szCs w:val="28"/>
          <w:lang w:val="uk-UA"/>
        </w:rPr>
        <w:t xml:space="preserve">: усереднення декількох  </w:t>
      </w:r>
      <w:r w:rsidRPr="00177AA2">
        <w:rPr>
          <w:rFonts w:ascii="Times New Roman" w:eastAsiaTheme="minorEastAsia" w:hAnsi="Times New Roman" w:cs="Times New Roman"/>
          <w:sz w:val="28"/>
          <w:szCs w:val="28"/>
          <w:lang w:val="en-US"/>
        </w:rPr>
        <w:t>EMA</w:t>
      </w:r>
      <w:r w:rsidRPr="00177AA2">
        <w:rPr>
          <w:rFonts w:ascii="Times New Roman" w:eastAsiaTheme="minorEastAsia" w:hAnsi="Times New Roman" w:cs="Times New Roman"/>
          <w:sz w:val="28"/>
          <w:szCs w:val="28"/>
          <w:lang w:val="uk-UA"/>
        </w:rPr>
        <w:t xml:space="preserve"> для балансу між швидкістю та згладжуванням.</w:t>
      </w:r>
    </w:p>
    <w:p w14:paraId="4728D61E" w14:textId="3A38B61E" w:rsidR="00E974B8" w:rsidRPr="00177AA2" w:rsidRDefault="00E974B8" w:rsidP="00177AA2">
      <w:pPr>
        <w:pStyle w:val="a3"/>
        <w:numPr>
          <w:ilvl w:val="0"/>
          <w:numId w:val="5"/>
        </w:numPr>
        <w:spacing w:after="0" w:line="240" w:lineRule="auto"/>
        <w:jc w:val="both"/>
        <w:rPr>
          <w:rFonts w:ascii="Times New Roman" w:eastAsiaTheme="minorEastAsia" w:hAnsi="Times New Roman" w:cs="Times New Roman"/>
          <w:sz w:val="28"/>
          <w:szCs w:val="28"/>
          <w:lang w:val="uk-UA"/>
        </w:rPr>
      </w:pPr>
      <w:r w:rsidRPr="00177AA2">
        <w:rPr>
          <w:rFonts w:ascii="Times New Roman" w:eastAsiaTheme="minorEastAsia" w:hAnsi="Times New Roman" w:cs="Times New Roman"/>
          <w:b/>
          <w:bCs/>
          <w:sz w:val="28"/>
          <w:szCs w:val="28"/>
          <w:lang w:val="uk-UA"/>
        </w:rPr>
        <w:t>Застосування</w:t>
      </w:r>
      <w:r w:rsidRPr="00177AA2">
        <w:rPr>
          <w:rFonts w:ascii="Times New Roman" w:eastAsiaTheme="minorEastAsia" w:hAnsi="Times New Roman" w:cs="Times New Roman"/>
          <w:sz w:val="28"/>
          <w:szCs w:val="28"/>
          <w:lang w:val="uk-UA"/>
        </w:rPr>
        <w:t>: визначення тренду без перебільшень.</w:t>
      </w:r>
    </w:p>
    <w:p w14:paraId="718298FC" w14:textId="6F9874E4" w:rsidR="00E974B8" w:rsidRPr="0080281F" w:rsidRDefault="0080281F" w:rsidP="00177AA2">
      <w:pPr>
        <w:pStyle w:val="2"/>
        <w:spacing w:before="0" w:line="240" w:lineRule="auto"/>
        <w:jc w:val="center"/>
        <w:rPr>
          <w:rFonts w:ascii="Times New Roman" w:eastAsiaTheme="minorEastAsia" w:hAnsi="Times New Roman" w:cs="Times New Roman"/>
          <w:b/>
          <w:bCs/>
          <w:color w:val="000000" w:themeColor="text1"/>
          <w:sz w:val="28"/>
          <w:szCs w:val="28"/>
          <w:lang w:val="en-US"/>
        </w:rPr>
      </w:pPr>
      <w:proofErr w:type="spellStart"/>
      <w:r>
        <w:rPr>
          <w:rFonts w:ascii="Times New Roman" w:eastAsiaTheme="minorEastAsia" w:hAnsi="Times New Roman" w:cs="Times New Roman"/>
          <w:b/>
          <w:bCs/>
          <w:color w:val="000000" w:themeColor="text1"/>
          <w:sz w:val="28"/>
          <w:szCs w:val="28"/>
          <w:lang w:val="ru-RU"/>
        </w:rPr>
        <w:t>Осцилятор</w:t>
      </w:r>
      <w:proofErr w:type="spellEnd"/>
      <w:r>
        <w:rPr>
          <w:rFonts w:ascii="Times New Roman" w:eastAsiaTheme="minorEastAsia" w:hAnsi="Times New Roman" w:cs="Times New Roman"/>
          <w:b/>
          <w:bCs/>
          <w:color w:val="000000" w:themeColor="text1"/>
          <w:sz w:val="28"/>
          <w:szCs w:val="28"/>
          <w:lang w:val="ru-RU"/>
        </w:rPr>
        <w:t xml:space="preserve"> </w:t>
      </w:r>
      <w:r>
        <w:rPr>
          <w:rFonts w:ascii="Times New Roman" w:eastAsiaTheme="minorEastAsia" w:hAnsi="Times New Roman" w:cs="Times New Roman"/>
          <w:b/>
          <w:bCs/>
          <w:color w:val="000000" w:themeColor="text1"/>
          <w:sz w:val="28"/>
          <w:szCs w:val="28"/>
          <w:lang w:val="en-US"/>
        </w:rPr>
        <w:t>RSI</w:t>
      </w:r>
    </w:p>
    <w:p w14:paraId="3A340172" w14:textId="77777777" w:rsidR="00E974B8" w:rsidRPr="00F77B84" w:rsidRDefault="00E974B8" w:rsidP="00177AA2">
      <w:pPr>
        <w:spacing w:after="0" w:line="240" w:lineRule="auto"/>
        <w:ind w:firstLine="720"/>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en-US"/>
        </w:rPr>
        <w:t>RSI</w:t>
      </w:r>
      <w:r w:rsidRPr="00F77B84">
        <w:rPr>
          <w:rFonts w:ascii="Times New Roman" w:eastAsiaTheme="minorEastAsia" w:hAnsi="Times New Roman" w:cs="Times New Roman"/>
          <w:sz w:val="28"/>
          <w:szCs w:val="28"/>
          <w:lang w:val="uk-UA"/>
        </w:rPr>
        <w:t xml:space="preserve"> – осцилятор, який вимірює силу тренду і показує, чи він перекуплений, чи перепроданий.</w:t>
      </w:r>
    </w:p>
    <w:p w14:paraId="78283CAA" w14:textId="41DA59EE" w:rsidR="00E974B8" w:rsidRDefault="00E974B8" w:rsidP="00177AA2">
      <w:pPr>
        <w:spacing w:after="0" w:line="240" w:lineRule="auto"/>
        <w:jc w:val="both"/>
        <w:rPr>
          <w:rFonts w:ascii="Times New Roman" w:eastAsiaTheme="minorEastAsia" w:hAnsi="Times New Roman" w:cs="Times New Roman"/>
          <w:sz w:val="28"/>
          <w:szCs w:val="28"/>
          <w:lang w:val="en-US"/>
        </w:rPr>
      </w:pPr>
      <w:r w:rsidRPr="00F77B84">
        <w:rPr>
          <w:rFonts w:ascii="Times New Roman" w:eastAsiaTheme="minorEastAsia" w:hAnsi="Times New Roman" w:cs="Times New Roman"/>
          <w:b/>
          <w:bCs/>
          <w:sz w:val="28"/>
          <w:szCs w:val="28"/>
          <w:lang w:val="uk-UA"/>
        </w:rPr>
        <w:t>Формула</w:t>
      </w:r>
      <w:r w:rsidRPr="00F77B84">
        <w:rPr>
          <w:rFonts w:ascii="Times New Roman" w:eastAsiaTheme="minorEastAsia" w:hAnsi="Times New Roman" w:cs="Times New Roman"/>
          <w:sz w:val="28"/>
          <w:szCs w:val="28"/>
          <w:lang w:val="uk-UA"/>
        </w:rPr>
        <w:t>:</w:t>
      </w:r>
      <w:r w:rsidRPr="00F77B84">
        <w:rPr>
          <w:rFonts w:ascii="Times New Roman" w:eastAsiaTheme="minorEastAsia" w:hAnsi="Times New Roman" w:cs="Times New Roman"/>
          <w:sz w:val="28"/>
          <w:szCs w:val="28"/>
          <w:lang w:val="ru-RU"/>
        </w:rPr>
        <w:t xml:space="preserve"> </w:t>
      </w:r>
      <m:oMath>
        <m:r>
          <m:rPr>
            <m:sty m:val="p"/>
          </m:rPr>
          <w:rPr>
            <w:rFonts w:ascii="Cambria Math" w:eastAsiaTheme="minorEastAsia" w:hAnsi="Cambria Math" w:cs="Times New Roman"/>
            <w:sz w:val="28"/>
            <w:szCs w:val="28"/>
            <w:lang w:val="en-US"/>
          </w:rPr>
          <m:t>RSI</m:t>
        </m:r>
        <m:r>
          <m:rPr>
            <m:sty m:val="p"/>
          </m:rP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uk-UA"/>
          </w:rPr>
          <m:t xml:space="preserve">100-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100</m:t>
            </m:r>
          </m:num>
          <m:den>
            <m:r>
              <w:rPr>
                <w:rFonts w:ascii="Cambria Math" w:eastAsiaTheme="minorEastAsia" w:hAnsi="Cambria Math" w:cs="Times New Roman"/>
                <w:sz w:val="28"/>
                <w:szCs w:val="28"/>
                <w:lang w:val="uk-UA"/>
              </w:rPr>
              <m:t>1+RS</m:t>
            </m:r>
          </m:den>
        </m:f>
      </m:oMath>
      <w:r w:rsidRPr="00F77B84">
        <w:rPr>
          <w:rFonts w:ascii="Times New Roman" w:eastAsiaTheme="minorEastAsia" w:hAnsi="Times New Roman" w:cs="Times New Roman"/>
          <w:sz w:val="28"/>
          <w:szCs w:val="28"/>
          <w:lang w:val="ru-RU"/>
        </w:rPr>
        <w:t xml:space="preserve">, </w:t>
      </w:r>
      <w:r w:rsidRPr="00F77B84">
        <w:rPr>
          <w:rFonts w:ascii="Times New Roman" w:eastAsiaTheme="minorEastAsia" w:hAnsi="Times New Roman" w:cs="Times New Roman"/>
          <w:sz w:val="28"/>
          <w:szCs w:val="28"/>
          <w:lang w:val="uk-UA"/>
        </w:rPr>
        <w:t xml:space="preserve">де </w:t>
      </w:r>
      <m:oMath>
        <m:r>
          <w:rPr>
            <w:rFonts w:ascii="Cambria Math" w:eastAsiaTheme="minorEastAsia" w:hAnsi="Cambria Math" w:cs="Times New Roman"/>
            <w:sz w:val="28"/>
            <w:szCs w:val="28"/>
            <w:lang w:val="en-US"/>
          </w:rPr>
          <m:t>RS</m:t>
        </m:r>
        <m:r>
          <w:rPr>
            <w:rFonts w:ascii="Cambria Math" w:eastAsiaTheme="minorEastAsia" w:hAnsi="Cambria Math" w:cs="Times New Roman"/>
            <w:sz w:val="28"/>
            <w:szCs w:val="28"/>
            <w:lang w:val="ru-RU"/>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ru-RU"/>
              </w:rPr>
              <m:t xml:space="preserve">середній приріст за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ru-RU"/>
              </w:rPr>
              <m:t xml:space="preserve"> періодів</m:t>
            </m:r>
          </m:num>
          <m:den>
            <m:r>
              <w:rPr>
                <w:rFonts w:ascii="Cambria Math" w:eastAsiaTheme="minorEastAsia" w:hAnsi="Cambria Math" w:cs="Times New Roman"/>
                <w:sz w:val="28"/>
                <w:szCs w:val="28"/>
                <w:lang w:val="ru-RU"/>
              </w:rPr>
              <m:t xml:space="preserve">середній збиток на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ru-RU"/>
              </w:rPr>
              <m:t xml:space="preserve"> періодів</m:t>
            </m:r>
          </m:den>
        </m:f>
      </m:oMath>
    </w:p>
    <w:p w14:paraId="70B8CA50" w14:textId="77777777" w:rsidR="004E7062" w:rsidRPr="00F77B84" w:rsidRDefault="004E7062" w:rsidP="00177AA2">
      <w:pPr>
        <w:spacing w:after="0" w:line="240" w:lineRule="auto"/>
        <w:jc w:val="both"/>
        <w:rPr>
          <w:rFonts w:ascii="Times New Roman" w:eastAsiaTheme="minorEastAsia" w:hAnsi="Times New Roman" w:cs="Times New Roman"/>
          <w:sz w:val="28"/>
          <w:szCs w:val="28"/>
          <w:lang w:val="ru-RU"/>
        </w:rPr>
      </w:pPr>
    </w:p>
    <w:p w14:paraId="58742887" w14:textId="66BD018A" w:rsidR="00E974B8" w:rsidRPr="00F77B84" w:rsidRDefault="00E974B8" w:rsidP="00177AA2">
      <w:pPr>
        <w:pStyle w:val="2"/>
        <w:spacing w:before="0" w:line="240" w:lineRule="auto"/>
        <w:jc w:val="center"/>
        <w:rPr>
          <w:rFonts w:ascii="Times New Roman" w:eastAsiaTheme="minorEastAsia" w:hAnsi="Times New Roman" w:cs="Times New Roman"/>
          <w:b/>
          <w:bCs/>
          <w:color w:val="000000" w:themeColor="text1"/>
          <w:sz w:val="28"/>
          <w:szCs w:val="28"/>
          <w:lang w:val="ru-RU"/>
        </w:rPr>
      </w:pPr>
      <w:proofErr w:type="spellStart"/>
      <w:r w:rsidRPr="00F77B84">
        <w:rPr>
          <w:rFonts w:ascii="Times New Roman" w:eastAsiaTheme="minorEastAsia" w:hAnsi="Times New Roman" w:cs="Times New Roman"/>
          <w:b/>
          <w:bCs/>
          <w:color w:val="000000" w:themeColor="text1"/>
          <w:sz w:val="28"/>
          <w:szCs w:val="28"/>
          <w:lang w:val="ru-RU"/>
        </w:rPr>
        <w:t>Індикатор</w:t>
      </w:r>
      <w:proofErr w:type="spellEnd"/>
      <w:r w:rsidRPr="00F77B84">
        <w:rPr>
          <w:rFonts w:ascii="Times New Roman" w:eastAsiaTheme="minorEastAsia" w:hAnsi="Times New Roman" w:cs="Times New Roman"/>
          <w:b/>
          <w:bCs/>
          <w:color w:val="000000" w:themeColor="text1"/>
          <w:sz w:val="28"/>
          <w:szCs w:val="28"/>
          <w:lang w:val="ru-RU"/>
        </w:rPr>
        <w:t xml:space="preserve"> </w:t>
      </w:r>
      <w:proofErr w:type="spellStart"/>
      <w:r w:rsidRPr="00F77B84">
        <w:rPr>
          <w:rFonts w:ascii="Times New Roman" w:eastAsiaTheme="minorEastAsia" w:hAnsi="Times New Roman" w:cs="Times New Roman"/>
          <w:b/>
          <w:bCs/>
          <w:color w:val="000000" w:themeColor="text1"/>
          <w:sz w:val="28"/>
          <w:szCs w:val="28"/>
          <w:lang w:val="en-US"/>
        </w:rPr>
        <w:t>Ichimoku</w:t>
      </w:r>
      <w:proofErr w:type="spellEnd"/>
      <w:r w:rsidRPr="00F77B84">
        <w:rPr>
          <w:rFonts w:ascii="Times New Roman" w:eastAsiaTheme="minorEastAsia" w:hAnsi="Times New Roman" w:cs="Times New Roman"/>
          <w:b/>
          <w:bCs/>
          <w:color w:val="000000" w:themeColor="text1"/>
          <w:sz w:val="28"/>
          <w:szCs w:val="28"/>
          <w:lang w:val="ru-RU"/>
        </w:rPr>
        <w:t xml:space="preserve"> </w:t>
      </w:r>
      <w:r w:rsidRPr="00F77B84">
        <w:rPr>
          <w:rFonts w:ascii="Times New Roman" w:eastAsiaTheme="minorEastAsia" w:hAnsi="Times New Roman" w:cs="Times New Roman"/>
          <w:b/>
          <w:bCs/>
          <w:color w:val="000000" w:themeColor="text1"/>
          <w:sz w:val="28"/>
          <w:szCs w:val="28"/>
          <w:lang w:val="en-US"/>
        </w:rPr>
        <w:t>Cloud</w:t>
      </w:r>
    </w:p>
    <w:p w14:paraId="3F3BDDCC" w14:textId="3228EA9B" w:rsidR="00E974B8" w:rsidRPr="00F77B84" w:rsidRDefault="00E974B8" w:rsidP="00177AA2">
      <w:pPr>
        <w:spacing w:after="0" w:line="240" w:lineRule="auto"/>
        <w:ind w:firstLine="720"/>
        <w:jc w:val="both"/>
        <w:rPr>
          <w:rFonts w:ascii="Times New Roman" w:eastAsiaTheme="minorEastAsia" w:hAnsi="Times New Roman" w:cs="Times New Roman"/>
          <w:sz w:val="28"/>
          <w:szCs w:val="28"/>
          <w:lang w:val="ru-RU"/>
        </w:rPr>
      </w:pPr>
      <w:proofErr w:type="spellStart"/>
      <w:r w:rsidRPr="00F77B84">
        <w:rPr>
          <w:rFonts w:ascii="Times New Roman" w:eastAsiaTheme="minorEastAsia" w:hAnsi="Times New Roman" w:cs="Times New Roman"/>
          <w:b/>
          <w:bCs/>
          <w:sz w:val="28"/>
          <w:szCs w:val="28"/>
          <w:lang w:val="en-US"/>
        </w:rPr>
        <w:t>Ichimoku</w:t>
      </w:r>
      <w:proofErr w:type="spellEnd"/>
      <w:r w:rsidRPr="00F77B84">
        <w:rPr>
          <w:rFonts w:ascii="Times New Roman" w:eastAsiaTheme="minorEastAsia" w:hAnsi="Times New Roman" w:cs="Times New Roman"/>
          <w:b/>
          <w:bCs/>
          <w:sz w:val="28"/>
          <w:szCs w:val="28"/>
          <w:lang w:val="ru-RU"/>
        </w:rPr>
        <w:t xml:space="preserve"> </w:t>
      </w:r>
      <w:proofErr w:type="gramStart"/>
      <w:r w:rsidRPr="00F77B84">
        <w:rPr>
          <w:rFonts w:ascii="Times New Roman" w:eastAsiaTheme="minorEastAsia" w:hAnsi="Times New Roman" w:cs="Times New Roman"/>
          <w:b/>
          <w:bCs/>
          <w:sz w:val="28"/>
          <w:szCs w:val="28"/>
          <w:lang w:val="en-US"/>
        </w:rPr>
        <w:t>Cloud</w:t>
      </w:r>
      <w:r w:rsidRPr="00F77B84">
        <w:rPr>
          <w:rFonts w:ascii="Times New Roman" w:eastAsiaTheme="minorEastAsia" w:hAnsi="Times New Roman" w:cs="Times New Roman"/>
          <w:sz w:val="28"/>
          <w:szCs w:val="28"/>
          <w:lang w:val="ru-RU"/>
        </w:rPr>
        <w:t xml:space="preserve">  -</w:t>
      </w:r>
      <w:proofErr w:type="gramEnd"/>
      <w:r w:rsidRPr="00F77B84">
        <w:rPr>
          <w:rFonts w:ascii="Times New Roman" w:eastAsiaTheme="minorEastAsia" w:hAnsi="Times New Roman" w:cs="Times New Roman"/>
          <w:sz w:val="28"/>
          <w:szCs w:val="28"/>
          <w:lang w:val="ru-RU"/>
        </w:rPr>
        <w:t xml:space="preserve"> </w:t>
      </w:r>
      <w:r w:rsidRPr="00F77B84">
        <w:rPr>
          <w:rFonts w:ascii="Times New Roman" w:eastAsiaTheme="minorEastAsia" w:hAnsi="Times New Roman" w:cs="Times New Roman"/>
          <w:sz w:val="28"/>
          <w:szCs w:val="28"/>
          <w:lang w:val="uk-UA"/>
        </w:rPr>
        <w:t xml:space="preserve">індикатор, який був розроблений в 1960-му році японським журналістом </w:t>
      </w:r>
      <w:proofErr w:type="spellStart"/>
      <w:r w:rsidRPr="00F77B84">
        <w:rPr>
          <w:rFonts w:ascii="Times New Roman" w:eastAsiaTheme="minorEastAsia" w:hAnsi="Times New Roman" w:cs="Times New Roman"/>
          <w:sz w:val="28"/>
          <w:szCs w:val="28"/>
          <w:lang w:val="uk-UA"/>
        </w:rPr>
        <w:t>Гоічі</w:t>
      </w:r>
      <w:proofErr w:type="spellEnd"/>
      <w:r w:rsidRPr="00F77B84">
        <w:rPr>
          <w:rFonts w:ascii="Times New Roman" w:eastAsiaTheme="minorEastAsia" w:hAnsi="Times New Roman" w:cs="Times New Roman"/>
          <w:sz w:val="28"/>
          <w:szCs w:val="28"/>
          <w:lang w:val="uk-UA"/>
        </w:rPr>
        <w:t xml:space="preserve"> </w:t>
      </w:r>
      <w:proofErr w:type="spellStart"/>
      <w:r w:rsidRPr="00F77B84">
        <w:rPr>
          <w:rFonts w:ascii="Times New Roman" w:eastAsiaTheme="minorEastAsia" w:hAnsi="Times New Roman" w:cs="Times New Roman"/>
          <w:sz w:val="28"/>
          <w:szCs w:val="28"/>
          <w:lang w:val="uk-UA"/>
        </w:rPr>
        <w:t>Хосода</w:t>
      </w:r>
      <w:proofErr w:type="spellEnd"/>
      <w:r w:rsidRPr="00F77B84">
        <w:rPr>
          <w:rFonts w:ascii="Times New Roman" w:eastAsiaTheme="minorEastAsia" w:hAnsi="Times New Roman" w:cs="Times New Roman"/>
          <w:sz w:val="28"/>
          <w:szCs w:val="28"/>
          <w:lang w:val="uk-UA"/>
        </w:rPr>
        <w:t xml:space="preserve">. </w:t>
      </w:r>
      <w:proofErr w:type="spellStart"/>
      <w:r w:rsidRPr="00F77B84">
        <w:rPr>
          <w:rFonts w:ascii="Times New Roman" w:eastAsiaTheme="minorEastAsia" w:hAnsi="Times New Roman" w:cs="Times New Roman"/>
          <w:sz w:val="28"/>
          <w:szCs w:val="28"/>
          <w:lang w:val="ru-RU"/>
        </w:rPr>
        <w:t>Він</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був</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розроблений</w:t>
      </w:r>
      <w:proofErr w:type="spellEnd"/>
      <w:r w:rsidRPr="00F77B84">
        <w:rPr>
          <w:rFonts w:ascii="Times New Roman" w:eastAsiaTheme="minorEastAsia" w:hAnsi="Times New Roman" w:cs="Times New Roman"/>
          <w:sz w:val="28"/>
          <w:szCs w:val="28"/>
          <w:lang w:val="ru-RU"/>
        </w:rPr>
        <w:t xml:space="preserve"> для </w:t>
      </w:r>
      <w:proofErr w:type="spellStart"/>
      <w:r w:rsidRPr="00F77B84">
        <w:rPr>
          <w:rFonts w:ascii="Times New Roman" w:eastAsiaTheme="minorEastAsia" w:hAnsi="Times New Roman" w:cs="Times New Roman"/>
          <w:sz w:val="28"/>
          <w:szCs w:val="28"/>
          <w:lang w:val="ru-RU"/>
        </w:rPr>
        <w:t>знаходження</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рівнів</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підтримки</w:t>
      </w:r>
      <w:proofErr w:type="spellEnd"/>
      <w:r w:rsidRPr="00F77B84">
        <w:rPr>
          <w:rFonts w:ascii="Times New Roman" w:eastAsiaTheme="minorEastAsia" w:hAnsi="Times New Roman" w:cs="Times New Roman"/>
          <w:sz w:val="28"/>
          <w:szCs w:val="28"/>
          <w:lang w:val="ru-RU"/>
        </w:rPr>
        <w:t xml:space="preserve">/опору, </w:t>
      </w:r>
      <w:proofErr w:type="spellStart"/>
      <w:r w:rsidRPr="00F77B84">
        <w:rPr>
          <w:rFonts w:ascii="Times New Roman" w:eastAsiaTheme="minorEastAsia" w:hAnsi="Times New Roman" w:cs="Times New Roman"/>
          <w:sz w:val="28"/>
          <w:szCs w:val="28"/>
          <w:lang w:val="ru-RU"/>
        </w:rPr>
        <w:t>визначення</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сили</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цих</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рівнів</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підтвердження</w:t>
      </w:r>
      <w:proofErr w:type="spellEnd"/>
      <w:r w:rsidRPr="00F77B84">
        <w:rPr>
          <w:rFonts w:ascii="Times New Roman" w:eastAsiaTheme="minorEastAsia" w:hAnsi="Times New Roman" w:cs="Times New Roman"/>
          <w:sz w:val="28"/>
          <w:szCs w:val="28"/>
          <w:lang w:val="ru-RU"/>
        </w:rPr>
        <w:t xml:space="preserve"> </w:t>
      </w:r>
      <w:proofErr w:type="spellStart"/>
      <w:r w:rsidRPr="00F77B84">
        <w:rPr>
          <w:rFonts w:ascii="Times New Roman" w:eastAsiaTheme="minorEastAsia" w:hAnsi="Times New Roman" w:cs="Times New Roman"/>
          <w:sz w:val="28"/>
          <w:szCs w:val="28"/>
          <w:lang w:val="ru-RU"/>
        </w:rPr>
        <w:t>теперішнього</w:t>
      </w:r>
      <w:proofErr w:type="spellEnd"/>
      <w:r w:rsidRPr="00F77B84">
        <w:rPr>
          <w:rFonts w:ascii="Times New Roman" w:eastAsiaTheme="minorEastAsia" w:hAnsi="Times New Roman" w:cs="Times New Roman"/>
          <w:sz w:val="28"/>
          <w:szCs w:val="28"/>
          <w:lang w:val="ru-RU"/>
        </w:rPr>
        <w:t xml:space="preserve"> тренду та прогноз на </w:t>
      </w:r>
      <w:proofErr w:type="spellStart"/>
      <w:r w:rsidRPr="00F77B84">
        <w:rPr>
          <w:rFonts w:ascii="Times New Roman" w:eastAsiaTheme="minorEastAsia" w:hAnsi="Times New Roman" w:cs="Times New Roman"/>
          <w:sz w:val="28"/>
          <w:szCs w:val="28"/>
          <w:lang w:val="ru-RU"/>
        </w:rPr>
        <w:t>майбутнє</w:t>
      </w:r>
      <w:proofErr w:type="spellEnd"/>
      <w:r w:rsidRPr="00F77B84">
        <w:rPr>
          <w:rFonts w:ascii="Times New Roman" w:eastAsiaTheme="minorEastAsia" w:hAnsi="Times New Roman" w:cs="Times New Roman"/>
          <w:sz w:val="28"/>
          <w:szCs w:val="28"/>
          <w:lang w:val="ru-RU"/>
        </w:rPr>
        <w:t>.</w:t>
      </w:r>
    </w:p>
    <w:p w14:paraId="56D8979C" w14:textId="77777777" w:rsidR="004E7062" w:rsidRDefault="00E974B8" w:rsidP="004E7062">
      <w:pPr>
        <w:spacing w:after="0" w:line="240" w:lineRule="auto"/>
        <w:jc w:val="both"/>
        <w:rPr>
          <w:rFonts w:ascii="Times New Roman" w:eastAsiaTheme="minorEastAsia" w:hAnsi="Times New Roman" w:cs="Times New Roman"/>
          <w:b/>
          <w:bCs/>
          <w:sz w:val="28"/>
          <w:szCs w:val="28"/>
          <w:lang w:val="ru-RU"/>
        </w:rPr>
      </w:pPr>
      <w:r w:rsidRPr="00F77B84">
        <w:rPr>
          <w:rFonts w:ascii="Times New Roman" w:eastAsiaTheme="minorEastAsia" w:hAnsi="Times New Roman" w:cs="Times New Roman"/>
          <w:b/>
          <w:bCs/>
          <w:sz w:val="28"/>
          <w:szCs w:val="28"/>
          <w:lang w:val="ru-RU"/>
        </w:rPr>
        <w:t xml:space="preserve">З </w:t>
      </w:r>
      <w:proofErr w:type="spellStart"/>
      <w:r w:rsidRPr="00F77B84">
        <w:rPr>
          <w:rFonts w:ascii="Times New Roman" w:eastAsiaTheme="minorEastAsia" w:hAnsi="Times New Roman" w:cs="Times New Roman"/>
          <w:b/>
          <w:bCs/>
          <w:sz w:val="28"/>
          <w:szCs w:val="28"/>
          <w:lang w:val="ru-RU"/>
        </w:rPr>
        <w:t>чого</w:t>
      </w:r>
      <w:proofErr w:type="spellEnd"/>
      <w:r w:rsidRPr="00F77B84">
        <w:rPr>
          <w:rFonts w:ascii="Times New Roman" w:eastAsiaTheme="minorEastAsia" w:hAnsi="Times New Roman" w:cs="Times New Roman"/>
          <w:b/>
          <w:bCs/>
          <w:sz w:val="28"/>
          <w:szCs w:val="28"/>
          <w:lang w:val="ru-RU"/>
        </w:rPr>
        <w:t xml:space="preserve"> </w:t>
      </w:r>
      <w:proofErr w:type="spellStart"/>
      <w:r w:rsidRPr="00F77B84">
        <w:rPr>
          <w:rFonts w:ascii="Times New Roman" w:eastAsiaTheme="minorEastAsia" w:hAnsi="Times New Roman" w:cs="Times New Roman"/>
          <w:b/>
          <w:bCs/>
          <w:sz w:val="28"/>
          <w:szCs w:val="28"/>
          <w:lang w:val="ru-RU"/>
        </w:rPr>
        <w:t>він</w:t>
      </w:r>
      <w:proofErr w:type="spellEnd"/>
      <w:r w:rsidRPr="00F77B84">
        <w:rPr>
          <w:rFonts w:ascii="Times New Roman" w:eastAsiaTheme="minorEastAsia" w:hAnsi="Times New Roman" w:cs="Times New Roman"/>
          <w:b/>
          <w:bCs/>
          <w:sz w:val="28"/>
          <w:szCs w:val="28"/>
          <w:lang w:val="ru-RU"/>
        </w:rPr>
        <w:t xml:space="preserve"> </w:t>
      </w:r>
      <w:proofErr w:type="spellStart"/>
      <w:r w:rsidRPr="00F77B84">
        <w:rPr>
          <w:rFonts w:ascii="Times New Roman" w:eastAsiaTheme="minorEastAsia" w:hAnsi="Times New Roman" w:cs="Times New Roman"/>
          <w:b/>
          <w:bCs/>
          <w:sz w:val="28"/>
          <w:szCs w:val="28"/>
          <w:lang w:val="ru-RU"/>
        </w:rPr>
        <w:t>складається</w:t>
      </w:r>
      <w:proofErr w:type="spellEnd"/>
      <w:r w:rsidRPr="00F77B84">
        <w:rPr>
          <w:rFonts w:ascii="Times New Roman" w:eastAsiaTheme="minorEastAsia" w:hAnsi="Times New Roman" w:cs="Times New Roman"/>
          <w:b/>
          <w:bCs/>
          <w:sz w:val="28"/>
          <w:szCs w:val="28"/>
          <w:lang w:val="ru-RU"/>
        </w:rPr>
        <w:t>?</w:t>
      </w:r>
    </w:p>
    <w:p w14:paraId="2250A9CE" w14:textId="77777777" w:rsidR="004E7062" w:rsidRDefault="00E974B8" w:rsidP="004E7062">
      <w:pPr>
        <w:pStyle w:val="a3"/>
        <w:numPr>
          <w:ilvl w:val="0"/>
          <w:numId w:val="4"/>
        </w:numPr>
        <w:spacing w:after="0" w:line="240" w:lineRule="auto"/>
        <w:jc w:val="both"/>
        <w:rPr>
          <w:rFonts w:ascii="Times New Roman" w:eastAsiaTheme="minorEastAsia" w:hAnsi="Times New Roman" w:cs="Times New Roman"/>
          <w:b/>
          <w:bCs/>
          <w:sz w:val="28"/>
          <w:szCs w:val="28"/>
          <w:lang w:val="ru-RU"/>
        </w:rPr>
      </w:pPr>
      <m:oMath>
        <m:r>
          <w:rPr>
            <w:rFonts w:ascii="Cambria Math" w:eastAsiaTheme="minorEastAsia" w:hAnsi="Cambria Math" w:cs="Times New Roman"/>
            <w:sz w:val="28"/>
            <w:szCs w:val="28"/>
            <w:lang w:val="uk-UA"/>
          </w:rPr>
          <m:t>T</m:t>
        </m:r>
        <m:r>
          <w:rPr>
            <w:rFonts w:ascii="Cambria Math" w:eastAsiaTheme="minorEastAsia" w:hAnsi="Cambria Math" w:cs="Times New Roman"/>
            <w:sz w:val="28"/>
            <w:szCs w:val="28"/>
            <w:lang w:val="uk-UA"/>
          </w:rPr>
          <m:t xml:space="preserve">ekan sen=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high</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9</m:t>
                </m:r>
              </m:e>
            </m:d>
            <m:r>
              <w:rPr>
                <w:rFonts w:ascii="Cambria Math" w:eastAsiaTheme="minorEastAsia" w:hAnsi="Cambria Math" w:cs="Times New Roman"/>
                <w:sz w:val="28"/>
                <w:szCs w:val="28"/>
                <w:lang w:val="uk-UA"/>
              </w:rPr>
              <m:t>-low(9)</m:t>
            </m:r>
          </m:num>
          <m:den>
            <m:r>
              <w:rPr>
                <w:rFonts w:ascii="Cambria Math" w:eastAsiaTheme="minorEastAsia" w:hAnsi="Cambria Math" w:cs="Times New Roman"/>
                <w:sz w:val="28"/>
                <w:szCs w:val="28"/>
                <w:lang w:val="uk-UA"/>
              </w:rPr>
              <m:t>2</m:t>
            </m:r>
          </m:den>
        </m:f>
      </m:oMath>
    </w:p>
    <w:p w14:paraId="55F6B745" w14:textId="77777777" w:rsidR="004E7062" w:rsidRPr="004E7062" w:rsidRDefault="00E974B8" w:rsidP="004E7062">
      <w:pPr>
        <w:pStyle w:val="a3"/>
        <w:numPr>
          <w:ilvl w:val="0"/>
          <w:numId w:val="4"/>
        </w:numPr>
        <w:spacing w:after="0" w:line="240" w:lineRule="auto"/>
        <w:jc w:val="both"/>
        <w:rPr>
          <w:rFonts w:ascii="Times New Roman" w:eastAsiaTheme="minorEastAsia" w:hAnsi="Times New Roman" w:cs="Times New Roman"/>
          <w:b/>
          <w:bCs/>
          <w:sz w:val="28"/>
          <w:szCs w:val="28"/>
          <w:lang w:val="ru-RU"/>
        </w:rPr>
      </w:pPr>
      <m:oMath>
        <m:r>
          <w:rPr>
            <w:rFonts w:ascii="Cambria Math" w:eastAsiaTheme="minorEastAsia" w:hAnsi="Cambria Math" w:cs="Times New Roman"/>
            <w:sz w:val="28"/>
            <w:szCs w:val="28"/>
            <w:lang w:val="uk-UA"/>
          </w:rPr>
          <m:t xml:space="preserve">Kijun sen=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high</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26</m:t>
                </m:r>
              </m:e>
            </m:d>
            <m:r>
              <w:rPr>
                <w:rFonts w:ascii="Cambria Math" w:eastAsiaTheme="minorEastAsia" w:hAnsi="Cambria Math" w:cs="Times New Roman"/>
                <w:sz w:val="28"/>
                <w:szCs w:val="28"/>
                <w:lang w:val="uk-UA"/>
              </w:rPr>
              <m:t>-low</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26</m:t>
                </m:r>
              </m:e>
            </m:d>
          </m:num>
          <m:den>
            <m:r>
              <w:rPr>
                <w:rFonts w:ascii="Cambria Math" w:eastAsiaTheme="minorEastAsia" w:hAnsi="Cambria Math" w:cs="Times New Roman"/>
                <w:sz w:val="28"/>
                <w:szCs w:val="28"/>
                <w:lang w:val="uk-UA"/>
              </w:rPr>
              <m:t>2</m:t>
            </m:r>
          </m:den>
        </m:f>
      </m:oMath>
    </w:p>
    <w:p w14:paraId="32EEEF1B" w14:textId="77777777" w:rsidR="004E7062" w:rsidRDefault="00E974B8" w:rsidP="004E7062">
      <w:pPr>
        <w:pStyle w:val="a3"/>
        <w:numPr>
          <w:ilvl w:val="0"/>
          <w:numId w:val="4"/>
        </w:numPr>
        <w:spacing w:after="0" w:line="240" w:lineRule="auto"/>
        <w:jc w:val="both"/>
        <w:rPr>
          <w:rFonts w:ascii="Times New Roman" w:eastAsiaTheme="minorEastAsia" w:hAnsi="Times New Roman" w:cs="Times New Roman"/>
          <w:b/>
          <w:bCs/>
          <w:sz w:val="28"/>
          <w:szCs w:val="28"/>
          <w:lang w:val="ru-RU"/>
        </w:rPr>
      </w:pPr>
      <m:oMath>
        <m:r>
          <w:rPr>
            <w:rFonts w:ascii="Cambria Math" w:eastAsiaTheme="minorEastAsia" w:hAnsi="Cambria Math" w:cs="Times New Roman"/>
            <w:sz w:val="28"/>
            <w:szCs w:val="28"/>
            <w:lang w:val="uk-UA"/>
          </w:rPr>
          <m:t>Senkou Span A=</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Tekan sen+Kijun sen</m:t>
            </m:r>
          </m:num>
          <m:den>
            <m:r>
              <w:rPr>
                <w:rFonts w:ascii="Cambria Math" w:eastAsiaTheme="minorEastAsia" w:hAnsi="Cambria Math" w:cs="Times New Roman"/>
                <w:sz w:val="28"/>
                <w:szCs w:val="28"/>
                <w:lang w:val="uk-UA"/>
              </w:rPr>
              <m:t>2</m:t>
            </m:r>
          </m:den>
        </m:f>
      </m:oMath>
    </w:p>
    <w:p w14:paraId="7B0830B5" w14:textId="77777777" w:rsidR="004E7062" w:rsidRDefault="00E974B8" w:rsidP="004E7062">
      <w:pPr>
        <w:pStyle w:val="a3"/>
        <w:numPr>
          <w:ilvl w:val="0"/>
          <w:numId w:val="4"/>
        </w:numPr>
        <w:spacing w:after="0" w:line="240" w:lineRule="auto"/>
        <w:jc w:val="both"/>
        <w:rPr>
          <w:rFonts w:ascii="Times New Roman" w:eastAsiaTheme="minorEastAsia" w:hAnsi="Times New Roman" w:cs="Times New Roman"/>
          <w:b/>
          <w:bCs/>
          <w:sz w:val="28"/>
          <w:szCs w:val="28"/>
          <w:lang w:val="ru-RU"/>
        </w:rPr>
      </w:pPr>
      <m:oMath>
        <m:r>
          <w:rPr>
            <w:rFonts w:ascii="Cambria Math" w:eastAsiaTheme="minorEastAsia" w:hAnsi="Cambria Math" w:cs="Times New Roman"/>
            <w:sz w:val="28"/>
            <w:szCs w:val="28"/>
            <w:lang w:val="uk-UA"/>
          </w:rPr>
          <m:t xml:space="preserve">Senkou Span B=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high</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52</m:t>
                </m:r>
              </m:e>
            </m:d>
            <m:r>
              <w:rPr>
                <w:rFonts w:ascii="Cambria Math" w:eastAsiaTheme="minorEastAsia" w:hAnsi="Cambria Math" w:cs="Times New Roman"/>
                <w:sz w:val="28"/>
                <w:szCs w:val="28"/>
                <w:lang w:val="uk-UA"/>
              </w:rPr>
              <m:t>+low(52)</m:t>
            </m:r>
          </m:num>
          <m:den>
            <m:r>
              <w:rPr>
                <w:rFonts w:ascii="Cambria Math" w:eastAsiaTheme="minorEastAsia" w:hAnsi="Cambria Math" w:cs="Times New Roman"/>
                <w:sz w:val="28"/>
                <w:szCs w:val="28"/>
                <w:lang w:val="uk-UA"/>
              </w:rPr>
              <m:t>2</m:t>
            </m:r>
          </m:den>
        </m:f>
      </m:oMath>
    </w:p>
    <w:p w14:paraId="268DFF15" w14:textId="77044CEE" w:rsidR="00E974B8" w:rsidRPr="004E7062" w:rsidRDefault="00E974B8" w:rsidP="004E7062">
      <w:pPr>
        <w:pStyle w:val="a3"/>
        <w:numPr>
          <w:ilvl w:val="0"/>
          <w:numId w:val="4"/>
        </w:numPr>
        <w:spacing w:after="0" w:line="240" w:lineRule="auto"/>
        <w:jc w:val="both"/>
        <w:rPr>
          <w:rFonts w:ascii="Times New Roman" w:eastAsiaTheme="minorEastAsia" w:hAnsi="Times New Roman" w:cs="Times New Roman"/>
          <w:b/>
          <w:bCs/>
          <w:sz w:val="28"/>
          <w:szCs w:val="28"/>
          <w:lang w:val="ru-RU"/>
        </w:rPr>
      </w:pPr>
      <w:proofErr w:type="spellStart"/>
      <w:r w:rsidRPr="004E7062">
        <w:rPr>
          <w:rFonts w:ascii="Times New Roman" w:eastAsiaTheme="minorEastAsia" w:hAnsi="Times New Roman" w:cs="Times New Roman"/>
          <w:sz w:val="28"/>
          <w:szCs w:val="28"/>
          <w:lang w:val="en-US"/>
        </w:rPr>
        <w:t>Chikou</w:t>
      </w:r>
      <w:proofErr w:type="spellEnd"/>
      <w:r w:rsidRPr="004E7062">
        <w:rPr>
          <w:rFonts w:ascii="Times New Roman" w:eastAsiaTheme="minorEastAsia" w:hAnsi="Times New Roman" w:cs="Times New Roman"/>
          <w:sz w:val="28"/>
          <w:szCs w:val="28"/>
          <w:lang w:val="uk-UA"/>
        </w:rPr>
        <w:t xml:space="preserve"> </w:t>
      </w:r>
      <w:r w:rsidRPr="004E7062">
        <w:rPr>
          <w:rFonts w:ascii="Times New Roman" w:eastAsiaTheme="minorEastAsia" w:hAnsi="Times New Roman" w:cs="Times New Roman"/>
          <w:sz w:val="28"/>
          <w:szCs w:val="28"/>
          <w:lang w:val="en-US"/>
        </w:rPr>
        <w:t>span</w:t>
      </w:r>
      <w:r w:rsidRPr="004E7062">
        <w:rPr>
          <w:rFonts w:ascii="Times New Roman" w:eastAsiaTheme="minorEastAsia" w:hAnsi="Times New Roman" w:cs="Times New Roman"/>
          <w:sz w:val="28"/>
          <w:szCs w:val="28"/>
          <w:lang w:val="uk-UA"/>
        </w:rPr>
        <w:t xml:space="preserve"> – ціна, зміщена на 26 періодів назад.</w:t>
      </w:r>
    </w:p>
    <w:p w14:paraId="57B3670C" w14:textId="7F6FC0CE" w:rsidR="00E974B8" w:rsidRPr="00F77B84" w:rsidRDefault="0080281F" w:rsidP="00177AA2">
      <w:pPr>
        <w:pStyle w:val="2"/>
        <w:spacing w:before="0" w:line="240" w:lineRule="auto"/>
        <w:jc w:val="center"/>
        <w:rPr>
          <w:rFonts w:ascii="Times New Roman" w:eastAsiaTheme="minorEastAsia" w:hAnsi="Times New Roman" w:cs="Times New Roman"/>
          <w:b/>
          <w:bCs/>
          <w:color w:val="000000" w:themeColor="text1"/>
          <w:sz w:val="28"/>
          <w:szCs w:val="28"/>
          <w:lang w:val="uk-UA"/>
        </w:rPr>
      </w:pPr>
      <w:bookmarkStart w:id="1" w:name="_Toc197345567"/>
      <w:r>
        <w:rPr>
          <w:rFonts w:ascii="Times New Roman" w:eastAsiaTheme="minorEastAsia" w:hAnsi="Times New Roman" w:cs="Times New Roman"/>
          <w:b/>
          <w:bCs/>
          <w:color w:val="000000" w:themeColor="text1"/>
          <w:sz w:val="28"/>
          <w:szCs w:val="28"/>
          <w:lang w:val="uk-UA"/>
        </w:rPr>
        <w:t>С</w:t>
      </w:r>
      <w:r w:rsidR="00E974B8" w:rsidRPr="00F77B84">
        <w:rPr>
          <w:rFonts w:ascii="Times New Roman" w:eastAsiaTheme="minorEastAsia" w:hAnsi="Times New Roman" w:cs="Times New Roman"/>
          <w:b/>
          <w:bCs/>
          <w:color w:val="000000" w:themeColor="text1"/>
          <w:sz w:val="28"/>
          <w:szCs w:val="28"/>
          <w:lang w:val="uk-UA"/>
        </w:rPr>
        <w:t>тохастичний осцилятор</w:t>
      </w:r>
      <w:bookmarkEnd w:id="1"/>
    </w:p>
    <w:p w14:paraId="18851433" w14:textId="04417F7A" w:rsidR="00E974B8" w:rsidRDefault="00E974B8" w:rsidP="00177AA2">
      <w:pPr>
        <w:spacing w:after="0" w:line="240" w:lineRule="auto"/>
        <w:ind w:firstLine="720"/>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b/>
          <w:bCs/>
          <w:sz w:val="28"/>
          <w:szCs w:val="28"/>
          <w:lang w:val="uk-UA"/>
        </w:rPr>
        <w:t>Стохастичний осцилятор</w:t>
      </w:r>
      <w:r w:rsidRPr="00F77B84">
        <w:rPr>
          <w:rFonts w:ascii="Times New Roman" w:eastAsiaTheme="minorEastAsia" w:hAnsi="Times New Roman" w:cs="Times New Roman"/>
          <w:sz w:val="28"/>
          <w:szCs w:val="28"/>
          <w:lang w:val="uk-UA"/>
        </w:rPr>
        <w:t xml:space="preserve"> – інструмент технічного аналізу, який допомагає визначити моменти </w:t>
      </w:r>
      <w:proofErr w:type="spellStart"/>
      <w:r w:rsidRPr="00F77B84">
        <w:rPr>
          <w:rFonts w:ascii="Times New Roman" w:eastAsiaTheme="minorEastAsia" w:hAnsi="Times New Roman" w:cs="Times New Roman"/>
          <w:sz w:val="28"/>
          <w:szCs w:val="28"/>
          <w:lang w:val="uk-UA"/>
        </w:rPr>
        <w:t>перекупленості</w:t>
      </w:r>
      <w:proofErr w:type="spellEnd"/>
      <w:r w:rsidRPr="00F77B84">
        <w:rPr>
          <w:rFonts w:ascii="Times New Roman" w:eastAsiaTheme="minorEastAsia" w:hAnsi="Times New Roman" w:cs="Times New Roman"/>
          <w:sz w:val="28"/>
          <w:szCs w:val="28"/>
          <w:lang w:val="uk-UA"/>
        </w:rPr>
        <w:t>/</w:t>
      </w:r>
      <w:proofErr w:type="spellStart"/>
      <w:r w:rsidRPr="00F77B84">
        <w:rPr>
          <w:rFonts w:ascii="Times New Roman" w:eastAsiaTheme="minorEastAsia" w:hAnsi="Times New Roman" w:cs="Times New Roman"/>
          <w:sz w:val="28"/>
          <w:szCs w:val="28"/>
          <w:lang w:val="uk-UA"/>
        </w:rPr>
        <w:t>перепроданості</w:t>
      </w:r>
      <w:proofErr w:type="spellEnd"/>
      <w:r w:rsidRPr="00F77B84">
        <w:rPr>
          <w:rFonts w:ascii="Times New Roman" w:eastAsiaTheme="minorEastAsia" w:hAnsi="Times New Roman" w:cs="Times New Roman"/>
          <w:sz w:val="28"/>
          <w:szCs w:val="28"/>
          <w:lang w:val="uk-UA"/>
        </w:rPr>
        <w:t xml:space="preserve"> ринку, а також розвороти. Він працює на основі порівняння поточної ціни закриття з діапазоном цін за певний період.</w:t>
      </w:r>
    </w:p>
    <w:p w14:paraId="5FC41833" w14:textId="77777777" w:rsidR="004E7062" w:rsidRPr="00F77B84" w:rsidRDefault="004E7062" w:rsidP="00177AA2">
      <w:pPr>
        <w:spacing w:after="0" w:line="240" w:lineRule="auto"/>
        <w:ind w:firstLine="720"/>
        <w:jc w:val="both"/>
        <w:rPr>
          <w:rFonts w:ascii="Times New Roman" w:eastAsiaTheme="minorEastAsia" w:hAnsi="Times New Roman" w:cs="Times New Roman"/>
          <w:sz w:val="28"/>
          <w:szCs w:val="28"/>
          <w:lang w:val="uk-UA"/>
        </w:rPr>
      </w:pPr>
    </w:p>
    <w:p w14:paraId="44649E07" w14:textId="2A3AABE3" w:rsidR="00E974B8" w:rsidRPr="00F77B84" w:rsidRDefault="0080281F" w:rsidP="00177AA2">
      <w:pPr>
        <w:spacing w:after="0" w:line="240" w:lineRule="auto"/>
        <w:jc w:val="both"/>
        <w:rPr>
          <w:rFonts w:ascii="Times New Roman" w:eastAsiaTheme="minorEastAsia" w:hAnsi="Times New Roman" w:cs="Times New Roman"/>
          <w:b/>
          <w:bCs/>
          <w:sz w:val="28"/>
          <w:szCs w:val="28"/>
          <w:lang w:val="uk-UA"/>
        </w:rPr>
      </w:pPr>
      <w:r>
        <w:rPr>
          <w:rFonts w:ascii="Times New Roman" w:eastAsiaTheme="minorEastAsia" w:hAnsi="Times New Roman" w:cs="Times New Roman"/>
          <w:b/>
          <w:bCs/>
          <w:sz w:val="28"/>
          <w:szCs w:val="28"/>
          <w:lang w:val="uk-UA"/>
        </w:rPr>
        <w:t>Робота стохастичного осцилятора</w:t>
      </w:r>
    </w:p>
    <w:p w14:paraId="630F408B" w14:textId="77777777" w:rsidR="00E974B8" w:rsidRPr="00F77B84" w:rsidRDefault="00E974B8" w:rsidP="00177AA2">
      <w:pPr>
        <w:spacing w:after="0" w:line="240" w:lineRule="auto"/>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sz w:val="28"/>
          <w:szCs w:val="28"/>
          <w:lang w:val="uk-UA"/>
        </w:rPr>
        <w:t>Стохастичний осцилятор складається з двох ліній:</w:t>
      </w:r>
    </w:p>
    <w:p w14:paraId="5B2BF1B5" w14:textId="5825EA59" w:rsidR="00E974B8" w:rsidRPr="00F77B84" w:rsidRDefault="00E974B8" w:rsidP="004E7062">
      <w:pPr>
        <w:pStyle w:val="a3"/>
        <w:numPr>
          <w:ilvl w:val="0"/>
          <w:numId w:val="4"/>
        </w:numPr>
        <w:spacing w:after="0" w:line="240" w:lineRule="auto"/>
        <w:jc w:val="both"/>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uk-UA"/>
          </w:rPr>
          <m:t xml:space="preserve">%K= </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close-</m:t>
            </m:r>
            <m:r>
              <m:rPr>
                <m:sty m:val="p"/>
              </m:rPr>
              <w:rPr>
                <w:rFonts w:ascii="Cambria Math" w:eastAsiaTheme="minorEastAsia" w:hAnsi="Cambria Math" w:cs="Times New Roman"/>
                <w:sz w:val="28"/>
                <w:szCs w:val="28"/>
                <w:lang w:val="uk-UA"/>
              </w:rPr>
              <m:t>min⁡</m:t>
            </m:r>
            <m:r>
              <w:rPr>
                <w:rFonts w:ascii="Cambria Math" w:eastAsiaTheme="minorEastAsia" w:hAnsi="Cambria Math" w:cs="Times New Roman"/>
                <w:sz w:val="28"/>
                <w:szCs w:val="28"/>
                <w:lang w:val="uk-UA"/>
              </w:rPr>
              <m:t>(n)</m:t>
            </m:r>
          </m:num>
          <m:den>
            <m:r>
              <w:rPr>
                <w:rFonts w:ascii="Cambria Math" w:eastAsiaTheme="minorEastAsia" w:hAnsi="Cambria Math" w:cs="Times New Roman"/>
                <w:sz w:val="28"/>
                <w:szCs w:val="28"/>
                <w:lang w:val="uk-UA"/>
              </w:rPr>
              <m:t>max</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n</m:t>
                </m:r>
              </m:e>
            </m:d>
            <m:r>
              <w:rPr>
                <w:rFonts w:ascii="Cambria Math" w:eastAsiaTheme="minorEastAsia" w:hAnsi="Cambria Math" w:cs="Times New Roman"/>
                <w:sz w:val="28"/>
                <w:szCs w:val="28"/>
                <w:lang w:val="uk-UA"/>
              </w:rPr>
              <m:t xml:space="preserve">- </m:t>
            </m:r>
            <m:r>
              <m:rPr>
                <m:sty m:val="p"/>
              </m:rPr>
              <w:rPr>
                <w:rFonts w:ascii="Cambria Math" w:eastAsiaTheme="minorEastAsia" w:hAnsi="Cambria Math" w:cs="Times New Roman"/>
                <w:sz w:val="28"/>
                <w:szCs w:val="28"/>
                <w:lang w:val="uk-UA"/>
              </w:rPr>
              <m:t>min⁡</m:t>
            </m:r>
            <m:r>
              <w:rPr>
                <w:rFonts w:ascii="Cambria Math" w:eastAsiaTheme="minorEastAsia" w:hAnsi="Cambria Math" w:cs="Times New Roman"/>
                <w:sz w:val="28"/>
                <w:szCs w:val="28"/>
                <w:lang w:val="uk-UA"/>
              </w:rPr>
              <m:t>(n)</m:t>
            </m:r>
          </m:den>
        </m:f>
      </m:oMath>
      <w:r w:rsidRPr="00F77B84">
        <w:rPr>
          <w:rFonts w:ascii="Times New Roman" w:eastAsiaTheme="minorEastAsia" w:hAnsi="Times New Roman" w:cs="Times New Roman"/>
          <w:sz w:val="28"/>
          <w:szCs w:val="28"/>
          <w:lang w:val="uk-UA"/>
        </w:rPr>
        <w:t xml:space="preserve">, де </w:t>
      </w:r>
      <w:r w:rsidRPr="00F77B84">
        <w:rPr>
          <w:rFonts w:ascii="Times New Roman" w:eastAsiaTheme="minorEastAsia" w:hAnsi="Times New Roman" w:cs="Times New Roman"/>
          <w:sz w:val="28"/>
          <w:szCs w:val="28"/>
          <w:lang w:val="en-US"/>
        </w:rPr>
        <w:t>min</w:t>
      </w:r>
      <w:r w:rsidRPr="00F77B84">
        <w:rPr>
          <w:rFonts w:ascii="Times New Roman" w:eastAsiaTheme="minorEastAsia" w:hAnsi="Times New Roman" w:cs="Times New Roman"/>
          <w:sz w:val="28"/>
          <w:szCs w:val="28"/>
          <w:lang w:val="uk-UA"/>
        </w:rPr>
        <w:t>(</w:t>
      </w:r>
      <w:r w:rsidRPr="00F77B84">
        <w:rPr>
          <w:rFonts w:ascii="Times New Roman" w:eastAsiaTheme="minorEastAsia" w:hAnsi="Times New Roman" w:cs="Times New Roman"/>
          <w:sz w:val="28"/>
          <w:szCs w:val="28"/>
          <w:lang w:val="en-US"/>
        </w:rPr>
        <w:t>n</w:t>
      </w:r>
      <w:r w:rsidRPr="00F77B84">
        <w:rPr>
          <w:rFonts w:ascii="Times New Roman" w:eastAsiaTheme="minorEastAsia" w:hAnsi="Times New Roman" w:cs="Times New Roman"/>
          <w:sz w:val="28"/>
          <w:szCs w:val="28"/>
          <w:lang w:val="uk-UA"/>
        </w:rPr>
        <w:t xml:space="preserve">) – найменша ціна серед </w:t>
      </w:r>
      <w:r w:rsidRPr="00F77B84">
        <w:rPr>
          <w:rFonts w:ascii="Times New Roman" w:eastAsiaTheme="minorEastAsia" w:hAnsi="Times New Roman" w:cs="Times New Roman"/>
          <w:sz w:val="28"/>
          <w:szCs w:val="28"/>
          <w:lang w:val="en-US"/>
        </w:rPr>
        <w:t>low</w:t>
      </w:r>
      <w:r w:rsidRPr="00F77B84">
        <w:rPr>
          <w:rFonts w:ascii="Times New Roman" w:eastAsiaTheme="minorEastAsia" w:hAnsi="Times New Roman" w:cs="Times New Roman"/>
          <w:sz w:val="28"/>
          <w:szCs w:val="28"/>
          <w:lang w:val="uk-UA"/>
        </w:rPr>
        <w:t xml:space="preserve"> за період </w:t>
      </w:r>
      <w:r w:rsidRPr="00F77B84">
        <w:rPr>
          <w:rFonts w:ascii="Times New Roman" w:eastAsiaTheme="minorEastAsia" w:hAnsi="Times New Roman" w:cs="Times New Roman"/>
          <w:sz w:val="28"/>
          <w:szCs w:val="28"/>
          <w:lang w:val="en-US"/>
        </w:rPr>
        <w:t>n</w:t>
      </w:r>
      <w:r w:rsidRPr="00F77B84">
        <w:rPr>
          <w:rFonts w:ascii="Times New Roman" w:eastAsiaTheme="minorEastAsia" w:hAnsi="Times New Roman" w:cs="Times New Roman"/>
          <w:sz w:val="28"/>
          <w:szCs w:val="28"/>
          <w:lang w:val="uk-UA"/>
        </w:rPr>
        <w:t xml:space="preserve">, </w:t>
      </w:r>
      <w:r w:rsidRPr="00F77B84">
        <w:rPr>
          <w:rFonts w:ascii="Times New Roman" w:eastAsiaTheme="minorEastAsia" w:hAnsi="Times New Roman" w:cs="Times New Roman"/>
          <w:sz w:val="28"/>
          <w:szCs w:val="28"/>
          <w:lang w:val="en-US"/>
        </w:rPr>
        <w:t>max</w:t>
      </w:r>
      <w:r w:rsidRPr="00F77B84">
        <w:rPr>
          <w:rFonts w:ascii="Times New Roman" w:eastAsiaTheme="minorEastAsia" w:hAnsi="Times New Roman" w:cs="Times New Roman"/>
          <w:sz w:val="28"/>
          <w:szCs w:val="28"/>
          <w:lang w:val="uk-UA"/>
        </w:rPr>
        <w:t>(</w:t>
      </w:r>
      <w:r w:rsidRPr="00F77B84">
        <w:rPr>
          <w:rFonts w:ascii="Times New Roman" w:eastAsiaTheme="minorEastAsia" w:hAnsi="Times New Roman" w:cs="Times New Roman"/>
          <w:sz w:val="28"/>
          <w:szCs w:val="28"/>
          <w:lang w:val="en-US"/>
        </w:rPr>
        <w:t>n</w:t>
      </w:r>
      <w:r w:rsidRPr="00F77B84">
        <w:rPr>
          <w:rFonts w:ascii="Times New Roman" w:eastAsiaTheme="minorEastAsia" w:hAnsi="Times New Roman" w:cs="Times New Roman"/>
          <w:sz w:val="28"/>
          <w:szCs w:val="28"/>
          <w:lang w:val="uk-UA"/>
        </w:rPr>
        <w:t xml:space="preserve">) – найбільша ціна серед </w:t>
      </w:r>
      <w:r w:rsidRPr="00F77B84">
        <w:rPr>
          <w:rFonts w:ascii="Times New Roman" w:eastAsiaTheme="minorEastAsia" w:hAnsi="Times New Roman" w:cs="Times New Roman"/>
          <w:sz w:val="28"/>
          <w:szCs w:val="28"/>
          <w:lang w:val="en-US"/>
        </w:rPr>
        <w:t>high</w:t>
      </w:r>
      <w:r w:rsidRPr="00F77B84">
        <w:rPr>
          <w:rFonts w:ascii="Times New Roman" w:eastAsiaTheme="minorEastAsia" w:hAnsi="Times New Roman" w:cs="Times New Roman"/>
          <w:sz w:val="28"/>
          <w:szCs w:val="28"/>
          <w:lang w:val="uk-UA"/>
        </w:rPr>
        <w:t xml:space="preserve"> за період </w:t>
      </w:r>
      <w:r w:rsidRPr="00F77B84">
        <w:rPr>
          <w:rFonts w:ascii="Times New Roman" w:eastAsiaTheme="minorEastAsia" w:hAnsi="Times New Roman" w:cs="Times New Roman"/>
          <w:sz w:val="28"/>
          <w:szCs w:val="28"/>
          <w:lang w:val="en-US"/>
        </w:rPr>
        <w:t>n</w:t>
      </w:r>
      <w:r w:rsidRPr="00F77B84">
        <w:rPr>
          <w:rFonts w:ascii="Times New Roman" w:eastAsiaTheme="minorEastAsia" w:hAnsi="Times New Roman" w:cs="Times New Roman"/>
          <w:sz w:val="28"/>
          <w:szCs w:val="28"/>
          <w:lang w:val="uk-UA"/>
        </w:rPr>
        <w:t xml:space="preserve">, </w:t>
      </w:r>
      <w:r w:rsidRPr="00F77B84">
        <w:rPr>
          <w:rFonts w:ascii="Times New Roman" w:eastAsiaTheme="minorEastAsia" w:hAnsi="Times New Roman" w:cs="Times New Roman"/>
          <w:sz w:val="28"/>
          <w:szCs w:val="28"/>
          <w:lang w:val="en-US"/>
        </w:rPr>
        <w:t>close</w:t>
      </w:r>
      <w:r w:rsidRPr="00F77B84">
        <w:rPr>
          <w:rFonts w:ascii="Times New Roman" w:eastAsiaTheme="minorEastAsia" w:hAnsi="Times New Roman" w:cs="Times New Roman"/>
          <w:sz w:val="28"/>
          <w:szCs w:val="28"/>
          <w:lang w:val="uk-UA"/>
        </w:rPr>
        <w:t xml:space="preserve"> – ціна закриття </w:t>
      </w:r>
      <w:r w:rsidRPr="00F77B84">
        <w:rPr>
          <w:rFonts w:ascii="Times New Roman" w:eastAsiaTheme="minorEastAsia" w:hAnsi="Times New Roman" w:cs="Times New Roman"/>
          <w:sz w:val="28"/>
          <w:szCs w:val="28"/>
          <w:lang w:val="en-US"/>
        </w:rPr>
        <w:t>n</w:t>
      </w:r>
      <w:r w:rsidRPr="00F77B84">
        <w:rPr>
          <w:rFonts w:ascii="Times New Roman" w:eastAsiaTheme="minorEastAsia" w:hAnsi="Times New Roman" w:cs="Times New Roman"/>
          <w:sz w:val="28"/>
          <w:szCs w:val="28"/>
          <w:lang w:val="uk-UA"/>
        </w:rPr>
        <w:t>.</w:t>
      </w:r>
    </w:p>
    <w:p w14:paraId="3F93F2AC" w14:textId="77777777" w:rsidR="004E7062" w:rsidRDefault="00E974B8" w:rsidP="004E7062">
      <w:pPr>
        <w:pStyle w:val="a3"/>
        <w:spacing w:after="0" w:line="240" w:lineRule="auto"/>
        <w:ind w:left="0"/>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sz w:val="28"/>
          <w:szCs w:val="28"/>
          <w:lang w:val="uk-UA"/>
        </w:rPr>
        <w:t>Основний індикатор, який розраховує відношення поточної ціни до діапазону цін за останній період.</w:t>
      </w:r>
    </w:p>
    <w:p w14:paraId="3CD2C97A" w14:textId="280317D5" w:rsidR="00E974B8" w:rsidRPr="004E7062" w:rsidRDefault="00E974B8" w:rsidP="004E7062">
      <w:pPr>
        <w:pStyle w:val="a3"/>
        <w:numPr>
          <w:ilvl w:val="0"/>
          <w:numId w:val="4"/>
        </w:numPr>
        <w:spacing w:after="0" w:line="240" w:lineRule="auto"/>
        <w:jc w:val="both"/>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uk-UA"/>
          </w:rPr>
          <w:lastRenderedPageBreak/>
          <m:t>%D=3-%K</m:t>
        </m:r>
      </m:oMath>
    </w:p>
    <w:p w14:paraId="7D882C67" w14:textId="77777777" w:rsidR="00E974B8" w:rsidRPr="00F77B84" w:rsidRDefault="00E974B8" w:rsidP="004E7062">
      <w:pPr>
        <w:pStyle w:val="a3"/>
        <w:spacing w:after="0" w:line="240" w:lineRule="auto"/>
        <w:ind w:left="0"/>
        <w:jc w:val="both"/>
        <w:rPr>
          <w:rFonts w:ascii="Times New Roman" w:eastAsiaTheme="minorEastAsia" w:hAnsi="Times New Roman" w:cs="Times New Roman"/>
          <w:sz w:val="28"/>
          <w:szCs w:val="28"/>
          <w:lang w:val="uk-UA"/>
        </w:rPr>
      </w:pPr>
      <w:proofErr w:type="spellStart"/>
      <w:r w:rsidRPr="00F77B84">
        <w:rPr>
          <w:rFonts w:ascii="Times New Roman" w:eastAsiaTheme="minorEastAsia" w:hAnsi="Times New Roman" w:cs="Times New Roman"/>
          <w:sz w:val="28"/>
          <w:szCs w:val="28"/>
          <w:lang w:val="uk-UA"/>
        </w:rPr>
        <w:t>Згладженна</w:t>
      </w:r>
      <w:proofErr w:type="spellEnd"/>
      <w:r w:rsidRPr="00F77B84">
        <w:rPr>
          <w:rFonts w:ascii="Times New Roman" w:eastAsiaTheme="minorEastAsia" w:hAnsi="Times New Roman" w:cs="Times New Roman"/>
          <w:sz w:val="28"/>
          <w:szCs w:val="28"/>
          <w:lang w:val="uk-UA"/>
        </w:rPr>
        <w:t xml:space="preserve"> версія </w:t>
      </w:r>
      <w:r w:rsidRPr="00F77B84">
        <w:rPr>
          <w:rFonts w:ascii="Times New Roman" w:eastAsiaTheme="minorEastAsia" w:hAnsi="Times New Roman" w:cs="Times New Roman"/>
          <w:sz w:val="28"/>
          <w:szCs w:val="28"/>
          <w:lang w:val="ru-RU"/>
        </w:rPr>
        <w:t>%</w:t>
      </w:r>
      <w:r w:rsidRPr="00F77B84">
        <w:rPr>
          <w:rFonts w:ascii="Times New Roman" w:eastAsiaTheme="minorEastAsia" w:hAnsi="Times New Roman" w:cs="Times New Roman"/>
          <w:sz w:val="28"/>
          <w:szCs w:val="28"/>
          <w:lang w:val="en-US"/>
        </w:rPr>
        <w:t>K</w:t>
      </w:r>
      <w:r w:rsidRPr="00F77B84">
        <w:rPr>
          <w:rFonts w:ascii="Times New Roman" w:eastAsiaTheme="minorEastAsia" w:hAnsi="Times New Roman" w:cs="Times New Roman"/>
          <w:sz w:val="28"/>
          <w:szCs w:val="28"/>
          <w:lang w:val="uk-UA"/>
        </w:rPr>
        <w:t xml:space="preserve"> – </w:t>
      </w:r>
      <w:proofErr w:type="spellStart"/>
      <w:r w:rsidRPr="00F77B84">
        <w:rPr>
          <w:rFonts w:ascii="Times New Roman" w:eastAsiaTheme="minorEastAsia" w:hAnsi="Times New Roman" w:cs="Times New Roman"/>
          <w:sz w:val="28"/>
          <w:szCs w:val="28"/>
          <w:lang w:val="uk-UA"/>
        </w:rPr>
        <w:t>періодне</w:t>
      </w:r>
      <w:proofErr w:type="spellEnd"/>
      <w:r w:rsidRPr="00F77B84">
        <w:rPr>
          <w:rFonts w:ascii="Times New Roman" w:eastAsiaTheme="minorEastAsia" w:hAnsi="Times New Roman" w:cs="Times New Roman"/>
          <w:sz w:val="28"/>
          <w:szCs w:val="28"/>
          <w:lang w:val="uk-UA"/>
        </w:rPr>
        <w:t xml:space="preserve"> </w:t>
      </w:r>
      <w:proofErr w:type="spellStart"/>
      <w:r w:rsidRPr="00F77B84">
        <w:rPr>
          <w:rFonts w:ascii="Times New Roman" w:eastAsiaTheme="minorEastAsia" w:hAnsi="Times New Roman" w:cs="Times New Roman"/>
          <w:sz w:val="28"/>
          <w:szCs w:val="28"/>
          <w:lang w:val="uk-UA"/>
        </w:rPr>
        <w:t>ковзаюче</w:t>
      </w:r>
      <w:proofErr w:type="spellEnd"/>
      <w:r w:rsidRPr="00F77B84">
        <w:rPr>
          <w:rFonts w:ascii="Times New Roman" w:eastAsiaTheme="minorEastAsia" w:hAnsi="Times New Roman" w:cs="Times New Roman"/>
          <w:sz w:val="28"/>
          <w:szCs w:val="28"/>
          <w:lang w:val="uk-UA"/>
        </w:rPr>
        <w:t xml:space="preserve"> середнє. </w:t>
      </w:r>
      <w:proofErr w:type="spellStart"/>
      <w:r w:rsidRPr="00F77B84">
        <w:rPr>
          <w:rFonts w:ascii="Times New Roman" w:eastAsiaTheme="minorEastAsia" w:hAnsi="Times New Roman" w:cs="Times New Roman"/>
          <w:sz w:val="28"/>
          <w:szCs w:val="28"/>
          <w:lang w:val="uk-UA"/>
        </w:rPr>
        <w:t>Відфлартовує</w:t>
      </w:r>
      <w:proofErr w:type="spellEnd"/>
      <w:r w:rsidRPr="00F77B84">
        <w:rPr>
          <w:rFonts w:ascii="Times New Roman" w:eastAsiaTheme="minorEastAsia" w:hAnsi="Times New Roman" w:cs="Times New Roman"/>
          <w:sz w:val="28"/>
          <w:szCs w:val="28"/>
          <w:lang w:val="uk-UA"/>
        </w:rPr>
        <w:t xml:space="preserve"> шуми, які присутні в К.</w:t>
      </w:r>
    </w:p>
    <w:p w14:paraId="02396167" w14:textId="3F449AC3" w:rsidR="00E974B8" w:rsidRPr="00F77B84" w:rsidRDefault="0080281F" w:rsidP="00177AA2">
      <w:pPr>
        <w:pStyle w:val="2"/>
        <w:spacing w:before="0" w:line="240" w:lineRule="auto"/>
        <w:jc w:val="center"/>
        <w:rPr>
          <w:rFonts w:ascii="Times New Roman" w:eastAsiaTheme="minorEastAsia" w:hAnsi="Times New Roman" w:cs="Times New Roman"/>
          <w:b/>
          <w:bCs/>
          <w:color w:val="000000" w:themeColor="text1"/>
          <w:sz w:val="28"/>
          <w:szCs w:val="28"/>
          <w:lang w:val="uk-UA"/>
        </w:rPr>
      </w:pPr>
      <w:proofErr w:type="spellStart"/>
      <w:r>
        <w:rPr>
          <w:rFonts w:ascii="Times New Roman" w:eastAsiaTheme="minorEastAsia" w:hAnsi="Times New Roman" w:cs="Times New Roman"/>
          <w:b/>
          <w:bCs/>
          <w:color w:val="000000" w:themeColor="text1"/>
          <w:sz w:val="28"/>
          <w:szCs w:val="28"/>
          <w:lang w:val="uk-UA"/>
        </w:rPr>
        <w:t>Коінтеграція</w:t>
      </w:r>
      <w:proofErr w:type="spellEnd"/>
    </w:p>
    <w:p w14:paraId="6E5A6BF4" w14:textId="77777777" w:rsidR="00E974B8" w:rsidRPr="00F77B84" w:rsidRDefault="00E974B8" w:rsidP="00177AA2">
      <w:pPr>
        <w:spacing w:after="0" w:line="240" w:lineRule="auto"/>
        <w:ind w:firstLine="360"/>
        <w:jc w:val="both"/>
        <w:rPr>
          <w:rFonts w:ascii="Times New Roman" w:eastAsiaTheme="minorEastAsia" w:hAnsi="Times New Roman" w:cs="Times New Roman"/>
          <w:sz w:val="28"/>
          <w:szCs w:val="28"/>
          <w:lang w:val="uk-UA"/>
        </w:rPr>
      </w:pPr>
      <w:proofErr w:type="spellStart"/>
      <w:r w:rsidRPr="00B945B5">
        <w:rPr>
          <w:rFonts w:ascii="Times New Roman" w:eastAsiaTheme="minorEastAsia" w:hAnsi="Times New Roman" w:cs="Times New Roman"/>
          <w:b/>
          <w:bCs/>
          <w:sz w:val="28"/>
          <w:szCs w:val="28"/>
          <w:lang w:val="uk-UA"/>
        </w:rPr>
        <w:t>Коінтеграція</w:t>
      </w:r>
      <w:proofErr w:type="spellEnd"/>
      <w:r w:rsidRPr="00F77B84">
        <w:rPr>
          <w:rFonts w:ascii="Times New Roman" w:eastAsiaTheme="minorEastAsia" w:hAnsi="Times New Roman" w:cs="Times New Roman"/>
          <w:sz w:val="28"/>
          <w:szCs w:val="28"/>
          <w:lang w:val="uk-UA"/>
        </w:rPr>
        <w:t xml:space="preserve"> – випадок, коли два числові ряди мають подібну динаміку між собою.</w:t>
      </w:r>
    </w:p>
    <w:p w14:paraId="34ED2A45" w14:textId="77777777" w:rsidR="00E974B8" w:rsidRPr="00F77B84" w:rsidRDefault="00E974B8" w:rsidP="00177AA2">
      <w:pPr>
        <w:pStyle w:val="a3"/>
        <w:numPr>
          <w:ilvl w:val="0"/>
          <w:numId w:val="8"/>
        </w:numPr>
        <w:spacing w:after="0" w:line="240" w:lineRule="auto"/>
        <w:ind w:left="0"/>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sz w:val="28"/>
          <w:szCs w:val="28"/>
          <w:lang w:val="uk-UA"/>
        </w:rPr>
        <w:t>Тест Дикі-</w:t>
      </w:r>
      <w:proofErr w:type="spellStart"/>
      <w:r w:rsidRPr="00F77B84">
        <w:rPr>
          <w:rFonts w:ascii="Times New Roman" w:eastAsiaTheme="minorEastAsia" w:hAnsi="Times New Roman" w:cs="Times New Roman"/>
          <w:sz w:val="28"/>
          <w:szCs w:val="28"/>
          <w:lang w:val="uk-UA"/>
        </w:rPr>
        <w:t>Фуллера</w:t>
      </w:r>
      <w:proofErr w:type="spellEnd"/>
      <w:r w:rsidRPr="00F77B84">
        <w:rPr>
          <w:rFonts w:ascii="Times New Roman" w:eastAsiaTheme="minorEastAsia" w:hAnsi="Times New Roman" w:cs="Times New Roman"/>
          <w:sz w:val="28"/>
          <w:szCs w:val="28"/>
          <w:lang w:val="uk-UA"/>
        </w:rPr>
        <w:t>;</w:t>
      </w:r>
    </w:p>
    <w:p w14:paraId="097B74A2" w14:textId="62A678BE" w:rsidR="00E974B8" w:rsidRPr="004E7062" w:rsidRDefault="00E974B8" w:rsidP="004E7062">
      <w:pPr>
        <w:pStyle w:val="a3"/>
        <w:numPr>
          <w:ilvl w:val="0"/>
          <w:numId w:val="4"/>
        </w:numPr>
        <w:spacing w:after="0" w:line="240" w:lineRule="auto"/>
        <w:jc w:val="both"/>
        <w:rPr>
          <w:rFonts w:ascii="Times New Roman" w:eastAsiaTheme="minorEastAsia" w:hAnsi="Times New Roman" w:cs="Times New Roman"/>
          <w:sz w:val="28"/>
          <w:szCs w:val="28"/>
          <w:lang w:val="uk-UA"/>
        </w:rPr>
      </w:pPr>
      <w:r w:rsidRPr="004E7062">
        <w:rPr>
          <w:rFonts w:ascii="Times New Roman" w:eastAsiaTheme="minorEastAsia" w:hAnsi="Times New Roman" w:cs="Times New Roman"/>
          <w:sz w:val="28"/>
          <w:szCs w:val="28"/>
          <w:lang w:val="uk-UA"/>
        </w:rPr>
        <w:t xml:space="preserve">Визначає, чи є числовий ряд </w:t>
      </w:r>
      <w:r w:rsidRPr="004E7062">
        <w:rPr>
          <w:rFonts w:ascii="Times New Roman" w:eastAsiaTheme="minorEastAsia" w:hAnsi="Times New Roman" w:cs="Times New Roman"/>
          <w:b/>
          <w:bCs/>
          <w:sz w:val="28"/>
          <w:szCs w:val="28"/>
          <w:lang w:val="uk-UA"/>
        </w:rPr>
        <w:t>*стаціонарним</w:t>
      </w:r>
      <w:r w:rsidRPr="004E7062">
        <w:rPr>
          <w:rFonts w:ascii="Times New Roman" w:eastAsiaTheme="minorEastAsia" w:hAnsi="Times New Roman" w:cs="Times New Roman"/>
          <w:sz w:val="28"/>
          <w:szCs w:val="28"/>
          <w:lang w:val="uk-UA"/>
        </w:rPr>
        <w:t xml:space="preserve">. Якщо ряд не є стаціонарним, то немає сенсу переходити на наступний тест. </w:t>
      </w:r>
    </w:p>
    <w:p w14:paraId="60361CFA" w14:textId="77777777" w:rsidR="00E974B8" w:rsidRPr="00F77B84" w:rsidRDefault="00E974B8" w:rsidP="00177AA2">
      <w:pPr>
        <w:pStyle w:val="a3"/>
        <w:numPr>
          <w:ilvl w:val="0"/>
          <w:numId w:val="8"/>
        </w:numPr>
        <w:spacing w:after="0" w:line="240" w:lineRule="auto"/>
        <w:ind w:left="0"/>
        <w:jc w:val="both"/>
        <w:rPr>
          <w:rFonts w:ascii="Times New Roman" w:eastAsiaTheme="minorEastAsia" w:hAnsi="Times New Roman" w:cs="Times New Roman"/>
          <w:sz w:val="28"/>
          <w:szCs w:val="28"/>
          <w:lang w:val="uk-UA"/>
        </w:rPr>
      </w:pPr>
      <w:r w:rsidRPr="00F77B84">
        <w:rPr>
          <w:rFonts w:ascii="Times New Roman" w:eastAsiaTheme="minorEastAsia" w:hAnsi="Times New Roman" w:cs="Times New Roman"/>
          <w:sz w:val="28"/>
          <w:szCs w:val="28"/>
          <w:lang w:val="uk-UA"/>
        </w:rPr>
        <w:t xml:space="preserve">Тест </w:t>
      </w:r>
      <w:proofErr w:type="spellStart"/>
      <w:r w:rsidRPr="00F77B84">
        <w:rPr>
          <w:rFonts w:ascii="Times New Roman" w:eastAsiaTheme="minorEastAsia" w:hAnsi="Times New Roman" w:cs="Times New Roman"/>
          <w:sz w:val="28"/>
          <w:szCs w:val="28"/>
          <w:lang w:val="uk-UA"/>
        </w:rPr>
        <w:t>Гренджера-Енгла</w:t>
      </w:r>
      <w:proofErr w:type="spellEnd"/>
      <w:r w:rsidRPr="00F77B84">
        <w:rPr>
          <w:rFonts w:ascii="Times New Roman" w:eastAsiaTheme="minorEastAsia" w:hAnsi="Times New Roman" w:cs="Times New Roman"/>
          <w:sz w:val="28"/>
          <w:szCs w:val="28"/>
          <w:lang w:val="uk-UA"/>
        </w:rPr>
        <w:t>.</w:t>
      </w:r>
    </w:p>
    <w:p w14:paraId="17029085" w14:textId="2533E408" w:rsidR="00E974B8" w:rsidRPr="004E7062" w:rsidRDefault="00E974B8" w:rsidP="004E7062">
      <w:pPr>
        <w:pStyle w:val="a3"/>
        <w:numPr>
          <w:ilvl w:val="0"/>
          <w:numId w:val="4"/>
        </w:numPr>
        <w:spacing w:after="0" w:line="240" w:lineRule="auto"/>
        <w:jc w:val="both"/>
        <w:rPr>
          <w:rFonts w:ascii="Times New Roman" w:eastAsiaTheme="minorEastAsia" w:hAnsi="Times New Roman" w:cs="Times New Roman"/>
          <w:sz w:val="28"/>
          <w:szCs w:val="28"/>
          <w:lang w:val="uk-UA"/>
        </w:rPr>
      </w:pPr>
      <w:r w:rsidRPr="004E7062">
        <w:rPr>
          <w:rFonts w:ascii="Times New Roman" w:eastAsiaTheme="minorEastAsia" w:hAnsi="Times New Roman" w:cs="Times New Roman"/>
          <w:sz w:val="28"/>
          <w:szCs w:val="28"/>
          <w:lang w:val="uk-UA"/>
        </w:rPr>
        <w:t xml:space="preserve">Визначає, чи є між рядами </w:t>
      </w:r>
      <w:proofErr w:type="spellStart"/>
      <w:r w:rsidRPr="004E7062">
        <w:rPr>
          <w:rFonts w:ascii="Times New Roman" w:eastAsiaTheme="minorEastAsia" w:hAnsi="Times New Roman" w:cs="Times New Roman"/>
          <w:sz w:val="28"/>
          <w:szCs w:val="28"/>
          <w:lang w:val="uk-UA"/>
        </w:rPr>
        <w:t>коінтеграція</w:t>
      </w:r>
      <w:proofErr w:type="spellEnd"/>
      <w:r w:rsidRPr="004E7062">
        <w:rPr>
          <w:rFonts w:ascii="Times New Roman" w:eastAsiaTheme="minorEastAsia" w:hAnsi="Times New Roman" w:cs="Times New Roman"/>
          <w:sz w:val="28"/>
          <w:szCs w:val="28"/>
          <w:lang w:val="uk-UA"/>
        </w:rPr>
        <w:t>.</w:t>
      </w:r>
    </w:p>
    <w:p w14:paraId="4FE7B8A2" w14:textId="5BF9011D" w:rsidR="00E974B8" w:rsidRPr="00F77B84" w:rsidRDefault="0080281F" w:rsidP="00177AA2">
      <w:pPr>
        <w:pStyle w:val="2"/>
        <w:spacing w:before="0" w:line="240" w:lineRule="auto"/>
        <w:jc w:val="center"/>
        <w:rPr>
          <w:rFonts w:ascii="Times New Roman" w:eastAsiaTheme="minorEastAsia" w:hAnsi="Times New Roman" w:cs="Times New Roman"/>
          <w:b/>
          <w:bCs/>
          <w:color w:val="000000" w:themeColor="text1"/>
          <w:sz w:val="28"/>
          <w:szCs w:val="28"/>
          <w:lang w:val="uk-UA"/>
        </w:rPr>
      </w:pPr>
      <w:bookmarkStart w:id="2" w:name="_Toc197345569"/>
      <w:r>
        <w:rPr>
          <w:rFonts w:ascii="Times New Roman" w:eastAsiaTheme="minorEastAsia" w:hAnsi="Times New Roman" w:cs="Times New Roman"/>
          <w:b/>
          <w:bCs/>
          <w:color w:val="000000" w:themeColor="text1"/>
          <w:sz w:val="28"/>
          <w:szCs w:val="28"/>
          <w:lang w:val="uk-UA"/>
        </w:rPr>
        <w:t>Х</w:t>
      </w:r>
      <w:r w:rsidR="00E974B8" w:rsidRPr="00F77B84">
        <w:rPr>
          <w:rFonts w:ascii="Times New Roman" w:eastAsiaTheme="minorEastAsia" w:hAnsi="Times New Roman" w:cs="Times New Roman"/>
          <w:b/>
          <w:bCs/>
          <w:color w:val="000000" w:themeColor="text1"/>
          <w:sz w:val="28"/>
          <w:szCs w:val="28"/>
          <w:lang w:val="uk-UA"/>
        </w:rPr>
        <w:t>вилі Е</w:t>
      </w:r>
      <w:proofErr w:type="spellStart"/>
      <w:r w:rsidR="00E974B8" w:rsidRPr="00F77B84">
        <w:rPr>
          <w:rFonts w:ascii="Times New Roman" w:eastAsiaTheme="minorEastAsia" w:hAnsi="Times New Roman" w:cs="Times New Roman"/>
          <w:b/>
          <w:bCs/>
          <w:color w:val="000000" w:themeColor="text1"/>
          <w:sz w:val="28"/>
          <w:szCs w:val="28"/>
          <w:lang w:val="uk-UA"/>
        </w:rPr>
        <w:t>лліота</w:t>
      </w:r>
      <w:bookmarkEnd w:id="2"/>
      <w:proofErr w:type="spellEnd"/>
    </w:p>
    <w:p w14:paraId="07A30475" w14:textId="77777777" w:rsidR="00E974B8" w:rsidRPr="00F77B84" w:rsidRDefault="00E974B8" w:rsidP="00177AA2">
      <w:pPr>
        <w:spacing w:after="0" w:line="240" w:lineRule="auto"/>
        <w:ind w:firstLine="720"/>
        <w:jc w:val="both"/>
        <w:rPr>
          <w:rFonts w:ascii="Times New Roman" w:eastAsiaTheme="minorEastAsia" w:hAnsi="Times New Roman" w:cs="Times New Roman"/>
          <w:sz w:val="28"/>
          <w:szCs w:val="28"/>
          <w:lang w:val="uk-UA"/>
        </w:rPr>
      </w:pPr>
      <w:r w:rsidRPr="00B945B5">
        <w:rPr>
          <w:rFonts w:ascii="Times New Roman" w:eastAsiaTheme="minorEastAsia" w:hAnsi="Times New Roman" w:cs="Times New Roman"/>
          <w:b/>
          <w:bCs/>
          <w:sz w:val="28"/>
          <w:szCs w:val="28"/>
          <w:lang w:val="uk-UA"/>
        </w:rPr>
        <w:t xml:space="preserve">Хвилі </w:t>
      </w:r>
      <w:proofErr w:type="spellStart"/>
      <w:r w:rsidRPr="00B945B5">
        <w:rPr>
          <w:rFonts w:ascii="Times New Roman" w:eastAsiaTheme="minorEastAsia" w:hAnsi="Times New Roman" w:cs="Times New Roman"/>
          <w:b/>
          <w:bCs/>
          <w:sz w:val="28"/>
          <w:szCs w:val="28"/>
          <w:lang w:val="uk-UA"/>
        </w:rPr>
        <w:t>Елліота</w:t>
      </w:r>
      <w:proofErr w:type="spellEnd"/>
      <w:r w:rsidRPr="00F77B84">
        <w:rPr>
          <w:rFonts w:ascii="Times New Roman" w:eastAsiaTheme="minorEastAsia" w:hAnsi="Times New Roman" w:cs="Times New Roman"/>
          <w:sz w:val="28"/>
          <w:szCs w:val="28"/>
          <w:lang w:val="uk-UA"/>
        </w:rPr>
        <w:t xml:space="preserve"> – теорія, яка </w:t>
      </w:r>
      <w:proofErr w:type="spellStart"/>
      <w:r w:rsidRPr="00F77B84">
        <w:rPr>
          <w:rFonts w:ascii="Times New Roman" w:eastAsiaTheme="minorEastAsia" w:hAnsi="Times New Roman" w:cs="Times New Roman"/>
          <w:sz w:val="28"/>
          <w:szCs w:val="28"/>
          <w:lang w:val="uk-UA"/>
        </w:rPr>
        <w:t>грунтується</w:t>
      </w:r>
      <w:proofErr w:type="spellEnd"/>
      <w:r w:rsidRPr="00F77B84">
        <w:rPr>
          <w:rFonts w:ascii="Times New Roman" w:eastAsiaTheme="minorEastAsia" w:hAnsi="Times New Roman" w:cs="Times New Roman"/>
          <w:sz w:val="28"/>
          <w:szCs w:val="28"/>
          <w:lang w:val="uk-UA"/>
        </w:rPr>
        <w:t xml:space="preserve"> на шаблонності ринку за рахунок психології </w:t>
      </w:r>
      <w:proofErr w:type="spellStart"/>
      <w:r w:rsidRPr="00F77B84">
        <w:rPr>
          <w:rFonts w:ascii="Times New Roman" w:eastAsiaTheme="minorEastAsia" w:hAnsi="Times New Roman" w:cs="Times New Roman"/>
          <w:sz w:val="28"/>
          <w:szCs w:val="28"/>
          <w:lang w:val="uk-UA"/>
        </w:rPr>
        <w:t>трейдерів</w:t>
      </w:r>
      <w:proofErr w:type="spellEnd"/>
      <w:r w:rsidRPr="00F77B84">
        <w:rPr>
          <w:rFonts w:ascii="Times New Roman" w:eastAsiaTheme="minorEastAsia" w:hAnsi="Times New Roman" w:cs="Times New Roman"/>
          <w:sz w:val="28"/>
          <w:szCs w:val="28"/>
          <w:lang w:val="uk-UA"/>
        </w:rPr>
        <w:t>.</w:t>
      </w:r>
    </w:p>
    <w:p w14:paraId="486DF932" w14:textId="77777777" w:rsidR="00016BB2" w:rsidRDefault="00016BB2" w:rsidP="00177AA2">
      <w:pPr>
        <w:spacing w:after="0" w:line="240" w:lineRule="auto"/>
        <w:jc w:val="center"/>
        <w:rPr>
          <w:rFonts w:ascii="Times New Roman" w:hAnsi="Times New Roman" w:cs="Times New Roman"/>
          <w:b/>
          <w:bCs/>
          <w:sz w:val="24"/>
          <w:szCs w:val="24"/>
          <w:lang w:val="uk-UA"/>
        </w:rPr>
      </w:pPr>
    </w:p>
    <w:p w14:paraId="77B3E00E" w14:textId="6134FA2A" w:rsidR="00E974B8" w:rsidRPr="00F77B84" w:rsidRDefault="00F77B84" w:rsidP="00177AA2">
      <w:pPr>
        <w:spacing w:after="0" w:line="240" w:lineRule="auto"/>
        <w:jc w:val="center"/>
        <w:rPr>
          <w:rFonts w:ascii="Times New Roman" w:hAnsi="Times New Roman" w:cs="Times New Roman"/>
          <w:b/>
          <w:bCs/>
          <w:sz w:val="24"/>
          <w:szCs w:val="24"/>
          <w:lang w:val="uk-UA"/>
        </w:rPr>
      </w:pPr>
      <w:r w:rsidRPr="00F77B84">
        <w:rPr>
          <w:rFonts w:ascii="Times New Roman" w:hAnsi="Times New Roman" w:cs="Times New Roman"/>
          <w:b/>
          <w:bCs/>
          <w:sz w:val="24"/>
          <w:szCs w:val="24"/>
          <w:lang w:val="uk-UA"/>
        </w:rPr>
        <w:t>Список використаних джерел</w:t>
      </w:r>
    </w:p>
    <w:p w14:paraId="3C59ABD9" w14:textId="7B53015A" w:rsidR="00F77B84" w:rsidRPr="00F77B84" w:rsidRDefault="00177AA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r w:rsidRPr="004E7062">
        <w:rPr>
          <w:sz w:val="24"/>
          <w:szCs w:val="24"/>
          <w:lang w:val="uk-UA"/>
        </w:rPr>
        <w:t xml:space="preserve">Ковзні середні </w:t>
      </w:r>
      <w:r w:rsidRPr="004E7062">
        <w:rPr>
          <w:sz w:val="24"/>
          <w:szCs w:val="24"/>
          <w:lang w:val="en-US"/>
        </w:rPr>
        <w:t>SMA</w:t>
      </w:r>
      <w:r w:rsidRPr="004E7062">
        <w:rPr>
          <w:sz w:val="24"/>
          <w:szCs w:val="24"/>
          <w:lang w:val="uk-UA"/>
        </w:rPr>
        <w:t xml:space="preserve">, </w:t>
      </w:r>
      <w:r w:rsidRPr="004E7062">
        <w:rPr>
          <w:sz w:val="24"/>
          <w:szCs w:val="24"/>
          <w:lang w:val="en-US"/>
        </w:rPr>
        <w:t>EMA</w:t>
      </w:r>
      <w:r w:rsidRPr="004E7062">
        <w:rPr>
          <w:sz w:val="24"/>
          <w:szCs w:val="24"/>
          <w:lang w:val="uk-UA"/>
        </w:rPr>
        <w:t xml:space="preserve">, </w:t>
      </w:r>
      <w:r w:rsidRPr="004E7062">
        <w:rPr>
          <w:sz w:val="24"/>
          <w:szCs w:val="24"/>
          <w:lang w:val="en-US"/>
        </w:rPr>
        <w:t>WMA</w:t>
      </w:r>
      <w:r w:rsidRPr="004E7062">
        <w:rPr>
          <w:sz w:val="24"/>
          <w:szCs w:val="24"/>
          <w:lang w:val="uk-UA"/>
        </w:rPr>
        <w:t xml:space="preserve"> [Електронний ресурс] // </w:t>
      </w:r>
      <w:r w:rsidRPr="004E7062">
        <w:rPr>
          <w:sz w:val="24"/>
          <w:szCs w:val="24"/>
          <w:lang w:val="en-US"/>
        </w:rPr>
        <w:t>Good</w:t>
      </w:r>
      <w:r w:rsidRPr="004E7062">
        <w:rPr>
          <w:sz w:val="24"/>
          <w:szCs w:val="24"/>
          <w:lang w:val="uk-UA"/>
        </w:rPr>
        <w:t xml:space="preserve"> </w:t>
      </w:r>
      <w:r w:rsidRPr="004E7062">
        <w:rPr>
          <w:sz w:val="24"/>
          <w:szCs w:val="24"/>
          <w:lang w:val="en-US"/>
        </w:rPr>
        <w:t>crypto</w:t>
      </w:r>
      <w:r w:rsidRPr="004E7062">
        <w:rPr>
          <w:sz w:val="24"/>
          <w:szCs w:val="24"/>
          <w:lang w:val="uk-UA"/>
        </w:rPr>
        <w:t xml:space="preserve"> - </w:t>
      </w:r>
      <w:hyperlink r:id="rId5" w:history="1">
        <w:r w:rsidRPr="00A87E69">
          <w:rPr>
            <w:rStyle w:val="a4"/>
            <w:rFonts w:ascii="Times New Roman" w:eastAsiaTheme="minorEastAsia" w:hAnsi="Times New Roman" w:cs="Times New Roman"/>
            <w:sz w:val="24"/>
            <w:szCs w:val="24"/>
            <w:lang w:val="uk-UA"/>
          </w:rPr>
          <w:t>https://goodcrypto.app/uk/kovzni-seredni-sma-ema-wma-posibnik-dlya-trejderiv-na-prikladi-goodcrypto/</w:t>
        </w:r>
      </w:hyperlink>
    </w:p>
    <w:p w14:paraId="2A992F7A" w14:textId="408A64E8" w:rsidR="00177AA2" w:rsidRDefault="004E706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RSI</w:t>
      </w:r>
      <w:r w:rsidRPr="004E7062">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xml:space="preserve">осцилятор </w:t>
      </w:r>
      <w:r>
        <w:rPr>
          <w:lang w:val="uk-UA"/>
        </w:rPr>
        <w:t xml:space="preserve">[Електронний ресурс] </w:t>
      </w:r>
      <w:r>
        <w:rPr>
          <w:lang w:val="uk-UA"/>
        </w:rPr>
        <w:t xml:space="preserve">// </w:t>
      </w:r>
      <w:proofErr w:type="spellStart"/>
      <w:r>
        <w:rPr>
          <w:lang w:val="en-US"/>
        </w:rPr>
        <w:t>Binance</w:t>
      </w:r>
      <w:proofErr w:type="spellEnd"/>
      <w:r w:rsidRPr="004E7062">
        <w:rPr>
          <w:lang w:val="uk-UA"/>
        </w:rPr>
        <w:t xml:space="preserve"> </w:t>
      </w:r>
      <w:r>
        <w:rPr>
          <w:lang w:val="en-US"/>
        </w:rPr>
        <w:t>Academy</w:t>
      </w:r>
      <w:r w:rsidRPr="004E7062">
        <w:rPr>
          <w:lang w:val="uk-UA"/>
        </w:rPr>
        <w:t xml:space="preserve"> - </w:t>
      </w:r>
      <w:hyperlink r:id="rId6" w:history="1">
        <w:r w:rsidRPr="00282960">
          <w:rPr>
            <w:rStyle w:val="a4"/>
            <w:rFonts w:ascii="Times New Roman" w:eastAsiaTheme="minorEastAsia" w:hAnsi="Times New Roman" w:cs="Times New Roman"/>
            <w:sz w:val="24"/>
            <w:szCs w:val="24"/>
            <w:lang w:val="uk-UA"/>
          </w:rPr>
          <w:t>https://academy.binance.com/uk-UA/articles/what-is-the-rsi-indicator</w:t>
        </w:r>
      </w:hyperlink>
    </w:p>
    <w:p w14:paraId="0B2F7147" w14:textId="6E73DB19" w:rsidR="004E7062" w:rsidRPr="00177AA2" w:rsidRDefault="004E706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Індикатор </w:t>
      </w:r>
      <w:proofErr w:type="spellStart"/>
      <w:r>
        <w:rPr>
          <w:rFonts w:ascii="Times New Roman" w:eastAsiaTheme="minorEastAsia" w:hAnsi="Times New Roman" w:cs="Times New Roman"/>
          <w:sz w:val="24"/>
          <w:szCs w:val="24"/>
          <w:lang w:val="en-US"/>
        </w:rPr>
        <w:t>Ichimoku</w:t>
      </w:r>
      <w:proofErr w:type="spellEnd"/>
      <w:r w:rsidRPr="004E7062">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Cloud</w:t>
      </w:r>
      <w:r w:rsidRPr="004E7062">
        <w:rPr>
          <w:rFonts w:ascii="Times New Roman" w:eastAsiaTheme="minorEastAsia" w:hAnsi="Times New Roman" w:cs="Times New Roman"/>
          <w:sz w:val="24"/>
          <w:szCs w:val="24"/>
          <w:lang w:val="uk-UA"/>
        </w:rPr>
        <w:t xml:space="preserve"> </w:t>
      </w:r>
      <w:r>
        <w:rPr>
          <w:lang w:val="uk-UA"/>
        </w:rPr>
        <w:t>[Електронний ресурс]</w:t>
      </w:r>
      <w:r w:rsidRPr="004E7062">
        <w:rPr>
          <w:lang w:val="uk-UA"/>
        </w:rPr>
        <w:t xml:space="preserve"> // </w:t>
      </w:r>
      <w:r>
        <w:rPr>
          <w:lang w:val="en-US"/>
        </w:rPr>
        <w:t>Nord</w:t>
      </w:r>
      <w:r w:rsidRPr="004E7062">
        <w:rPr>
          <w:lang w:val="uk-UA"/>
        </w:rPr>
        <w:t xml:space="preserve"> </w:t>
      </w:r>
      <w:r>
        <w:rPr>
          <w:lang w:val="en-US"/>
        </w:rPr>
        <w:t>FX</w:t>
      </w:r>
      <w:r w:rsidRPr="004E7062">
        <w:rPr>
          <w:lang w:val="uk-UA"/>
        </w:rPr>
        <w:t xml:space="preserve"> - </w:t>
      </w:r>
      <w:r w:rsidRPr="004E7062">
        <w:rPr>
          <w:rFonts w:ascii="Times New Roman" w:eastAsiaTheme="minorEastAsia" w:hAnsi="Times New Roman" w:cs="Times New Roman"/>
          <w:sz w:val="24"/>
          <w:szCs w:val="24"/>
          <w:lang w:val="uk-UA"/>
        </w:rPr>
        <w:t>https://nordfx.com/uk/useful-articles/913-ishimoku_indicator</w:t>
      </w:r>
    </w:p>
    <w:p w14:paraId="2A5F7182" w14:textId="6C2524DC" w:rsidR="00177AA2" w:rsidRDefault="00177AA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Дикі </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 xml:space="preserve"> </w:t>
      </w:r>
      <w:r w:rsidRPr="00177AA2">
        <w:rPr>
          <w:lang w:val="uk-UA"/>
        </w:rPr>
        <w:t>[</w:t>
      </w:r>
      <w:r>
        <w:rPr>
          <w:lang w:val="uk-UA"/>
        </w:rPr>
        <w:t>Електронний ресурс</w:t>
      </w:r>
      <w:r w:rsidRPr="00177AA2">
        <w:rPr>
          <w:lang w:val="uk-UA"/>
        </w:rPr>
        <w:t>]</w:t>
      </w:r>
      <w:r>
        <w:rPr>
          <w:lang w:val="uk-UA"/>
        </w:rPr>
        <w:t xml:space="preserve"> </w:t>
      </w:r>
      <w:r>
        <w:rPr>
          <w:lang w:val="uk-UA"/>
        </w:rPr>
        <w:t xml:space="preserve"> // Вікіпедія  - </w:t>
      </w:r>
      <w:hyperlink r:id="rId7" w:history="1">
        <w:r w:rsidRPr="00A87E69">
          <w:rPr>
            <w:rStyle w:val="a4"/>
            <w:rFonts w:ascii="Times New Roman" w:eastAsiaTheme="minorEastAsia" w:hAnsi="Times New Roman" w:cs="Times New Roman"/>
            <w:sz w:val="24"/>
            <w:szCs w:val="24"/>
            <w:lang w:val="uk-UA"/>
          </w:rPr>
          <w:t>https://uk.wikipedia.org/wiki/%D0%A2%D0%B5%D1%81%D1%82_%D0%94%D1%96%D0%BA%D1%96-%D0%A4%D1%83%D0%BB%D0%BB%D0%B5%D1%80%D0%B0</w:t>
        </w:r>
      </w:hyperlink>
    </w:p>
    <w:p w14:paraId="436B4FEB" w14:textId="51AB1EEA" w:rsidR="00177AA2" w:rsidRPr="00177AA2" w:rsidRDefault="00177AA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w:t>
      </w:r>
      <w:proofErr w:type="spellStart"/>
      <w:r>
        <w:rPr>
          <w:rFonts w:ascii="Times New Roman" w:eastAsiaTheme="minorEastAsia" w:hAnsi="Times New Roman" w:cs="Times New Roman"/>
          <w:sz w:val="24"/>
          <w:szCs w:val="24"/>
          <w:lang w:val="uk-UA"/>
        </w:rPr>
        <w:t>Енгла</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Грангера</w:t>
      </w:r>
      <w:proofErr w:type="spellEnd"/>
      <w:r>
        <w:rPr>
          <w:rFonts w:ascii="Times New Roman" w:eastAsiaTheme="minorEastAsia" w:hAnsi="Times New Roman" w:cs="Times New Roman"/>
          <w:sz w:val="24"/>
          <w:szCs w:val="24"/>
          <w:lang w:val="uk-UA"/>
        </w:rPr>
        <w:t xml:space="preserve"> </w:t>
      </w:r>
      <w:r w:rsidRPr="00177AA2">
        <w:rPr>
          <w:lang w:val="uk-UA"/>
        </w:rPr>
        <w:t>[</w:t>
      </w:r>
      <w:r>
        <w:rPr>
          <w:lang w:val="uk-UA"/>
        </w:rPr>
        <w:t>Електронний ресурс</w:t>
      </w:r>
      <w:r w:rsidRPr="00177AA2">
        <w:rPr>
          <w:lang w:val="uk-UA"/>
        </w:rPr>
        <w:t>]</w:t>
      </w:r>
      <w:r>
        <w:rPr>
          <w:lang w:val="uk-UA"/>
        </w:rPr>
        <w:t xml:space="preserve"> // </w:t>
      </w:r>
      <w:proofErr w:type="spellStart"/>
      <w:r>
        <w:rPr>
          <w:lang w:val="uk-UA"/>
        </w:rPr>
        <w:t>Біуст</w:t>
      </w:r>
      <w:proofErr w:type="spellEnd"/>
      <w:r>
        <w:rPr>
          <w:lang w:val="uk-UA"/>
        </w:rPr>
        <w:t xml:space="preserve"> - </w:t>
      </w:r>
      <w:r w:rsidRPr="00177AA2">
        <w:rPr>
          <w:rFonts w:ascii="Times New Roman" w:eastAsiaTheme="minorEastAsia" w:hAnsi="Times New Roman" w:cs="Times New Roman"/>
          <w:sz w:val="24"/>
          <w:szCs w:val="24"/>
          <w:lang w:val="uk-UA"/>
        </w:rPr>
        <w:t>https://biust.figa.cx.ua/maysternist/yaka-formula-testu-engla-greyndzhera.html</w:t>
      </w:r>
    </w:p>
    <w:p w14:paraId="483BF099" w14:textId="22E2B749" w:rsidR="0080281F" w:rsidRPr="004E7062" w:rsidRDefault="00177AA2" w:rsidP="00177AA2">
      <w:pPr>
        <w:pStyle w:val="a3"/>
        <w:numPr>
          <w:ilvl w:val="0"/>
          <w:numId w:val="9"/>
        </w:numPr>
        <w:spacing w:after="0" w:line="240" w:lineRule="auto"/>
        <w:ind w:left="0"/>
        <w:rPr>
          <w:rFonts w:ascii="Times New Roman" w:eastAsiaTheme="minorEastAsia" w:hAnsi="Times New Roman" w:cs="Times New Roman"/>
          <w:sz w:val="24"/>
          <w:szCs w:val="24"/>
          <w:lang w:val="uk-UA"/>
        </w:rPr>
      </w:pPr>
      <w:proofErr w:type="spellStart"/>
      <w:r w:rsidRPr="004E7062">
        <w:rPr>
          <w:sz w:val="24"/>
          <w:szCs w:val="24"/>
          <w:lang w:val="uk-UA"/>
        </w:rPr>
        <w:t>Коінтеграція</w:t>
      </w:r>
      <w:proofErr w:type="spellEnd"/>
      <w:r w:rsidRPr="004E7062">
        <w:rPr>
          <w:sz w:val="24"/>
          <w:szCs w:val="24"/>
          <w:lang w:val="uk-UA"/>
        </w:rPr>
        <w:t xml:space="preserve"> </w:t>
      </w:r>
      <w:r w:rsidRPr="004E7062">
        <w:rPr>
          <w:sz w:val="24"/>
          <w:szCs w:val="24"/>
          <w:lang w:val="uk-UA"/>
        </w:rPr>
        <w:t xml:space="preserve">[Електронний ресурс] </w:t>
      </w:r>
      <w:r w:rsidRPr="004E7062">
        <w:rPr>
          <w:sz w:val="24"/>
          <w:szCs w:val="24"/>
          <w:lang w:val="uk-UA"/>
        </w:rPr>
        <w:t xml:space="preserve"> // Вікіпедія - </w:t>
      </w:r>
      <w:hyperlink r:id="rId8" w:history="1">
        <w:r w:rsidRPr="004E7062">
          <w:rPr>
            <w:rStyle w:val="a4"/>
            <w:rFonts w:ascii="Times New Roman" w:eastAsiaTheme="minorEastAsia" w:hAnsi="Times New Roman" w:cs="Times New Roman"/>
            <w:sz w:val="24"/>
            <w:szCs w:val="24"/>
            <w:lang w:val="uk-UA"/>
          </w:rPr>
          <w:t>https://en.wikipedia.org/wiki/Cointegration</w:t>
        </w:r>
      </w:hyperlink>
    </w:p>
    <w:p w14:paraId="137366A8" w14:textId="0D16B4DD" w:rsidR="004E7062" w:rsidRPr="004E7062" w:rsidRDefault="0018356A" w:rsidP="004E706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Стохастичний осцилятор </w:t>
      </w:r>
      <w:r>
        <w:rPr>
          <w:lang w:val="uk-UA"/>
        </w:rPr>
        <w:t xml:space="preserve">[Електронний ресурс] </w:t>
      </w:r>
      <w:r>
        <w:rPr>
          <w:lang w:val="uk-UA"/>
        </w:rPr>
        <w:t xml:space="preserve"> // </w:t>
      </w:r>
      <w:proofErr w:type="spellStart"/>
      <w:r>
        <w:rPr>
          <w:lang w:val="en-US"/>
        </w:rPr>
        <w:t>Binance</w:t>
      </w:r>
      <w:proofErr w:type="spellEnd"/>
      <w:r w:rsidRPr="0018356A">
        <w:rPr>
          <w:lang w:val="ru-RU"/>
        </w:rPr>
        <w:t xml:space="preserve"> - </w:t>
      </w:r>
      <w:r w:rsidR="004E7062" w:rsidRPr="004E7062">
        <w:rPr>
          <w:rFonts w:ascii="Times New Roman" w:eastAsiaTheme="minorEastAsia" w:hAnsi="Times New Roman" w:cs="Times New Roman"/>
          <w:sz w:val="24"/>
          <w:szCs w:val="24"/>
          <w:lang w:val="uk-UA"/>
        </w:rPr>
        <w:t>https://www.binance.com/uk-UA/square/post/16850201333433</w:t>
      </w:r>
    </w:p>
    <w:p w14:paraId="774A1CD6" w14:textId="64D2503E" w:rsidR="004E7062" w:rsidRDefault="0018356A" w:rsidP="004E706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Рівні Фібоначчі </w:t>
      </w:r>
      <w:r>
        <w:rPr>
          <w:lang w:val="uk-UA"/>
        </w:rPr>
        <w:t xml:space="preserve">[Електронний ресурс] </w:t>
      </w:r>
      <w:r>
        <w:rPr>
          <w:lang w:val="uk-UA"/>
        </w:rPr>
        <w:t xml:space="preserve"> // </w:t>
      </w:r>
      <w:proofErr w:type="spellStart"/>
      <w:r>
        <w:rPr>
          <w:lang w:val="uk-UA"/>
        </w:rPr>
        <w:t>Інвестопедія</w:t>
      </w:r>
      <w:proofErr w:type="spellEnd"/>
      <w:r>
        <w:rPr>
          <w:lang w:val="uk-UA"/>
        </w:rPr>
        <w:t xml:space="preserve"> - </w:t>
      </w:r>
      <w:hyperlink r:id="rId9" w:history="1">
        <w:r w:rsidRPr="00282960">
          <w:rPr>
            <w:rStyle w:val="a4"/>
            <w:rFonts w:ascii="Times New Roman" w:eastAsiaTheme="minorEastAsia" w:hAnsi="Times New Roman" w:cs="Times New Roman"/>
            <w:sz w:val="24"/>
            <w:szCs w:val="24"/>
            <w:lang w:val="uk-UA"/>
          </w:rPr>
          <w:t>https://www.investopedia.com/terms/f/fibonacciretracement.asp</w:t>
        </w:r>
      </w:hyperlink>
    </w:p>
    <w:p w14:paraId="533552A2" w14:textId="2765C612" w:rsidR="0018356A" w:rsidRDefault="0018356A" w:rsidP="004E7062">
      <w:pPr>
        <w:pStyle w:val="a3"/>
        <w:numPr>
          <w:ilvl w:val="0"/>
          <w:numId w:val="9"/>
        </w:numPr>
        <w:spacing w:after="0" w:line="240" w:lineRule="auto"/>
        <w:ind w:left="0"/>
        <w:rPr>
          <w:rFonts w:ascii="Times New Roman" w:eastAsiaTheme="minorEastAsia" w:hAnsi="Times New Roman" w:cs="Times New Roman"/>
          <w:sz w:val="24"/>
          <w:szCs w:val="24"/>
          <w:lang w:val="uk-UA"/>
        </w:rPr>
      </w:pPr>
      <w:proofErr w:type="spellStart"/>
      <w:r>
        <w:rPr>
          <w:lang w:val="en-US"/>
        </w:rPr>
        <w:t>ZigZag</w:t>
      </w:r>
      <w:proofErr w:type="spellEnd"/>
      <w:r w:rsidRPr="0018356A">
        <w:rPr>
          <w:lang w:val="ru-RU"/>
        </w:rPr>
        <w:t xml:space="preserve"> </w:t>
      </w:r>
      <w:r>
        <w:rPr>
          <w:lang w:val="uk-UA"/>
        </w:rPr>
        <w:t xml:space="preserve">[Електронний </w:t>
      </w:r>
      <w:proofErr w:type="gramStart"/>
      <w:r>
        <w:rPr>
          <w:lang w:val="uk-UA"/>
        </w:rPr>
        <w:t>ресурс]  /</w:t>
      </w:r>
      <w:proofErr w:type="gramEnd"/>
      <w:r>
        <w:rPr>
          <w:lang w:val="uk-UA"/>
        </w:rPr>
        <w:t xml:space="preserve">/ </w:t>
      </w:r>
      <w:proofErr w:type="spellStart"/>
      <w:r>
        <w:rPr>
          <w:lang w:val="uk-UA"/>
        </w:rPr>
        <w:t>Інвестопедія</w:t>
      </w:r>
      <w:proofErr w:type="spellEnd"/>
      <w:r>
        <w:rPr>
          <w:lang w:val="uk-UA"/>
        </w:rPr>
        <w:t xml:space="preserve"> - </w:t>
      </w:r>
      <w:r w:rsidRPr="0018356A">
        <w:rPr>
          <w:rFonts w:ascii="Times New Roman" w:eastAsiaTheme="minorEastAsia" w:hAnsi="Times New Roman" w:cs="Times New Roman"/>
          <w:sz w:val="24"/>
          <w:szCs w:val="24"/>
          <w:lang w:val="uk-UA"/>
        </w:rPr>
        <w:t>https://www.investopedia.com/terms/z/zig_zag_indicator.asp</w:t>
      </w:r>
    </w:p>
    <w:p w14:paraId="4470DECA" w14:textId="5605A029" w:rsidR="004E7062" w:rsidRPr="00F77B84" w:rsidRDefault="004E7062" w:rsidP="004E7062">
      <w:pPr>
        <w:pStyle w:val="a3"/>
        <w:numPr>
          <w:ilvl w:val="0"/>
          <w:numId w:val="9"/>
        </w:numPr>
        <w:spacing w:after="0" w:line="240" w:lineRule="auto"/>
        <w:ind w:left="0"/>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 xml:space="preserve"> </w:t>
      </w:r>
      <w:r w:rsidRPr="004E7062">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Електронний ресурс</w:t>
      </w:r>
      <w:r w:rsidRPr="004E7062">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 xml:space="preserve"> // Вікіпедія  -</w:t>
      </w:r>
      <w:hyperlink r:id="rId10" w:history="1">
        <w:r w:rsidRPr="00282960">
          <w:rPr>
            <w:rStyle w:val="a4"/>
            <w:rFonts w:ascii="Times New Roman" w:eastAsiaTheme="minorEastAsia" w:hAnsi="Times New Roman" w:cs="Times New Roman"/>
            <w:sz w:val="24"/>
            <w:szCs w:val="24"/>
            <w:lang w:val="uk-UA"/>
          </w:rPr>
          <w:t>https://www.investopedia.com/terms/e/elliottwavetheory.asp</w:t>
        </w:r>
      </w:hyperlink>
    </w:p>
    <w:p w14:paraId="6E9E27FC" w14:textId="77777777" w:rsidR="004E7062" w:rsidRPr="00177AA2" w:rsidRDefault="004E7062" w:rsidP="004E7062">
      <w:pPr>
        <w:pStyle w:val="a3"/>
        <w:spacing w:after="0" w:line="240" w:lineRule="auto"/>
        <w:ind w:left="0"/>
        <w:rPr>
          <w:rStyle w:val="a4"/>
          <w:rFonts w:ascii="Times New Roman" w:eastAsiaTheme="minorEastAsia" w:hAnsi="Times New Roman" w:cs="Times New Roman"/>
          <w:color w:val="auto"/>
          <w:sz w:val="24"/>
          <w:szCs w:val="24"/>
          <w:u w:val="none"/>
          <w:lang w:val="uk-UA"/>
        </w:rPr>
      </w:pPr>
    </w:p>
    <w:p w14:paraId="544AE12B" w14:textId="77777777" w:rsidR="004E7062" w:rsidRDefault="004E7062" w:rsidP="00177AA2">
      <w:pPr>
        <w:spacing w:after="0" w:line="240" w:lineRule="auto"/>
        <w:jc w:val="right"/>
        <w:rPr>
          <w:rFonts w:ascii="Times New Roman" w:hAnsi="Times New Roman" w:cs="Times New Roman"/>
          <w:b/>
          <w:bCs/>
          <w:sz w:val="28"/>
          <w:szCs w:val="28"/>
        </w:rPr>
      </w:pPr>
    </w:p>
    <w:p w14:paraId="7889722C" w14:textId="2AE0ED23" w:rsidR="00E74341" w:rsidRPr="00766D5D" w:rsidRDefault="00E74341" w:rsidP="00177AA2">
      <w:pPr>
        <w:spacing w:after="0" w:line="240" w:lineRule="auto"/>
        <w:jc w:val="right"/>
        <w:rPr>
          <w:rFonts w:ascii="Times New Roman" w:hAnsi="Times New Roman" w:cs="Times New Roman"/>
          <w:sz w:val="24"/>
          <w:szCs w:val="24"/>
          <w:lang w:val="uk-UA"/>
        </w:rPr>
      </w:pPr>
      <w:proofErr w:type="spellStart"/>
      <w:r>
        <w:rPr>
          <w:rFonts w:ascii="Times New Roman" w:hAnsi="Times New Roman" w:cs="Times New Roman"/>
          <w:b/>
          <w:bCs/>
          <w:sz w:val="28"/>
          <w:szCs w:val="28"/>
        </w:rPr>
        <w:t>Науковий</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керівник</w:t>
      </w:r>
      <w:proofErr w:type="spellEnd"/>
      <w:r w:rsidR="00AE3B2E" w:rsidRPr="00AE3B2E">
        <w:rPr>
          <w:rFonts w:ascii="Times New Roman" w:hAnsi="Times New Roman" w:cs="Times New Roman"/>
          <w:b/>
          <w:bCs/>
          <w:sz w:val="28"/>
          <w:szCs w:val="28"/>
          <w:lang w:val="ru-RU"/>
        </w:rPr>
        <w:t>:</w:t>
      </w:r>
      <w:r>
        <w:rPr>
          <w:rFonts w:ascii="Times New Roman" w:hAnsi="Times New Roman" w:cs="Times New Roman"/>
          <w:sz w:val="28"/>
          <w:szCs w:val="28"/>
        </w:rPr>
        <w:t xml:space="preserve"> </w:t>
      </w:r>
      <w:r w:rsidR="00AE3B2E">
        <w:rPr>
          <w:color w:val="212121"/>
          <w:sz w:val="28"/>
          <w:szCs w:val="28"/>
        </w:rPr>
        <w:t xml:space="preserve">к. </w:t>
      </w:r>
      <w:r w:rsidR="0031311E">
        <w:rPr>
          <w:color w:val="212121"/>
          <w:sz w:val="28"/>
          <w:szCs w:val="28"/>
          <w:lang w:val="uk-UA"/>
        </w:rPr>
        <w:t>м</w:t>
      </w:r>
      <w:r w:rsidR="00AE3B2E">
        <w:rPr>
          <w:color w:val="212121"/>
          <w:sz w:val="28"/>
          <w:szCs w:val="28"/>
        </w:rPr>
        <w:t>. н., доцент Сердюк О.А.</w:t>
      </w:r>
    </w:p>
    <w:sectPr w:rsidR="00E74341" w:rsidRPr="00766D5D" w:rsidSect="00E974B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BD8"/>
    <w:multiLevelType w:val="hybridMultilevel"/>
    <w:tmpl w:val="FCE44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85882"/>
    <w:multiLevelType w:val="hybridMultilevel"/>
    <w:tmpl w:val="C1F8ED62"/>
    <w:lvl w:ilvl="0" w:tplc="E6E22C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9353DF8"/>
    <w:multiLevelType w:val="hybridMultilevel"/>
    <w:tmpl w:val="3542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5D243F"/>
    <w:multiLevelType w:val="multilevel"/>
    <w:tmpl w:val="5CD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37BDE"/>
    <w:multiLevelType w:val="hybridMultilevel"/>
    <w:tmpl w:val="C7106C42"/>
    <w:lvl w:ilvl="0" w:tplc="90C8F2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92B12BF"/>
    <w:multiLevelType w:val="hybridMultilevel"/>
    <w:tmpl w:val="38A2F1B8"/>
    <w:lvl w:ilvl="0" w:tplc="60B0D6D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934CF7"/>
    <w:multiLevelType w:val="hybridMultilevel"/>
    <w:tmpl w:val="BC4A1192"/>
    <w:lvl w:ilvl="0" w:tplc="381CE9F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48D150CC"/>
    <w:multiLevelType w:val="hybridMultilevel"/>
    <w:tmpl w:val="3DFC543A"/>
    <w:lvl w:ilvl="0" w:tplc="07C0B57E">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0FA2731"/>
    <w:multiLevelType w:val="hybridMultilevel"/>
    <w:tmpl w:val="B50C3F5E"/>
    <w:lvl w:ilvl="0" w:tplc="01D6E84E">
      <w:start w:val="3"/>
      <w:numFmt w:val="bullet"/>
      <w:lvlText w:val="-"/>
      <w:lvlJc w:val="left"/>
      <w:pPr>
        <w:ind w:left="1080" w:hanging="360"/>
      </w:pPr>
      <w:rPr>
        <w:rFonts w:ascii="Calibri" w:eastAsiaTheme="minorEastAsia" w:hAnsi="Calibri" w:cs="Calibri"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8"/>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B8"/>
    <w:rsid w:val="00016BB2"/>
    <w:rsid w:val="000E55A7"/>
    <w:rsid w:val="000F4ED7"/>
    <w:rsid w:val="00175CD3"/>
    <w:rsid w:val="00177AA2"/>
    <w:rsid w:val="0018356A"/>
    <w:rsid w:val="00192D61"/>
    <w:rsid w:val="00297578"/>
    <w:rsid w:val="0031311E"/>
    <w:rsid w:val="004D4D87"/>
    <w:rsid w:val="004E7062"/>
    <w:rsid w:val="00766D5D"/>
    <w:rsid w:val="0080281F"/>
    <w:rsid w:val="0080368F"/>
    <w:rsid w:val="00AC3D8E"/>
    <w:rsid w:val="00AE3B2E"/>
    <w:rsid w:val="00B945B5"/>
    <w:rsid w:val="00BB53C7"/>
    <w:rsid w:val="00CA6832"/>
    <w:rsid w:val="00E74341"/>
    <w:rsid w:val="00E974B8"/>
    <w:rsid w:val="00F70BD3"/>
    <w:rsid w:val="00F77B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7762"/>
  <w15:chartTrackingRefBased/>
  <w15:docId w15:val="{A1E36574-5A61-4A9E-AEED-D6FF6E54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A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7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4B8"/>
    <w:pPr>
      <w:ind w:left="720"/>
      <w:contextualSpacing/>
    </w:pPr>
  </w:style>
  <w:style w:type="character" w:customStyle="1" w:styleId="20">
    <w:name w:val="Заголовок 2 Знак"/>
    <w:basedOn w:val="a0"/>
    <w:link w:val="2"/>
    <w:uiPriority w:val="9"/>
    <w:rsid w:val="00E974B8"/>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297578"/>
    <w:rPr>
      <w:color w:val="0563C1" w:themeColor="hyperlink"/>
      <w:u w:val="single"/>
    </w:rPr>
  </w:style>
  <w:style w:type="character" w:styleId="a5">
    <w:name w:val="Unresolved Mention"/>
    <w:basedOn w:val="a0"/>
    <w:uiPriority w:val="99"/>
    <w:semiHidden/>
    <w:unhideWhenUsed/>
    <w:rsid w:val="00297578"/>
    <w:rPr>
      <w:color w:val="605E5C"/>
      <w:shd w:val="clear" w:color="auto" w:fill="E1DFDD"/>
    </w:rPr>
  </w:style>
  <w:style w:type="character" w:styleId="a6">
    <w:name w:val="FollowedHyperlink"/>
    <w:basedOn w:val="a0"/>
    <w:uiPriority w:val="99"/>
    <w:semiHidden/>
    <w:unhideWhenUsed/>
    <w:rsid w:val="0080368F"/>
    <w:rPr>
      <w:color w:val="954F72" w:themeColor="followedHyperlink"/>
      <w:u w:val="single"/>
    </w:rPr>
  </w:style>
  <w:style w:type="character" w:customStyle="1" w:styleId="10">
    <w:name w:val="Заголовок 1 Знак"/>
    <w:basedOn w:val="a0"/>
    <w:link w:val="1"/>
    <w:uiPriority w:val="9"/>
    <w:rsid w:val="00177A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7403">
      <w:bodyDiv w:val="1"/>
      <w:marLeft w:val="0"/>
      <w:marRight w:val="0"/>
      <w:marTop w:val="0"/>
      <w:marBottom w:val="0"/>
      <w:divBdr>
        <w:top w:val="none" w:sz="0" w:space="0" w:color="auto"/>
        <w:left w:val="none" w:sz="0" w:space="0" w:color="auto"/>
        <w:bottom w:val="none" w:sz="0" w:space="0" w:color="auto"/>
        <w:right w:val="none" w:sz="0" w:space="0" w:color="auto"/>
      </w:divBdr>
    </w:div>
    <w:div w:id="20266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integration" TargetMode="External"/><Relationship Id="rId3" Type="http://schemas.openxmlformats.org/officeDocument/2006/relationships/settings" Target="settings.xml"/><Relationship Id="rId7" Type="http://schemas.openxmlformats.org/officeDocument/2006/relationships/hyperlink" Target="https://uk.wikipedia.org/wiki/%D0%A2%D0%B5%D1%81%D1%82_%D0%94%D1%96%D0%BA%D1%96-%D0%A4%D1%83%D0%BB%D0%BB%D0%B5%D1%80%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uk-UA/articles/what-is-the-rsi-indicator" TargetMode="External"/><Relationship Id="rId11" Type="http://schemas.openxmlformats.org/officeDocument/2006/relationships/fontTable" Target="fontTable.xml"/><Relationship Id="rId5" Type="http://schemas.openxmlformats.org/officeDocument/2006/relationships/hyperlink" Target="https://goodcrypto.app/uk/kovzni-seredni-sma-ema-wma-posibnik-dlya-trejderiv-na-prikladi-goodcrypto/" TargetMode="External"/><Relationship Id="rId10" Type="http://schemas.openxmlformats.org/officeDocument/2006/relationships/hyperlink" Target="https://www.investopedia.com/terms/e/elliottwavetheory.asp" TargetMode="External"/><Relationship Id="rId4" Type="http://schemas.openxmlformats.org/officeDocument/2006/relationships/webSettings" Target="webSettings.xml"/><Relationship Id="rId9" Type="http://schemas.openxmlformats.org/officeDocument/2006/relationships/hyperlink" Target="https://www.investopedia.com/terms/f/fibonacciretracement.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899</Words>
  <Characters>5128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q</dc:creator>
  <cp:keywords/>
  <dc:description/>
  <cp:lastModifiedBy>w q</cp:lastModifiedBy>
  <cp:revision>15</cp:revision>
  <dcterms:created xsi:type="dcterms:W3CDTF">2025-05-06T20:05:00Z</dcterms:created>
  <dcterms:modified xsi:type="dcterms:W3CDTF">2025-05-09T11:17:00Z</dcterms:modified>
</cp:coreProperties>
</file>