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Удается разобрать в отведенное время. В результате -</w:t>
        <w:br/>
        <w:t>нарекания кафедр на недостаточность учебных часов на</w:t>
        <w:br/>
        <w:t>преподавание той или иной клинической дисциплины.</w:t>
        <w:br/>
        <w:t>Для всесторонней подготовки квалифицированного</w:t>
        <w:br/>
        <w:t>специалиста необходимо на всех клинических кафедрах</w:t>
        <w:br/>
        <w:t>уделять внимание не только изучению заболеваний, но и</w:t>
        <w:br/>
        <w:t>раскрытию всех многообразных аспектов врачебной</w:t>
        <w:br/>
        <w:t>деятельности. Пока же, к сожалению, вопросы</w:t>
        <w:br/>
        <w:t>организации здравоохранения, обшцественного здоровья,</w:t>
        <w:br/>
        <w:t>профилактики, реабилитации и другие, рассматриваемые</w:t>
        <w:br/>
        <w:t>на соответствуюших кафедрах, совершенно не</w:t>
        <w:br/>
        <w:t>ассоциируютея у старшекурсников с реальными</w:t>
        <w:br/>
        <w:t>врачебными обязанностями. Такой многоплановый</w:t>
        <w:br/>
        <w:t>подход к изучению клинических дисциплин не потребует</w:t>
        <w:br/>
        <w:t>дополнительного учебного времени. При желаний, его</w:t>
        <w:br/>
        <w:t>всегда можно найти за счет сокрашения теоретической</w:t>
        <w:br/>
        <w:t>части практического занятия в пользу работы с</w:t>
        <w:br/>
        <w:t>конкретными больными, на примере которых можно</w:t>
        <w:br/>
        <w:t>обсудить всевозможные вопросы, включая</w:t>
        <w:br/>
        <w:t>вышеназванные.</w:t>
        <w:br/>
        <w:t>Модернизация преподавания клинических дисциплин</w:t>
        <w:br/>
        <w:t>должна предполагать в первую очередь</w:t>
        <w:br/>
        <w:t>усовершенствование традиционных и разработку новых</w:t>
        <w:br/>
        <w:t>организационных форм практической работы учашихся «у</w:t>
        <w:br/>
        <w:t>постели больного». Только самостоятельная работа</w:t>
        <w:br/>
        <w:t>студента с больными, выполнение разнообразных</w:t>
        <w:br/>
        <w:t>заданий и решение поставленных преподавателем задач,</w:t>
        <w:br/>
        <w:t>максимально приближенных к реальной врачебной</w:t>
        <w:br/>
        <w:t>практике - основной путь подготовки врача-клинициста, в</w:t>
        <w:br/>
        <w:t>том числе и к работе в амбулаторных условиях, куда</w:t>
        <w:br/>
        <w:t>направляется большинство выпускников.</w:t>
        <w:br/>
        <w:t>Различные виды учебной деятельности, включая и не</w:t>
        <w:br/>
        <w:t>относяшиеся на первый взгляд к клинической работе,</w:t>
        <w:br/>
        <w:t>являются необходимым элементом обучения, поскольку</w:t>
        <w:br/>
        <w:t>позволяют формировать и совершенствовать умственную</w:t>
        <w:br/>
        <w:t>Деятельность, клиническов мышление. Понимание и</w:t>
        <w:br/>
        <w:t>сотрудничества обязательно придут при творческом</w:t>
        <w:br/>
        <w:t>отношении педагогов-клиницистов к преподаванию своих</w:t>
        <w:br/>
        <w:t>дисциплин.</w:t>
        <w:br/>
        <w:t>Литература:</w:t>
        <w:br/>
        <w:t>1. Хурса РВ., Зюзенков М.В. Активные формы обучения</w:t>
        <w:br/>
        <w:t>студентов на цикле поликлинической терапии /</w:t>
        <w:br/>
        <w:t>Инновационная технология обучения и воспитания</w:t>
        <w:br/>
        <w:t>студентов в медицинском ВУЗе: Тез. докл. науч.-</w:t>
        <w:br/>
        <w:t>метод. конф. / Под ред. С.Д. Денисова и Н.Н.</w:t>
        <w:br/>
        <w:t>Шетинина. - Мн.: БГМУ, 2002. - С. 56 -59.</w:t>
        <w:br/>
        <w:t>2. Хурса Р.В. К вопросу о преподавании клинических</w:t>
        <w:br/>
        <w:t>дисциплин / Университетское образование и наука в</w:t>
        <w:br/>
        <w:t>ХХІ столетий. - Сб. материалов Междунар. науч.-</w:t>
        <w:br/>
        <w:t>метод. конф. 24 октября 2003 г. - Мн.: РИВШ БГУ. -</w:t>
        <w:br/>
        <w:t>С.89-90.</w:t>
      </w:r>
    </w:p>
    <w:p>
      <w:r>
        <w:t>3. Ардаматский Н.А. Клиническов мышление, его</w:t>
        <w:br/>
        <w:t>воспитание и совершенствование. -Саратов. -1992. -</w:t>
        <w:br/>
        <w:t>123 с.</w:t>
        <w:br/>
        <w:t>4. Изтлеуов М.К., Павленко В.П. Назаров ЗА.,</w:t>
        <w:br/>
        <w:t>Изтлеуов Е.М. Инновационные технологии обучения.</w:t>
        <w:br/>
        <w:t>- Актобе, 2005. - 178 с.</w:t>
        <w:br/>
        <w:t>Р.Т.АГЗАМОВА, Е.У.ТУЛЕМИСОВ, Х.И. КУДАБАЕВА, Е.Ш.БАЗАРГАЛИЕВ</w:t>
        <w:br/>
        <w:t>КРАТКАЯ ЛЕТОПИСЬ КАФЕДРЫ ВНУТРЕННИХ БОЛЕЗНЕЙ Мо1</w:t>
        <w:br/>
        <w:t>ЗКГМУ им. Марата Оспанова, Актобе, Республика Казахстан</w:t>
        <w:br/>
        <w:t>Прошлое, храняцееся в памяти, есть часть</w:t>
        <w:br/>
        <w:t>настояшего. (Тадеуш Котарбиньский)</w:t>
        <w:br/>
        <w:t>Наступивший 2012 год стал юбилейным для аіта</w:t>
        <w:br/>
        <w:t>таіег обладателей самой благородной профессии, тех из</w:t>
        <w:br/>
        <w:t>них, кто с дипломами Актюбинского Государственного</w:t>
        <w:br/>
        <w:t>медицинского института, ныне Западно-Казахстанского</w:t>
        <w:br/>
        <w:t>государственного медицинского университета имени</w:t>
        <w:br/>
        <w:t>Марата Оспанова ежедневно, ежечасно спасает людей.</w:t>
        <w:br/>
        <w:t>Исполняется 55 лет учебному заведению самой высокой</w:t>
        <w:br/>
        <w:t>пробы, чьи выпускники достойно служат однажды</w:t>
        <w:br/>
        <w:t>избранному делу не только в родной стране, но и далеко</w:t>
        <w:br/>
        <w:t>за ее пределами. И сразу можно констатировать в цифре</w:t>
        <w:br/>
        <w:t>55 сразу две пятерки врачам, окончившим этот вуз, за</w:t>
        <w:br/>
        <w:t>глубокие знания и за высокий дух.</w:t>
        <w:br/>
        <w:t>С уверенностью можно признать, что все же пальму</w:t>
        <w:br/>
        <w:t>первенства врачи уступают свойм учителям -</w:t>
        <w:br/>
        <w:t>замечательыые оценки давно заслужил весь</w:t>
        <w:br/>
        <w:t>преподавательский состав университета. С первых дней</w:t>
        <w:br/>
        <w:t>основания его организаторы, заведуюшие кафедрами и</w:t>
        <w:br/>
        <w:t>преподаватели первых поколений института в первую</w:t>
        <w:br/>
        <w:t>очередь, конечно, думали о нравственном престиже</w:t>
        <w:br/>
        <w:t>конечного результата своего нелегкого труда.</w:t>
        <w:br/>
        <w:t>Первое поколение преподавателей государственного</w:t>
        <w:br/>
        <w:t>института - это люди разного возраста, разных</w:t>
        <w:br/>
        <w:t>специальностей, одинаково устремленные дать высшее</w:t>
        <w:br/>
        <w:t>медицинсков | образование молодежи Западного</w:t>
        <w:br/>
        <w:t>Казахстана, и не просто высшее, а самое лучшее, такое</w:t>
        <w:br/>
        <w:t>же качественное, какое они сами получили в ведуших</w:t>
        <w:br/>
        <w:t>медицинских школах на просторах бывшего Советского</w:t>
        <w:br/>
        <w:t>Союза.</w:t>
        <w:br/>
        <w:t>Делом славен человек. Обшепризнан и авторитет</w:t>
        <w:br/>
        <w:t>кафедры внутренних болезней Ме1. Она была создана в</w:t>
        <w:br/>
        <w:t>1960 году и первоначально именовалась кафедрой</w:t>
        <w:br/>
        <w:t>факультетской терапии. Организатором и первым</w:t>
        <w:br/>
        <w:t>заведуюшим кафедрой стал кандидат медицинских наук,</w:t>
        <w:br/>
        <w:t>3</w:t>
        <w:br/>
        <w:t>подполковник медицинской службы Максим Андреевич</w:t>
        <w:br/>
        <w:t>Дудченко. Он выпускник Ленинградской Военно-</w:t>
        <w:br/>
        <w:t>Медицинской Академии имени С.М. Кирова, участник</w:t>
        <w:br/>
        <w:t>Великой Отечественной войны, кавалер орденов</w:t>
        <w:br/>
        <w:t>«Красное знамя», «Отечественной войны 1 степени»,</w:t>
        <w:br/>
        <w:t>«Красной звезды».</w:t>
        <w:br/>
        <w:t>был клиницистом широкого</w:t>
      </w:r>
    </w:p>
    <w:p>
      <w:r>
        <w:t>Максим Андреевич</w:t>
        <w:br/>
        <w:t>диапазона и удачно сочетал в себе талант врача и</w:t>
        <w:br/>
        <w:t>педагога с прекрасными лекторскими способностями. За</w:t>
        <w:br/>
        <w:t>время работы в институте ему было присвоено звание</w:t>
        <w:br/>
        <w:t>доцента. После уусспешной| зашиты докторской</w:t>
        <w:br/>
        <w:t>диссертации он получил звание профессора. Под его</w:t>
        <w:br/>
        <w:t>руководством зацицены 4 кандидатские диссертации.</w:t>
        <w:br/>
        <w:t>В университете до сих пор живы воспоминания 0 его</w:t>
        <w:br/>
        <w:t>содержательных лекциях, сопровождавшихся</w:t>
        <w:br/>
        <w:t>демонстрацией больных, синдромной диагностикой. Эти</w:t>
        <w:br/>
        <w:t>лекций. отличались высоким профессионализмом,</w:t>
        <w:br/>
        <w:t>четкостью клинического мышления, широтой кругозора.</w:t>
        <w:br/>
        <w:t>Батыс Қазақстан медицина журналы Ме 2 (34) 2012 ж.</w:t>
        <w:br/>
        <w:t>университета обучаются или проводят исследования в</w:t>
        <w:br/>
        <w:t>течение академического периода в медицинских вузах</w:t>
        <w:br/>
        <w:t>городов Семея, Караганды, Шымкента, Астаны и Алматы.</w:t>
        <w:br/>
        <w:t>Кроме того, наши преподаватели и обучаюциеся в рамках</w:t>
        <w:br/>
        <w:t>договоров о сотрудничестве изучают дисциплины и</w:t>
        <w:br/>
        <w:t>реализуют исследовательские программы в вузах России,</w:t>
        <w:br/>
        <w:t>Польши, Чехии. Часть студентов университета проходят</w:t>
        <w:br/>
        <w:t>профессиональную практику в российских медицинских</w:t>
        <w:br/>
        <w:t>вузах (Оренбургской государственной медицинской</w:t>
        <w:br/>
        <w:t>академии).</w:t>
        <w:br/>
        <w:t>За время своего становления молодая служба</w:t>
        <w:br/>
        <w:t>университета уже сделала многое: организовала и</w:t>
        <w:br/>
        <w:t>совершенствует работу по построению индивидуальных</w:t>
        <w:br/>
        <w:t>образовательных | программ, по формированию</w:t>
        <w:br/>
        <w:t>индивидуальных учебных планов, записи на элективные</w:t>
        <w:br/>
        <w:t>дисциплины, подготовлены и заполнены транскрипты,</w:t>
        <w:br/>
        <w:t>проводится своевременный подсчет СРА,</w:t>
        <w:br/>
        <w:t>осушествляется комплектование и ведение личных дел</w:t>
        <w:br/>
        <w:t>согласно новой процедуре, разработанной сотрудниками</w:t>
        <w:br/>
        <w:t>службы, внедряются программы академической</w:t>
        <w:br/>
        <w:t>мобильности . Однако службой предстоит решить ряд</w:t>
        <w:br/>
        <w:t>первоочередных задач и работать на улучшение:</w:t>
        <w:br/>
        <w:t>совершенствовать работу по составлению расписания,</w:t>
        <w:br/>
        <w:t>оптимизировать работу службы эдвайзеров, усилить</w:t>
        <w:br/>
        <w:t>работу по реализации внешней академической</w:t>
        <w:br/>
        <w:t>мобильности.</w:t>
        <w:br/>
        <w:t>Таким образом, служба офис Регистратора</w:t>
        <w:br/>
        <w:t>обеспечивает в медицинском университете реализацию</w:t>
        <w:br/>
        <w:t>принципов кредитной технологий и стремится к</w:t>
        <w:br/>
        <w:t>совершенствованию своей деятельности.</w:t>
        <w:br/>
        <w:t>М.А.БАШБАЕВА, А.У.ТУРГАНБАЕВА, Н.К.ЖАЛИМБЕТОВА</w:t>
        <w:br/>
        <w:t>АНДРАГОГИЧЕСКАЯ МОДЕЛЬ ПОВЫШЕНИЯ КВАЛИФИКАЦИИ ПРЕПОДАВАТЕЛЕЙ</w:t>
      </w:r>
    </w:p>
    <w:p>
      <w:r>
        <w:t>В УСЛОВИЯХ МОДЕРНИЗАЦИИ ВЫСШЕГО ОБРАЗОВАНИЯ</w:t>
        <w:br/>
        <w:t>ЗКГМУ им. Марата Оспанова, Актобе, Республика Казахстан</w:t>
        <w:br/>
        <w:t>В настояшее время преподаватель вуза является не</w:t>
        <w:br/>
        <w:t>столько носителем научной информации, сколько</w:t>
        <w:br/>
        <w:t>организатором познавательной деятельности студентов, их</w:t>
        <w:br/>
        <w:t>самостоятельной работы и научного творчества. Но обьем</w:t>
        <w:br/>
        <w:t>знаний, необходимый современному специалисту,</w:t>
        <w:br/>
        <w:t>постоянно возрастает; одновременно растет и темп их</w:t>
        <w:br/>
        <w:t>морального старения. В связи с этим В системе высшего</w:t>
        <w:br/>
        <w:t>образования возникает насушная потребность организации</w:t>
        <w:br/>
        <w:t>непрерывной переподготовки и повышения квалификации</w:t>
        <w:br/>
        <w:t>преподавателей вузов.</w:t>
        <w:br/>
        <w:t>В соответствии с Законом Республики Казахстан от 27</w:t>
        <w:br/>
        <w:t>июля 2007 года «Об образовании» и с целью реализации</w:t>
        <w:br/>
        <w:t>Государственного стандарта дополнительного образования</w:t>
        <w:br/>
        <w:t>Республики Казахстан «Преподаватель медицинских</w:t>
        <w:br/>
        <w:t>организаций образованяя и науки» в Западно -</w:t>
        <w:br/>
        <w:t>Казахстанском государственном университете</w:t>
        <w:br/>
        <w:t>им.М.Оспанова приказом ректора организован Центр</w:t>
        <w:br/>
        <w:t>непрерывного профессионального развития (далее Центр).</w:t>
        <w:br/>
        <w:t>Продвинутость Государственного стандарта</w:t>
        <w:br/>
        <w:t>дополнительного образования В том, что известное нам</w:t>
        <w:br/>
        <w:t>понятие «совершенствование профессионального</w:t>
        <w:br/>
        <w:t>мастерства преподавателя» пересмотрено и система</w:t>
        <w:br/>
        <w:t>повышения. квалификации | педагогическия кадров</w:t>
        <w:br/>
        <w:t>представлена как гибкая подсистема непрерывного</w:t>
        <w:br/>
        <w:t>профессионального образования. Такой подход позволяет</w:t>
        <w:br/>
        <w:t>плавно преодолеть кризис профессиональной</w:t>
        <w:br/>
        <w:t>компетентности преподавателя и решить вопрос подготовки</w:t>
        <w:br/>
        <w:t>научно-педагогических кадров к деятельности в условиях</w:t>
        <w:br/>
        <w:t>модернизации как высшего, так и обшего образования.</w:t>
        <w:br/>
        <w:t>Исходя из этого Центр, прежде всего, предусматривает</w:t>
        <w:br/>
        <w:t>совершенствование предметной компетентности вузовских</w:t>
        <w:br/>
        <w:t>педагогов, хотя глубокое знание предмета является</w:t>
        <w:br/>
        <w:t>необходимым, но на сегодня этого недостаточно, чтобы</w:t>
        <w:br/>
        <w:t>эффективно преподаватьһ. В документах ЮНЕСКО</w:t>
        <w:br/>
        <w:t>обрацается внимание на то, что сегодня специалисту нужна</w:t>
        <w:br/>
        <w:t>не квалификация, а компетентность, представленная</w:t>
        <w:br/>
        <w:t>навыками, в которых сочетаются социальное поведение,</w:t>
        <w:br/>
        <w:t>способность работать в группе, инициативность И любовь к</w:t>
        <w:br/>
        <w:t>риску. Это смешает акценты повышения уровня</w:t>
        <w:br/>
        <w:t>педагогической подготовки преподавателей высшей школы,</w:t>
        <w:br/>
        <w:t>что было отражено в разработке содержания рабочих</w:t>
        <w:br/>
        <w:t>программ по модулям.</w:t>
        <w:br/>
        <w:t>Рассматривая этот вопрос, мы исходим из следуюцих</w:t>
        <w:br/>
        <w:t>положений:</w:t>
        <w:br/>
        <w:t>- во-первых, преобладаюшим видом профессиональной</w:t>
        <w:br/>
        <w:t>деятельности педагогов любого вуза является</w:t>
        <w:br/>
        <w:t>преподавание;</w:t>
        <w:br/>
        <w:t>- во-вторых, педагогическов мастерство не является</w:t>
        <w:br/>
        <w:t>врожденным качеством, а приобретенный комплекс</w:t>
        <w:br/>
        <w:t>знаний, умений и навыков; следовательно, его можно и</w:t>
        <w:br/>
        <w:t>нужно совершенствовать;</w:t>
      </w:r>
    </w:p>
    <w:p>
      <w:r>
        <w:t>- в-третыих, сушествует взаимно-обратное соотношение</w:t>
        <w:br/>
        <w:t>между/ профессиональной деятельностью | и</w:t>
        <w:br/>
        <w:t>индивидуальными качествами преподавателя:</w:t>
        <w:br/>
        <w:t>деятельность, предьявляя специфические требования</w:t>
        <w:br/>
        <w:t>к преподавателю, мотивирует его развивать опреде-</w:t>
        <w:br/>
        <w:t>ленные индивидуально-профессиональные качества. И</w:t>
        <w:br/>
        <w:t>наоборот, индивидуальные качества, реализуемые в</w:t>
        <w:br/>
        <w:t>профессиональной | деятельности педагога и</w:t>
        <w:br/>
        <w:t>обеспечиваюшие ее успешность, приобретают новый</w:t>
        <w:br/>
        <w:t>личностный смысл;</w:t>
        <w:br/>
        <w:t>- в-четвертых, профессиональную пригодность</w:t>
        <w:br/>
        <w:t>преподавателя следует рассматривать через создание</w:t>
        <w:br/>
        <w:t>соответствуюцих ценностных ориентаций, что Позволит</w:t>
        <w:br/>
        <w:t>развить у него необходимые индивидуально-</w:t>
        <w:br/>
        <w:t>профессиональные компетентности.</w:t>
        <w:br/>
        <w:t>Результаты проведенного социального исследования</w:t>
        <w:br/>
        <w:t>позволили нам выделить три группы факторов повышения</w:t>
        <w:br/>
        <w:t>профессионализма преподавателей/| вуза, которые</w:t>
        <w:br/>
        <w:t>учитываются сотрудниками Центра в своей деятельности.</w:t>
        <w:br/>
        <w:t>1. Современное обшество, подавляюшее большинство</w:t>
        <w:br/>
        <w:t>преподавателей и практически все студенты не согласны с</w:t>
        <w:br/>
        <w:t>сушествуюшей системой оценки деятельности</w:t>
        <w:br/>
        <w:t>профессорско-преподавательского состава, при которой</w:t>
        <w:br/>
        <w:t>лидируюшее положение занимает научно-</w:t>
        <w:br/>
        <w:t>исследовательская деятельность. Ии недооценивается</w:t>
        <w:br/>
        <w:t>учебная работа. Одним из следствий такого подхода</w:t>
        <w:br/>
        <w:t>Является недостаточное внимание к профессионально-</w:t>
        <w:br/>
        <w:t>педагогической подготовке преподавателя. В настояшее</w:t>
        <w:br/>
        <w:t>время, когда конкуренция между вузами в привлечении все</w:t>
        <w:br/>
        <w:t>большего количества студентов значительно возросла,</w:t>
        <w:br/>
        <w:t>приоритетное значение придается эффективному, хорошо</w:t>
        <w:br/>
        <w:t>организованному преподаванию.</w:t>
        <w:br/>
        <w:t>В результате выиграет тот вуз, преподаватели которого:</w:t>
        <w:br/>
        <w:t>- хорошо энакомы с психологическими особенностями</w:t>
        <w:br/>
        <w:t>студенческой аудитории и умеют использовать эти</w:t>
        <w:br/>
        <w:t>знания в учебном процессе;</w:t>
        <w:br/>
        <w:t>- ориентируютеяя в современных | достижениях</w:t>
        <w:br/>
        <w:t>педагогической науки и владеют разнообразными</w:t>
        <w:br/>
        <w:t>технологиями обучения;</w:t>
        <w:br/>
        <w:t>- владеют способами профессионально-творческого</w:t>
        <w:br/>
        <w:t>саморазвития и способствуют созданию условий для</w:t>
        <w:br/>
        <w:t>творческого саморазвития студентов.</w:t>
        <w:br/>
        <w:t>2. Студенческий контингент в любом вузе значительно</w:t>
        <w:br/>
        <w:t>изменился за последнее десятилетие. В аудиториях можно</w:t>
        <w:br/>
        <w:t>встретить значительное количество выходцев из семей</w:t>
        <w:br/>
        <w:t>Медицинский журнал Западного Казахстана М92 (34) 2012 г.</w:t>
        <w:br/>
        <w:t>мигрантов, студентов с разлияными/ физическими</w:t>
        <w:br/>
        <w:t>недостатками; тех, кто обучаясь на дневном отделении,</w:t>
        <w:br/>
        <w:t>17</w:t>
      </w:r>
    </w:p>
    <w:p>
      <w:r>
        <w:t>нередко превосходят своих преподавателей в области</w:t>
        <w:br/>
        <w:t>информационных технологий.</w:t>
        <w:br/>
        <w:t>В настояцее/| время преподавателйи вузов</w:t>
        <w:br/>
        <w:t>самостоятельно создают различные программы И их</w:t>
        <w:br/>
        <w:t>учебно-методическое сопровождение, т.е. вынуждены</w:t>
        <w:br/>
        <w:t>искать информацию, владеть методами аналитико-</w:t>
        <w:br/>
        <w:t>синтетической переработки, конструировать тексты</w:t>
        <w:br/>
        <w:t>(учебные, научные). Поэтому данный блок позволяет</w:t>
        <w:br/>
        <w:t>преподаватело вуза упорядочить разрозненные,</w:t>
        <w:br/>
        <w:t>несистематизированные знания, связанные с феноменом</w:t>
        <w:br/>
        <w:t>информационной культуры, формированием целостного</w:t>
        <w:br/>
        <w:t>представления об информационной картине мира.</w:t>
        <w:br/>
        <w:t>При обучении слушателей пользованию</w:t>
        <w:br/>
        <w:t>информационными технологиями в учебном процессе</w:t>
        <w:br/>
        <w:t>учитываются следуюцие аспекты:</w:t>
        <w:br/>
        <w:t>- неоднородный и часто недостаточный уровень</w:t>
        <w:br/>
        <w:t>подготовки слушателей для эффективной</w:t>
        <w:br/>
        <w:t>самостоятельной работы;</w:t>
        <w:br/>
        <w:t>- различные требования к уровню необходимой</w:t>
        <w:br/>
        <w:t>подготовки, диктуемые потребностями отдельных</w:t>
        <w:br/>
        <w:t>слушателей.</w:t>
        <w:br/>
        <w:t>Для более эффективной реализации данной</w:t>
        <w:br/>
        <w:t>образовательной программы по стандарту</w:t>
        <w:br/>
        <w:t>«Преподаватель медицинской организации образования и</w:t>
        <w:br/>
        <w:t>науки» сотрудники Центра стремятся создать для</w:t>
        <w:br/>
        <w:t>слушателей следуюцие условия:</w:t>
        <w:br/>
        <w:t>-- особый психологический климат обучения</w:t>
        <w:br/>
        <w:t>(неформальный, основанный на взаимном уважении</w:t>
        <w:br/>
        <w:t>и совместной работе);</w:t>
        <w:br/>
        <w:t>- использование в учебной деятельности технологии</w:t>
        <w:br/>
        <w:t>поиска новых знаний на основе имеюцегося</w:t>
        <w:br/>
        <w:t>индивидуально-профессионального опыта</w:t>
        <w:br/>
        <w:t>слушателей;</w:t>
        <w:br/>
        <w:t>- применение андрагогических принципов обучения:</w:t>
        <w:br/>
        <w:t>приоритетным является самостоятельность в учении,</w:t>
        <w:br/>
        <w:t>умение работать в команде, в то же время</w:t>
        <w:br/>
        <w:t>индивидуа-лизация, системность контекстность</w:t>
        <w:br/>
        <w:t>обучения и т.п;</w:t>
        <w:br/>
        <w:t>- учет индивидуальных особенностей слушателеі</w:t>
        <w:br/>
        <w:t>использование новых | информационных | и</w:t>
        <w:br/>
        <w:t>рефлексивно-творческих технологий,</w:t>
        <w:br/>
        <w:t>способствуюцих построению бифуркационных</w:t>
        <w:br/>
        <w:t>индивидуальных траекторий профессионального</w:t>
        <w:br/>
        <w:t>самосовершенствования преподавателей.</w:t>
        <w:br/>
        <w:t>Литература:</w:t>
        <w:br/>
        <w:t>1. Закон Республики Казахстан «Об образовании». -</w:t>
        <w:br/>
        <w:t>Астана, 2007.</w:t>
        <w:br/>
        <w:t>2. Кодекс Республики Казахстан «О здоровье народа и</w:t>
        <w:br/>
        <w:t>системе здравоохранения». - Астана, 2009.</w:t>
      </w:r>
    </w:p>
    <w:p>
      <w:r>
        <w:t>3. Государственный стандарт дополнительного</w:t>
        <w:br/>
        <w:t>образования Республики Казахстан «Преподаватель</w:t>
        <w:br/>
        <w:t>медицинских организаций образования и науки». -</w:t>
        <w:br/>
        <w:t>Министерство здравоохранения Республики</w:t>
        <w:br/>
        <w:t>Казахстан. - Астана, 2011.</w:t>
        <w:br/>
        <w:t>Н. С. БИЯСИЛОВ, С.И. САРКУЛОВ, А.А. ЖАУБАТЫРОВА, А. О.АШИМОВА</w:t>
        <w:br/>
        <w:t>ОПЫТ ПРИМЕНЕНИЯ ПРОБЛЕМНО-ОРИЕНТИРОВАННГО ОБУЧЕНИЯ</w:t>
        <w:br/>
        <w:t>НА КАФЕДРЕ ВНУТРЕННИХ БОЛЕЗНЕИЙ</w:t>
        <w:br/>
        <w:t>ЗКГМУ им.Марата Оспанова, Актобе, Республика Казахстан</w:t>
        <w:br/>
        <w:t>В течение последнего времени непрерывное</w:t>
        <w:br/>
        <w:t>медицинское образование претерпело значительные</w:t>
        <w:br/>
        <w:t>изменения как в плане теоретической основы Ии</w:t>
        <w:br/>
        <w:t>используемой методологии, так и в перспектива того, что</w:t>
        <w:br/>
        <w:t>и как оно должно обеспечивать. Поскольку все большее</w:t>
        <w:br/>
        <w:t>распространение получают аккредитация</w:t>
        <w:br/>
        <w:t>образовательных программ и аттестация высших учебных</w:t>
        <w:br/>
        <w:t>заведений, вопросам эффективности и контролю качества</w:t>
        <w:br/>
        <w:t>медицинского образования стало уделяться более</w:t>
        <w:br/>
        <w:t>пристальное внимание. Однако главный вопрос:</w:t>
        <w:br/>
        <w:t>действительно ли и насколько изменяют</w:t>
        <w:br/>
        <w:t>образовательные интервенции профессиональное</w:t>
        <w:br/>
        <w:t>поведение врачей, и улучшаются ли при этом показатели</w:t>
        <w:br/>
        <w:t>выздоровления пациентов, -- во многих случаях остается</w:t>
        <w:br/>
        <w:t>открытым |11. Проблемно-ориентированное обучение</w:t>
        <w:br/>
        <w:t>(ПОО) позволяет формировать и закреплять навыки</w:t>
        <w:br/>
        <w:t>получения знаний, формы достижения консенсуса,</w:t>
        <w:br/>
        <w:t>способности ориентироваться в информационных полях,</w:t>
        <w:br/>
        <w:t>ориентироваться в мультидисциплинарных ситуациях.</w:t>
        <w:br/>
        <w:t>Одним из важнейших условий в ПОО является активное</w:t>
        <w:br/>
        <w:t>сотрудничество обучаюцихся с целью более</w:t>
        <w:br/>
        <w:t>разностороннего изучения проблемы и формирования</w:t>
        <w:br/>
        <w:t>жизнеспособных решений |11.</w:t>
        <w:br/>
        <w:t>Способность решать проблемы предполагает</w:t>
        <w:br/>
        <w:t>большее, чем просто аккумулирование знаний; это</w:t>
        <w:br/>
        <w:t>развитие гибких познавательных стратегий, помогаюших</w:t>
        <w:br/>
        <w:t>провести анализ непредвиденных, нестандартных</w:t>
        <w:br/>
        <w:t>ситуаций для выработки осознанных решений. Несмотря</w:t>
        <w:br/>
        <w:t>на то, что сегодняшний студент вполне способен постичь</w:t>
        <w:br/>
        <w:t>многие сложные проблемы, дпя их решения требуются</w:t>
        <w:br/>
        <w:t>навыки, которые нередкао выходят за рамки</w:t>
        <w:br/>
        <w:t>обшепринятых инструкцийІ2). Типичный способ решения</w:t>
        <w:br/>
        <w:t>проблем, предлагаемый в различных центрах обучения,</w:t>
        <w:br/>
        <w:t>часто подразумевает сушествование специфической</w:t>
        <w:br/>
        <w:t>ситуации с ясно обозначенными параметрами, заранее</w:t>
        <w:br/>
        <w:t>предусматриваюшей четко определенный, единственный</w:t>
        <w:br/>
        <w:t>исход с одним правильным ответом. В таких ситуациях</w:t>
        <w:br/>
        <w:t>для решения проблемы требуется лишь точно следовать</w:t>
        <w:br/>
        <w:t>данной преподавателем инструкции. К сожалению,</w:t>
        <w:br/>
        <w:t>студенты, обученные по такому методу, сталкиваясь с</w:t>
        <w:br/>
        <w:t>самой тривиальной ситуацией, в которой необходимо</w:t>
        <w:br/>
        <w:t>быстро реализовать свои знания в новой области (т. е.</w:t>
        <w:br/>
        <w:t>решить другую проблему), оказываются явно</w:t>
        <w:br/>
        <w:t>недостаточно подготовленными |3). В реальной практике</w:t>
        <w:br/>
        <w:t>приходится решать проблемы, которые редко бывают</w:t>
        <w:br/>
        <w:t>стандартными; поэтому способность находить</w:t>
        <w:br/>
        <w:t>единственный | правильыый ответ в решений</w:t>
        <w:br/>
        <w:t>традиционных учебнық задач мало способствует</w:t>
      </w:r>
    </w:p>
    <w:p>
      <w:r>
        <w:t>становлению студента и специалиста. Тем более если</w:t>
        <w:br/>
        <w:t>они обладают навыками нестандартного критического</w:t>
        <w:br/>
        <w:t>мышления и умеют самостоятельно действовать И за</w:t>
        <w:br/>
        <w:t>пределами учебной аудитории. Ведь используя в учебном</w:t>
        <w:br/>
        <w:t>процессе стандартные проблемы в сочетаний со</w:t>
        <w:br/>
        <w:t>«стерильными» условиями, где сушествует лишь один</w:t>
        <w:br/>
        <w:t>правильный ответ, можно просто рассказать студентам 0</w:t>
        <w:br/>
        <w:t>решении задачи, но не научить способам ее решения. В</w:t>
        <w:br/>
        <w:t>повседневностя мы редко следуем стандартному</w:t>
        <w:br/>
        <w:t>алгоритму, более того, в реальной жизни и проблемы</w:t>
        <w:br/>
        <w:t>представляют собой практически постоянно меняюшееся</w:t>
        <w:br/>
        <w:t>разнообразие условий, целей, контекстов, препятствий и</w:t>
        <w:br/>
        <w:t>неизвестных величин, влияюших на подход к их решению.</w:t>
        <w:br/>
        <w:t>Для достижения успеха в выбранной профессии</w:t>
        <w:br/>
        <w:t>студентам нужно научиться выходить из нестандартных</w:t>
        <w:br/>
        <w:t>ситуаций, возникаюших за стенами аудиторий, что,</w:t>
        <w:br/>
        <w:t>собственно, и является целью проблемного обучения |41.</w:t>
        <w:br/>
        <w:t>В соответствине с ГОСО 2003 на кафедре</w:t>
        <w:br/>
        <w:t>пропедевтики внутренних болезней ПОО используется на</w:t>
        <w:br/>
        <w:t>практических занятиях у студентов 3 курса факультета</w:t>
        <w:br/>
        <w:t>«Обшая медицина» при решении ситуационных задач во</w:t>
        <w:br/>
        <w:t>время прохождения модулей по сердечно-сосудистой,</w:t>
        <w:br/>
        <w:t>дыхательной, пишеварительной и другим системам.</w:t>
        <w:br/>
        <w:t>Перед студентами ставится конкретная ситуация, затем</w:t>
        <w:br/>
        <w:t>происходит обсуждение с выдвижением определенных</w:t>
        <w:br/>
        <w:t>гипотез по данной проблеме и их последуюшим</w:t>
        <w:br/>
        <w:t>Медицинский журнал Западного Казахстана М92 (34) 2012 г.</w:t>
        <w:br/>
        <w:t>19</w:t>
        <w:br/>
        <w:t>ОРГАНИЗАЦИЯ НЕПРЕРЫВНОГО ПРОФЕССИОНАЛЬНОГО РАЗВИТИЯ</w:t>
        <w:br/>
        <w:t>В МЕДИЦИНЕ. ИСПОЛЬЗОВАНИЕ НОВЫХ ОБРАЗОВАТЕЛЬНЫХ</w:t>
        <w:br/>
        <w:t>ТЕХНОЛОГИЙ В УЧЕБНОМ ПРОЦЕССЕ</w:t>
        <w:br/>
        <w:t>Е.Ж.БЕКМУХАМБЕТОВ, М.К.ИЗТЛЕУОВ, Е.М.ИЗТЛЕУОБ</w:t>
        <w:br/>
        <w:t>ОСОБЕННОСТИ АКТИВНЫХ МЕТОДОВ ОБУЧЕНИЯ</w:t>
        <w:br/>
        <w:t>В ВЫСШЕЙ МЕДИЦИНСКОЙ ШКОЛЕ</w:t>
        <w:br/>
        <w:t>ЗКГМУ им. Марата Оспанова, Актобе, Республика Казахстан</w:t>
        <w:br/>
        <w:t>В президентской стратегии «Казахстан - 2020»</w:t>
        <w:br/>
        <w:t>подчеркнуто, что каждый казахстанец будет обеспечен</w:t>
        <w:br/>
        <w:t>качественным образованием, высококлассным</w:t>
        <w:br/>
        <w:t>медицинским обслуживанием, работой с достойной</w:t>
        <w:br/>
        <w:t>зарплатой. Это определяет наш план модернизации</w:t>
        <w:br/>
        <w:t>высшей медицинской школы.</w:t>
        <w:br/>
        <w:t>Медицинская школа характеризуется не только</w:t>
        <w:br/>
        <w:t>более продолжительным обучением, но и большей</w:t>
        <w:br/>
        <w:t>насышенностью учебного материала из разных областей</w:t>
        <w:br/>
        <w:t>науки: физики, химии, философии и других, что,</w:t>
        <w:br/>
        <w:t>несомненно, требует более обоснованного подхода ко</w:t>
        <w:br/>
        <w:t>всем этапам учебного процесса: практическое занятие,</w:t>
        <w:br/>
        <w:t>лекция, зачет, экзамен, медицинская. практика.</w:t>
        <w:br/>
        <w:t>Необходимость подготовки врача, творчески подходяшего</w:t>
        <w:br/>
        <w:t>к каждому больному, диктует необходимость более</w:t>
      </w:r>
    </w:p>
    <w:p>
      <w:r>
        <w:t>широкого использования активных форм обучения, как</w:t>
        <w:br/>
        <w:t>составной | части современнык инновационных</w:t>
        <w:br/>
        <w:t>технологий.</w:t>
        <w:br/>
        <w:t>Имеюшиеся особенности в организации работы</w:t>
        <w:br/>
        <w:t>медицинского вуза позволяют это осушествлять на всех</w:t>
        <w:br/>
        <w:t>зтапах обучения. Уже на младших курсах, на занятиях</w:t>
        <w:br/>
        <w:t>студентов учат самостоятельно делать выводы, исходя из</w:t>
        <w:br/>
        <w:t>представленных данных. Это самостоятельное решение</w:t>
        <w:br/>
        <w:t>задач диагностического плана на занятиях по обшей</w:t>
        <w:br/>
        <w:t>химии и биохимии, мед-, биофизике, выбор правильных</w:t>
        <w:br/>
        <w:t>ответов по тестам на кафедре нормальной физиологии,</w:t>
        <w:br/>
        <w:t>установление различий в структуре различных тканей при</w:t>
        <w:br/>
        <w:t>изучении гистологии. Активной формой обучения</w:t>
        <w:br/>
        <w:t>является написание студенческой научно-</w:t>
        <w:br/>
        <w:t>исследовательской/ работы по заданной теме,</w:t>
        <w:br/>
        <w:t>представление на суд товарицей выступлений на</w:t>
        <w:br/>
        <w:t>заседании научного студенческого кружка. Еше более</w:t>
        <w:br/>
        <w:t>широкий диапазон активных форм обучения на</w:t>
        <w:br/>
        <w:t>клинических кафедрах: это курация больных, дежурства</w:t>
        <w:br/>
        <w:t>по отделению или больнице, вместе с преподавателем,</w:t>
        <w:br/>
        <w:t>написание историй болезни, участие в разборе больных</w:t>
        <w:br/>
        <w:t>на лекцияк И практических занятиях. Клинические</w:t>
        <w:br/>
        <w:t>кафедры, как правило, находятся в крупных лечебных</w:t>
        <w:br/>
        <w:t>учреждениях и поэтому студенты имеют возможность</w:t>
        <w:br/>
        <w:t>участвовать в обходах профессора, наблюдать и даже</w:t>
        <w:br/>
        <w:t>ассистировать на операциях, помогать в обследовании</w:t>
        <w:br/>
        <w:t>больных, анализировать те или иные диагностические</w:t>
        <w:br/>
        <w:t>критерии и т.д. Важной формой активного обучения</w:t>
        <w:br/>
        <w:t>является ежегодная практика студентов в лечебных</w:t>
        <w:br/>
        <w:t>учреждениях города и области. Здесь они, используя свои</w:t>
        <w:br/>
        <w:t>знания, ухаживают за больными, участвуют в процессе</w:t>
        <w:br/>
        <w:t>диагностики и лечения больных, выполняют те или иные</w:t>
        <w:br/>
        <w:t>манипуляции, овладевают новыми и совершенствуют</w:t>
        <w:br/>
        <w:t>известные практические навыки. Строгий контроль уровня</w:t>
        <w:br/>
        <w:t>знаний и умений студентов, который реализуется в</w:t>
        <w:br/>
        <w:t>медицинском вузе на каждом занятий, позволяет</w:t>
        <w:br/>
        <w:t>воспитывать творческое отношение к делу, создает</w:t>
        <w:br/>
        <w:t>основу ответственности за качество своей работы. Все</w:t>
        <w:br/>
        <w:t>перечисленные инновационные методы обучения в</w:t>
        <w:br/>
        <w:t>конечном итоге должны быть направлены в медицинском</w:t>
        <w:br/>
        <w:t>вузе на развитие и формирование клинического</w:t>
        <w:br/>
        <w:t>мышления, а также «высшей компетентности». Очень</w:t>
        <w:br/>
        <w:t>полно этот аспект был освешен в работе Хурса Р. В.|1,21.</w:t>
        <w:br/>
        <w:t>Интересные данные приводятся в работе о результатах</w:t>
        <w:br/>
        <w:t>6</w:t>
        <w:br/>
        <w:t>проведенного анкетирования студентов на предмет</w:t>
        <w:br/>
        <w:t>внедрения тех или иных инновационных форм и</w:t>
        <w:br/>
        <w:t>технологий обучения. Нам видится полезным</w:t>
        <w:br/>
        <w:t>процитировать эту статью в сокрашении.</w:t>
        <w:br/>
        <w:t>«Как | отмечают многие клиницисты-педагоги,</w:t>
        <w:br/>
        <w:t>современная система клинической подготовки</w:t>
        <w:br/>
        <w:t>ориентирована, главным образом, на обеспечение</w:t>
        <w:br/>
        <w:t>студентов 06ьемом знаний, а освоению методологии</w:t>
        <w:br/>
        <w:t>врачевания уделяется недостаточно внимания. Конечно,</w:t>
        <w:br/>
        <w:t>врач обязан располагать определенным уровнем знаний и</w:t>
        <w:br/>
        <w:t>осознанием необходимости их постоянного пополнения,</w:t>
        <w:br/>
        <w:t>поскольку сегодняшние темпы увеличения</w:t>
      </w:r>
    </w:p>
    <w:p>
      <w:r>
        <w:t>информационной массы быстро делают ограниченным</w:t>
        <w:br/>
        <w:t>любой ее обьем. Вторая обязательная составляюшая</w:t>
        <w:br/>
        <w:t>профессии врача - овладение рядом практических</w:t>
        <w:br/>
        <w:t>навыков, спектр которых также неуклонно расширяется от</w:t>
        <w:br/>
        <w:t>физикального исследования больного и рутинных</w:t>
        <w:br/>
        <w:t>манипуляций до сложных методик диагностики и лечения,</w:t>
        <w:br/>
        <w:t>а также умения пользоваться современными</w:t>
        <w:br/>
        <w:t>техническими средствами, прежде всего, компьютером.</w:t>
        <w:br/>
        <w:t>Но самый важный практический навык, определяюший</w:t>
        <w:br/>
        <w:t>профессионализм и квалификацию врача - клиническое</w:t>
        <w:br/>
        <w:t>мышление, которое, как любой навык, должно</w:t>
        <w:br/>
        <w:t>развиваться в процессе обучения и совершенствоваться</w:t>
        <w:br/>
        <w:t>на протяжении всей последуюшей врачебной</w:t>
        <w:br/>
        <w:t>деятельности».</w:t>
        <w:br/>
        <w:t>Н. А. Ардаматский |3| выделяет две составляюшие</w:t>
        <w:br/>
        <w:t>клинического мышления. - уровень умственной</w:t>
        <w:br/>
        <w:t>деятельности и ее методическое обеспечение. Для</w:t>
        <w:br/>
        <w:t>совершенного клинического мышления характерны</w:t>
        <w:br/>
        <w:t>оптимальный ее уровень и способность врача выбрать</w:t>
        <w:br/>
        <w:t>стиль мышления, соответствуюший цели предстояцих</w:t>
        <w:br/>
        <w:t>действий. Именно в овладении методом применять</w:t>
        <w:br/>
        <w:t>теоретические врачебные сведения к огромному</w:t>
        <w:br/>
        <w:t>разнообразию конкретных больных индивидуумов есть</w:t>
        <w:br/>
        <w:t>главная цель преподавания клинических дисциплин.</w:t>
        <w:br/>
        <w:t>На практике же постулат о первоочередной</w:t>
        <w:br/>
        <w:t>необходимости развития у будуших врачей клинического</w:t>
        <w:br/>
        <w:t>мышления нередко понимается упрошенно: уровень</w:t>
        <w:br/>
        <w:t>мышления отождествляется с обьемом преподносимых</w:t>
        <w:br/>
        <w:t>знаний, методические приемы умственной деятельности</w:t>
        <w:br/>
        <w:t>(анализ, синтез, обобшение, абстракцияя и др)</w:t>
        <w:br/>
        <w:t>отрабатываются | недостаточно, а формирование</w:t>
        <w:br/>
        <w:t>личностных качеств порой вообце выходит за рамки</w:t>
        <w:br/>
        <w:t>предмета воспитания. Но ведь определенные качества</w:t>
        <w:br/>
        <w:t>личности врача являются такими же показателями</w:t>
        <w:br/>
        <w:t>клинического мышления, как и совокупность прочих,</w:t>
        <w:br/>
        <w:t>более «популярных» у клиницистов. Напомним эти</w:t>
        <w:br/>
        <w:t>показатели по Н.А. Ардаматскому (1992):</w:t>
        <w:br/>
        <w:t>“ насышенность памяти врача эталонами состояний</w:t>
        <w:br/>
        <w:t>органов, патологических процессов и др.;</w:t>
        <w:br/>
        <w:t>“ способность составлять аналоги</w:t>
        <w:br/>
        <w:t>(материализовать первичную информацию);</w:t>
        <w:br/>
        <w:t>“ усвоение и практическое применение методических</w:t>
        <w:br/>
        <w:t>приемө и принципов материалистической</w:t>
        <w:br/>
        <w:t>диалектики, кибернетики, системного подхода к</w:t>
        <w:br/>
        <w:t>решению задач разной сложности;</w:t>
        <w:br/>
        <w:t>“ умение конкретизировать и</w:t>
        <w:br/>
        <w:t>целеполагание всех своих действиі</w:t>
        <w:br/>
        <w:t>эталонов</w:t>
        <w:br/>
        <w:t>обосновать</w:t>
        <w:br/>
        <w:t>Батыс Қазақстан медицина журналы Ме 2 (34) 2012</w:t>
      </w:r>
    </w:p>
    <w:p>
      <w:r>
        <w:t>В разные годы на кафедре факультетской терапии</w:t>
        <w:br/>
        <w:t>трудились доценты и ассистенты: Г.П. Шигирт, АЛ.</w:t>
        <w:br/>
        <w:t>Полякова, А.К. Шаиро, Н.К. Гулин, Н.Н. Боюн,</w:t>
        <w:br/>
        <w:t>Ш.Б.Суманова, Р.С.Бегимбетова, А.С. Дербисалин, Г.С.</w:t>
        <w:br/>
        <w:t>Немировская, Б.С. Калимурзина, С.А.Сейтмагамбетова,</w:t>
        <w:br/>
        <w:t>н.м. Сазонова, Б.К.Жолдин, В.И.Елубаева,</w:t>
        <w:br/>
        <w:t>Е.Н.Санталова, Г.В.Лилица, А.Н.Шакирова,</w:t>
        <w:br/>
        <w:t>Л.М.Тулегенова и др.</w:t>
        <w:br/>
        <w:t>В период с 1974 по 1976 годы возглавляла кафедру</w:t>
        <w:br/>
        <w:t>профессор Р.Х.Кадырова.</w:t>
        <w:br/>
        <w:t>Затем с 1976 по 1995 годы заведовал кафедрой</w:t>
        <w:br/>
        <w:t>д.м.н. профессор Евгений Григорьевич Перепелкин,</w:t>
        <w:br/>
        <w:t>выпускник Саратовского государственного медицинского</w:t>
        <w:br/>
        <w:t>института. В Актюбинском госмединституте он работал с</w:t>
        <w:br/>
        <w:t>1960 года. В 1967 году успешно зашитил кандидатскую</w:t>
        <w:br/>
        <w:t>диссертацию, в 1976 году докторскую диссертацию. Под</w:t>
        <w:br/>
        <w:t>руководством профессора Е.Г. Перепелкина и д.мн.</w:t>
        <w:br/>
        <w:t>профессора Р.М. Заславской сотрудниками кафедры</w:t>
        <w:br/>
        <w:t>были начаты научные исследования, посвяценные</w:t>
        <w:br/>
        <w:t>хрономедицине, хронотерапии. Целенаправленная</w:t>
        <w:br/>
        <w:t>концентрация на этих актуальных темах завершилась</w:t>
        <w:br/>
        <w:t>успешной зашитой кандидатских диссертаций</w:t>
        <w:br/>
        <w:t>ассистентами А.С Дербисалиным, С.А.Сейтмаганбетовой,</w:t>
        <w:br/>
        <w:t>О.К. Николенко, С.И.Логвиненко, М.С.Таевой, Р.Т.</w:t>
        <w:br/>
        <w:t>Агзамовой.</w:t>
        <w:br/>
        <w:t>С 1995 по 1998 годы кафедрой факультетской</w:t>
        <w:br/>
        <w:t>терапии заведовал профессор Каиргали Жалелович</w:t>
        <w:br/>
        <w:t>Ахметов. Примечательно, что он с отличием окончил</w:t>
        <w:br/>
        <w:t>Актюбинский государственный мединститут в 1965 году.</w:t>
        <w:br/>
        <w:t>Продолжил учебу в клинической ординатуре Первого</w:t>
        <w:br/>
        <w:t>Ленинградского медицинского института им. академика</w:t>
        <w:br/>
        <w:t>И.П. Павлова. Затем нарабатывал практический опыт</w:t>
        <w:br/>
        <w:t>участкового терапевта в Уральской области, главного</w:t>
        <w:br/>
        <w:t>специалиста в Мангышлакском облздравотделе. И лишь</w:t>
        <w:br/>
        <w:t>затем с таким богатым багажом вернулся в науку. В 1973</w:t>
        <w:br/>
        <w:t>году зашитил кандидатскую диссертацию, а в</w:t>
        <w:br/>
        <w:t>последуюшем докторскую диссертацию. В 1994 году был</w:t>
        <w:br/>
        <w:t>избран членом Нью-Йоркской академии, в 2003 году</w:t>
        <w:br/>
        <w:t>американским Биографическим институтом признан</w:t>
        <w:br/>
        <w:t>«Человеком года». Им опубликовано свыше 200 научных</w:t>
        <w:br/>
        <w:t>работ, посвяценных различным вопросам кардиологии,</w:t>
        <w:br/>
        <w:t>терапии, хронотерапии, педагогике, в том числе</w:t>
        <w:br/>
        <w:t>монография «Хронотерапия артериальной гипертонии».</w:t>
        <w:br/>
        <w:t>Этот труд был переведен на английский язык, издан в</w:t>
        <w:br/>
        <w:t>рамках международной образовательной программы</w:t>
        <w:br/>
        <w:t>фонда Сороса в 1996 году в соавторстве с Р.М.</w:t>
        <w:br/>
        <w:t>Заславской (Москва) и Ф.Халбергом (США).</w:t>
        <w:br/>
        <w:t>Достойно продолжила традиций и значительно</w:t>
        <w:br/>
        <w:t>расширила спектр учебно-методических, научно-</w:t>
        <w:br/>
        <w:t>практических исследований к.м.н., профессор Рауия</w:t>
        <w:br/>
        <w:t>Токмурзиевна Агзамова. Она возглавляла кафедру с 1998</w:t>
        <w:br/>
        <w:t>по 2010 годы. Окончила АГМИ в 1973году, после</w:t>
        <w:br/>
        <w:t>окончания клинической ординатуры с 1980 года занимала</w:t>
        <w:br/>
        <w:t>должность ассистентее. в 1993 году зашитила</w:t>
        <w:br/>
        <w:t>кандидатскую диссертацию на тему: «Хронотерапия</w:t>
        <w:br/>
        <w:t>гепарином и курантилом больных хроническим первичным</w:t>
      </w:r>
    </w:p>
    <w:p>
      <w:r>
        <w:t>пиелонефритом» в Москве. С 1994 года доцент кафедры</w:t>
        <w:br/>
        <w:t>факультетской терапии. Ею опубликовано более 100</w:t>
        <w:br/>
        <w:t>научных | трудов, посвяшенных хрономедицине,</w:t>
        <w:br/>
        <w:t>хронотерапии, различным разделам | внутренней</w:t>
        <w:br/>
        <w:t>патологии, педагогике, в том числе 4 методические</w:t>
        <w:br/>
        <w:t>рекомендации, 4 учебных пособия, является автором 2</w:t>
        <w:br/>
        <w:t>изобретений. Научные работы были опубликованы в</w:t>
        <w:br/>
        <w:t>материалах международных конференций, симпозиумов</w:t>
        <w:br/>
        <w:t>(Канада, Россия). В1994 году была избрана членом Нью-</w:t>
        <w:br/>
        <w:t>Йоркской академии. В 1999 году ей присвоено звание</w:t>
        <w:br/>
        <w:t>профессора академии.</w:t>
        <w:br/>
        <w:t>Рауия Токмурзиевна является врачом высшей</w:t>
        <w:br/>
        <w:t>категории, неоднократно награждалась</w:t>
        <w:br/>
        <w:t>благодарственными писымами, грамотой областного</w:t>
        <w:br/>
        <w:t>маслихата, Министерства здравоохранения РК, отличник</w:t>
        <w:br/>
        <w:t>здравоохранения РК. В 2010 году стала победительницей</w:t>
        <w:br/>
        <w:t>в номинации «Лучший врач» в конкурсе на премию Акима</w:t>
        <w:br/>
        <w:t>Актюбинской области «Шапагат».</w:t>
        <w:br/>
        <w:t>Под ее руководством сотрудники кафедры начали</w:t>
        <w:br/>
        <w:t>заниматься научной работой по теме: «Разработка</w:t>
        <w:br/>
        <w:t>способов диагностики и лечения заболеваний верхних</w:t>
        <w:br/>
        <w:t>отделов желудочно-кишечного тракта, ассоциированных с</w:t>
        <w:br/>
        <w:t>НР». Впервые в Актобе была изучена распространенность</w:t>
        <w:br/>
        <w:t>ГЭРБ, НР - ассоциированных заболеваний, изучено</w:t>
        <w:br/>
        <w:t>влияние масляного экстракта из корней девясила в</w:t>
        <w:br/>
        <w:t>составе эрадикационной терапии хронического гастрита</w:t>
        <w:br/>
        <w:t>при сахарном диабете второго типа. По результатам</w:t>
        <w:br/>
        <w:t>работ были зашицены две кандидатские диссертации</w:t>
        <w:br/>
        <w:t>ассистентами Е.Ш.Базаргалиевым и Х.И.Кудабаевой.</w:t>
        <w:br/>
        <w:t>В связи с реорганизацией кафедры факультетской</w:t>
        <w:br/>
        <w:t>терапии с сентября 2011 года кафедра переименована в</w:t>
        <w:br/>
        <w:t>кафедру внутренних болезней Ме1.</w:t>
        <w:br/>
        <w:t>Профессор кафедры Ерназар Упович Тулемисов</w:t>
        <w:br/>
        <w:t>свою трудовую деятельность сразу после окончания</w:t>
        <w:br/>
        <w:t>Актюбинского госмединститута в 1970 году начал в Кзыл-</w:t>
        <w:br/>
        <w:t>Орде терапевтом. По окончании в Москве клинической</w:t>
        <w:br/>
        <w:t>ординатууы по эндокринологий успешно зашитил</w:t>
        <w:br/>
        <w:t>кандидатскую диссертацию. С 1979 года работал</w:t>
        <w:br/>
        <w:t>ассистентом, доцентом, в настояшее время является</w:t>
        <w:br/>
        <w:t>профессором кафедры. В 2001 году зашитил в Москве</w:t>
        <w:br/>
        <w:t>докторскую диссертацию на тему «Хронодиагностика,</w:t>
        <w:br/>
        <w:t>хронотерапияя и хронопрофилактика сосудистых</w:t>
        <w:br/>
        <w:t>осложнений у больных сахарным диабетом».</w:t>
        <w:br/>
        <w:t>Фрагменты его научных трудов были опубликованы в</w:t>
        <w:br/>
        <w:t>материалах международных конференций, форумов,</w:t>
        <w:br/>
        <w:t>проходивших в странах дальнего зарубежья (Нью-Йорк,</w:t>
        <w:br/>
        <w:t>Израиль, Китай, Испания, Венгрия, Чехия и другие).</w:t>
        <w:br/>
        <w:t>Ерназар Упович врач высшей категории, автор более 130</w:t>
        <w:br/>
        <w:t>работ, в том числе 10 учебно-методических пособий, 2</w:t>
        <w:br/>
        <w:t>монографий, 2 изобретений по диагностике и лечению</w:t>
        <w:br/>
        <w:t>сахарного диабета. Отличник здравоохранения РК (2000),</w:t>
        <w:br/>
        <w:t>удостоен серебряного знака ДАРК (2002), знак отличия</w:t>
        <w:br/>
        <w:t>им. И.Алтынсарина (2007) награжден медалью</w:t>
        <w:br/>
        <w:t>Министерства здравоохранения РК (2010), в 2011 году</w:t>
        <w:br/>
        <w:t>награжден премией «Шапагат», учрежденной акимом</w:t>
        <w:br/>
        <w:t>Актюбинской области</w:t>
      </w:r>
    </w:p>
    <w:p>
      <w:r>
        <w:t>Тулемисов имеет определенные заслуги в открытии</w:t>
        <w:br/>
        <w:t>специализированного докторского диссертационного</w:t>
        <w:br/>
        <w:t>совета по эндокринологии на базе НИИ кардиологии и</w:t>
        <w:br/>
        <w:t>внутренних болезней Министерства здравоохранения РК,</w:t>
        <w:br/>
        <w:t>членом которого он был в период с 2003 по 2009 годы.</w:t>
        <w:br/>
        <w:t>Ерназар Упович является ответственным по курсу</w:t>
        <w:br/>
        <w:t>эндокринологии, им создана учебно-методическая база</w:t>
        <w:br/>
        <w:t>этого курса. Курс эндокринологии преподается на базе</w:t>
        <w:br/>
        <w:t>медицинского центра ЗКГМУ им. М. Оспанова. По его</w:t>
        <w:br/>
        <w:t>инициативе и при его непосредственном участии впервые</w:t>
        <w:br/>
        <w:t>было организованно эндокринологическое отделение на</w:t>
        <w:br/>
        <w:t>базе городской клинической больницы на 45 коек.</w:t>
        <w:br/>
        <w:t>С 2010 года по настояцеве время кафедру</w:t>
        <w:br/>
        <w:t>возглавляет к.м.н. доцент Хатимя Ильясовна Кудабаева,</w:t>
        <w:br/>
        <w:t>она ученица профессора Рауии Токмурзиевны Агзамовой.</w:t>
        <w:br/>
        <w:t>Хатимя Ильясовна окончила Астраханский</w:t>
        <w:br/>
        <w:t>государственный медицинский институт в 1987 году. С</w:t>
        <w:br/>
        <w:t>1987 по 1994 годы работала врачом терапевтом,</w:t>
        <w:br/>
        <w:t>эндокринологом в Тургайской области. С 1994 по 2007</w:t>
        <w:br/>
        <w:t>годы ассистент кафедры факультетской терапии, с 2007</w:t>
        <w:br/>
        <w:t>года исполняюшая обязанности доцента. В 2009 году</w:t>
        <w:br/>
        <w:t>зашитила кандидатскую диссертацию. Ею опубликовано</w:t>
        <w:br/>
        <w:t>более 40 научных работ, имеет 1 изобретение, выпушено</w:t>
        <w:br/>
        <w:t>в соавторстве пособие для врачей, 2 учебно-</w:t>
        <w:br/>
        <w:t>методических пособия. Имеет высшую квалификационную</w:t>
        <w:br/>
        <w:t>категорию по терапии и эндокринологии.</w:t>
        <w:br/>
        <w:t>На сегодня сотрудниками начаты научные</w:t>
        <w:br/>
        <w:t>исследования по теме: «Эпидемиология йоддефицитных</w:t>
        <w:br/>
        <w:t>состояний (эндемического зоба) и их профилактика в г.</w:t>
        <w:br/>
        <w:t>Актобе и Актюбинской области». Регистрационный номер</w:t>
        <w:br/>
        <w:t>0111РК00135. Обследованы учациеся 9-10 лет школ Ме 2</w:t>
        <w:br/>
        <w:t>и Ме 26 города Актобе.</w:t>
        <w:br/>
        <w:t>9</w:t>
        <w:br/>
        <w:t>Медицинский журнал Западного Казахстана М22 (34) 2012 г.</w:t>
        <w:br/>
        <w:t>Әжмағи Смағұлұлы ректор болған кезеңде біздің</w:t>
        <w:br/>
        <w:t>институт бірнеше рет (1974, 1979, 1985, 1990 ж)</w:t>
        <w:br/>
        <w:t>тексерулер мен аттестаттаудан өтті.</w:t>
        <w:br/>
        <w:t>1991 жылы біздің институт аттестатталған ЖОО</w:t>
        <w:br/>
        <w:t>болып танылды. Сол кезде КСРО-дағы 85 жоғары оқу</w:t>
        <w:br/>
        <w:t>орнының 23-і ғана тексеруден өткен болатын, ал олардың</w:t>
        <w:br/>
        <w:t>12-сі ғана аттестатталған еді, соның ішінде АқММИ да бар</w:t>
        <w:br/>
        <w:t>(біздің республикамызда аттестатталған 3 ЖОО: Алматы</w:t>
        <w:br/>
        <w:t>инженерлік-архитектуралық институты, Шығыс Қазақстан</w:t>
        <w:br/>
        <w:t>педагогикалық институты және біз).</w:t>
        <w:br/>
        <w:t>жоо аттестаттау | бойынша | және Әжмағи</w:t>
        <w:br/>
        <w:t>Смағұлұлының ғылыми -зерттеу жұмысына қосқан жеке</w:t>
        <w:br/>
        <w:t>үлесі үшін біздің Ғылыми кеңес (құрамында 48 адам)</w:t>
        <w:br/>
        <w:t>бірауыздан Әжмағи Смағұлұлына профессор атағын</w:t>
        <w:br/>
        <w:t>беруге дауыс берді. Ғылыми кеңес ұсынған хаттаманың</w:t>
        <w:br/>
        <w:t>шынайылығы сонша, басқа ғалымдардың қосымша</w:t>
        <w:br/>
        <w:t>рецензияларын да, Әжмағи Смағұлұлының ЖАК-ке</w:t>
      </w:r>
    </w:p>
    <w:p>
      <w:r>
        <w:t>қатысуын да талап етпеді.</w:t>
        <w:br/>
        <w:t>Әжмағи Смағұлұлы өзін тек көрнекі басшы, көреген</w:t>
        <w:br/>
        <w:t>ұйымдастырушы ғана емес, сонымен қатар өз саласының</w:t>
        <w:br/>
        <w:t>тәжірибелі де білгір маманы ретінде де көрсете білді.</w:t>
        <w:br/>
        <w:t>Көптеген жылдар бойы ол диагнозы күрделі науқастарға</w:t>
        <w:br/>
        <w:t>кеңес берді, өзінің бай тәжірибесін жас рентгенологтер</w:t>
        <w:br/>
        <w:t>мен радиологтарға үйретті.</w:t>
        <w:br/>
        <w:t>Ол басқарған сәулелік диагностика және сәулелік</w:t>
        <w:br/>
        <w:t>терапия кафедрасы Қазақстанның рентген-радиологиялық</w:t>
        <w:br/>
        <w:t>қызметін үйлестіру/| бойынша ғылыми-әдістемелік</w:t>
        <w:br/>
        <w:t>орталыққа айналды. Қазақстан бойынша біріншілердің бірі</w:t>
        <w:br/>
        <w:t>болып ашылған радиоизотоптық лаборатория жұмысын</w:t>
        <w:br/>
        <w:t>жолға қойып, халық денсаулығын сақтауда көп еңбегін</w:t>
        <w:br/>
        <w:t>сіңірсе, кадр мәселесі бойынша да ең алдыңғы қатарда,</w:t>
        <w:br/>
        <w:t>яғни айтқанда, кафедра құрымындағы барлық бес</w:t>
        <w:br/>
        <w:t>оқытушының, бесеуі Де рентген-радиология саласы</w:t>
        <w:br/>
        <w:t>бойынша медицина ғылымдарының кандидаттары,</w:t>
        <w:br/>
        <w:t>кейіннен доцент, профессорлар болды. Сол</w:t>
        <w:br/>
        <w:t>оқытушылардың бірі, Ажмағи Смағұлұлының оқушысы,</w:t>
        <w:br/>
        <w:t>осы мақаланың авторы.</w:t>
        <w:br/>
        <w:t>Рентгенология және радиология кафедрасының (бұл</w:t>
        <w:br/>
        <w:t>кафедра бұрын осылай аталған) меңгерушісі Әжмағи</w:t>
        <w:br/>
        <w:t>Смағұлұлының басқа пәндермен | ұштастырыла</w:t>
        <w:br/>
        <w:t>жүргізілетін дәрістері мен практикалық сабақтары ғылыми-</w:t>
        <w:br/>
        <w:t>теориялық және әдістемелік жоғары деңгейімен,</w:t>
        <w:br/>
        <w:t>жаңашылдығымен, мазмұндылығымен және көркемдігімен</w:t>
        <w:br/>
        <w:t>ерекшеленетін.</w:t>
        <w:br/>
        <w:t>Ол ғылыми-зерттеу жұмыстарына да сүбелі үлес</w:t>
        <w:br/>
        <w:t>қосты; оның басшылығымен институттың ғылыми ізденіс</w:t>
        <w:br/>
        <w:t>бағыттарының басымдықтары анықталды. 70-жылдары,</w:t>
        <w:br/>
        <w:t>Чернобыльдағы жағдайдан көп бұрын, ҚазКСР ҒА</w:t>
        <w:br/>
        <w:t>Онкология және радиология ғылыми-зерттеу</w:t>
        <w:br/>
        <w:t>институтымен бірлесе отырып, Әжмағи Смағұлұлы мен</w:t>
        <w:br/>
        <w:t>академик С.Б.Балмұхановтың қатысуымен Семей және</w:t>
        <w:br/>
        <w:t>Ақтөбе облыстары тұрғындарына түсетін радиациялық</w:t>
        <w:br/>
        <w:t>әсерге зерттеулер жүргізілді.</w:t>
        <w:br/>
        <w:t>Біздің институттың ғылыми-зерттеулерінің басым</w:t>
        <w:br/>
        <w:t>бағыттары: қоршаған ортаның ауыр металдармен</w:t>
        <w:br/>
        <w:t>ластануының медициналық аспектілері және хром</w:t>
        <w:br/>
        <w:t>интоксикациясын ерте анықтау, емдеу және алдын алу</w:t>
        <w:br/>
        <w:t>әдістерін зерттеу еді.</w:t>
        <w:br/>
        <w:t>Әжмағи Смағұлұлының ғылыми зерттеулерге қатысуы</w:t>
        <w:br/>
        <w:t>мен жетістіктері ұлан-ғайыр - олар 160-тан астам еңбектерде</w:t>
        <w:br/>
        <w:t>жарық көрді, олардың жартысынан көбі орталық және</w:t>
        <w:br/>
        <w:t>республикалық басылымдарда. Олардың арасында «Атом</w:t>
        <w:br/>
        <w:t>және медицина», «Өңеш рап» монографиялары,</w:t>
        <w:br/>
        <w:t>«Радиология және радиотерапия», «Онкология мәселелері»</w:t>
        <w:br/>
        <w:t>халықаралық журналдарындағы, Ревматологтердің</w:t>
        <w:br/>
        <w:t>еуропалық конгресіндегі мақалалары бар. Оның</w:t>
        <w:br/>
        <w:t>редакциясымен 14 ғылыми еңбектер жинағы шықты.</w:t>
        <w:br/>
        <w:t>Денсаулық сақтау саласына хром интоксикациясын</w:t>
        <w:br/>
        <w:t>анықтау тәсілдерін зерттеп, енгізгені үшін Әжмағи</w:t>
        <w:br/>
        <w:t>Смағұлұля КСРО ХШЖК (ВДНХ) қола медалімен</w:t>
        <w:br/>
        <w:t>марапатталды. Оның жетекшілігімен 7 кандидаттық</w:t>
        <w:br/>
        <w:t>диссертация қорғалды.</w:t>
      </w:r>
    </w:p>
    <w:p>
      <w:r>
        <w:t>4</w:t>
        <w:br/>
        <w:t>Әжмағи Смағұлұлының ұйымдастырушылық</w:t>
        <w:br/>
        <w:t>табысының басты құпиясы - оның талап пен жоғары</w:t>
        <w:br/>
        <w:t>принципшілдікті әділдік. пен қызметкерлер мен</w:t>
        <w:br/>
        <w:t>студенттерге деген қамқорлықпен үйлестіре алуында.</w:t>
        <w:br/>
        <w:t>Көп жылғы жемісті еңбегі үшін және денсаулық сақтау</w:t>
        <w:br/>
        <w:t>мен жоғары медициналық білім беруді дамытуға, дәрігер</w:t>
        <w:br/>
        <w:t>кадрларды даярлауға қосқан үлесі үшін Әжмағи</w:t>
        <w:br/>
        <w:t>Смағұлұлы «Еңбек Қызыл ту» және «Халықтар достығы»</w:t>
        <w:br/>
        <w:t>ордендерімен, ҚазКСР Жоғарғы Кеңесіні құрмет</w:t>
        <w:br/>
        <w:t>грамотасымен, «Денсаулық сақтау ісінің үздігі», «КСРО</w:t>
        <w:br/>
        <w:t>өнертапқышы», Н.И.Пирогов атындағы «КСРО санитарлық</w:t>
        <w:br/>
        <w:t>қорғаныс үздігі» белгілерімен марапатталған.</w:t>
        <w:br/>
        <w:t>1990 жылы 27 тамызда Қазақстан Республикасы</w:t>
        <w:br/>
        <w:t>Президентін Жарлығымен Әжмағл Смағұлұлына</w:t>
        <w:br/>
        <w:t>«Қазақстан Республикасы халыққа білім беру саласының</w:t>
        <w:br/>
        <w:t>еңбек сіңірген қызметкері» құрметті атағы берілді. Әжмағи</w:t>
        <w:br/>
        <w:t>Смағұлұлы үлкен қоғамдық жұмыстар атқарды, халық</w:t>
        <w:br/>
        <w:t>депутаттарының қалалық және облыстық кеңестерінің</w:t>
        <w:br/>
        <w:t>бірнеше шақыруларының депутаты болды. Әжмағи</w:t>
        <w:br/>
        <w:t>Смағұлұлы жан-жақты, көп оқитын, музыка мен тарихты</w:t>
        <w:br/>
        <w:t>терең сүйетін адам болатын; ол ғылыми, көркем және діни</w:t>
        <w:br/>
        <w:t>әдебиеттерден тұратын үлкен кітапхана жинады.</w:t>
        <w:br/>
        <w:t>Әжмағи Смағұлұлының отбасылық құрылымы да үлгі</w:t>
        <w:br/>
        <w:t>тұтарлық. Екі бала өсіріп, соның ішінде қызы Ғазиза - әке</w:t>
        <w:br/>
        <w:t>жолын қуып, дәрігер, ғалым, доцент, Марат Оспанов</w:t>
        <w:br/>
        <w:t>атындағы БҚММУ кафедра меңгерушісі.</w:t>
        <w:br/>
        <w:t>1995 жылы Әжмағи Смағұлұлы денсаулығына</w:t>
        <w:br/>
        <w:t>байланысты ректорлық қызметтен кетті, алайда өзінің</w:t>
        <w:br/>
        <w:t>өмірінің соңына дейін сәулелік диагностика және сәулелік</w:t>
        <w:br/>
        <w:t>терапия кафедрасының профессоры болып жұмыс</w:t>
        <w:br/>
        <w:t>жасады.</w:t>
        <w:br/>
        <w:t>Әжмағи Смағұлұлы 1997 жылы 24 сәуірде өз жұмыс</w:t>
        <w:br/>
        <w:t>орнында кенеттен көз жұмды.</w:t>
        <w:br/>
        <w:t>2000 жылы, біздің университеттің бас ғимаратының</w:t>
        <w:br/>
        <w:t>қабырғасына, профессор Әжмағи Смағұлұлы Смағұловқа</w:t>
        <w:br/>
        <w:t>ескерткіш ретінде мемориалдық тақта орнатылса,</w:t>
        <w:br/>
        <w:t>қаламыздың бір көшесі (бұрынғы Степная көшесі) осы</w:t>
        <w:br/>
        <w:t>кісінің атымен аталады.</w:t>
        <w:br/>
        <w:t>Университет құрылуының 55 жылдық мерей тойы</w:t>
        <w:br/>
        <w:t>қарсаңында, жеткен жетістіктерімізді де қысқаша айта</w:t>
        <w:br/>
        <w:t>кеткен жөн деп ойлаймын.</w:t>
        <w:br/>
        <w:t>Марат Оспанов атындағы Батыс Қазақстан</w:t>
        <w:br/>
        <w:t>мемлекеттік медицина университеті еліміздің Батыс</w:t>
        <w:br/>
        <w:t>реглонындағы денсаулық сақтау жүйесінде үздіксіз кәсіби</w:t>
        <w:br/>
        <w:t>даму қабілеті бар, ғылыми және мәдени деңгейлері</w:t>
        <w:br/>
        <w:t>жоғарғы, бәсекелестік құра алатын, білікті мамандар</w:t>
        <w:br/>
        <w:t>дайындау орталығы болып саналады.</w:t>
        <w:br/>
        <w:t>Қазір, университетте жаңартылған, тұрғызылған</w:t>
        <w:br/>
        <w:t>ғимраттардан басқа, ҚР ҒБМ және ДСМ талаптарына сай</w:t>
        <w:br/>
        <w:t>білім беру және емдеу істері жүргізілетін жеке үш емдеу</w:t>
        <w:br/>
        <w:t>клиникасы, кардиохирургиялық, ғылыми - тәжірибелік, оқу</w:t>
      </w:r>
    </w:p>
    <w:p>
      <w:r>
        <w:t>- тәжірибелік орталықтары, оқу - әдістемелік, ғылыми және</w:t>
        <w:br/>
        <w:t>көмекші бөлімшелері бар оқу орталығы.</w:t>
        <w:br/>
        <w:t>Біздің университет Еуропаның медициналық білім</w:t>
        <w:br/>
        <w:t>беру Ассосациясымен қызметтес бола отырып,</w:t>
        <w:br/>
        <w:t>Дүниежүзілік денсаулық сақтау ұйымының және Авиценна</w:t>
        <w:br/>
        <w:t>медициналық мектептер директорияларына, ЮНЕСКО-</w:t>
        <w:br/>
        <w:t>ның Халықаралық университеттер анықтамлылығына</w:t>
        <w:br/>
        <w:t>енгізілген бірден - бір жоғарғы оқу орыны. Сонымен қатар,</w:t>
        <w:br/>
        <w:t>жақын және қашық шет елдердің (Ресей, Чехия, Израиль,</w:t>
        <w:br/>
        <w:t>АҚШ және 6.) алдыңғы қатарлы оқу орындарымен кәсіби,</w:t>
        <w:br/>
        <w:t>ғылыми, шығармашылық бағытта халықаралық қарым -</w:t>
        <w:br/>
        <w:t>қатынастар жасау үстінде.</w:t>
        <w:br/>
        <w:t>Университеттің біршама оқытушылары Майами, Нью-</w:t>
        <w:br/>
        <w:t>Мексика (АҚШ) университеттерінің медицина</w:t>
        <w:br/>
        <w:t>Мектептерінде біліктілігін жоғарлатып, Израиль,</w:t>
        <w:br/>
        <w:t>Австралия) Дания, Англия, Сингапур елдерінде</w:t>
        <w:br/>
        <w:t>педагогикалық және кәсіби мамандықтарын жетілдірді.</w:t>
        <w:br/>
        <w:t>Қазір профессор - оқытушылар құрамында: 1-ҚР</w:t>
        <w:br/>
        <w:t>Мемлекеттік сыйлығының лауреаты, 1- ҚР ғылым және</w:t>
        <w:br/>
        <w:t>техникаға еңбек сіңірген қайраткері, 2 - ҚР ҰБА академигі,</w:t>
        <w:br/>
        <w:t>40 - ғылым докторы мен профессорлар, 181 - ғылым</w:t>
        <w:br/>
        <w:t>Батыс Қазақстан медицина журналы Мо 2 (34) 2012 ж.</w:t>
        <w:br/>
        <w:t>“ способность строго следовать правилу единства</w:t>
        <w:br/>
        <w:t>цели и методов ее достижения, контролировать</w:t>
        <w:br/>
        <w:t>эффективность полученных результатов;</w:t>
        <w:br/>
        <w:t>“ умение квантировать умственную деятельность с</w:t>
        <w:br/>
        <w:t>выделением конқретных умственных операций -</w:t>
        <w:br/>
        <w:t>анализа, синтеза, абстракции и др.;</w:t>
        <w:br/>
        <w:t>" знание и практическове применение положений</w:t>
        <w:br/>
        <w:t>теории познания, диагностического алгоритма;</w:t>
        <w:br/>
        <w:t>“ мобильность мышления как способность</w:t>
        <w:br/>
        <w:t>своевременно переформулировать цели,</w:t>
        <w:br/>
        <w:t>использовать данные долгосрочной памяти;</w:t>
        <w:br/>
        <w:t>способность. н/ интуиции, прогнозированию,</w:t>
        <w:br/>
        <w:t>творческому решению задач;</w:t>
        <w:br/>
        <w:t>“ уважение к чужой точке зрения и умение отстаивать</w:t>
        <w:br/>
        <w:t>свою;</w:t>
        <w:br/>
        <w:t>“ адекватность психических реакций на поступки</w:t>
        <w:br/>
        <w:t>товарицей и замечания старших, предложения</w:t>
        <w:br/>
        <w:t>выполнить работу;</w:t>
        <w:br/>
        <w:t>обучаемость в смысле способности исправлять</w:t>
        <w:br/>
        <w:t>допушенные ошибки и предупреждать их.</w:t>
        <w:br/>
        <w:t>Попытки модернизаций процесса преподавания</w:t>
        <w:br/>
        <w:t>находят свое выражение, прежде всего в стремлении</w:t>
        <w:br/>
        <w:t>максимального использования современных технических</w:t>
        <w:br/>
        <w:t>средств обучения и иллюстративного материала, что при</w:t>
      </w:r>
    </w:p>
    <w:p>
      <w:r>
        <w:t>всех их положительнық качествах не устраняет</w:t>
        <w:br/>
        <w:t>дефектности информационных технологий дпЯ Подготовки</w:t>
        <w:br/>
        <w:t>врача-клинициста. Вот почему многим выпускникам По-</w:t>
        <w:br/>
        <w:t>прежнему приходится освайвать азы врачевания в</w:t>
        <w:br/>
        <w:t>процессе собственной практической деятельности, что</w:t>
        <w:br/>
        <w:t>порой «дорого» обходится для здоровья и нервов, как</w:t>
        <w:br/>
        <w:t>самого лекаря, так и его пациентов.</w:t>
        <w:br/>
        <w:t>К выпускному курсу студенты должны овладеть</w:t>
        <w:br/>
        <w:t>методами исследования больных, знать основные</w:t>
        <w:br/>
        <w:t>нозологические формы патологии (этиологию, патогенез,</w:t>
        <w:br/>
        <w:t>клинику, диагностику, лечение и др.), поэтому главной</w:t>
        <w:br/>
        <w:t>задачей обучения становится именно отработка</w:t>
        <w:br/>
        <w:t>практических навыков и умений, развитие клинического</w:t>
        <w:br/>
        <w:t>мышления, а также формирование личности врача.</w:t>
        <w:br/>
        <w:t>Искусство врачевания это, прежде всего, умение</w:t>
        <w:br/>
        <w:t>обшаться с больным и здравое логическое мышление,</w:t>
        <w:br/>
        <w:t>поэтому только самостоятельная работа студента с</w:t>
        <w:br/>
        <w:t>больными и выполнение всех видов врачебной</w:t>
        <w:br/>
        <w:t>деятельности под контролем преподавателя -</w:t>
        <w:br/>
        <w:t>единственно верный путь становления врача-клинициста.</w:t>
        <w:br/>
        <w:t>Особенно разнообразны обязанности врача, работаюшего</w:t>
        <w:br/>
        <w:t>в амбулаторных учреждениях. Кроме лечебно-</w:t>
        <w:br/>
        <w:t>диагностического направления они включают ряд других -</w:t>
        <w:br/>
        <w:t>медико - социальную экспертизу, реабилитацию больных,</w:t>
        <w:br/>
        <w:t>различные формы профилактической работы и др., что</w:t>
        <w:br/>
        <w:t>требует воспитания у выпускников соответствуюцих</w:t>
        <w:br/>
        <w:t>навыков. Вот почему наиболее эффективным будет</w:t>
        <w:br/>
        <w:t>обучение с помошью разнообразных активных методов,</w:t>
        <w:br/>
        <w:t>максимально приближаюших молодого врача к условиям</w:t>
        <w:br/>
        <w:t>предстояшей работы, а для большинства выпускников это</w:t>
        <w:br/>
        <w:t>амбулатория (поликлиника).</w:t>
        <w:br/>
        <w:t>Обрашает на себя внимание, что наибольшей</w:t>
        <w:br/>
        <w:t>популярностью у студентов пользуются традиционные</w:t>
        <w:br/>
        <w:t>формы учебной деятельности - работа с пациентами и с</w:t>
        <w:br/>
        <w:t>литератууой и последуюцее | обсуждение с</w:t>
        <w:br/>
        <w:t>преподавателем, кплинические разборы. больных,</w:t>
        <w:br/>
        <w:t>подготовленные преподавателем, решение клинических</w:t>
        <w:br/>
        <w:t>ситуационных задач с устным ответом, обсуждение</w:t>
        <w:br/>
        <w:t>ответов на тестовые вопросы.</w:t>
        <w:br/>
        <w:t>Не пользуются «благосклонностью» студентов</w:t>
        <w:br/>
        <w:t>различные виды письменной работы - ответы на</w:t>
        <w:br/>
        <w:t>тестовые вопросы, оформление решения клинических</w:t>
        <w:br/>
        <w:t>задач и т.п. Но ведь формирование навыка грамотного</w:t>
        <w:br/>
        <w:t>устногю. и письменного изложения результатов</w:t>
        <w:br/>
        <w:t>(обследования больного, обоснования диагноза,</w:t>
        <w:br/>
        <w:t>проведенного лечения и др.) - важнейший методический</w:t>
        <w:br/>
        <w:t>прием совершенствования умственной деятельности, а</w:t>
        <w:br/>
        <w:t>значит, клинического мышления.</w:t>
        <w:br/>
        <w:t>Еше М.В. Ломоносов говорил: «Смутно излагает тот,</w:t>
        <w:br/>
        <w:t>кто смутно мыслит». К сожалению, при анализе</w:t>
        <w:br/>
        <w:t>медицинской документации (истории болезни,</w:t>
        <w:br/>
        <w:t>заключения, отчеты и др.) напрашивается сам собой</w:t>
        <w:br/>
        <w:t>печальный вывод 0 «смутности мышления» у многих</w:t>
        <w:br/>
        <w:t>выпускников, а то и врачей со стажем. Умение кратко и</w:t>
        <w:br/>
        <w:t>последовательно доложиты 0 больном, четко</w:t>
        <w:br/>
        <w:t>сформулировать цели исследования И лечения,</w:t>
        <w:br/>
        <w:t>обосновать выводы, отстоять свою точку зрения,</w:t>
      </w:r>
    </w:p>
    <w:p>
      <w:r>
        <w:t>грамотно и убедительно ответить на вопросы -</w:t>
        <w:br/>
        <w:t>важнейшие составляюшие профессионализма врача и</w:t>
        <w:br/>
        <w:t>совершенствовать их необходимо со студенческих лет |4).</w:t>
        <w:br/>
        <w:t>Вот почему студенческие научные конференции,</w:t>
        <w:br/>
        <w:t>выступления с докладами в группе, подготовка и чтение</w:t>
        <w:br/>
        <w:t>лекций для больных и среднего медицинского персонала</w:t>
        <w:br/>
        <w:t>должны быть обязательной формой учебы будуших</w:t>
        <w:br/>
        <w:t>врачей, тем более что эти виды работы относятся к</w:t>
        <w:br/>
        <w:t>прямым должностным обязанностям врача.</w:t>
        <w:br/>
        <w:t>Большинство студентов невысоко оценивают такие</w:t>
        <w:br/>
        <w:t>формы учебы: считают, что этих видов учебной</w:t>
        <w:br/>
        <w:t>деятельности. быть не должно. Примечательна</w:t>
        <w:br/>
        <w:t>аргументация последних: подготовка и выступление</w:t>
        <w:br/>
        <w:t>перед аудиторией требует много времени, усилий и,</w:t>
        <w:br/>
        <w:t>главное, большого эмоционального напряжения. При этом</w:t>
        <w:br/>
        <w:t>большинство из них понимают важность и необходимость</w:t>
        <w:br/>
        <w:t>таких мероприятий, просто психологически им хочется</w:t>
        <w:br/>
        <w:t>«отодвинуть» трудную работу «на потом». Но есть и</w:t>
        <w:br/>
        <w:t>такие, которые искренне считают, что врачу это не нужно,</w:t>
        <w:br/>
        <w:t>что преподаватели не должны и даже, не вправе</w:t>
        <w:br/>
        <w:t>привлекать студентов к такой работе.</w:t>
        <w:br/>
        <w:t>Столь же невелико желание учашихся заниматься</w:t>
        <w:br/>
        <w:t>сбором и анализом фактических данных по деятельности</w:t>
        <w:br/>
        <w:t>терапевтическик отделений поликлиники, качеству</w:t>
        <w:br/>
        <w:t>диспансеризации, ведения документации участковыми,</w:t>
        <w:br/>
        <w:t>считая такую учебную работу ненужной. Видимо, даже на</w:t>
        <w:br/>
        <w:t>выпускных курсах у многих студентов нет достаточного</w:t>
        <w:br/>
        <w:t>представления о практической врачебной деятельности,</w:t>
        <w:br/>
        <w:t>и, хуже всего, отсутствует понимание того, что всем</w:t>
        <w:br/>
        <w:t>разделам работы в избранной профессии необходимо</w:t>
        <w:br/>
        <w:t>учиться еше в ВУЗе.</w:t>
        <w:br/>
        <w:t>Естественно, что отношение к разным видам учебной</w:t>
        <w:br/>
        <w:t>деятельности отличалос: у студентов с разной</w:t>
        <w:br/>
        <w:t>успеваемостью - «сильные» студенты понимают</w:t>
        <w:br/>
        <w:t>важность и готовы заниматься самой сложной учебной</w:t>
        <w:br/>
        <w:t>работой, а «слабые» настроены преимушественно на</w:t>
        <w:br/>
        <w:t>пассивные формы обучения. Это достаточно наглядно</w:t>
        <w:br/>
        <w:t>характеризует уровень умственной деятельности и</w:t>
        <w:br/>
        <w:t>«зрелости мышления» у соответствуюцих контингентов</w:t>
        <w:br/>
        <w:t>учацихся.</w:t>
        <w:br/>
        <w:t>К сожалению, современные социальные и</w:t>
        <w:br/>
        <w:t>экономические условия таковы, что и у преподавателей</w:t>
        <w:br/>
        <w:t>отсутствует заинтересованность. в разработке и</w:t>
        <w:br/>
        <w:t>использовании новых методических приемов обучения</w:t>
        <w:br/>
        <w:t>разнообразным формам врачебной деятельности.</w:t>
        <w:br/>
        <w:t>Проведение клинического разбора, подготовка деловой</w:t>
        <w:br/>
        <w:t>игры, составление клинической задачи, осуцествление</w:t>
        <w:br/>
        <w:t>контроя/ над учашимися при выполнении</w:t>
        <w:br/>
        <w:t>самостоятельной работы и прочие виды активного</w:t>
        <w:br/>
        <w:t>обучения требуют от преподавателя дополнительного</w:t>
        <w:br/>
        <w:t>времени, двойной отдачи душевных сил, высокой</w:t>
        <w:br/>
        <w:t>врачебной квалификации и др. при отсутствии</w:t>
        <w:br/>
        <w:t>материальных стимулов.</w:t>
        <w:br/>
        <w:t>Следует отметиты.| еше одно негативное</w:t>
        <w:br/>
        <w:t>обстоятельство. Укрупнение студенческия групп на</w:t>
        <w:br/>
        <w:t>старших курсах до 8-10 человек делает некоторые виды</w:t>
        <w:br/>
        <w:t>клинического обучения просто невозможными. С</w:t>
        <w:br/>
        <w:t>увеличением числа учацихся в группе происходит</w:t>
      </w:r>
    </w:p>
    <w:p>
      <w:r>
        <w:t>пропорциональное уменьшение реального количества</w:t>
        <w:br/>
        <w:t>времени, уделяемого каждому студенту. О какой</w:t>
        <w:br/>
        <w:t>индивидуальной работе может идти речь? А ведь</w:t>
        <w:br/>
        <w:t>хороший врач - это «штучный товар», а не «валовой</w:t>
        <w:br/>
        <w:t>продукт». В большой группе учебный материал не</w:t>
        <w:br/>
        <w:t>7</w:t>
        <w:br/>
        <w:t>Медицинскш журнал Западного Казахстана М22 (34) 2012 ғ.</w:t>
        <w:br/>
        <w:t>Время трудиться.» В данный момент в составе</w:t>
        <w:br/>
        <w:t>коллектива кафедры внутренних болезней Ме1 трудятся</w:t>
        <w:br/>
        <w:t>два профессора, два доцента, пять ассистентов И два</w:t>
        <w:br/>
        <w:t>лаборанта. Это Х.И. Кудабаева, Р.Т.Агзамова, ЕУ.</w:t>
        <w:br/>
        <w:t>Тулемисов, Е.Ш. Базаргалиев, К.Ж. Мергалиева, С.Ф.</w:t>
        <w:br/>
        <w:t>Зеленцова, А.К.Турдалина, Р.Н.Космуратова,</w:t>
        <w:br/>
        <w:t>А.Ш.Сартаева.</w:t>
        <w:br/>
        <w:t>Остепенненость кафедры составляет 55,5 процентов.</w:t>
        <w:br/>
        <w:t>Из девяти сотрудников семеро имеют высшую категорию.</w:t>
        <w:br/>
        <w:t>Врачебный стаж педагогов кафедры насчитывает от 15</w:t>
        <w:br/>
        <w:t>пет до 42 лет.</w:t>
        <w:br/>
        <w:t>Ерлан Шаймерденович Базаргалиев после окончания</w:t>
        <w:br/>
        <w:t>в 1995 году Актюбинского госмединститута два года</w:t>
        <w:br/>
        <w:t>работал военным врачом, проходил службу в должности</w:t>
        <w:br/>
        <w:t>начальника профилактория летного состава Военно-</w:t>
        <w:br/>
        <w:t>Воздушных Сил РК.</w:t>
        <w:br/>
        <w:t>С 1997 по 1999 годы обучался в клинической</w:t>
        <w:br/>
        <w:t>ординатуре на базе госпитальной терапии Актюбинской</w:t>
        <w:br/>
        <w:t>государственной медицинской академии. С 1999 по 2001</w:t>
        <w:br/>
        <w:t>годы работал ассистентом кафедры терапии ФУВ ЗКГМА</w:t>
        <w:br/>
        <w:t>имени Марата Оспанова, с 2001 по 2009 годы</w:t>
        <w:br/>
        <w:t>ассистентом кафедры факультетской терапии, с 2009</w:t>
        <w:br/>
        <w:t>года по настояцее время является завучем кафедры</w:t>
        <w:br/>
        <w:t>внутренник болезней Ме1 и исполняет обязанности</w:t>
        <w:br/>
        <w:t>доцента кафедры. В 2009 году успешно зашитил</w:t>
        <w:br/>
        <w:t>кандидатскую диссертацию. Врач высшей категории.</w:t>
        <w:br/>
        <w:t>В связи с внедрением ГОСО-2006г. на кафедре</w:t>
        <w:br/>
        <w:t>обучаются студенты четвертого курса факультета обшей</w:t>
        <w:br/>
        <w:t>медицины, студенты третьего курса стоматологического</w:t>
        <w:br/>
        <w:t>факультета. Студенты третьего курса факультета</w:t>
        <w:br/>
        <w:t>«Обшественное здравоохранение» проходят электив по</w:t>
        <w:br/>
        <w:t>внутренним болезням, а также студенты пятого курса</w:t>
        <w:br/>
        <w:t>выбрали элективы по лечебному питанию, физиотерапии,</w:t>
        <w:br/>
        <w:t>ЭКГ диагностике. Кроме того, студенты шестого курса</w:t>
        <w:br/>
        <w:t>изучают клиническую иммунологию по ГОСО 2003г.</w:t>
        <w:br/>
        <w:t>В настояцее время в соответствие с современными</w:t>
        <w:br/>
        <w:t>требованиями, в связи с переходом на балльно -</w:t>
        <w:br/>
        <w:t>рейтинговую систему, разрабатываются инновационные</w:t>
        <w:br/>
        <w:t>методы преподавания внутренних болезней. Большое</w:t>
        <w:br/>
        <w:t>внимание уделяется проблемно-ориентированному</w:t>
        <w:br/>
        <w:t>обучению. С 2012 года работает интернет-сайт кафедры,</w:t>
        <w:br/>
        <w:t>здесь размешена вся необходимая информация - об</w:t>
        <w:br/>
        <w:t>электронных учебных пособиях, расписание занятий,</w:t>
        <w:br/>
        <w:t>проводимые конференции и другие полезные сообшения.</w:t>
        <w:br/>
        <w:t>Планируется ежемесячно обновлять данные.</w:t>
      </w:r>
    </w:p>
    <w:p>
      <w:r>
        <w:t>Высокий профессиональный и научный потенциал</w:t>
        <w:br/>
        <w:t>профессорско-преподавательского состава кафедры и</w:t>
        <w:br/>
        <w:t>хорошее</w:t>
        <w:br/>
        <w:t>позволяют</w:t>
        <w:br/>
        <w:t>технологии,</w:t>
        <w:br/>
        <w:t>видеофильмов,</w:t>
        <w:br/>
        <w:t>обучения.</w:t>
        <w:br/>
        <w:t>Не забыты и классические методы обучения будуцих</w:t>
        <w:br/>
        <w:t>врачей - «у постели больного», клинические обходы,</w:t>
        <w:br/>
        <w:t>семинары. Большое внимание уделяется овладению</w:t>
        <w:br/>
        <w:t>практическими навыками/ интернами, студентами</w:t>
        <w:br/>
        <w:t>четвертого курса. Для отработки практических навыков</w:t>
        <w:br/>
        <w:t>создан Учебно-клинический центр. Он оснашен роботами-</w:t>
        <w:br/>
        <w:t>симуляторами, имеются учебно-клинические</w:t>
        <w:br/>
        <w:t>лаборатории. Специалисты кафедры консультируют</w:t>
        <w:br/>
        <w:t>врачей и пациентов не только на базе АО «ЖГМК»</w:t>
        <w:br/>
        <w:t>филиала Актюбинской железнодорожной больницы,</w:t>
        <w:br/>
        <w:t>которая является областным аллергоцентром, но и</w:t>
        <w:br/>
        <w:t>выезжают при необходимости во все четыре области,</w:t>
        <w:br/>
        <w:t>относяциеся к Западному Казахстану.</w:t>
        <w:br/>
        <w:t>Два сотрудника кафедры являются независимыми</w:t>
        <w:br/>
        <w:t>экспертами в области оценки качества оказания</w:t>
        <w:br/>
        <w:t>медицинских услуг по специальностям «Внутренние</w:t>
        <w:br/>
        <w:t>болезни» и «Эндокринология».</w:t>
        <w:br/>
        <w:t>Известность среди студентов медицинских вузов</w:t>
        <w:br/>
        <w:t>Казахстана и ближнего зарубежья получило студенческое</w:t>
        <w:br/>
        <w:t>научное обшество кафедры. В активе его участников</w:t>
        <w:br/>
        <w:t>неоднократные победы и призы ежегодных межвузовских</w:t>
        <w:br/>
        <w:t>студенческих конференции.</w:t>
        <w:br/>
        <w:t>Предметом особой гордости является т0, что По</w:t>
        <w:br/>
        <w:t>итогам 2011 года кафедра признана лучшей в Западно-</w:t>
        <w:br/>
        <w:t>Казахстанском государственном медицинском</w:t>
        <w:br/>
        <w:t>университете имени Марата Оспанова.</w:t>
        <w:br/>
        <w:t>В последние годы коллектив кафедры пополнился</w:t>
        <w:br/>
        <w:t>молодыми ассистентами, что особенно радует и бывшими</w:t>
        <w:br/>
        <w:t>студентами академии, активными членами СНО, что</w:t>
        <w:br/>
        <w:t>позволяет оптимистично смотреть в будушее и надеяться</w:t>
        <w:br/>
        <w:t>на продолжение славных кафедральных традиций,</w:t>
        <w:br/>
        <w:t>заложенных предыдушими поколениями. Они касаются не</w:t>
        <w:br/>
        <w:t>только тонкостей профессии, но выходят далеко за</w:t>
        <w:br/>
        <w:t>материально-техническое обеспечение</w:t>
        <w:br/>
        <w:t>применять современные педагогические</w:t>
        <w:br/>
        <w:t>такие как демонстрация кпинических</w:t>
        <w:br/>
        <w:t>деловые игры, активные методы</w:t>
        <w:br/>
        <w:t>научные рамки, это т0, без чего невозможно</w:t>
        <w:br/>
        <w:t>формирование целостной личности.</w:t>
        <w:br/>
        <w:t>Коллектив кафедры поздравляет профессорско-</w:t>
        <w:br/>
        <w:t>преподавательский состав, всех работников ЗКГМУ имени</w:t>
        <w:br/>
        <w:t>Марата Оспанова со славным 55 летним юбилеем и</w:t>
        <w:br/>
        <w:t>желает творческого долголетия, оптимизма,</w:t>
        <w:br/>
        <w:t>неиссякаемой энергии и всех человеческих благ.</w:t>
        <w:br/>
        <w:t>Р.Т.АГЗАМОВА, К.Ж.МЕРГАЛИЕВА, Р.Н.КОСМУРАТОВА, А.Ш.САРТАЕВА</w:t>
        <w:br/>
        <w:t>РОЛЬ ВОСПИТАТЕЛЬНОЙ РАБОТЫ В ФОРМИРОВАНИИ БУДУШЕГО ВРАЧА</w:t>
      </w:r>
    </w:p>
    <w:p>
      <w:r>
        <w:t>ЗКГМУ им. Марата Оспанова, Актобе, Республика Казахстан</w:t>
        <w:br/>
        <w:t>В своем посланий «Социально-экономическая</w:t>
        <w:br/>
        <w:t>модернизация - главный вектор развития Казахстана»</w:t>
        <w:br/>
        <w:t>президент НА. Назарбаев | призывает үусилить</w:t>
        <w:br/>
        <w:t>воспитательыный/| компонент процесса обучения.</w:t>
        <w:br/>
        <w:t>Патриотизм, нормы мораля и нравственности,</w:t>
        <w:br/>
        <w:t>межнациональное согласие и толерантность, физическое</w:t>
        <w:br/>
        <w:t>и духовное развитие, законопослушание. Эти ценности</w:t>
        <w:br/>
        <w:t>должны прививаться во всех учебных заведениях,</w:t>
        <w:br/>
        <w:t>независимо от формы собственности. Процесс обучения</w:t>
        <w:br/>
        <w:t>не может быть оторван от процесса воспитания,</w:t>
        <w:br/>
        <w:t>формирования | личности. Воспитание. - это</w:t>
        <w:br/>
        <w:t>целенаправленное педагогическое содействие</w:t>
        <w:br/>
        <w:t>саморазвитию и самореализаций личности каждого</w:t>
        <w:br/>
        <w:t>студента.</w:t>
        <w:br/>
        <w:t>Цели воспитательной работы многогранны:</w:t>
        <w:br/>
        <w:t>формирование Казахстанского патриотизма; пропаганда</w:t>
        <w:br/>
        <w:t>здорового образа жизни; профилактика наркомании,</w:t>
        <w:br/>
        <w:t>табакокурения; профилактика правонарушений и</w:t>
        <w:br/>
        <w:t>преступлений; нравственное, профессиональное,</w:t>
        <w:br/>
        <w:t>10</w:t>
        <w:br/>
        <w:t>политическое, эстетическое, физическое, экологическое</w:t>
        <w:br/>
        <w:t>воспитание.</w:t>
        <w:br/>
        <w:t>Важнейшей.| составной.| частью нравственного</w:t>
        <w:br/>
        <w:t>состояния является формирование патриотизма Ии</w:t>
        <w:br/>
        <w:t>культуры межнациональных отношений, которые имеют</w:t>
        <w:br/>
        <w:t>огромное значение в духовном развитии человека. С</w:t>
        <w:br/>
        <w:t>точки зрения педагогики патриотизм определяется, как</w:t>
        <w:br/>
        <w:t>нравственное качество, которое включает в себя</w:t>
        <w:br/>
        <w:t>потребность преданно служить своей родине, проявление</w:t>
        <w:br/>
        <w:t>к ней любви и верности, осознание и переживание ее</w:t>
        <w:br/>
        <w:t>величия и славы, своей духовной связи с ней, стремление</w:t>
        <w:br/>
        <w:t>беречь ее честь и достоинство, практическими делами</w:t>
        <w:br/>
        <w:t>укреплять могуцество и независимость.</w:t>
        <w:br/>
        <w:t>Воспитательная работа на кафедре внутренних</w:t>
        <w:br/>
        <w:t>болезней Ме1 содействует профессиональному и</w:t>
        <w:br/>
        <w:t>личностному развитию каждого студента. В 2011 году</w:t>
        <w:br/>
        <w:t>исполнилось 20 лет со дня обретения независимости</w:t>
        <w:br/>
        <w:t>нашей Республики Казахстан. 16 декабря 1991 года</w:t>
        <w:br/>
        <w:t>Президентом был подписан Конституционный закон «О</w:t>
        <w:br/>
        <w:t>Батыс Қазақстан медицина журналы Н2 2 (34) 2012 ж.</w:t>
        <w:br/>
        <w:t>заттардың тиімділігін арттыру немесе жеке</w:t>
        <w:br/>
        <w:t>препараттардың жағымсыз әсерлерін жою үшін дәрілік</w:t>
        <w:br/>
        <w:t>заттарды жұптастыра білуі, препараттарға рецепт жаза</w:t>
        <w:br/>
        <w:t>білуі қажет. Фармацевтика факультетінің студенттері үшін</w:t>
        <w:br/>
        <w:t>практикалық дағдыға рецепті сараптау және</w:t>
        <w:br/>
        <w:t>коррекциялай білу, препараттарды алмастыру, халыққа</w:t>
        <w:br/>
        <w:t>және медицина қызметкерлерге дәрілік заттарды қолдану</w:t>
        <w:br/>
        <w:t>бойынша ақпарат беру жатады. Қоғамдық денсаулық</w:t>
        <w:br/>
        <w:t>сақтау факультеті студенттері препараттың бір реттік</w:t>
        <w:br/>
        <w:t>және тәуліктік мөлшерін анықтай білуі қажет.</w:t>
      </w:r>
    </w:p>
    <w:p>
      <w:r>
        <w:t>Оқу үрдісінде қолданылатын интерактивті тәсілдердің</w:t>
        <w:br/>
        <w:t>бірі - «рөлдік ойындар» әдісі студенттердің коммуникативті</w:t>
        <w:br/>
        <w:t>құзырлылығын нығайтуда маңызды. Бұл әдістің негізгі</w:t>
        <w:br/>
        <w:t>мақсаты кәсіби қызмет жағдайында жеке тұлғалар</w:t>
        <w:br/>
        <w:t>арасындағы (дәрігер-науқас, фармацевт-науқас) қарым-</w:t>
        <w:br/>
        <w:t>қатынасты қалыптастыру, өзара әрекет ету машығын</w:t>
        <w:br/>
        <w:t>дамыту, топтың бағалық-бағыттаушылық бірлігін</w:t>
        <w:br/>
        <w:t>қалыптастыру.</w:t>
        <w:br/>
        <w:t>Болашақ маманның кәсіби деңгейін нығайтуда</w:t>
        <w:br/>
        <w:t>мамандықтың ерекшелігін сипаттайтын «іскерлік</w:t>
        <w:br/>
        <w:t>ойындар» тәсілінің маңызы зор. Тәсіл барысында студент</w:t>
        <w:br/>
        <w:t>нақты бір жағдайға байланысты талдау жасап, шешім</w:t>
        <w:br/>
        <w:t>қабылдауға дағдыланады және ол фармакология пәні</w:t>
        <w:br/>
        <w:t>бойынша тероиялық білім мен практикалық дағдыны</w:t>
        <w:br/>
        <w:t>Ұштастырады.</w:t>
        <w:br/>
        <w:t>Сонымен, инновациялық оқыту тәсілдері жоғары оқу</w:t>
        <w:br/>
        <w:t>орындарында сапалы білім алуына ықпал етеді және</w:t>
        <w:br/>
        <w:t>болашақ маманның кәсібилігін қалыптастыруға, бәсекеге</w:t>
        <w:br/>
        <w:t>сай, білікті маман дайындауға мүмкіндік береді.</w:t>
        <w:br/>
        <w:t>Әдебиеттер:</w:t>
        <w:br/>
        <w:t>1. Корнеева Л. И. Современные интерактивные методы</w:t>
        <w:br/>
        <w:t>обучения в системе повышения квалификации</w:t>
        <w:br/>
        <w:t>руководяших кадров в Германии: зарубежный опыт /</w:t>
        <w:br/>
        <w:t>Л. И. Корнеева // Университетское управление:</w:t>
        <w:br/>
        <w:t>практика и анализ. - 2004. - Ме 4(32). С. 78-83.</w:t>
        <w:br/>
        <w:t>2. Ж.Шатеков, С.Исаев. Келешекте жоғарғы білім беру</w:t>
        <w:br/>
        <w:t>саласының кейбір мәселе-лері. /Лзденіс,1999/2.</w:t>
        <w:br/>
        <w:t>3. Б.Молдағалиев, А.Махимова, Г.Сатқанова.</w:t>
        <w:br/>
        <w:t>Интерактивті оқыту әдістері. // Қазақстан мектебі,</w:t>
        <w:br/>
        <w:t>2006/9</w:t>
        <w:br/>
        <w:t>Н.У.АЛЕКЕНОВА, Р.К.НАЗАРБАЕВА, С.И.САРКУЛОВ, М.Т.ИСКАКОВА, Г.А.СМАГУЛОВА, А.И.МАННАПОВА</w:t>
        <w:br/>
        <w:t>ҒЫЛЫМИ МЕДИЦИНАЛЫҚ ЖУРНАЛДАҒЫ ПУБЛИКАЦИЯЛАРДЫ ТАЛДАУ</w:t>
        <w:br/>
        <w:t>Марат Оспанов атындағы БҚММУ, Ақтөбе</w:t>
        <w:br/>
        <w:t>Тақырыптың маңызы: Дәлелдеу медицинасының</w:t>
        <w:br/>
        <w:t>дамуы ғылыми | биомедициналық зерттеулердің</w:t>
        <w:br/>
        <w:t>сапасымен тікелей байланысты.</w:t>
        <w:br/>
        <w:t>Дәлелдерді | алудың | замануи халықаралық</w:t>
        <w:br/>
        <w:t>стандартының талабы: зерттеулерді дұрыс ұйымдастыру</w:t>
        <w:br/>
        <w:t>мен талдау.</w:t>
        <w:br/>
        <w:t>Зерттеудің мақсаты: Ғылыми медициналық</w:t>
        <w:br/>
        <w:t>журналдағы публикацияның дәлелдеу медицинасына</w:t>
        <w:br/>
        <w:t>сәйкестігі.</w:t>
        <w:br/>
        <w:t>Міндеттері: шынайы статьялардың үлесін анықтау;</w:t>
        <w:br/>
        <w:t>қойылған мақсаттағы зерттеу дизайнының сәйкестігін</w:t>
        <w:br/>
        <w:t>бағалау; зерттеу нәтижелерін сапасын бағалау.</w:t>
      </w:r>
    </w:p>
    <w:p>
      <w:r>
        <w:t>Зерттеу материалдары мен әдістері. 2009 жылғы</w:t>
        <w:br/>
        <w:t>отандық ғылыми медициналық журналдағы барлық</w:t>
        <w:br/>
        <w:t>статьяларға талдау өткіздік.</w:t>
        <w:br/>
        <w:t>Нәтижелері мен талқылаулар. 213 публикация</w:t>
        <w:br/>
        <w:t>талдаудан өтті. Оның 177- сі (83,1%) эксперименталды</w:t>
        <w:br/>
        <w:t>және клиникалық зерттеулер нәтижелері болды. Қалғаны</w:t>
        <w:br/>
        <w:t>білім беру, денсаулық сақтауды ұйымдастыру және</w:t>
        <w:br/>
        <w:t>медицина тарихы сұрақтарына арналған. Барлық</w:t>
        <w:br/>
        <w:t>зерттеулер біріншілік, адамның қатысуымен өткізілген</w:t>
        <w:br/>
        <w:t>зерттеулердің үлесі - 72,3% құрады. Оның 67,2 %</w:t>
        <w:br/>
        <w:t>обсервациялық қалғаны(32,8 %)-емдік немесе</w:t>
        <w:br/>
        <w:t>диагностикалық араласудың әсерін бағалауға арналған</w:t>
        <w:br/>
        <w:t>клиникалық сынамалар болды. Клиникалық сынамалар</w:t>
        <w:br/>
        <w:t>арасынан 48% бақыланатын топсыз жүргізілген, демек</w:t>
        <w:br/>
        <w:t>салыстырылмаған. Диагностикалық әдістің әсері бойынша</w:t>
        <w:br/>
        <w:t>жүргізілген зерттеулер анықталған дизайнға сәйкес емес.</w:t>
        <w:br/>
        <w:t>Тек 177 статьяның 12 ғана (6,8 %) статистикалық әдісті</w:t>
        <w:br/>
        <w:t>қолданғанын көрсеткен.</w:t>
        <w:br/>
        <w:t>Қорытынды. Ғылыми зерттеулердегі методология</w:t>
        <w:br/>
        <w:t>халықаралық стандартқа сәйкес емес. Медициналық білім</w:t>
        <w:br/>
        <w:t>берудің барлық деңгейлерінде дәлелдеу медицинасы мен</w:t>
        <w:br/>
        <w:t>статистика бойынша қарқынды үгіт насихат және сабақтар</w:t>
        <w:br/>
        <w:t>жүргізілуі қажет.</w:t>
        <w:br/>
        <w:t>Н.У.АЛЕКЕНОВА, Р.К.НАЗАРБАЕВА, С.И.САРКУЛОВ, М.Т.ИСКАКОВА, Г.А.СМАГУЛОВА, А.И.МАННАПОВА</w:t>
        <w:br/>
        <w:t>КЛИНИКАЛЫҚ ДИСЦИПЛИНАНЫ ЖҮРГІЗУДЕГІ ДӘЛЕЛДЕУ</w:t>
        <w:br/>
        <w:t>МЕДИЦИНАСЫНЫҢ ПРИНЦИПТЕРІ</w:t>
        <w:br/>
        <w:t>Марат Оспанов атындағы БҚММУ, Ақтөбе</w:t>
        <w:br/>
        <w:t>Қазіргі таңда Қазақстандағы жоғары білім алу,</w:t>
        <w:br/>
        <w:t>сонымен қатар дәрігерлік білім алу, жаңару үстінде. ҚР</w:t>
        <w:br/>
        <w:t>медициналық және фармацевтикалық жоғары білім беру</w:t>
        <w:br/>
        <w:t>реформалық Концепциясына сәйкес медициналық жоғары</w:t>
        <w:br/>
        <w:t>білім берудің сапасы мен стандартын бағалау</w:t>
        <w:br/>
        <w:t>методологиясы мен критерилеріне сай жоғары сапалы</w:t>
        <w:br/>
        <w:t>білім беру үшін қарқынды жұмыс жүргізілуде. Жоғары</w:t>
        <w:br/>
        <w:t>медициналық білім беру жүйесіне позитивті жаңалықтар</w:t>
        <w:br/>
        <w:t>енгізу Қазақстан халқының денсаулығын жақсартуға өте</w:t>
        <w:br/>
        <w:t>пайдалы. | Медициналық білім беру реформасы</w:t>
        <w:br/>
        <w:t>барысында бұрынғы «білім барлық өміріңе» деген балама</w:t>
        <w:br/>
        <w:t>бұл күні «білім барлық өмірің арқылы» деген теңеуге</w:t>
        <w:br/>
        <w:t>ауысты.Медицина неғұрлым бірқалыпты дамыған сайын</w:t>
        <w:br/>
        <w:t>дәрігерлердің ең негізі міндеті-тәжірибелік білімін</w:t>
        <w:br/>
        <w:t>солғұрлым арттыру болып табылады.Жоғарыда айтып</w:t>
        <w:br/>
        <w:t>кеткен білім туралы баламаның мәні-мамандар өз</w:t>
        <w:br/>
        <w:t>тәжірибе деңгейлерін тікелей оқу процесімен</w:t>
        <w:br/>
        <w:t>байланыстыра отырып көтеру.Осыған орай , дәлелдерге</w:t>
        <w:br/>
        <w:t>негізделген медицинаның ғылыми негізін жан</w:t>
        <w:br/>
        <w:t>жақтылығын ескере отырып еліміздегі медициналық білім</w:t>
        <w:br/>
        <w:t>12</w:t>
        <w:br/>
        <w:t>стандарты қалыптастырылуда.Дәлелдерге</w:t>
        <w:br/>
        <w:t>негізделген медицинаның принциптері клиникалық</w:t>
        <w:br/>
        <w:t>дисциплинаны жүргізуде өте маңызды. Науқастарды</w:t>
        <w:br/>
        <w:t>емдеуде тәжірибесі жоқ студенттер мен жас дәрігерлер</w:t>
        <w:br/>
        <w:t>субьективті факторлар әсерінен ауруларды емдеуде</w:t>
      </w:r>
    </w:p>
    <w:p>
      <w:r>
        <w:t>дұрыс шешім жасай алмайды.Сондықтан, ғылыми</w:t>
        <w:br/>
        <w:t>ақпараттарды қатаң талдауды жоғарғы оқу орнынан</w:t>
        <w:br/>
        <w:t>бастап үйрену керек.Сицилиялық декларация бойынша</w:t>
        <w:br/>
        <w:t>дәлелдеу медицинасы бағдарламасын оқу процесіне</w:t>
        <w:br/>
        <w:t>енгізудің үш жобасы бар:1)параллелді жоба-ДМ бойынша</w:t>
        <w:br/>
        <w:t>негізгі оқу бағдарламасымен байланысы жоқ жеке курстар</w:t>
        <w:br/>
        <w:t>құру:2) ДМ проблемалық бейімдей (РВІ.) оқытып үйрету;</w:t>
        <w:br/>
        <w:t>3)басқа медициналық пәндерді оқытқанда ДМ</w:t>
        <w:br/>
        <w:t>принциптерімен интеграциялау және біруақытта ДМ өз</w:t>
        <w:br/>
        <w:t>алдына дербес дисциплина ретінде оқып үйрену.</w:t>
        <w:br/>
        <w:t>Клиникалық кафедраларда пәндерді ДМ тұрғысында</w:t>
        <w:br/>
        <w:t>оқытуға бағыттап, медициналық жоғары оқу орындарында</w:t>
        <w:br/>
        <w:t>барлық мамандық бойынша әсіресе клиникалық</w:t>
        <w:br/>
        <w:t>кафедралардағы, мұғалімдерді қайта даярлау қажет.</w:t>
        <w:br/>
        <w:t>беру</w:t>
        <w:br/>
        <w:t>Батыс Қазақстан медицина журналы НИ 2 (34) 2012 ж.</w:t>
        <w:br/>
        <w:t>государственной независимости Республики Казахстан».</w:t>
        <w:br/>
        <w:t>Это событие послужило началом новой истории, истории</w:t>
        <w:br/>
        <w:t>становления молодого суверенного государства, история</w:t>
        <w:br/>
        <w:t>возрождения национального сознания и культурных</w:t>
        <w:br/>
        <w:t>традиций. Со студентами 4 курса факультета «Обшая</w:t>
        <w:br/>
        <w:t>медицина» проведены беседы, круглый стол, дискуссии,</w:t>
        <w:br/>
        <w:t>посвяшенные 20-летию Независимости Республики</w:t>
        <w:br/>
        <w:t>Казахстан, где были затронуты эти вопросы. Студентами</w:t>
        <w:br/>
        <w:t>5 курса подготовлена презентация, посвяшенная Дню</w:t>
        <w:br/>
        <w:t>Государственных символов РК. Включение элементов</w:t>
        <w:br/>
        <w:t>дискуссий, определенной борьбы мнений, отстаивание</w:t>
        <w:br/>
        <w:t>студентами своих суждений развивает у них собственную</w:t>
        <w:br/>
        <w:t>точку зрения, внутреннюю позицию.</w:t>
        <w:br/>
        <w:t>В современных условиях важным методом правого</w:t>
        <w:br/>
        <w:t>воспитания является правовое просвешение, т.е. процесс</w:t>
        <w:br/>
        <w:t>распространения правовых знаний, служит росту обшей</w:t>
        <w:br/>
        <w:t>юридической культууы и образованности каждого</w:t>
        <w:br/>
        <w:t>человека. Главная цель правого просвецения -</w:t>
        <w:br/>
        <w:t>воспитание уважения к праву Ии законности как</w:t>
        <w:br/>
        <w:t>целостности установки широких слоев населения РК. На</w:t>
        <w:br/>
        <w:t>кафедре большое внимание уделяется правовому</w:t>
        <w:br/>
        <w:t>воспитанию, профилактике правонарушений. С этой</w:t>
        <w:br/>
        <w:t>целью проводятся беседы с отстаюшими студентами,</w:t>
        <w:br/>
        <w:t>изучается Уголовный кодекс РК «Об административных</w:t>
        <w:br/>
        <w:t>нарушениях» (гп.9). «Посягание на обшественный</w:t>
        <w:br/>
        <w:t>порядок» (гл. 22).</w:t>
        <w:br/>
        <w:t>Немаловажное значение придается формированию</w:t>
        <w:br/>
        <w:t>навыков у студентов здорового образа жизни. С этой</w:t>
        <w:br/>
        <w:t>целью проводятся беседы о вреде курения, алкоголя,</w:t>
        <w:br/>
        <w:t>наркотиков, беседы о рациональном питании, физическом</w:t>
        <w:br/>
        <w:t>совершенстве, профилактика СПИДа, инфекционных</w:t>
        <w:br/>
        <w:t>заболеваний. В обшежитии Ке2 сотрудниками кафедры</w:t>
        <w:br/>
        <w:t>была организована встреча студентов 4, 5 курсов с</w:t>
        <w:br/>
        <w:t>сотрудниками кафедры, где обсуждались вопросы</w:t>
        <w:br/>
        <w:t>рационального питания, ожирения, профилактики ВИЧ</w:t>
        <w:br/>
        <w:t>инфекции. С целью повышения мотивации к изучению</w:t>
        <w:br/>
        <w:t>дисциплины, в канун Нового года на кафедре был</w:t>
        <w:br/>
        <w:t>проведен конкурс среди студентов 4 курса на знание</w:t>
        <w:br/>
        <w:t>внутренних болезней. Лучшие студенты были отмечены</w:t>
      </w:r>
    </w:p>
    <w:p>
      <w:r>
        <w:t>сувенирами. Проводимые мероприятия способствуют</w:t>
        <w:br/>
        <w:t>созданию на кафедре особой психологической</w:t>
        <w:br/>
        <w:t>атмосферы, привитию культуры | межличностных</w:t>
        <w:br/>
        <w:t>отношений, эмоциональной отзывчивости.</w:t>
        <w:br/>
        <w:t>Более 50 лет на кафедре активно функционирует</w:t>
        <w:br/>
        <w:t>студенческий кружок по терапии. В активе его участников</w:t>
        <w:br/>
        <w:t>неоднократные победы и / призы | ежегодных</w:t>
        <w:br/>
        <w:t>внутривузовския и | межвузовскик студенческих</w:t>
        <w:br/>
        <w:t>конференций. Кружковая работа способствует появлению</w:t>
        <w:br/>
        <w:t>У студентов внутреннего стимула, к развитию,</w:t>
        <w:br/>
        <w:t>самореализации, позволяет студентам в ходе занятия в</w:t>
        <w:br/>
        <w:t>кружках приобрести опыт научной работы и публичного</w:t>
        <w:br/>
        <w:t>выступления.</w:t>
        <w:br/>
        <w:t>Таким образом, воспитательная работа на кафедре</w:t>
        <w:br/>
        <w:t>внутренних болезней Ме1 направлена на раскрытие</w:t>
        <w:br/>
        <w:t>творческих, коммуникативных, эмоциональных,</w:t>
        <w:br/>
        <w:t>организаторских способностей студентов.</w:t>
        <w:br/>
        <w:t>Литература:</w:t>
        <w:br/>
        <w:t>1) Послание Президента Республики Казахстан</w:t>
        <w:br/>
        <w:t>Н.А.Назарбаева народу Казахстана «Социально-</w:t>
        <w:br/>
        <w:t>экономическая модернизация - главный вектор развития</w:t>
        <w:br/>
        <w:t>Казахстана» от 27 января 2012г.</w:t>
        <w:br/>
        <w:t>2) ВУЗ - как воспитательное пространство /</w:t>
        <w:br/>
        <w:t>Педагогика. - 2002. Ме7. стр. 52.</w:t>
        <w:br/>
        <w:t>3) Педагогика И.Ф. Харламов. стр. 50-55</w:t>
        <w:br/>
        <w:t>Г.Б.АЙТЖАНОВА, С.Р.НАСЫРОВА, Г.С.МҰХАМЕДЖАНОВА, Ш.О.ИМАШОВА,</w:t>
        <w:br/>
        <w:t>Қ.Ө.ЕСЕТОВА, М.К.ӘМІРҚҰЛОВА</w:t>
        <w:br/>
        <w:t>ИННОВАЦИЯЛЫҚ ТӘСІЛДЕРДІҢ БОЛАШАҚ МАМАННЫҢ КӘСІБИЛІГІН</w:t>
        <w:br/>
        <w:t>ҚАЛЫПТАСТЫРУДАҒЫ ОРНЫ</w:t>
        <w:br/>
        <w:t>С.Ж.Асфендияров атындағы ҚазҰМУ, Алматы қ., Қазақстан Республикасы</w:t>
        <w:br/>
        <w:t>Практикалық денсаулық сақтау саласы алдына</w:t>
        <w:br/>
        <w:t>қойған міндеттерін толық орындау үшін, халыққа</w:t>
        <w:br/>
        <w:t>медициналық қызмет көрсетуді жақсарту және оның</w:t>
        <w:br/>
        <w:t>сапасын артыру үшін жоғары медицина мектебтерінің</w:t>
        <w:br/>
        <w:t>алдына жаңа талаптар қояды.</w:t>
        <w:br/>
        <w:t>Бүгіні таңда, көптеген зерттеушілердің пікірі</w:t>
        <w:br/>
        <w:t>бойынша, болашақ маманды дайындауда айтарлықтай</w:t>
        <w:br/>
        <w:t>кемшіліктер байқалады, атап айтқанда кәсібилігінің</w:t>
        <w:br/>
        <w:t>төменділігі, маман ретінде жеке міндеттерін тиімді шеше</w:t>
        <w:br/>
        <w:t>алмау, жеке қасиеттері деңгейінің жетіспеушілігі және т.б.</w:t>
        <w:br/>
        <w:t>Осыған орай, қазірі кездеі жоғары оқу орындары</w:t>
        <w:br/>
        <w:t>дамуының негізгі көрсеткіштерінің бірі - білім беру сапасын</w:t>
        <w:br/>
        <w:t>үнемі жоғарылату, дамыту, жаңарту.</w:t>
        <w:br/>
        <w:t>Білім берудің сапасын жоғарылату оқытуды, жаңа</w:t>
        <w:br/>
        <w:t>ғылыми мәліметтер мен инновациялық тәсілдерді</w:t>
        <w:br/>
        <w:t>интеграциялау арқылы жүзеге асады. Жаңа оқыту</w:t>
        <w:br/>
        <w:t>технологияларын болашақ маманды дайындау</w:t>
        <w:br/>
        <w:t>бағдарламасына енгізу кәсібиліктің негізін қалыптастыруда</w:t>
        <w:br/>
        <w:t>маңызды. Қажетті біліктілікі қамтамасыз ету үшін</w:t>
        <w:br/>
        <w:t>интерактивті оқыту әдістерін мамандық ерекшеліктерін</w:t>
      </w:r>
    </w:p>
    <w:p>
      <w:r>
        <w:t>ескере отырып қолдану тиімді болып табылады |11.</w:t>
        <w:br/>
        <w:t>Интерактивті. оқыту әдістерін қолданудың оң</w:t>
        <w:br/>
        <w:t>жақтарына студенттің білім сапасын жоғарылату, олардың</w:t>
        <w:br/>
        <w:t>қызығушылығын күшейту, материалды терең меңгеру</w:t>
        <w:br/>
        <w:t>және қабылдау, топта жұмыс істеу қабілеті және</w:t>
        <w:br/>
        <w:t>коммуникативті дағдыларды қалыптастыру, өз бетінше</w:t>
        <w:br/>
        <w:t>білімін жетілдіру және толықтыру жатады. Оқу үрдісіне</w:t>
        <w:br/>
        <w:t>жаңа технологияларды енгізу маманның жеке тұлға</w:t>
        <w:br/>
        <w:t>ретінде қалыптасуына, олардың алдына қойылған</w:t>
        <w:br/>
        <w:t>кәсібилік мақсаты мен міндеттерін толық және сапалы</w:t>
        <w:br/>
        <w:t>рындауға ықпал етеді (2).</w:t>
        <w:br/>
        <w:t>Мақсаты бойынша интерактивті оқыту әдістерінің</w:t>
        <w:br/>
        <w:t>келесі түрлерін анықтайды: дидактикалық -</w:t>
        <w:br/>
        <w:t>танымдылықты, біліктілікті, тәжірибелік дағдыны</w:t>
        <w:br/>
        <w:t>қалыптастырады; тәрбиелік - өнегелілік-әдептілікті және</w:t>
        <w:br/>
        <w:t>жігерлілікті дамытуға бағытталған; бақылаулық - бағалау</w:t>
        <w:br/>
        <w:t>қызметін тексеруге негізделген (3).</w:t>
        <w:br/>
        <w:t>Қазіргі таңда, С.Ж.Асфендияров атындағы ҚазҰМУ-</w:t>
        <w:br/>
        <w:t>нің фармакология кафедрасында тәжірибелік сабақты</w:t>
        <w:br/>
        <w:t>жүргізу барысында интерактивті тәсілдер кең</w:t>
        <w:br/>
        <w:t>қолданылады: ми шабуылы, кейс-технологиясы, ролдік</w:t>
        <w:br/>
        <w:t>және іскерлік ойындар, топтық пікір-талас, дөңгелек стол,</w:t>
        <w:br/>
        <w:t>және т.б.</w:t>
        <w:br/>
        <w:t>Инновациялық әдістердің ішінде кең қолданылатын</w:t>
        <w:br/>
        <w:t>түріне пікір-талас жатады. Тәсіл ережесіне сәйкес</w:t>
        <w:br/>
        <w:t>студенттер 2 топқа бөлініп белгілі бір тақырып бойынша</w:t>
        <w:br/>
        <w:t>пікір таластырады. Бұл тәсіл дәрілік заттардың</w:t>
        <w:br/>
        <w:t>фармакокинетикасы мен фармакодинамикасының</w:t>
        <w:br/>
        <w:t>ерекшеліктері бойынша білімді тұйықтауға материалды</w:t>
        <w:br/>
        <w:t>терең меңгеруге, кері байланысты дамытуға, ықпал етеді.</w:t>
        <w:br/>
        <w:t>Салыстырмалы түрде жиі қолданылатын кейс-стади</w:t>
        <w:br/>
        <w:t>тәсілі нақты тәжірибелік жағдайларды сараптауға</w:t>
        <w:br/>
        <w:t>негізделген. Бұл тәсіл жинақталған білімнің негізінде</w:t>
        <w:br/>
        <w:t>тәжірибелік дағдыны нығайтуға мүмкіндік береді.</w:t>
        <w:br/>
        <w:t>Фармакологяя пәні бойынша студенттер дәрілік</w:t>
        <w:br/>
        <w:t>препараттардың қасиеттері бойынша алған білімдерінің</w:t>
        <w:br/>
        <w:t>негізінде мамандық ерекшеліктеріне байланысты қажетті</w:t>
        <w:br/>
        <w:t>дағдыларды меңгереді. Атап айтқанда «Жалпы</w:t>
        <w:br/>
        <w:t>медицина» және «Стоматология» мамандығы студенттері</w:t>
        <w:br/>
        <w:t>жинақталған білімдерінің негізінде әртүрлі патологиялық</w:t>
        <w:br/>
        <w:t>жағдайларға сәйкес дәрілік заттарды анықтай білуі,</w:t>
        <w:br/>
        <w:t>дәрілік қалыпты және қолдану әдісін таңдай білуі, дәрілік</w:t>
        <w:br/>
        <w:t>11</w:t>
        <w:br/>
        <w:t>Медицинский журнал Заладного Казахстана Ме2 (34) 2012 г.</w:t>
        <w:br/>
        <w:t>обоснованием. С учетом нашего опыта следует отметить,</w:t>
        <w:br/>
        <w:t>что при проблемном обучении преподаватель в большей</w:t>
        <w:br/>
        <w:t>степени является координатором и модератором, а не</w:t>
        <w:br/>
        <w:t>источником информации. Его основная задача --</w:t>
        <w:br/>
        <w:t>обрашение к логике студентов, коррекция направления</w:t>
        <w:br/>
        <w:t>мыслей обучаемых к способу решения изучаемой</w:t>
        <w:br/>
        <w:t>проблемы. Если рассуждения студента ошибочны, то</w:t>
        <w:br/>
        <w:t>преподаватель-модератор обеспечивает доступность</w:t>
      </w:r>
    </w:p>
    <w:p>
      <w:r>
        <w:t>информационных ресурсов для поиска необходимых</w:t>
        <w:br/>
        <w:t>разьяснительных сведений. Так как эта роль для многих</w:t>
        <w:br/>
        <w:t>преподавателей непривычна, они с трудом ломают свое</w:t>
        <w:br/>
        <w:t>традиционное представление о собственном месте в</w:t>
        <w:br/>
        <w:t>образовательном процессе и меняют привычное</w:t>
        <w:br/>
        <w:t>положение дел.</w:t>
        <w:br/>
        <w:t>Переход к новому учебному плану сложен не только</w:t>
        <w:br/>
        <w:t>для преподавателей, он несет также значительные</w:t>
        <w:br/>
        <w:t>перемены и для студентов. ПОО занимает больше</w:t>
        <w:br/>
        <w:t>времени у студентов, предполагает их большую</w:t>
        <w:br/>
        <w:t>ответственность, самостоятельность и независимость (но</w:t>
        <w:br/>
        <w:t>не бездеятельность и бесконтрольность), поэтому</w:t>
        <w:br/>
        <w:t>преподаватели, модераторы и координаторы должны</w:t>
        <w:br/>
        <w:t>верно расставлять все акценты, разумно аргументировать</w:t>
        <w:br/>
        <w:t>все положения нового учебного плана и в итоге сделать</w:t>
        <w:br/>
        <w:t>процесс перехода более мягким и понятным, в том числе</w:t>
        <w:br/>
        <w:t>и для студентов. Успех занятия зависит от степени</w:t>
        <w:br/>
        <w:t>аргументированности, продуманности и</w:t>
        <w:br/>
        <w:t>ориентированности на всех непосредственных участников</w:t>
        <w:br/>
        <w:t>образовательного процесса.</w:t>
        <w:br/>
        <w:t>Литература:</w:t>
        <w:br/>
        <w:t>1. Володин Н.Н., Чучалин А.Г., Шухов В.С. Вопросы</w:t>
        <w:br/>
        <w:t>непрерывного медицинского образования</w:t>
        <w:br/>
        <w:t>(проблемно-ориентированное обучение) // Лечаший</w:t>
        <w:br/>
        <w:t>врач.- 2000.- Ме3.- С.4-12</w:t>
        <w:br/>
        <w:t>2. Лептина И., Семенова Н. Применение эф ф ективных</w:t>
        <w:br/>
        <w:t>технологий обучения // Учитель. - 2003. - Ме1.-С.15-</w:t>
        <w:br/>
        <w:t>17</w:t>
        <w:br/>
        <w:t>3. Скосарев Ю.П. К разработке модели системы</w:t>
        <w:br/>
        <w:t>проблемного обучения в вузе // Сайт проекта</w:t>
        <w:br/>
        <w:t>Интернет-конференции «Актуальные проблемы</w:t>
        <w:br/>
        <w:t>медицинского образования», прямая ссылка -</w:t>
        <w:br/>
        <w:t>ҺЕр:/уати уИервКк леМпісоп//весіЗ/1.һіт</w:t>
        <w:br/>
        <w:t>4. Снапковская С.В. Проблемное обучение как средство</w:t>
        <w:br/>
        <w:t>интенсификации педагогического процесса в системе</w:t>
        <w:br/>
        <w:t>работы кафедры педагогики и психологии / Сайт</w:t>
        <w:br/>
        <w:t>проекта Интернет-конф еренции «Актуальные</w:t>
        <w:br/>
        <w:t>проблемы медицинского образования», прямая</w:t>
        <w:br/>
        <w:t>ссылка - һНір //ғати міервК.пеМпісоп1/5есі4/10.һіт</w:t>
        <w:br/>
        <w:t>Ж.ЖГУМАРОВА, С.Н.ДИЛЬМАГАМБЕТОВ, Р.С.АЛДАНГАРОВА</w:t>
        <w:br/>
        <w:t>ЭЛЕКТИВНЫЕ КУРСЫ В СИСТЕМЕ ПОДГОТОВКИ СТУДЕНТОВ МЕДИЦИНСКИХ</w:t>
        <w:br/>
        <w:t>ВУЗОВ НА МЛАДШИХ КУРСАХ</w:t>
        <w:br/>
        <w:t>ЗКГМУ имени Марата Оспанова, Актобе, Республика Казахстан</w:t>
        <w:br/>
        <w:t>Задача современных образовательных технологий -</w:t>
        <w:br/>
        <w:t>усиление фундаментальной подготовки, даюшей</w:t>
        <w:br/>
        <w:t>обучаемому умение выделить в конкретном Ппредмете</w:t>
        <w:br/>
        <w:t>базисную часть его содержания, которую после</w:t>
        <w:br/>
        <w:t>самостоятельного осмысления и реконструирования он</w:t>
        <w:br/>
        <w:t>сможет использовать на новом уровне, при изучении других</w:t>
        <w:br/>
        <w:t>дисциплин, при самообразовании.</w:t>
      </w:r>
    </w:p>
    <w:p>
      <w:r>
        <w:t>Для обеспечения фундаментальности высшего</w:t>
        <w:br/>
        <w:t>медицинского образования во все национальные</w:t>
        <w:br/>
        <w:t>образовательные стандарты включены естественнонаучные</w:t>
        <w:br/>
        <w:t>дисциплины - физические, химические и биологические</w:t>
        <w:br/>
        <w:t>(медицинская биофизика, химия, биологическая химия,</w:t>
        <w:br/>
        <w:t>молекулярная биология, медицинская генетика и др.).</w:t>
        <w:br/>
        <w:t>В Республике Казахстан согласно ГОСО для</w:t>
        <w:br/>
        <w:t>большинства медицинских специальностей</w:t>
        <w:br/>
        <w:t>обшеобразовательную дисциплину «Химия» изучают как</w:t>
        <w:br/>
        <w:t>комплекс основных | разделов бионеорганической,</w:t>
        <w:br/>
        <w:t>биофизической и биоорганической химии. В программу</w:t>
        <w:br/>
        <w:t>базовой дисциплины «Биохимия» согласно ГОСО-2006 всех</w:t>
        <w:br/>
        <w:t>специальностей медвузов включена только биохимия</w:t>
        <w:br/>
        <w:t>(обшая). В современных образовательных программах</w:t>
        <w:br/>
        <w:t>медицинских вузах стран СНГ по химии изучают основы</w:t>
        <w:br/>
        <w:t>бионеорганической и биофизической химии в комплексе и</w:t>
        <w:br/>
        <w:t>отдельно биоорганическую химию, по биохимии - обшую и</w:t>
        <w:br/>
        <w:t>теоретическую биохимию, аналитическую биохимию,</w:t>
        <w:br/>
        <w:t>медицинскую (клиническую) биохимию.</w:t>
        <w:br/>
        <w:t>Со времени внедрения кредитной системы обучения в</w:t>
        <w:br/>
        <w:t>медицинских вузах РК с 2007 года накоплен определенный</w:t>
        <w:br/>
        <w:t>опыт, позволяюший шире использовать возможности новой</w:t>
        <w:br/>
        <w:t>образовательной технологии для достижения поставленных</w:t>
        <w:br/>
        <w:t>задач и сохранения основных принципов обучения в высшей</w:t>
        <w:br/>
        <w:t>школе (принципы научности, актуальности, доступности</w:t>
        <w:br/>
        <w:t>информации и др.).</w:t>
        <w:br/>
        <w:t>Кредитная технология, функционируюшая на 4</w:t>
        <w:br/>
        <w:t>факультетах («Медико-профилактическое дело»,</w:t>
        <w:br/>
        <w:t>«Обшественное здравоохранение», «Фармация»,</w:t>
        <w:br/>
        <w:t>«Сестринское дело»), позволяет, в определенной мере,</w:t>
        <w:br/>
        <w:t>индивидуально планировать последовательность</w:t>
        <w:br/>
        <w:t>образовательного процесса. На лечебных специальностях</w:t>
        <w:br/>
        <w:t>(«Обшая медицина» и «Стоматология», обучаюшихся по</w:t>
        <w:br/>
        <w:t>20</w:t>
        <w:br/>
        <w:t>линейной технологией обучения так же есть возможности</w:t>
        <w:br/>
        <w:t>введения дополнительных дисциплин для расширенного или</w:t>
        <w:br/>
        <w:t>углубленного изучения дисциплины. Преимушеством</w:t>
        <w:br/>
        <w:t>элективов является возможность при необходимости</w:t>
        <w:br/>
        <w:t>углублят, дополнять корректировать основные</w:t>
        <w:br/>
        <w:t>обшеобязательные дисциплины. Педагогическое мастерство</w:t>
        <w:br/>
        <w:t>преподавателя состоит в том, чтобы отобрать нужное</w:t>
        <w:br/>
        <w:t>содержание, применить оптимальные методы и средства</w:t>
        <w:br/>
        <w:t>обучения в соответствии с программой и поставленными</w:t>
        <w:br/>
        <w:t>педагогическими задачами.</w:t>
        <w:br/>
        <w:t>Элективные курсы являются новой формой обучения</w:t>
        <w:br/>
        <w:t>студентов в медицинския вузах, определенная</w:t>
        <w:br/>
        <w:t>действуюшцим в настояшее время ГОСО РК по</w:t>
        <w:br/>
        <w:t>бакалавриату. Элективы ставят перед собой цель</w:t>
        <w:br/>
        <w:t>акцентировать медицинскую направленность</w:t>
        <w:br/>
        <w:t>теоретических дисциплин с элементами профилизации,</w:t>
        <w:br/>
        <w:t>расширить и углубить знания студентов по выбранному</w:t>
        <w:br/>
        <w:t>ими специальности. Важность этого направления в обшей</w:t>
        <w:br/>
        <w:t>системе многоуровневого медицинского образования</w:t>
        <w:br/>
        <w:t>сопряжена с целым рядом трудностей, связанных с</w:t>
        <w:br/>
        <w:t>организацией и методикой проведения этих занятий.</w:t>
        <w:br/>
        <w:t>Особенно много дискуссий возникает на младших курсах</w:t>
      </w:r>
    </w:p>
    <w:p>
      <w:r>
        <w:t>при изучении теоретических дисциплин. С одной стороны,</w:t>
        <w:br/>
        <w:t>У большинства студентов отсутствует четкое</w:t>
        <w:br/>
        <w:t>представление 9 своей будушей врачебной</w:t>
        <w:br/>
        <w:t>специализации, с другой стороны, их базовая подготовка</w:t>
        <w:br/>
        <w:t>еше недостаточна.</w:t>
        <w:br/>
        <w:t>С каждым годом на кафедре растет число</w:t>
        <w:br/>
        <w:t>предлагаемых элективов, увеличивается количество часов,</w:t>
        <w:br/>
        <w:t>выделяемых на изучение элективов. Если в первые годы</w:t>
        <w:br/>
        <w:t>внедрения дисциплин по выбору, в вузе относились к</w:t>
        <w:br/>
        <w:t>элективам несколько настороженно, считая их</w:t>
        <w:br/>
        <w:t>второстепенными дисциплинами, то в последние годы</w:t>
        <w:br/>
        <w:t>отношение к ним изменилось. Возникла насушная</w:t>
        <w:br/>
        <w:t>потребность в разработке элективов, которые восполнили</w:t>
        <w:br/>
        <w:t>бы и расширили междисциплинарные связи, а таюке</w:t>
        <w:br/>
        <w:t>основательно подготавливали бы студентов к изучению</w:t>
        <w:br/>
        <w:t>дисциплин, являюциеся постреквизитами.</w:t>
        <w:br/>
        <w:t>Биологическая химия (биохимия) - является базовой</w:t>
        <w:br/>
        <w:t>дисциплиной, позволяюшей решать многие важные</w:t>
        <w:br/>
        <w:t>Батыс Қазақстан медицина журналы НИ 2 (34) 2012 ж.</w:t>
        <w:br/>
        <w:t>Е.Ш.ШАЙҚЫМОВ</w:t>
        <w:br/>
        <w:t>ӨНЕГЕЛІ ДӘРІГЕР, ҒАЛЫМ, ПЕДАГОГ, АБЗАЛ АҒА</w:t>
        <w:br/>
        <w:t>Марат Оспанов атындағы БҚММУ, Ақтөбе</w:t>
        <w:br/>
        <w:t>2012 жылдың 5 мамыры күні 1971-1995 жылдар</w:t>
        <w:br/>
        <w:t>аралығындағы Ақтөбе мемлекеттік медицина</w:t>
        <w:br/>
        <w:t>институтының ректоры Әжмағи Смағұлұлы Смағұловтың</w:t>
        <w:br/>
        <w:t>туылғанына 80 жыл толады.</w:t>
        <w:br/>
        <w:t>Бүгін ол кісі туралы әңгіме қозғасақ, толқи отырып еске</w:t>
        <w:br/>
        <w:t>аламыз, өйткені ол ерекше адам еді. Сырт қарағанда ол</w:t>
        <w:br/>
        <w:t>тұйық мінезді көрінетін, ал шын мәнінде ұшқыр ойлы,</w:t>
        <w:br/>
        <w:t>мейірімді, тіл табысқыш және аса сезімтал адам болатын.</w:t>
        <w:br/>
        <w:t>Көп жыл өтсе де, университетте ол кісіні құрметпен еске</w:t>
        <w:br/>
        <w:t>алмайтын адам жоқ. Біз оны әркез үлгі тұтып,</w:t>
        <w:br/>
        <w:t>құрметтейтінбіз.</w:t>
        <w:br/>
        <w:t>Әжжмағи Смағұлұлы 1932 жылы Ақтөбе облысы Темір</w:t>
        <w:br/>
        <w:t>ауданының Кеңқияқ ауылында шаруа отбасында дүниеге</w:t>
        <w:br/>
        <w:t>келді. Оның жас кезінен арманы адам емдеу болды.</w:t>
        <w:br/>
        <w:t>1955 жылы Алматы мемлекеттік. медицина</w:t>
        <w:br/>
        <w:t>институтын бітіргеннен кейін Ақтөбе облысының Жұрын</w:t>
        <w:br/>
        <w:t>ауруханасында дәрігер болып жұмыс жасады. Сол жылы</w:t>
        <w:br/>
        <w:t>оны Темір аудандық туберкулезге қарсы диспансерінің</w:t>
        <w:br/>
        <w:t>дәрігері етіп тағайындады. Өзінің ұйымдастырушылық</w:t>
        <w:br/>
        <w:t>қабілеті арқасында Әжмағи Смағұлұлы кез келген жерде</w:t>
        <w:br/>
        <w:t>өз міндетін өте жақсы атқаратын. Алайда ол ғылыми</w:t>
        <w:br/>
        <w:t>жұмыспен айналысуға талпынып, 1958 жылдан бастап</w:t>
        <w:br/>
        <w:t>Алматы дәрігерлердің білімін жетілдіру институтының кіші</w:t>
        <w:br/>
        <w:t>ғылыми қызметкер, ассистент, доценті және</w:t>
        <w:br/>
        <w:t>рентгенология кафедрасының меңгерушісі лауазымдарын</w:t>
        <w:br/>
        <w:t>атқарады.</w:t>
        <w:br/>
        <w:t>Әжмағи Смағұлұлының ғылыми зерттеулерінің</w:t>
        <w:br/>
        <w:t>нәтижелері) «Сәулелік. терапия кезіндеі тамыр</w:t>
        <w:br/>
        <w:t>бұзылулары патогенезінің кейбір мәселелері»</w:t>
      </w:r>
    </w:p>
    <w:p>
      <w:r>
        <w:t>тақырыбында 1963 жылы табысты қорғаған кандидаттық</w:t>
        <w:br/>
        <w:t>диссертациясында тұжырымдалады.</w:t>
        <w:br/>
        <w:t>1971 жылы Әжмағи Смағұлұлы ҚазКСР Денсаулық</w:t>
        <w:br/>
        <w:t>сақтау министрлігінің бұйрығымен Ақтөбе мемлекеттік</w:t>
        <w:br/>
        <w:t>медицина институтының ректоры болып тағайындалады</w:t>
        <w:br/>
        <w:t>және осы институтты ширек ғасырдай (1995 жылға дейін)</w:t>
        <w:br/>
        <w:t>басқарады.</w:t>
        <w:br/>
        <w:t>Ақтөбе мемлекеттік медицина институты оның бар</w:t>
        <w:br/>
        <w:t>өмірінің мәніне айналды. Ол басқарған жылдары біздің</w:t>
        <w:br/>
        <w:t>институт республикадағы алдыңғы қатарлы іргелі</w:t>
        <w:br/>
        <w:t>институттардың бірі болды. Ректор лауазымында Әжмағи</w:t>
        <w:br/>
        <w:t>Смағұлұлы өзін ниеті кең, ойы ұшқыр, жақсы</w:t>
        <w:br/>
        <w:t>ұйымдастырушы, шебер басшы ретінде көрсете алып,</w:t>
        <w:br/>
        <w:t>денсаулық сақтау мен жоғары медициналық білім беру</w:t>
        <w:br/>
        <w:t>саласын дамытудың басты бағыттарын анықтап, көре</w:t>
        <w:br/>
        <w:t>білді.</w:t>
        <w:br/>
        <w:t>Ол ректор болып келген кезеңде институттың</w:t>
        <w:br/>
        <w:t>материалдық-техникалық базасы нашар болатын.</w:t>
        <w:br/>
        <w:t>Алғашқы онжылдық оқу ғимараттары мен жатақханалар</w:t>
        <w:br/>
        <w:t>салуға кетті. 1969 жылы салынған (ол кезде ректор</w:t>
        <w:br/>
        <w:t>Василий Николаевич Андреев болатын) жалғыз ғана</w:t>
        <w:br/>
        <w:t>морфологиялық ғимарат болатын. Соның айналасына</w:t>
        <w:br/>
        <w:t>әскери-спорттық кешен, | және |І оқу-зертханалық</w:t>
        <w:br/>
        <w:t>ғимараттар, орталық ғылыми зерттеу зертханасын (ОҒЗЗ),</w:t>
        <w:br/>
        <w:t>жатақханалар және т.б. ғимараттар бір мезгілде бой</w:t>
        <w:br/>
        <w:t>көтере бастады.</w:t>
        <w:br/>
        <w:t>Сөйтіп 1971-80жж аралығында 3 оқу ғимараты, ОҒЗЗ</w:t>
        <w:br/>
        <w:t>(оның құрамында иммундық-биологиялық,</w:t>
        <w:br/>
        <w:t>радиоизотоптық, биохимиялық және басқа зертханалар</w:t>
        <w:br/>
        <w:t>бар), 4 студенттік жатақхана (оның біреуі - республика</w:t>
        <w:br/>
        <w:t>бойынша сол кездеі жалғыз отбасылы студенттер</w:t>
        <w:br/>
        <w:t>жатақханасы), студенттерге арналған санаторий-</w:t>
        <w:br/>
        <w:t>профилакторий, спорттық-сауықтыру лагері, стадион және</w:t>
        <w:br/>
        <w:t>институт қызметкерлеріне арналған тұрғын үй салынды.</w:t>
        <w:br/>
        <w:t>1984 жылы Ақтөбеге педагогикалық институттың (кейін</w:t>
        <w:br/>
        <w:t>Қ.Жұбанов атындағы университет) жаңа ғимаратының</w:t>
        <w:br/>
        <w:t>салтанатты ашылуына КОКП ОК Бірінші хатшысы</w:t>
        <w:br/>
        <w:t>Дінмұхамед Ахмедұлы Қонаев келген болатын. Осы тарихи</w:t>
        <w:br/>
        <w:t>кездесуде Әжмағи Смағұлұлы «Неге осындай ғимарат</w:t>
        <w:br/>
        <w:t>медицина институты үшін де салынбайды?» деген сұрақ</w:t>
        <w:br/>
        <w:t>қойған болатын. Біздің бас ғимаратты салу мәселесі</w:t>
        <w:br/>
        <w:t>осылай шешіліп, жоспары мен жобасы да жасалды.</w:t>
        <w:br/>
        <w:t>Морфологиялық ғимараттың алдынан бас ғимарат</w:t>
        <w:br/>
        <w:t>құрылысы бір жылдан кейін-ақ басталса да, Армения</w:t>
        <w:br/>
        <w:t>елінде өте қатты жер сілкінісінің болуына байланысты,</w:t>
        <w:br/>
        <w:t>Кеңес үкіметі негізгі құрылыс қаражатын сол елді қалпына</w:t>
        <w:br/>
        <w:t>келтіруге жұмсады. Сондықтан, жобасы бірнеше рет</w:t>
        <w:br/>
        <w:t>өзгеріске түскен құрылыстың ұзақ жылдарға созылып</w:t>
        <w:br/>
        <w:t>кеткені естеріңізде болар (сол себепті бізде қазір үлкен</w:t>
        <w:br/>
        <w:t>жиын залы, асхана, тағы бір буфет, лифт жоқ болып,</w:t>
        <w:br/>
        <w:t>ғимараттың жоспарланған бір қабаты қысқартылды).</w:t>
        <w:br/>
        <w:t>Осының бәрін Әжмағи Смағұлұлы қатты уайымдады, ол</w:t>
        <w:br/>
        <w:t>денсаулығына да әсер етті. Құрылыс 1997 жылы оның</w:t>
        <w:br/>
        <w:t>ізбасары, 1995 жылдан институт ректоры Жанғали</w:t>
        <w:br/>
        <w:t>Құрманғалиұлы Ордабаевтың күшімен аяқталды.</w:t>
      </w:r>
    </w:p>
    <w:p>
      <w:r>
        <w:t>Әжмағи Смағұлұлы институттың материалдық-</w:t>
        <w:br/>
        <w:t>техникалық базасын нығайтумен қатар жоғары оқу</w:t>
        <w:br/>
        <w:t>орнының ғылыми-техникалық әлеуетін сипаттайтын басты</w:t>
        <w:br/>
        <w:t>байлығы - кадрлар даярлау бойынша да көп жұмыс</w:t>
        <w:br/>
        <w:t>атқарды. 1995 жылы институттың 548 оқытушысының</w:t>
        <w:br/>
        <w:t>ішінде: 2 ҚР БА корреспондент - мүшесі, 32 ғылым</w:t>
        <w:br/>
        <w:t>докторы, 167 ғылым кандидаты болды. Ал 1971 жылы 12</w:t>
        <w:br/>
        <w:t>доктор мен 97 ғылым кандидаты болған еді.</w:t>
        <w:br/>
        <w:t>Дәстүрлі медицина-биологиялық пәндермен қатар</w:t>
        <w:br/>
        <w:t>студенттерге жоғары математика элементерімен</w:t>
        <w:br/>
        <w:t>медициналық физиканы, медициналық электрониканы,</w:t>
        <w:br/>
        <w:t>биологиялық физиканы, жалпы генетиканың өзекті</w:t>
        <w:br/>
        <w:t>мәселелерін қамтитын пәндер жүргізіле бастады: негізінен</w:t>
        <w:br/>
        <w:t>олар «Адам және қоршаған орта» проблемасымен</w:t>
        <w:br/>
        <w:t>айналыса бастады.</w:t>
        <w:br/>
        <w:t>1974 жылдан бастап оқыту курсына «Мамандыққа</w:t>
        <w:br/>
        <w:t>кіріспе», ал 1975 жылдан «Кеңес құқығы» жаңа пәндері</w:t>
        <w:br/>
        <w:t>енгізілді.</w:t>
        <w:br/>
        <w:t>Емдеу, педиатрия факультеттеріне және</w:t>
        <w:br/>
        <w:t>студенттерді дайындау бөлімшесіне қосымша,</w:t>
        <w:br/>
        <w:t>дәрігерлердің білімін жетілдіру, оқытушылардың білімін</w:t>
        <w:br/>
        <w:t>жетілдіру, үш бөлімшесі бар орта медициналық</w:t>
        <w:br/>
        <w:t>қызметкерлер факультеттері ашылды.</w:t>
        <w:br/>
        <w:t>1989 жылдан қазақ тілінің мемлекеттік тіл ретінде</w:t>
        <w:br/>
        <w:t>енгізілуіне орай, емдеу, педиатрия факультеттерінде</w:t>
        <w:br/>
        <w:t>қазақ бөлімі ашылды.</w:t>
        <w:br/>
        <w:t>Әжмағи Смағұлұлының жетекшілігімен педагогикалық</w:t>
        <w:br/>
        <w:t>үдеріске оқытудың жаңа формалары мен әдістері енгізілді:</w:t>
        <w:br/>
        <w:t>заманауи диагностикалық құралдар мен есептеу</w:t>
        <w:br/>
        <w:t>техникасын қолдану, клиникалық және жағдаяттық</w:t>
        <w:br/>
        <w:t>есептер шығару, студенттер білім деңгейін тестік бақылау,</w:t>
        <w:br/>
        <w:t>дәрістерді экспресс-бағалау және т.б.</w:t>
        <w:br/>
        <w:t>Жастар тәрбиесі мәселелері мен педагогика</w:t>
        <w:br/>
        <w:t>бойынша өз ойларын «Жоғары мектеп жаршысы»,</w:t>
        <w:br/>
        <w:t>«Қазақстанның денсаулық сақтау саласы», орталық және</w:t>
        <w:br/>
        <w:t>жергілікті газеттерде жиі жариялап тұрды.</w:t>
        <w:br/>
        <w:t>Бір қарағанда біздің институттың өмірі айтарлықтай</w:t>
        <w:br/>
        <w:t>қиындықсыз өтіп жатты - бәріміз құлшына, ұйымдасқан</w:t>
        <w:br/>
        <w:t>түрде қатысатын жиналыстар, ғылыми кеңестер,</w:t>
        <w:br/>
        <w:t>сенбіліктер, демонстрациялар өткізіліп тұрды. 1978 жылы</w:t>
        <w:br/>
        <w:t>Ақтөбеде КСРО медициналық ЖОО спартакиадасы өтті</w:t>
        <w:br/>
        <w:t>және осы сияқты шаралардың барлығына да ректор өзі</w:t>
        <w:br/>
        <w:t>атсалысатын. Әжмағи Смағұлұлы қашан да ширақ</w:t>
        <w:br/>
        <w:t>көрінетін: ол оқу үдерісімен көп айналысатын, дәрістер</w:t>
        <w:br/>
        <w:t>оқып, ғылыми-зерттеу жұмыстарын жүргізетін, Мәскеуге</w:t>
        <w:br/>
        <w:t>ректорлар кеңесіне жиі баратын. Осы сияқты біздер үшін</w:t>
        <w:br/>
        <w:t>аса қиын емес көрінетін жұмыстармен қатар, институт</w:t>
        <w:br/>
        <w:t>ректоры ғана жауап беретін, күрделі және жауапты</w:t>
        <w:br/>
        <w:t>жұмыстар да жүріп жатты.</w:t>
        <w:br/>
        <w:t>3</w:t>
        <w:br/>
        <w:t>Медицинский журнал Западного Казахстана Мо2 (34; 2012 г.</w:t>
      </w:r>
    </w:p>
    <w:p>
      <w:r>
        <w:t>проблемы биологии и медицины. Биофизическая химия,</w:t>
        <w:br/>
        <w:t>бионеорганическая химия и химия элементов дают</w:t>
        <w:br/>
        <w:t>богатейшую информацию дисциплинам медико-</w:t>
        <w:br/>
        <w:t>теоретического (биохимия, биология, биоорганическая</w:t>
        <w:br/>
        <w:t>химия, биофизика, физиология, фармакология) и</w:t>
        <w:br/>
        <w:t>клинического профиля (патологическая физиология,</w:t>
        <w:br/>
        <w:t>клиническая биохимия, гигиена, токсикология, урология,</w:t>
        <w:br/>
        <w:t>терапия, анестезиология, физиотерапия, реаниматология,</w:t>
        <w:br/>
        <w:t>хирургия и др).</w:t>
        <w:br/>
        <w:t>В настояцее. время кафедра обеспечивает</w:t>
        <w:br/>
        <w:t>преподавание дисциплин «Химия», «Биохимия» для</w:t>
        <w:br/>
        <w:t>специальностей «Обшая медицина», «Стоматология»,</w:t>
        <w:br/>
        <w:t>«Обшественное здравоохранение», «Медико-</w:t>
        <w:br/>
        <w:t>профилактическое дело». Студенты фармацевтического</w:t>
        <w:br/>
        <w:t>факультета изучают дисциплины «Неорганическая</w:t>
        <w:br/>
        <w:t>химия», «Аналитическая химия», «Органическая химия»,</w:t>
        <w:br/>
        <w:t>«Физическая химия», «Токсикологическая химия» и</w:t>
        <w:br/>
        <w:t>«Биохимия». Студенты специальности «Лабораторная</w:t>
        <w:br/>
        <w:t>диагностика» обучаются по дисциплинам «Техника</w:t>
        <w:br/>
        <w:t>лабораторных работ», «Химия», «Аналитическая химия»,</w:t>
        <w:br/>
        <w:t>«Биологическая химия. с клинико-биохимическими</w:t>
        <w:br/>
        <w:t>методами исследования». Кроме того, на кафедре</w:t>
        <w:br/>
        <w:t>проводится учебная практика по лабораторному делу для</w:t>
        <w:br/>
        <w:t>студентов медико-профилактического факультета и</w:t>
        <w:br/>
        <w:t>учебно-производственная практика по лабораторной</w:t>
        <w:br/>
        <w:t>экспресс-диагностике и судебной химии для студентов</w:t>
        <w:br/>
        <w:t>фармацевтического факультета.</w:t>
        <w:br/>
        <w:t>В современных реалиях Казахстана, когда реформа</w:t>
        <w:br/>
        <w:t>высшей школы опережает реформу средней школы, когда</w:t>
        <w:br/>
        <w:t>вузы не участвуют в приеме и отборе профессионально</w:t>
        <w:br/>
        <w:t>ориентированных и наиболее подготовленных абитуриентов,</w:t>
        <w:br/>
        <w:t>и в комплекс ЕНТ не включена дисциплина «Химия», на</w:t>
        <w:br/>
        <w:t>кафедры обшеобразовательных дисциплин вуза и на</w:t>
        <w:br/>
        <w:t>кафедру химических дисциплин в первую очередь, ложится</w:t>
        <w:br/>
        <w:t>дополнительная нагрузка интенсивного обучения студентов,</w:t>
        <w:br/>
        <w:t>«дотягивания» их до формата высшей школы.</w:t>
        <w:br/>
        <w:t>Дпя решения проблемы накопления студентами</w:t>
        <w:br/>
        <w:t>Достаточного обьема знаний фундаментальных законов по</w:t>
        <w:br/>
        <w:t>химии, формирования у/ них естественнонаучного</w:t>
        <w:br/>
        <w:t>мировоззрения, полного выполнения образовательной</w:t>
        <w:br/>
        <w:t>программы по изучаемым дисциплинам, на кафедре</w:t>
        <w:br/>
        <w:t>химических дисциплин проводится планомерное внедрение</w:t>
        <w:br/>
        <w:t>элективов Ии создание оптимальных индивидуальных</w:t>
        <w:br/>
        <w:t>учебных планов по химии и биохимии для студентов</w:t>
        <w:br/>
        <w:t>обучаемых специальностей.</w:t>
        <w:br/>
        <w:t>На кафедре химических дисциплин проводились</w:t>
        <w:br/>
        <w:t>следуюшие дисциплины по выбору:</w:t>
        <w:br/>
        <w:t>. для студентов специальности «Сестринское дело» -</w:t>
        <w:br/>
        <w:t>«Химия» (1 курс), «Биохимия» (2 курс).</w:t>
        <w:br/>
        <w:t>” для студентов специальности «Фармация» -</w:t>
        <w:br/>
        <w:t>«Биогенные амины» (2 курс), «Микроэлементозы» (4</w:t>
      </w:r>
    </w:p>
    <w:p>
      <w:r>
        <w:t>курс).</w:t>
        <w:br/>
        <w:t>Кроме перечисленных элективор по заявке</w:t>
        <w:br/>
        <w:t>эдвайзеров на кафедре разработаны новые дисциплины</w:t>
        <w:br/>
        <w:t>по выбору для студентов специальности «Медико-</w:t>
        <w:br/>
        <w:t>профилактическое дело», а именно: «Биоорганическая</w:t>
        <w:br/>
        <w:t>химия» (2 курс), «Биологическая роль микроэлементов» (3</w:t>
        <w:br/>
        <w:t>курс), «Биохимия эссенциальных нутриентов» (3 курс).</w:t>
        <w:br/>
        <w:t>Введение сразу трех элективов вызвана, как</w:t>
        <w:br/>
        <w:t>обеспокоенностью эдвайзеров и кафедр, проводяших</w:t>
        <w:br/>
        <w:t>обучение по постреквизитным дисциплинам, так и самими</w:t>
        <w:br/>
        <w:t>преподавателями курса биохимии, которые столкнулись</w:t>
        <w:br/>
        <w:t>со значительными затруднениями при обучение</w:t>
        <w:br/>
        <w:t>студентов по биохимии.</w:t>
        <w:br/>
        <w:t>Данная ситуация возникла в связи с введением</w:t>
        <w:br/>
        <w:t>ГОСО-2009, в котором, в отличие от предыдуших ГОСО,</w:t>
        <w:br/>
        <w:t>не были включены дисциплина «Биоорганическая химия»</w:t>
        <w:br/>
        <w:t>и отдельные темы по бионеорганической химии.</w:t>
        <w:br/>
        <w:t>Дисциплина «Химия» и «Биоорганическая химия»</w:t>
        <w:br/>
        <w:t>готовит теоретическую базу дпя освоения некоторых</w:t>
        <w:br/>
        <w:t>разделов биохимии, вооружает студентов знаниями,</w:t>
        <w:br/>
        <w:t>которые используются при рассмотрении физико-</w:t>
        <w:br/>
        <w:t>химической. сушностт! и механизмов процессов,</w:t>
        <w:br/>
        <w:t>происходяцих | в человеческом организме на</w:t>
        <w:br/>
        <w:t>молекулярном и клеточном уровнях. Роль химии, как</w:t>
        <w:br/>
        <w:t>первоначального звена в изучении биохимии, огромна.</w:t>
        <w:br/>
        <w:t>Уровень химических знаний, который закладывается на</w:t>
        <w:br/>
        <w:t>первом курсе, обязательно сказывается на уровне знаний</w:t>
        <w:br/>
        <w:t>по биохимии. Целые блоки знаний обшей и</w:t>
        <w:br/>
        <w:t>биоорганической химии дают тот фундамент, на котором</w:t>
        <w:br/>
        <w:t>будет основываться изучение химических процессов на</w:t>
        <w:br/>
        <w:t>молекулярном уровне, лежацих в основе</w:t>
        <w:br/>
        <w:t>функционирования организмов, а также особенности</w:t>
        <w:br/>
        <w:t>метаболизма и его регуляцию в органах и тканях</w:t>
        <w:br/>
        <w:t>человека.</w:t>
        <w:br/>
        <w:t>Таким образом, тематика элективов была создана с</w:t>
        <w:br/>
        <w:t>учетом потребностей постреквизитных дисциплин</w:t>
        <w:br/>
        <w:t>(гигиена питания, биохимия и др.) и согласована с</w:t>
        <w:br/>
        <w:t>пожеланиями и требованиями службы офис-реситратора</w:t>
        <w:br/>
        <w:t>и кафедр университета.</w:t>
        <w:br/>
        <w:t>Проведение элективов требует серьезной и</w:t>
        <w:br/>
        <w:t>кропотливой работы всего коллектива кафедры. На</w:t>
        <w:br/>
        <w:t>методическом совецании обсуждается список тем,</w:t>
        <w:br/>
        <w:t>которые могут быть предложены на выбор студентам.</w:t>
        <w:br/>
        <w:t>Темы должны основываться на учебном материале,</w:t>
        <w:br/>
        <w:t>который студенты уже освоили на кафедре, носить не</w:t>
        <w:br/>
        <w:t>только познавательный характер в пределах изучаемой</w:t>
        <w:br/>
        <w:t>базовой | дисциплины; но и активизировать</w:t>
        <w:br/>
        <w:t>профессиональный интерес студентов. Кроме того,</w:t>
        <w:br/>
        <w:t>кафедра должна обладать соответствуюшей</w:t>
        <w:br/>
        <w:t>материальной базой для проведения элективного курса</w:t>
        <w:br/>
        <w:t>по предпоженной тематике.</w:t>
        <w:br/>
        <w:t>Далее утвержденные на заседании кафедры темы</w:t>
        <w:br/>
        <w:t>предлагаются на выбор студентам. Отобранная по</w:t>
      </w:r>
    </w:p>
    <w:p>
      <w:r>
        <w:t>большинству «голосов» тема включается офис-</w:t>
        <w:br/>
        <w:t>регистратором в вузовский перечень элективов на</w:t>
        <w:br/>
        <w:t>текуший семестр. Формируются группы студентов,</w:t>
        <w:br/>
        <w:t>пожелавших пройти данный курс на кафедре химических</w:t>
        <w:br/>
        <w:t>дисциплин.</w:t>
        <w:br/>
        <w:t>Право выбора изучаемых дисциплин или изменения</w:t>
        <w:br/>
        <w:t>их обьема - основа кредитной образовательной системы</w:t>
        <w:br/>
        <w:t>и должна быть важной составляюшей при современной</w:t>
        <w:br/>
        <w:t>линейной образовательной технологии. Перенимая опыт</w:t>
        <w:br/>
        <w:t>ведуших медицинских вузов России и Беларуси, на</w:t>
        <w:br/>
        <w:t>кафедре. планируется создание элективов По</w:t>
        <w:br/>
        <w:t>аналитической химии, аналитической биохимии и</w:t>
        <w:br/>
        <w:t>токсикологической химии для специальностей «Обшая</w:t>
        <w:br/>
        <w:t>медицина» и «Стоматология» на старших курсах.</w:t>
        <w:br/>
        <w:t>Способност. к/| научной оценке состояния</w:t>
        <w:br/>
        <w:t>медицинской теории и практики самостоятельно</w:t>
        <w:br/>
        <w:t>отдельным врачом, как и медицинским сообшеством в</w:t>
        <w:br/>
        <w:t>целом, вырабатывается в академических стенах и</w:t>
        <w:br/>
        <w:t>зиждется на естественнонаучном мировоззрении.</w:t>
        <w:br/>
        <w:t>Накопленный нами опыт в организации и проведении</w:t>
        <w:br/>
        <w:t>элективных курсов показывает, что элективные занятия</w:t>
        <w:br/>
        <w:t>на младших курсах целесообразны и необходимы. Они</w:t>
        <w:br/>
        <w:t>несут на себе не только функцию программного обучения,</w:t>
        <w:br/>
        <w:t>но и имеют большое воспитательное и профессионально-</w:t>
        <w:br/>
        <w:t>мотивационное значение.</w:t>
        <w:br/>
        <w:t>Для этой формы обязательного обучения в вузе</w:t>
        <w:br/>
        <w:t>одним из суцественных методологических направлений</w:t>
        <w:br/>
        <w:t>можно считать/| переход от преимушественно</w:t>
        <w:br/>
        <w:t>регламентируюших методов преподавания к проблемным</w:t>
        <w:br/>
        <w:t>и ситуационно-игровым вариантам, активируюшим</w:t>
        <w:br/>
        <w:t>познавательный и профессиональный интерес студентов.</w:t>
        <w:br/>
        <w:t>Мадицинский журнал Западного Казахстана М92 (34) 2012 г.</w:t>
        <w:br/>
        <w:t>21</w:t>
        <w:br/>
        <w:t>Г.А.БАТЫРОВА, А.Б.САГЫНБАЗАРОВА, З.Г.САРСЕМБАЕВА, Л.Ш.КУСАНОВА, Ж.Е.КЛЫШБЕКОВА</w:t>
        <w:br/>
        <w:t>АКАДЕМИЧЕСКАЯ МОБИЛЬНОСТЬ В ЗАПАДНО-КАЗАХСТАНСКОМ</w:t>
        <w:br/>
        <w:t>МЕДИЦИНСКОМ УНИВЕРСИТЕТЕ ИМЕНИ МАРАТА ОСПАНОВА</w:t>
        <w:br/>
        <w:t>ЗКГМУ им. Марата Оспанова, Актобе, Республика Казахстан</w:t>
        <w:br/>
        <w:t>После подписания Болонской декларации</w:t>
        <w:br/>
        <w:t>Республика Казахстан стала полноправным участником</w:t>
        <w:br/>
        <w:t>европейского образовательного пространства.</w:t>
        <w:br/>
        <w:t>Присоединение Казахстана к Болонскому процессу</w:t>
        <w:br/>
        <w:t>дает определенные возможности для казахстанских вузов</w:t>
        <w:br/>
        <w:t>и студентов: приведение отечественных образовательных</w:t>
        <w:br/>
        <w:t>программ и учебных планов в соответствие с</w:t>
        <w:br/>
        <w:t>европейскими стандартами; признание отечественных</w:t>
        <w:br/>
        <w:t>квалификаций и академических степеней; обеспечение</w:t>
        <w:br/>
        <w:t>академической мобильности студентов и преподавателей;</w:t>
        <w:br/>
        <w:t>перезачет кредитов студентов казахстанских вузов в</w:t>
        <w:br/>
        <w:t>зарубежных университетах и наоборот; реализация</w:t>
      </w:r>
    </w:p>
    <w:p>
      <w:r>
        <w:t>совместных образовательных программ; создание</w:t>
        <w:br/>
        <w:t>условий для обеспечения конвертируемости</w:t>
        <w:br/>
        <w:t>казахстанских дипломов 0 высшем образовании в</w:t>
        <w:br/>
        <w:t>европейском реглоне и права выпускников на</w:t>
        <w:br/>
        <w:t>трудоустройство в любой стране.</w:t>
        <w:br/>
        <w:t>Главная цель, ради которой осуцествляется</w:t>
        <w:br/>
        <w:t>движение в международное образовательное</w:t>
        <w:br/>
        <w:t>пространство - обеспечение качества казахстанского</w:t>
        <w:br/>
        <w:t>высшего образования в соответствии с мировыми</w:t>
        <w:br/>
        <w:t>стандартами, повышение его привлекательности и</w:t>
        <w:br/>
        <w:t>конкурентоспособности. Одним из основных принципов</w:t>
        <w:br/>
        <w:t>Болонской/ Декларацийи| является академическая</w:t>
        <w:br/>
        <w:t>мобильность студентов и преподавателей.</w:t>
        <w:br/>
        <w:t>В предстояшем десятилетии до 2020 года нам</w:t>
        <w:br/>
        <w:t>предстоит достичь высокого уровня качества высшего</w:t>
        <w:br/>
        <w:t>образования, удовлетворяюшего потребности рынка</w:t>
        <w:br/>
        <w:t>труда, задач индустриально-инновационного развития</w:t>
        <w:br/>
        <w:t>страны, личности и соответствуюшцего лучшим мировым</w:t>
        <w:br/>
        <w:t>практикам в области образования. Казахстан может</w:t>
        <w:br/>
        <w:t>преуспеть в этом усилии только в том случае, если будет</w:t>
        <w:br/>
        <w:t>максимально использовать способности и возможности</w:t>
        <w:br/>
        <w:t>своих граждан, будет полноценно участвовать в процессе</w:t>
        <w:br/>
        <w:t>обучения на протяжении всей жизни, а таюке в</w:t>
        <w:br/>
        <w:t>расширении участия в высшем образовании.</w:t>
        <w:br/>
        <w:t>Академическая мобильность - это перемешение</w:t>
        <w:br/>
        <w:t>обучаюшихся или преподавателей-исследователей для</w:t>
        <w:br/>
        <w:t>обучения или проведения исследований | на</w:t>
        <w:br/>
        <w:t>определенный академический период: семестр, или</w:t>
        <w:br/>
        <w:t>учебный год в другое высшее учебное заведение (внутри</w:t>
        <w:br/>
        <w:t>страны или за рубежом) с обязательным перезачетом</w:t>
        <w:br/>
        <w:t>освоенных образовательных программ в виде кредитов в</w:t>
        <w:br/>
        <w:t>своем вузе или для продолжения учебы в другом вузе;</w:t>
        <w:br/>
        <w:t>Целью академической.| мобильности является</w:t>
        <w:br/>
        <w:t>интеграция | в международное образовательное</w:t>
        <w:br/>
        <w:t>пространство, использование мировых образовательных</w:t>
        <w:br/>
        <w:t>ресурсов.</w:t>
        <w:br/>
        <w:t>В период реализации с 2011 по 2020 годы</w:t>
        <w:br/>
        <w:t>предполагается достигнуть целевой индикатор - к 2020</w:t>
        <w:br/>
        <w:t>году 20% обучаюшихся в течение одного академического</w:t>
        <w:br/>
        <w:t>периода пройдут обучение в зарубежных вузах.</w:t>
        <w:br/>
        <w:t>По мнению Амреевой Т.М, директора Национального</w:t>
        <w:br/>
        <w:t>центра оценки качества образования, в контексте обшей</w:t>
        <w:br/>
        <w:t>цели развития академической мобильности в Казахстане как</w:t>
        <w:br/>
        <w:t>одного из приоритетных направлений Болонского процесса</w:t>
        <w:br/>
        <w:t>на период до 2020 года задачи на уровне отдельного вуза</w:t>
        <w:br/>
        <w:t>могут выглядеть следуюшим образом:</w:t>
        <w:br/>
        <w:t>- Ввести в практику целевое выделение в бюджетах</w:t>
        <w:br/>
        <w:t>вузов средсте дпя/ финансирования. программ</w:t>
        <w:br/>
        <w:t>мобильности, | реализуемых. в/ рамках прямого</w:t>
        <w:br/>
        <w:t>межвузовского сотрудничества.</w:t>
        <w:br/>
        <w:t>- Совершенствовать организационные механизмы и</w:t>
        <w:br/>
        <w:t>внутривузовское нормативно-методическое обеспечение</w:t>
        <w:br/>
        <w:t>академической мобильности.</w:t>
      </w:r>
    </w:p>
    <w:p>
      <w:r>
        <w:t>- Развивать культуру формирования гибких</w:t>
        <w:br/>
        <w:t>образовательных траекторий, механизмов признания и</w:t>
        <w:br/>
        <w:t>перезачета дисциплин и периодов обучения в других</w:t>
        <w:br/>
        <w:t>вузах, в том числе, иностранных.</w:t>
        <w:br/>
        <w:t>- Активно развивать прямов межвузовское</w:t>
        <w:br/>
        <w:t>сотрудничество в образовательной и исследовательской</w:t>
        <w:br/>
        <w:t>сферах, активизировать формирование совместных</w:t>
        <w:br/>
        <w:t>образовательных и исследовательских программ.</w:t>
        <w:br/>
        <w:t>- Развивать систему информирования студентов,</w:t>
        <w:br/>
        <w:t>преподавателей и сотрудников вузов 0 задачах,</w:t>
        <w:br/>
        <w:t>возможностях и проблемах, связанных с академической</w:t>
        <w:br/>
        <w:t>мобильностью.</w:t>
        <w:br/>
        <w:t>- Разработать механизмы мотивации к изучению</w:t>
        <w:br/>
        <w:t>иностранных языков; внедрить формы и методы обучения</w:t>
        <w:br/>
        <w:t>иностранным языкам, обеспечиваюших сушественное</w:t>
        <w:br/>
        <w:t>повышение уровня языковой подготовки студентов,</w:t>
        <w:br/>
        <w:t>магистрантов, докторантов Рһ.О и преподавателеі</w:t>
        <w:br/>
        <w:t>формировать курсы и программы на иностранных языках.</w:t>
        <w:br/>
        <w:t>- Обеспечить социально-бытовые условия и гарантии</w:t>
        <w:br/>
        <w:t>безопасности для обучения в казахстанских вузах</w:t>
        <w:br/>
        <w:t>иностранных студентов.</w:t>
        <w:br/>
        <w:t>- Создавать инфраструктуру социальной и</w:t>
        <w:br/>
        <w:t>культурной поддержки и адаптаций иностранных</w:t>
        <w:br/>
        <w:t>студентов, развивать систему консультационных услуг</w:t>
        <w:br/>
        <w:t>для приезжаюших студентов.</w:t>
        <w:br/>
        <w:t>Различается несколько видов мобильности. Внешняя</w:t>
        <w:br/>
        <w:t>академическая мобильность - это обучение студентов,</w:t>
        <w:br/>
        <w:t>магистрантов и докторантов Рһ.О, а также работа</w:t>
        <w:br/>
        <w:t>преподавателей, исследователей в зарубежных</w:t>
        <w:br/>
        <w:t>образовательных или научных учреждениях. Внутренняя</w:t>
        <w:br/>
        <w:t>академическая мобильность - это обучение студентов,</w:t>
        <w:br/>
        <w:t>магистрантов и докторантов Рһ.О, а также работа</w:t>
        <w:br/>
        <w:t>преподавателей, исследователей в ведуших</w:t>
        <w:br/>
        <w:t>казахстанских вузах и научных центрах. Вертикальная</w:t>
        <w:br/>
        <w:t>мобильность - полное обучение студентов, магистрантов</w:t>
        <w:br/>
        <w:t>и докторантов Рһ.О на степень в зарубежном вузе.</w:t>
        <w:br/>
        <w:t>Горизонтальная мобильность - обучение студентов,</w:t>
        <w:br/>
        <w:t>магистрантов и докторантов РһІПО в зарубежных и</w:t>
        <w:br/>
        <w:t>отечественных вузах, а также работа преподавателей,</w:t>
        <w:br/>
        <w:t>исследователей в вузах и научных учреждениях в течение</w:t>
        <w:br/>
        <w:t>ограниченного периода времени (модуля, семестра,</w:t>
        <w:br/>
        <w:t>учебного года).</w:t>
        <w:br/>
        <w:t>В настояшее время в ЗКГМУ имени Марата Оспанова</w:t>
        <w:br/>
        <w:t>отрабатывается механизм реализации академической</w:t>
        <w:br/>
        <w:t>мобильности.</w:t>
        <w:br/>
        <w:t>Дпя обеспечения академической мобильности</w:t>
        <w:br/>
        <w:t>обучаюшийся изучает отдельные дисциплины в других</w:t>
        <w:br/>
        <w:t>организациях образования, в том числе за рубежом. В</w:t>
        <w:br/>
        <w:t>случае изучения отдельных дисциплин в других</w:t>
        <w:br/>
        <w:t>организацияк образования после прохождения</w:t>
        <w:br/>
        <w:t>промежуточной аттестации по дисциплине обучаюшийся</w:t>
        <w:br/>
        <w:t>представляет в деканат своей организации образования</w:t>
        <w:br/>
        <w:t>экзаменационную ведомость (либо транскрипт) с</w:t>
        <w:br/>
        <w:t>указанием оценок по экзамену, итоговой оценки по</w:t>
        <w:br/>
        <w:t>дисциплине и количества освоенных кредитов. Для</w:t>
        <w:br/>
        <w:t>обеспечения академической мобильности обучаюшихся и</w:t>
      </w:r>
    </w:p>
    <w:p>
      <w:r>
        <w:t>признания образовательных программ (всех уровней и</w:t>
        <w:br/>
        <w:t>форм высшего и послевузовского образования) в</w:t>
        <w:br/>
        <w:t>европейском образовательном пространстве необходим</w:t>
        <w:br/>
        <w:t>пересчет казахстанских кредитов в кредиты ЕСТ5.</w:t>
        <w:br/>
        <w:t>Европейская.| система трансферта (перевода) и</w:t>
        <w:br/>
        <w:t>накопления кредитов (ЕСТ5) - способ присвоения</w:t>
        <w:br/>
        <w:t>зачетных единиц (кредитов) компонентам</w:t>
        <w:br/>
        <w:t>образовательных программ (дисциплинам, курсам,</w:t>
        <w:br/>
        <w:t>модулям), с помоцью которых осуцествляется сравнение</w:t>
        <w:br/>
        <w:t>Медицинский журнал Западного Казахстана М92 (34) 2012 г.</w:t>
        <w:br/>
        <w:t>13</w:t>
        <w:br/>
        <w:t>пресс-конференция, кіші топпен жұмыс,рөлдік ойындар,</w:t>
        <w:br/>
        <w:t>мәселелік бағыттау бойынша оқыту (РЫ), «тал түріндегі</w:t>
        <w:br/>
        <w:t>шешім», кластер, пәнаралық оқыту, проектілі бағытталған</w:t>
        <w:br/>
        <w:t>оқыту және т.б. әдістерін қолданудамыз.</w:t>
        <w:br/>
        <w:t>Осы оқу жылында кафедрада «мейірбике ісі</w:t>
        <w:br/>
        <w:t>мамандығының» 2-3 курс студенттері және «қоғамдық</w:t>
        <w:br/>
        <w:t>денсаулық сақтау» мамандығының 3 курс студенттері</w:t>
        <w:br/>
        <w:t>білім алуда.</w:t>
        <w:br/>
        <w:t>«Қоғамдық денсаулық сақтау» мамандығының 3 курс</w:t>
        <w:br/>
        <w:t>студенттері арасында медициналық пәндерді пәнаралық</w:t>
        <w:br/>
        <w:t>байланыста оқыту әдісі соңғы 2 оқу жылында кеңінен</w:t>
        <w:br/>
        <w:t>қолданылуда. Осы оқу жылында типтік оқу бағдарламасы</w:t>
        <w:br/>
        <w:t>бойынша бекітілген 6 пән: қоғамдық денсаулық, жалпы</w:t>
        <w:br/>
        <w:t>гигиена, жұқпалы аурулар, клиникалық медицинаға кіріспе,</w:t>
        <w:br/>
        <w:t>қоршаған орта және денсаулық, кәсіптік аурулар арасында</w:t>
        <w:br/>
        <w:t>пәнаралық оқытудың интеграциялық оқу бағдарламасы</w:t>
        <w:br/>
        <w:t>құрастырылып, осы оқу бағдарламаға сәйкес тәжірибелік</w:t>
        <w:br/>
        <w:t>сабақтар өткізілуде. Интеграцияланған оқу</w:t>
        <w:br/>
        <w:t>бағдарламасының мақсатына қоғамдық денсаулықты</w:t>
        <w:br/>
        <w:t>клиникалық пәндермен байланыстыра отырып оқыту,</w:t>
        <w:br/>
        <w:t>соңғы дұрыс нәтижелерге ие болу қойылған. Пәндерді бір-</w:t>
        <w:br/>
        <w:t>бірімен байланыстыра оқыту студенттерге жүйелі білім</w:t>
        <w:br/>
        <w:t>берудің тиімді тәсілдерінің бірі болып саналады. Өйткені</w:t>
        <w:br/>
        <w:t>медицина ғылымының жалпы табиғатында, шығу тегінде,</w:t>
        <w:br/>
        <w:t>дүниетанымында жалпы жүйелік пен байланыстылық бар.</w:t>
        <w:br/>
        <w:t>Пәнаралық байланыстардың оқу-танымдық әдістемелік</w:t>
        <w:br/>
        <w:t>қызметі бір оқу жылында өткізілетін әртүрлі пәндермен</w:t>
        <w:br/>
        <w:t>оқып-үйренілетін үдерістердің бірлігін және көптүрлілігін</w:t>
        <w:br/>
        <w:t>қамтамасыз етеді. Бұл бірлік алдымен, ғылыми</w:t>
        <w:br/>
        <w:t>фактілердің (нақты пәндердің) байланыстары деңгейінде</w:t>
        <w:br/>
        <w:t>бекітіледі.</w:t>
        <w:br/>
        <w:t>Білім жалпы формада, жаңа ұстанымымен</w:t>
        <w:br/>
        <w:t>айқындалады және жан-жақтылық сипатта болады.</w:t>
        <w:br/>
        <w:t>Бірліктен жалпы формаға өтуіне бірлік туралы білімнің</w:t>
        <w:br/>
        <w:t>сипаттары көптүрлі қамтылудан және шындықтың жаңа</w:t>
        <w:br/>
        <w:t>салаларын жалпылаудан өтеді және әртүрлі оқу</w:t>
        <w:br/>
        <w:t>пәндеріндегі нысанның, құбылыстардың үдерістерінің</w:t>
        <w:br/>
        <w:t>қасиеттерінің арқасыңда жаңа өзара байланыстарды</w:t>
        <w:br/>
        <w:t>орнатады. Әртүрлі оқу пәндерде оқып-үйренілетін</w:t>
        <w:br/>
        <w:t>білімдер ғылымға толығымен тән болатын ішкі аяқталуды,</w:t>
        <w:br/>
        <w:t>жалпылықты қабылдайды.</w:t>
      </w:r>
    </w:p>
    <w:p>
      <w:r>
        <w:t>Пәнаралық байланыстар оқу-танымдық және</w:t>
        <w:br/>
        <w:t>әдістемелік қызметті атқарады, себебі олар оқу пәндерінің</w:t>
        <w:br/>
        <w:t>құрылымдық элементтерінің арасындағы қатынастардың</w:t>
        <w:br/>
        <w:t>жалпылаған медициналық формасын сипаттайды. Оқу-</w:t>
        <w:br/>
        <w:t>танымдық білімді пәнаралық интеграциялаудың тетіктері</w:t>
        <w:br/>
        <w:t>ең алдымен құрылымдық қалпына келтірілген басқа</w:t>
        <w:br/>
        <w:t>пәндерді оқулық | материалымен, типтік оқу</w:t>
        <w:br/>
        <w:t>бағдарламасымен байланыста жалпылау, танымдық</w:t>
        <w:br/>
        <w:t>әдістерін және басқа пәндік салалардың изоморфтық</w:t>
        <w:br/>
        <w:t>жүйесін абстракциялаудан көрінеді (нысандар, үдерістер,</w:t>
        <w:br/>
        <w:t>әрекеттер). Сондықтан пәнаралық байланыстардың</w:t>
        <w:br/>
        <w:t>көмегімен үдерістер мен құбылстардың жалпы өзара</w:t>
        <w:br/>
        <w:t>байланысын ашу, олардың қарама-қайшылықтарың</w:t>
        <w:br/>
        <w:t>бөлігіндегі жалпыланған танымдық мақсаттарды алға</w:t>
        <w:br/>
        <w:t>қоюды талап етеді. Мұндай мақсаттар студенттердің</w:t>
        <w:br/>
        <w:t>әртүрлі пәндерден білімді жалпылау шеберліктерін</w:t>
        <w:br/>
        <w:t>дамытудың қажеттілігін, бірлікте жалпыны көре білуді</w:t>
        <w:br/>
        <w:t>және жалпының тұрғысынан ерекшелікті бағалауды талап</w:t>
        <w:br/>
        <w:t>етеді. Бұл жағдайда оқыту үдерісінің даму күші оның</w:t>
        <w:br/>
        <w:t>негізг, жаңа талаптарының және студенттердің ақыл-</w:t>
        <w:br/>
        <w:t>ойдың дамуының деңгейінің көрінісі түрінде іске</w:t>
        <w:br/>
        <w:t>қосылады.</w:t>
        <w:br/>
        <w:t>Оқыту үдерісінің түгелімен биігірек ғылыми деңгейде</w:t>
        <w:br/>
        <w:t>көтере отырып, пәнаралық байланыстар жоғарғы</w:t>
        <w:br/>
        <w:t>медициналық оқу орны студенттерінің тұлғасына көпжақты</w:t>
        <w:br/>
        <w:t>әсер етіп, сонымен қатар оқу үдерісінің білім беру, дамыту</w:t>
        <w:br/>
        <w:t>және болашақ мамандығына бағыттап тәрбиелеу</w:t>
        <w:br/>
        <w:t>қызметтерінің бірыңғайлылығын қамтамасыз етеді.</w:t>
        <w:br/>
        <w:t>«Мейірбике ісі мамандығының» 2 курс</w:t>
        <w:br/>
        <w:t>студенттерімен проектілі бағытталған оқыту әдісі</w:t>
        <w:br/>
        <w:t>студенттің өзіндік жұмысында және жоғары деңгейде 2-ші</w:t>
        <w:br/>
        <w:t>жыл қатарынан қолданылуда. Бұл әдіс бойынша жұмысты</w:t>
        <w:br/>
        <w:t>«Оңтүстік Қазақстан облыстық мүгедектер орталығы»</w:t>
        <w:br/>
        <w:t>базасында жүргізуде. Проектілі бағытталған оқыту әдісі -</w:t>
        <w:br/>
        <w:t>студенттердің проектілеу (жоспарлау) үдерісіне қосыла</w:t>
        <w:br/>
        <w:t>отырып, сабақтарды ұйымдастыру түрін білдіреді. Проект</w:t>
        <w:br/>
        <w:t>- бұл өзі қалайтын нәтижені және оған жету жолдарын</w:t>
        <w:br/>
        <w:t>ойша елестету, сондықтан әрбір проект болашақ нәтижеге</w:t>
        <w:br/>
        <w:t>жету бойынша ойлауды немесе мақсат қоюды талап етеді.</w:t>
        <w:br/>
        <w:t>Проектілі бағыттау бойынша оқыту әдетте ұжымды, бірақ</w:t>
        <w:br/>
        <w:t>барлық қатысушылар арасында қызметтер мен</w:t>
        <w:br/>
        <w:t>жауапкершілікт, бөлісе отырып жұмыс істеу әдісі.</w:t>
        <w:br/>
        <w:t>Студенттердің проектілі жұмысының оқу мақсаттарына:</w:t>
        <w:br/>
        <w:t>" студенттердің өз қалаулары және бейімділігіне қарай</w:t>
        <w:br/>
        <w:t>сәйкес тақырыптар мен тапсырмаларды таңдаудағы</w:t>
        <w:br/>
        <w:t>еркіндігі;</w:t>
        <w:br/>
        <w:t>“ студентті болашақ жұмысын (таңдаған мамандығы</w:t>
        <w:br/>
        <w:t>бойынша) жоспарлауға бағыттау;</w:t>
      </w:r>
    </w:p>
    <w:p>
      <w:r>
        <w:t>" қойылған тапсырмаларға сай мазмұнына нақты өзіндік</w:t>
        <w:br/>
        <w:t>талдау жүргізу;</w:t>
        <w:br/>
        <w:t>" мақсатқа жету, олардың іске асуын өз бетінше іздеуге</w:t>
        <w:br/>
        <w:t>оқыту және бұл тәжірибені басқа жағдайларда</w:t>
        <w:br/>
        <w:t>қолдану;</w:t>
        <w:br/>
        <w:t>“ әртүрлі қысымдар мен қақтығыстарды анықтау және</w:t>
        <w:br/>
        <w:t>оның шешімін табуға оқыту;</w:t>
        <w:br/>
        <w:t>" қажет ақпаратты жинау, оларды бір жүйеге келтіру,</w:t>
        <w:br/>
        <w:t>бағалау және қолдану;</w:t>
        <w:br/>
        <w:t>өзінің ойын ашық айтып және өз көзқарасында тұра</w:t>
        <w:br/>
        <w:t>білу талаптарын меңгеру, іскерлік дискуссия жүргізу</w:t>
        <w:br/>
        <w:t>жатады.</w:t>
        <w:br/>
        <w:t>Аталған тізімде көрсетілгендей, проектілік жұмыс</w:t>
        <w:br/>
        <w:t>болашақ кәсіби жұсында ғана қажет болып қоймай,</w:t>
        <w:br/>
        <w:t>сонымен бірге адамның әлеуметтік өмірінде де</w:t>
        <w:br/>
        <w:t>компетенттілік қабілетінің дамуына әсер етеді. Оларға</w:t>
        <w:br/>
        <w:t>келесі қабілеттер жатады:</w:t>
        <w:br/>
        <w:t>" мәселені шешу;</w:t>
        <w:br/>
        <w:t>“ командада жұмыс істеу;</w:t>
        <w:br/>
        <w:t>“ іскерлік коммуникацияны іске асыру және дискуссияға</w:t>
        <w:br/>
        <w:t>қатысу;</w:t>
        <w:br/>
        <w:t>“ мәселелерге критикалық қарау;</w:t>
        <w:br/>
        <w:t>« ақпарттармен жұмыс;</w:t>
        <w:br/>
        <w:t>“ мақсат қою және тапсырмаларды анықтау.</w:t>
        <w:br/>
        <w:t>Мұның барлығын тек проектілі бағыттап оқыту әдісінің</w:t>
        <w:br/>
        <w:t>негізгі қағидасы бойынша жүру - проектілі топқа барынша</w:t>
        <w:br/>
        <w:t>өзіндік жұмыс істеуге мүмкіндік беру арқылы жүзеге</w:t>
        <w:br/>
        <w:t>асыруға болады.</w:t>
        <w:br/>
        <w:t>Студенттердің өзіндік жұмысын орындауларында</w:t>
        <w:br/>
        <w:t>келесі жаңа әдістерді қолданудамыз:</w:t>
        <w:br/>
        <w:t>«Тал (ағаш) түріндегі шешім» әдісі - қойылған</w:t>
        <w:br/>
        <w:t>сұраққа тек бір жақты жауап беру мүмкін болмаған</w:t>
        <w:br/>
        <w:t>жағдайда, жағдайдың шешімін қабылдау үдерісін тиімді</w:t>
        <w:br/>
        <w:t>ету мақсатында қолданылатын техника. Әдістеме</w:t>
        <w:br/>
        <w:t>жағдайларды талдау кезінде қолданылады және оның</w:t>
        <w:br/>
        <w:t>себептерін толық түсінуге көмектеседі.</w:t>
        <w:br/>
        <w:t>Интеллект-карта әдісі - ойлау үдерісінің графикалық</w:t>
        <w:br/>
        <w:t>бейнесі. Құрылымдандырылған материалдың графикалық</w:t>
        <w:br/>
        <w:t>шешімінің негізі - нейронның құрылысы ретінде іске</w:t>
        <w:br/>
        <w:t>асырылады. Назар қойылатын обьект бейненің ортасына,</w:t>
        <w:br/>
        <w:t>ал одан таралатын тармақтар сызық ретінде нақты</w:t>
        <w:br/>
        <w:t>сөздермен жазылады немесе бейнемен белгіленеді.</w:t>
        <w:br/>
        <w:t>Олардан туындайтын екіншілік ой әрі қарай тармақтала</w:t>
        <w:br/>
        <w:t>береді. Бұл әдіс аудиториядан тыс, мысалы студенттің</w:t>
        <w:br/>
        <w:t>өзіндік жұмысы ретінде қолданылады.</w:t>
        <w:br/>
        <w:t>Білім алушының жеке жетістіктерін бағалау әдісіне</w:t>
        <w:br/>
        <w:t>портфолионы жатқызамыз. Портфолио сөзі итальяндық</w:t>
        <w:br/>
        <w:t>«құжаттар папкасы», «маман папкасы» деген мағынадағы</w:t>
      </w:r>
    </w:p>
    <w:p>
      <w:r>
        <w:t>сөзінен алынған. Білім алушының портфолиосы тек оқу</w:t>
        <w:br/>
        <w:t>үдерісіндегі ғана емес, сонымен қатар белгілі бір уақыт</w:t>
        <w:br/>
        <w:t>аралығында жеке жетістіктері (нәтижелері) туралы толық</w:t>
        <w:br/>
        <w:t>ақпарат береді. Портфолионы қолдана отырып, оқытушы:</w:t>
        <w:br/>
        <w:t>. студенттерді таңдаған бағытындағы өз мүмкіндіктерін</w:t>
        <w:br/>
        <w:t>үздіксіз жаңғырту;</w:t>
        <w:br/>
        <w:t>Медицинский журнал Западного Казахстана М92 (34) 2012 г.</w:t>
        <w:br/>
        <w:t>15</w:t>
        <w:br/>
        <w:t>"студенттердің өз нәтижелеріне және оны іске асыру</w:t>
        <w:br/>
        <w:t>әдістерін коррекциялау арқылы өзін-өзі бағалауын</w:t>
        <w:br/>
        <w:t>іске асыру;</w:t>
        <w:br/>
        <w:t>. білм алушының оқумен байланысты және</w:t>
        <w:br/>
        <w:t>байланыссыз: мүмкіндіктерін жүзеге асыруын</w:t>
        <w:br/>
        <w:t>мотивациялау;</w:t>
        <w:br/>
        <w:t>“ білім алушының жеке жетістіктері; мен теріс</w:t>
        <w:br/>
        <w:t>нәтижелерінің қозғалу динамикасын бағалау;</w:t>
        <w:br/>
        <w:t>" білім алу нәтижелерінің есеп бере алмаған тұстарын</w:t>
        <w:br/>
        <w:t>бекіту мүмкіндіктеріне ие болады.</w:t>
        <w:br/>
        <w:t>Портфолио студент жұмыстарының (гпроектілі,</w:t>
        <w:br/>
        <w:t>зерттеу, бақылау және творчестволық - эссе және т.б.),</w:t>
        <w:br/>
        <w:t>оның жұмыстары туралы оқытушылардың мінездемесі</w:t>
        <w:br/>
        <w:t>мен пікірлері, сонымен бірге белсенділік танытқан басқа</w:t>
        <w:br/>
        <w:t>аймақтардағы оның нәтижелерін дәлелдейтін құжаттар</w:t>
        <w:br/>
        <w:t>жиынтығынан тұрады. Портфолионың құрамына енетін</w:t>
        <w:br/>
        <w:t>барлық компоненттер сапалық та, сандық та, балл түрінде</w:t>
        <w:br/>
        <w:t>де бағалана алады.</w:t>
        <w:br/>
        <w:t>Эссе - оқыту әдісі. Эссе - бұл жеке тапсырмалар</w:t>
        <w:br/>
        <w:t>бойынша, және де тақырыпқа нақты бәсеке бола</w:t>
        <w:br/>
        <w:t>алмайтын ойлар мен жеке қабылдаудан тұратын, аз</w:t>
        <w:br/>
        <w:t>көлемді және еркін композициялы прозаикалық туынды</w:t>
        <w:br/>
        <w:t>(шығарма). Эссенің негізгі белгілері:</w:t>
        <w:br/>
        <w:t>. шағын көлемді;</w:t>
        <w:br/>
        <w:t>нақты жағдай;</w:t>
        <w:br/>
        <w:t>оны ашық түрде тұлғалық ойлау;</w:t>
        <w:br/>
        <w:t>еркін композиция;</w:t>
        <w:br/>
        <w:t>пародоксалдылық және афористтілік;</w:t>
        <w:br/>
        <w:t>сөйлеу интонациясы мен лексика.</w:t>
        <w:br/>
        <w:t>Эссенің мақсаты - рефераттың альтернативті түрі</w:t>
        <w:br/>
        <w:t>бола отырып, тапсырмаға жеке тұлға ретінде қарау және</w:t>
        <w:br/>
        <w:t>оған өзіндік қатынас құру. Эссені бағалау обьектісіне</w:t>
        <w:br/>
        <w:t>әдебиет дереккөздері, оны жеткізу стилі, жұмысты</w:t>
        <w:br/>
        <w:t>безендіруі, текстті қатесіз жазу жатады.</w:t>
        <w:br/>
        <w:t>Студенттердің коммуникативті дағдыларын меңгеру</w:t>
      </w:r>
    </w:p>
    <w:p>
      <w:r>
        <w:t>мақсатында - рөлдік және іскерлік ойындарды қолдану.</w:t>
        <w:br/>
        <w:t>Бұл дағдылар болашақ мамандық иесін өндіріс орнына</w:t>
        <w:br/>
        <w:t>бейімдеп, өз күшіне деген және ұжымдағы сенімділікті</w:t>
        <w:br/>
        <w:t>арттыруға, дұрыс шешім қабылдап және оны басқаруға</w:t>
        <w:br/>
        <w:t>көмектеседі... Мұндай белсенді оқыту әдістерінде</w:t>
        <w:br/>
        <w:t>студенттер басқа адамның рөліне енеді. Ойында әдетте</w:t>
        <w:br/>
        <w:t>ашық соңды жағдайлар беріледі, студенттер оның</w:t>
        <w:br/>
        <w:t>шешімін табуы тиіс. Рөлдік ойындар, дәрігердің, не басқа</w:t>
        <w:br/>
        <w:t>да медицина қызметкерінің, басқа адамның мәселесіне</w:t>
        <w:br/>
        <w:t>жанашырлықпен және түсіністікпен қарауына, шешім</w:t>
        <w:br/>
        <w:t>қабылдау және өз ойын қорғау қабілеттерін дамытып,</w:t>
        <w:br/>
        <w:t>үйретуге бағытталған.</w:t>
        <w:br/>
        <w:t>Жоғарыда аталған және басқа да педагогикалық</w:t>
        <w:br/>
        <w:t>тәжірибеде қолданылып жүрген инновациялық оқыту</w:t>
        <w:br/>
        <w:t>әдістері студенттің жеке тұлға ретінде ашылуына және</w:t>
        <w:br/>
        <w:t>оқытушының кәсіби деңгейде өсуіне арналған</w:t>
        <w:br/>
        <w:t>творчестволық оқу-тәрбиелеу ортасын құруға мүмкіндік</w:t>
        <w:br/>
        <w:t>береді. Инновациялық оқыту әдістері студенттердің</w:t>
        <w:br/>
        <w:t>оқытушы үшін тезірек ашылуына, білім мен дағдыларды</w:t>
        <w:br/>
        <w:t>меңгеру сапасына, тұлға ретінде қалыптасуына</w:t>
        <w:br/>
        <w:t>көмектеседі. Әрине, оқытушы үшін де, инновациялық</w:t>
        <w:br/>
        <w:t>оқыту әдістерін қолдану, сабақтың творчестволық үдерісін</w:t>
        <w:br/>
        <w:t>жобалауды белсендіреді, оқытушының жұмысын</w:t>
        <w:br/>
        <w:t>қарқынды, қызық және танымдық қатысуына өз септігін</w:t>
        <w:br/>
        <w:t>тигізетіні сөзсіз.</w:t>
        <w:br/>
        <w:t>Г.АБАТЫРОВА, З.Г.САРСЕМБАЕВА, Л.Ш.КУСАНОВА, ЖЕ.КЛЫШБЕКОВА, М.Б.ДОМБАЙ,</w:t>
        <w:br/>
        <w:t>Ж..МЕДЕУОВА, Г.Т.НАМАЗБАЕВА</w:t>
        <w:br/>
        <w:t>РОЛЬ СЛУЖБЫ ОФИС РЕГИСТРАТОРА ЗАПАДНО-КАЗАХСТАНСКОГО</w:t>
        <w:br/>
        <w:t>МЕДИЦИНСКОГО УНИВЕРСИТЕТА ИМЕНИ МАРАТА ОСПАНОВА В ОРГАНИЗАЦИИ</w:t>
        <w:br/>
        <w:t>УЧЕБНОГО ПРОЦЕССА</w:t>
        <w:br/>
        <w:t>ЗКГМУ им. Марата Оспанова, Актобе, Республика Казахстан</w:t>
        <w:br/>
        <w:t>Реформирование высшего</w:t>
        <w:br/>
        <w:t>фармацевтического образования предполагает</w:t>
        <w:br/>
        <w:t>планомерный переход на кредитную технологию</w:t>
        <w:br/>
        <w:t>обучения. В медицинских вузах реализуются основные</w:t>
        <w:br/>
        <w:t>принципы Болонской декларации. В условиях кредитной</w:t>
        <w:br/>
        <w:t>технологии обучения возрастает роль академических</w:t>
        <w:br/>
        <w:t>служб. Одной из основных академических служб является</w:t>
        <w:br/>
        <w:t>служба офис Регистратора.</w:t>
        <w:br/>
        <w:t>Служба Офис регистратора - академическая служба,</w:t>
        <w:br/>
        <w:t>занимаюшаяся регистрацией всех учебных достижений</w:t>
        <w:br/>
        <w:t>обучаюшегося, организацией всех видов контроля знаний</w:t>
        <w:br/>
        <w:t>и расчетом его академического рейтинга. Она является</w:t>
        <w:br/>
        <w:t>структурным подразделением университета,</w:t>
        <w:br/>
        <w:t>обеспечиваюшим планирование и контроль организации</w:t>
        <w:br/>
        <w:t>учебного процесса, системы контроля учебных</w:t>
        <w:br/>
        <w:t>достижений обучаюшихся. Служба была сформирована в</w:t>
        <w:br/>
        <w:t>октябре 2009 года В состав службы входят</w:t>
        <w:br/>
        <w:t>организационно-методический и студенческий отделы.</w:t>
        <w:br/>
        <w:t>Организационно-методическим отделом</w:t>
        <w:br/>
        <w:t>выполняются задачи: помоць в составлений и</w:t>
        <w:br/>
        <w:t>формирование. индивидуальных. | учебных планов</w:t>
        <w:br/>
        <w:t>обучаюцихся, организация и проведение промежуточной</w:t>
        <w:br/>
        <w:t>аттестации, обеспечение планирования организации</w:t>
        <w:br/>
        <w:t>учебного процесса путем составления расписания,</w:t>
        <w:br/>
        <w:t>обеспечение ведения и хранения документации по</w:t>
        <w:br/>
        <w:t>результатам учебного процесса, формирование каталога</w:t>
      </w:r>
    </w:p>
    <w:p>
      <w:r>
        <w:t>элективных дисциплин, обеспечение регистрации записи</w:t>
        <w:br/>
        <w:t>студентов на элективные дисциплины, руководство</w:t>
        <w:br/>
        <w:t>работой эдвайзеров, еб координация и контроль, ведение</w:t>
        <w:br/>
        <w:t>транскрипта, подсчет ОРА.</w:t>
        <w:br/>
        <w:t>медицинского и</w:t>
        <w:br/>
        <w:t>16</w:t>
        <w:br/>
        <w:t>На студенческий отдел возложено выполнение</w:t>
        <w:br/>
        <w:t>следуюших задач: ведение личных дел, оформление</w:t>
        <w:br/>
        <w:t>письменного запроса на документы обучаюцихся,</w:t>
        <w:br/>
        <w:t>переведенных из других вузов, а также отчисленных из</w:t>
        <w:br/>
        <w:t>университета, передача в архив университета личных дел</w:t>
        <w:br/>
        <w:t>выпускников, заполнение учебных карточек обучаюцихся,</w:t>
        <w:br/>
        <w:t>формирование и регулярное обновление базы данных</w:t>
        <w:br/>
        <w:t>обучаюцихся.</w:t>
        <w:br/>
        <w:t>Образовательные программы бакалавриата</w:t>
        <w:br/>
        <w:t>включают обязательный (государственный) компонент и</w:t>
        <w:br/>
        <w:t>компонент по выбору (вузовский и элективный</w:t>
        <w:br/>
        <w:t>компонент). Студенты университета при консультативной</w:t>
        <w:br/>
        <w:t>помоши эдвайзеров могут построить индивидуальную</w:t>
        <w:br/>
        <w:t>образовательную траекторию в соответствии с будушей</w:t>
        <w:br/>
        <w:t>специальностью. Организацию и координацию этого</w:t>
        <w:br/>
        <w:t>процесса осушествляют сотрудники службы.</w:t>
        <w:br/>
        <w:t>Сотрудниками офис Регистратора осушествляется</w:t>
        <w:br/>
        <w:t>формирование. каталога элективных дисциплин,</w:t>
        <w:br/>
        <w:t>организуются ознакомительные презентации, проводится</w:t>
        <w:br/>
        <w:t>процедура записи студентов на дисциплины по выбору.</w:t>
        <w:br/>
        <w:t>Одним из основных принципов Болонской</w:t>
        <w:br/>
        <w:t>Декларация является академическая мобильность</w:t>
        <w:br/>
        <w:t>студентов и преподавателей. Службой ведется работа по</w:t>
        <w:br/>
        <w:t>внедрению академической мобильности, осуцествляется</w:t>
        <w:br/>
        <w:t>перезачет кредитов студентов казахстанских вузов в</w:t>
        <w:br/>
        <w:t>зарубежных университетах. Заключены меморандумы о</w:t>
        <w:br/>
        <w:t>сотрудничестве с медицинскими вузами Казахстана,</w:t>
        <w:br/>
        <w:t>Ближнего и Дальнего Зарубежья. Работу по внедрению</w:t>
        <w:br/>
        <w:t>академической мобильности организует координатор</w:t>
        <w:br/>
        <w:t>программ академической мобильности. Уже сегодня</w:t>
        <w:br/>
        <w:t>студенты, интерны, магистранты и преподаватели</w:t>
        <w:br/>
        <w:t>Батыс Қазақстан медицина журналы Нг 2 (34) 2012 ж.</w:t>
        <w:br/>
        <w:t>кандидаты мен доценттер және 19 - магистрлер бар.</w:t>
        <w:br/>
        <w:t>Қазіргі уақытта, университет құрылымы жетілдіріліп, білім</w:t>
        <w:br/>
        <w:t>беру мен ғылыми салаларында инновациялық өзгерістер</w:t>
        <w:br/>
        <w:t>енгізіліп, біршама университет қызметкерлері</w:t>
        <w:br/>
        <w:t>Қазақстанның, шет елдердің жоғарғы академиялық</w:t>
        <w:br/>
        <w:t>марапат иегерлері болды.</w:t>
        <w:br/>
        <w:t>2010 жылы университет, Дүниежүзілік медициналық</w:t>
        <w:br/>
        <w:t>білім беру Федерациясының бас кеңесіші Йорген</w:t>
        <w:br/>
        <w:t>Нуструптың (Дания) қатысуымен, ҚР ҰАО (Ұлттық</w:t>
        <w:br/>
        <w:t>аккредититациялау орталығының) білім беру ісінің</w:t>
        <w:br/>
        <w:t>стандартына сәйкес жүргізілген институциялық</w:t>
        <w:br/>
        <w:t>аккредитациялаудың барлық кезеңдерінен сүрінбей өтіп, 5</w:t>
        <w:br/>
        <w:t>жылға пайдаға асатын куәлік иесі болды (Ме 000027,</w:t>
        <w:br/>
        <w:t>21.12.2010ж).</w:t>
      </w:r>
    </w:p>
    <w:p>
      <w:r>
        <w:t>2011 жылы, ҚР ҒБМ - нің Ұлттық аккредититациялау</w:t>
        <w:br/>
        <w:t>орталығы, 11 бакалаврлық мамандық бойынша қатынасқан</w:t>
        <w:br/>
        <w:t>еліміздің 86 жоғарғы оқу орындарының ұлттық рейтингтерін</w:t>
        <w:br/>
        <w:t>анықтады. Марат Оспанов атындағы БҚММУ көрсеткіштері</w:t>
        <w:br/>
        <w:t>мынандай болды: «Мейірбекелік іс», «Қоғамдық денсаулық</w:t>
        <w:br/>
        <w:t>сақтау», «Медико профилактикалық іс», «Стоматология»</w:t>
        <w:br/>
        <w:t>мамандықтары бойынша 2 орын және «Жалпы медицина»,</w:t>
        <w:br/>
        <w:t>«Фармация» мамандықтары бойынша 3 орын.</w:t>
        <w:br/>
        <w:t>2010 жылы ҚР Президентінің «Алтын сапа» атты</w:t>
        <w:br/>
        <w:t>сыйлығының конкурсына белсенді қатынасқаны үшін,</w:t>
        <w:br/>
        <w:t>университет ҚР Президент Әкімшілігінің алғыс хатымен</w:t>
        <w:br/>
        <w:t>марапатталды.</w:t>
        <w:br/>
        <w:t>Міне, осы және басқа да университет, бұрынғы</w:t>
        <w:br/>
        <w:t>институт, академия жетістіктерінің негізін қалаушы аяулы</w:t>
        <w:br/>
        <w:t>аға, көрнекті ғалым, педагог және ұйымдастырушы болып</w:t>
        <w:br/>
        <w:t>Ажмағи Смағұлұлы Смағұлов қала береді.</w:t>
        <w:br/>
        <w:t>Т.А. СУЛТАНОВ, К.М. КИБАТАЕВ</w:t>
        <w:br/>
        <w:t>СМАҒҰЛОВ ӘЖМАҒИ СМАҒҰЛҰЛЫ -- КӨРНЕКТІ ҒАЛЫМ, ДӘРІГЕР-РЕНТГЕНОЛОГ,</w:t>
        <w:br/>
        <w:t>ҰЛАҒАТТЫ ҰСТАЗ ЖӘНЕ ҚОҒАМ ҚАЙРАТКЕРІ</w:t>
        <w:br/>
        <w:t>(80 жасқа толуына орай)</w:t>
        <w:br/>
        <w:t>Марат Оспанов атындағы Батыс Қазақстан мемлекеттік медицина университеті</w:t>
        <w:br/>
        <w:t>Әжмағи Смағұлүлы Смағүлов 1932 жылы мамыр</w:t>
        <w:br/>
        <w:t>айының 5-ші жұлдызында Темір ауданының Кенкияк</w:t>
        <w:br/>
        <w:t>совхозында дүниеге келген.</w:t>
        <w:br/>
        <w:t>Орта мектепті бітірген соң өзінің таңдауымен Алматы</w:t>
        <w:br/>
        <w:t>қаласына барып Мемлекеттік медицина институтына түсті.</w:t>
        <w:br/>
        <w:t>1955 жылы Алматы мед институтын үздік бітіріп еңбек</w:t>
        <w:br/>
        <w:t>майданына жолдама алып өзінің ауылына оралып Темір</w:t>
        <w:br/>
        <w:t>орталық ауруханасында дәрігер-рентгенолог болып</w:t>
        <w:br/>
        <w:t>қызметін жасады. Ауыл өңірінде рентген әдісінің</w:t>
        <w:br/>
        <w:t>практикалық мәнін жоғары көтеріп, диагностикалық салада</w:t>
        <w:br/>
        <w:t>ғылыми енбектер жаза отыра көпшіліктің назарына бөленді.</w:t>
        <w:br/>
        <w:t>Еңбектерімен әлемге белгілі жерлесіміз белгілі ғалым,</w:t>
        <w:br/>
        <w:t>академик Саим Балуанұлы Балмуханов жас маманның</w:t>
        <w:br/>
        <w:t>болашағына көз жеткізіп болашағын болжап Әжекең</w:t>
        <w:br/>
        <w:t>ағамызға Алматы қаласында мамандығын одан әрі қарай</w:t>
        <w:br/>
        <w:t>жетілдіруіне мүмкіншілік жасады. Алматыда Сайын</w:t>
        <w:br/>
        <w:t>ағамыздың жетекшілігімен кандидаттық диссертация қорғап</w:t>
        <w:br/>
        <w:t>Алматыдағы дәрігерлердің мамандығын жетілдіретін</w:t>
        <w:br/>
        <w:t>институтының рентгенология кафедрасын басқарды. Сөйтіп</w:t>
        <w:br/>
        <w:t>Әжжекеі ағамыз көп жылдар бойы дәрігерлердің</w:t>
        <w:br/>
        <w:t>мамандығын жетілдіру саласында қажырлы еңбек етті.</w:t>
        <w:br/>
        <w:t>1971 жылы (39 жасында) Әжмағи Смағүлұлы Ақтөбе</w:t>
        <w:br/>
        <w:t>мемлекет институтының ректорлық қызметіне жолдама</w:t>
        <w:br/>
        <w:t>алып осы үлкен лауазымды жұмыста 25 жыл бойы адал,</w:t>
        <w:br/>
        <w:t>қажымас қызмет жасап, үлкен ұйымды басқарды. Осы</w:t>
        <w:br/>
        <w:t>жылы Әжмағи Смағұлұлы рентгенология және радиология</w:t>
        <w:br/>
        <w:t>кафедрасын ашып, ұйымдастырып, оның меңгерушісі</w:t>
        <w:br/>
        <w:t>болып зейнеткерлікке шыққанға дейін қызмет жасады.</w:t>
        <w:br/>
        <w:t>Әжмағи Смағүлұлы ақыл ойы терең, медициналық</w:t>
        <w:br/>
        <w:t>келешегі зор бағыттарын алдын-ала болжай білген,</w:t>
        <w:br/>
        <w:t>жауапкершілігі зор, сирек кездесетін жұмыс істейтін</w:t>
      </w:r>
    </w:p>
    <w:p>
      <w:r>
        <w:t>қабілетімен ерекшеленген білімді ұстаз, ойшыл-ғалым</w:t>
        <w:br/>
        <w:t>және жоғары дәрежелі маман-рентгенолог. Доцент, (1964)</w:t>
        <w:br/>
        <w:t>кейіннен профессор (1990) ғылми атағын алды, 200</w:t>
        <w:br/>
        <w:t>ғылми-педагогикалық жұмыстардың авторы.</w:t>
        <w:br/>
        <w:t>Смагуловтың тікелей басшылығымен институт ғылми</w:t>
        <w:br/>
        <w:t>және педагогикалық мамандар дайындауда, ғылми</w:t>
        <w:br/>
        <w:t>қызметкерлердің тұрақтылығын нығайтуда, институттың</w:t>
        <w:br/>
        <w:t>оқу базаларын толықтыруда өте үлкен жетістіктерге жетті.</w:t>
        <w:br/>
        <w:t>Ол 12 кандидаттық диссертацияның ғылми жетекшісі.</w:t>
        <w:br/>
        <w:t>Әжжмағи Смагұловтың ұйымдастырушылық қабілетінің</w:t>
        <w:br/>
        <w:t>арқасында, педагогикалық процеске оқытудың жаңа</w:t>
        <w:br/>
        <w:t>тәсілдері мен түрлері енгізілді, сабақтар мемлекеттік тілде</w:t>
        <w:br/>
        <w:t>жүргізілді. Оның тікелей жетекшілігімен және басқаруымен</w:t>
        <w:br/>
        <w:t>бірнеше әдістемелік оқу құралдары, 2 оқулық және «Атом</w:t>
        <w:br/>
        <w:t>және медицина», «Өңеш рагы» атты монографиялар</w:t>
        <w:br/>
        <w:t>жарық көрді.</w:t>
        <w:br/>
        <w:t>Әжмағи Смағүлұлы 4 өнертапқыштық жұмыстың</w:t>
        <w:br/>
        <w:t>авторы, оның «Способ диагностики хромовой</w:t>
        <w:br/>
        <w:t>интоксикации» деген монографиясы.</w:t>
        <w:br/>
        <w:t>Берлинде өткен Халықаралық ғылми жетістіктердің</w:t>
        <w:br/>
        <w:t>көрмесінде жоғары бағаланса, Бүкіл одақтың өнеркәсіп</w:t>
        <w:br/>
        <w:t>көрмесінде кола жүлдесіне ие болды.</w:t>
        <w:br/>
        <w:t>Оның басшылық еткен кездерінде институттың</w:t>
        <w:br/>
        <w:t>материалдық базасы нығайды, АҚММИ Республикадағы</w:t>
        <w:br/>
        <w:t>жоғары дәрежелі, үлгілі оқу орындарының қатарына</w:t>
        <w:br/>
        <w:t>қосылды ОҒЗЛ-сы, 3-типтік оқу ғимараттары, бірнеше</w:t>
        <w:br/>
        <w:t>жатаханалар, санаторий-профилакторий, спорт</w:t>
        <w:br/>
        <w:t>сауалдандыру лагері, стадион, қызметкерлердің түрғын</w:t>
        <w:br/>
        <w:t>үйі және Батыс Қазақстан өңірінде бірінші радиоизотоптық</w:t>
        <w:br/>
        <w:t>лаборатория іске қосылды. Институтте дәрігерлердің</w:t>
        <w:br/>
        <w:t>білімін жетілдіретін факультеті, «Мейірбикеш ісі» және</w:t>
        <w:br/>
        <w:t>қазақ бөлімі ашылды.</w:t>
        <w:br/>
        <w:t>Әжмағи Смағұлұлы бірнеше дүркін Облыстық,</w:t>
        <w:br/>
        <w:t>қалалық Советтің депутаты болып сайланды. Үкімет</w:t>
        <w:br/>
        <w:t>Әжжекеңнің медицина саласына қосқан зор еңбектерін</w:t>
        <w:br/>
        <w:t>ескере отырып оны «Еңбек Қызыл Ту», (1976ж) «Халықтар</w:t>
        <w:br/>
        <w:t>достығы» (1982) ордендерімен, Қазақ ССР-ы Жоғарғы</w:t>
        <w:br/>
        <w:t>Советінің Құрмет Грамотасымен (1982), «Денсаулық</w:t>
        <w:br/>
        <w:t>сақтау үздігі» (1960ж) белгілерімен марапаттады.</w:t>
        <w:br/>
        <w:t>Сонымен қатар ол «Қазақстан Республикасының халық</w:t>
        <w:br/>
        <w:t>ағарту ісіне еңбегі сіңген қызметкері» деген жоғары</w:t>
        <w:br/>
        <w:t>дәрежелі атаққа да ие болды.</w:t>
        <w:br/>
        <w:t>Әжмағи Смағүлұлы зинеткерлікке шықаннан кейін де</w:t>
        <w:br/>
        <w:t>ұстаздық қызметін одан әрі қарай жалғастырып</w:t>
        <w:br/>
        <w:t>кафедрада профессор болып жұмыс жасады. Өмірінің</w:t>
        <w:br/>
        <w:t>соңғы минуттерін де жұмыс орнында өткізіп өзінің жұмысқа</w:t>
        <w:br/>
        <w:t>деген құштарлығын дәлелдеп кеткендей болды.</w:t>
        <w:br/>
        <w:t>Әжмағи Смағүлұлы зейнеткерлікке шыққаннан кейін</w:t>
        <w:br/>
        <w:t>кафедра меңгерушілігіне өзінің шәкірті медицина</w:t>
        <w:br/>
        <w:t>ғылымдарының кандидаты, доцент Т.А.Сұлтановты</w:t>
        <w:br/>
        <w:t>сайлады (1995).Осы қызметте ол 2009ж зейнеткерлікке</w:t>
        <w:br/>
        <w:t>шығуына байланысты курс профессоры қызметіне ауысып</w:t>
        <w:br/>
        <w:t>осы кезеңге дейін жұмысын атқаруда. 2009 жылы курс</w:t>
        <w:br/>
        <w:t>меңгерушілік қызметіне м.ғк, доцент Қибатаев Қ.М</w:t>
        <w:br/>
        <w:t>тағайындалып өзінің ұстаздарының жұмыстарын әрі қарай</w:t>
        <w:br/>
        <w:t>жалғастыруда.</w:t>
      </w:r>
    </w:p>
    <w:p>
      <w:r>
        <w:t>Ә.С.Смагұловтың шәкірттері өздерінің ұстазының</w:t>
        <w:br/>
        <w:t>ғылыми идеясын дамытып оны жалғастырып, оның ойын</w:t>
        <w:br/>
        <w:t>іс жүзіне асырып, ғылыми-зерттеу (Ж.С.Мустафин,</w:t>
        <w:br/>
        <w:t>С.С.Садықов т.б), клиникалық мекемелерде (А.К.Амреев,</w:t>
        <w:br/>
        <w:t>Р.АШарипов т.б), (Ә.Хамзин, Е.Ш.Шайхымов т.б).,</w:t>
        <w:br/>
        <w:t>республиканың ауруханаларында табысты еңбек етуде.</w:t>
        <w:br/>
        <w:t>5</w:t>
        <w:br/>
        <w:t>Медицияский журнал Западного Казахстана М2 (34) 2012 г.</w:t>
        <w:br/>
        <w:t>совмешает учебу и работу и т.д. Поэтому преподаватели</w:t>
        <w:br/>
        <w:t>должны отдавать себе отчет в том, что традиционные</w:t>
        <w:br/>
        <w:t>подходы к обучению могут оказаться незффективными в</w:t>
        <w:br/>
        <w:t>работе с новым контингентом студентов.</w:t>
        <w:br/>
        <w:t>Кроме этого, имеюшаяся дестабилизация</w:t>
        <w:br/>
        <w:t>социокультурного процесса, неблагоприятное состояние</w:t>
        <w:br/>
        <w:t>информационной среды приводят зачастую к изменению</w:t>
        <w:br/>
        <w:t>отношения студентов к тем явлениям, которые недавно</w:t>
        <w:br/>
        <w:t>категорически осуждалисы. половая распушенность,</w:t>
        <w:br/>
        <w:t>наркомания, воровство, проституция, гомосексуализм и</w:t>
        <w:br/>
        <w:t>др. Наблюдается разрыв между декларируемыми</w:t>
        <w:br/>
        <w:t>ценностями, которые рассматриваются в качестве основ</w:t>
        <w:br/>
        <w:t>современного воспитания и преобладаюшим в</w:t>
        <w:br/>
        <w:t>студенческой среде прагматизмом, меркантилизмом,</w:t>
        <w:br/>
        <w:t>неверием, цинизмом.</w:t>
        <w:br/>
        <w:t>К сожалению, в настояшее время главная цель</w:t>
        <w:br/>
        <w:t>образования по-прежнему рассматривается лишь как</w:t>
        <w:br/>
        <w:t>формирование специалиста, но не как комплексное</w:t>
        <w:br/>
        <w:t>развитие компетентностей студента, его личности.</w:t>
        <w:br/>
        <w:t>Значительно снизилась нравственно-психологическая и</w:t>
        <w:br/>
        <w:t>ценностно-формируюшая направленность | учебного</w:t>
        <w:br/>
        <w:t>процесса.</w:t>
        <w:br/>
        <w:t>Следует заметить, что снижение воспитательного</w:t>
        <w:br/>
        <w:t>потенциала высшей школы обьясняется и</w:t>
        <w:br/>
        <w:t>неподготовленностью педагогических кадров к работе в</w:t>
        <w:br/>
        <w:t>новых условиях, а также утратой частью преподавателей</w:t>
        <w:br/>
        <w:t>представлений 0 своем месте и роли в процессе</w:t>
        <w:br/>
        <w:t>формирования личности будушего специалиста. У педагогов</w:t>
        <w:br/>
        <w:t>зачастую отсутствует стремление к</w:t>
        <w:br/>
        <w:t>самосовершенствованию, самоизменению, адекватного</w:t>
        <w:br/>
        <w:t>требованиям времени. Многие преподаватели</w:t>
        <w:br/>
        <w:t>психологически и профессионально не готовы осушествлять</w:t>
        <w:br/>
        <w:t>воспитательную работу со студентами в нынешней</w:t>
        <w:br/>
        <w:t>непростой ситуации казахстанского обшества, некоторые</w:t>
        <w:br/>
        <w:t>рассматривают воспитание как второстепенную, а иногда</w:t>
        <w:br/>
        <w:t>даже как ненужную деятельность.</w:t>
        <w:br/>
        <w:t>3. Использование новейших технологических средств в</w:t>
        <w:br/>
        <w:t>учебном процессе, таких как телекоммуникационные и</w:t>
        <w:br/>
        <w:t>компьютерные технологии, изменили информационную</w:t>
        <w:br/>
        <w:t>среду практически всех вузов. Стало очевидным, что</w:t>
        <w:br/>
        <w:t>современное обучение предьявляет к преподавателю вуза</w:t>
        <w:br/>
        <w:t>совершенно иные требования) И дпя того, чтобы</w:t>
      </w:r>
    </w:p>
    <w:p>
      <w:r>
        <w:t>преподавание. было эффективным, проф ессорско-</w:t>
        <w:br/>
        <w:t>преподавательский состав должен получить специальную</w:t>
        <w:br/>
        <w:t>подготовку дпя умелого использования компьютерных</w:t>
        <w:br/>
        <w:t>технологий в педагогическом процессе. Следовательно,</w:t>
        <w:br/>
        <w:t>необходима организация личностно-ориентированного</w:t>
        <w:br/>
        <w:t>обучения для поднятия уровня информационной и</w:t>
        <w:br/>
        <w:t>компьютерной культуры преподавателя вуза.</w:t>
        <w:br/>
        <w:t>Все вышесказанное еше более актуализирует</w:t>
        <w:br/>
        <w:t>проблему повышения и переподготовки квалификации</w:t>
        <w:br/>
        <w:t>преподавателей. | высшей школы. СОбразовательная</w:t>
        <w:br/>
        <w:t>программа дополнительного медицинского образования</w:t>
        <w:br/>
        <w:t>по стандарту «Преподаватель медицинской организации</w:t>
        <w:br/>
        <w:t>образования и науки» отражает зависимость между</w:t>
        <w:br/>
        <w:t>психолого-педагогическими условиями, структурой,</w:t>
        <w:br/>
        <w:t>блочно-модульғым содержанием и рефлексивно-</w:t>
        <w:br/>
        <w:t>творческими технологиями переподготовки. Она включает</w:t>
        <w:br/>
        <w:t>обязательные компоненты и компоненты по выбору.</w:t>
        <w:br/>
        <w:t>Таблица 1.</w:t>
        <w:br/>
        <w:t>Соотношение обязательных компонентов</w:t>
        <w:br/>
        <w:t>и компонентов по выбору</w:t>
        <w:br/>
        <w:t>Соотношение ЗЕ обязательного</w:t>
        <w:br/>
        <w:t>Уровни компетентности | модуля/модуля компонента</w:t>
        <w:br/>
        <w:t>по выбору</w:t>
        <w:br/>
        <w:t>Базовый 3/1</w:t>
        <w:br/>
        <w:t>Средний 2/2</w:t>
        <w:br/>
        <w:t>Высший 1/3</w:t>
        <w:br/>
        <w:t>Разработанная/. модель обладает определенной</w:t>
        <w:br/>
        <w:t>степенью универсальности, и при соблюдении выявленных</w:t>
        <w:br/>
        <w:t>условий может быть использована в различных типах</w:t>
        <w:br/>
        <w:t>18</w:t>
        <w:br/>
        <w:t>высших учебных заведений как на реглональном, так и на</w:t>
        <w:br/>
        <w:t>обшегосударственном уровнях. Содержание обучения</w:t>
        <w:br/>
        <w:t>предполагает оценку уровня начальных И конечных</w:t>
        <w:br/>
        <w:t>знаний, анкетирование слушателей. Программы модулей</w:t>
        <w:br/>
        <w:t>корректируются для каждой группы.</w:t>
        <w:br/>
        <w:t>Рассмотрим краткое содержание</w:t>
        <w:br/>
        <w:t>модулей.</w:t>
        <w:br/>
        <w:t>предпагаемых</w:t>
        <w:br/>
        <w:t>Таблица 2.</w:t>
        <w:br/>
        <w:t>Типовой учебный план циклов повышения</w:t>
        <w:br/>
        <w:t>квалификации по стандарту «Преподаватель</w:t>
        <w:br/>
        <w:t>медицинской организации образования и науки»</w:t>
        <w:br/>
        <w:t>Обьем</w:t>
        <w:br/>
        <w:t>5 учебной Форма</w:t>
        <w:br/>
        <w:t>Ме Наименование модулей нагрузки в |контроля</w:t>
        <w:br/>
        <w:t>часах/неделях|</w:t>
        <w:br/>
        <w:t>Профилируюшие модули</w:t>
        <w:br/>
        <w:t>Обязательный компонент</w:t>
        <w:br/>
        <w:t>1 |Эффективное преподавание 54/1 чат:</w:t>
        <w:br/>
        <w:t>в медицинском вузе</w:t>
        <w:br/>
        <w:t>2 (Оценка и экспертиза в</w:t>
      </w:r>
    </w:p>
    <w:p>
      <w:r>
        <w:t>медицинском вузе 54/1 зачет</w:t>
        <w:br/>
        <w:t>3 |Разработка образовательных 54/1 ейаЕ</w:t>
        <w:br/>
        <w:t>программ</w:t>
        <w:br/>
        <w:t>4 |Менеджмент исследований 54/1 зачет</w:t>
        <w:br/>
        <w:t>5 |Коммуникативные навыки 54/1 зачет</w:t>
        <w:br/>
        <w:t>6 |Информационно -</w:t>
        <w:br/>
        <w:t>коммуникационные 54/1 зачет</w:t>
        <w:br/>
        <w:t>технологии</w:t>
        <w:br/>
        <w:t>Компонент по выбору 54/1 зачет</w:t>
        <w:br/>
        <w:t>Представленные модули ориентируют слушателей</w:t>
        <w:br/>
        <w:t>на приобретение базовых теоретических знаний об</w:t>
        <w:br/>
        <w:t>инновационных процессах в области андрагогики,</w:t>
        <w:br/>
        <w:t>психологии и педагогики, а также на овладение</w:t>
        <w:br/>
        <w:t>практическими навыками интерактивных методов и</w:t>
        <w:br/>
        <w:t>технологий обучения. В целом модуль основан на</w:t>
        <w:br/>
        <w:t>переосмыслении/ преподавателями педагогического</w:t>
        <w:br/>
        <w:t>опыта прошлого и настояцего. Такой подход создает к</w:t>
        <w:br/>
        <w:t>организации обучения взрослых инициирует ситуации</w:t>
        <w:br/>
        <w:t>рождения новых проблем, активных поисков решений</w:t>
        <w:br/>
        <w:t>возникших трудностей в постановке и реализации</w:t>
        <w:br/>
        <w:t>различныхю/| задач по управлению собственной</w:t>
        <w:br/>
        <w:t>профессионально-педагогической | деятельностью и</w:t>
        <w:br/>
        <w:t>познавательной | деятельностью | обучаемых| ими</w:t>
        <w:br/>
        <w:t>студентов.</w:t>
        <w:br/>
        <w:t>Каждый участник должен овладеть способами</w:t>
        <w:br/>
        <w:t>самодиагностики и рефлексивно-оценочными умениями,</w:t>
        <w:br/>
        <w:t>практическими методами профессионально-творческого</w:t>
        <w:br/>
        <w:t>саморазвития и в результате должен самостоятельно</w:t>
        <w:br/>
        <w:t>выстроить бифуркационную индивидуальную траекторию</w:t>
        <w:br/>
        <w:t>изменения индивидуального стиля педагогической</w:t>
        <w:br/>
        <w:t>деятельности, складываюшуюся В соответствии с его</w:t>
        <w:br/>
        <w:t>психофизическими возможностями, способностями,</w:t>
        <w:br/>
        <w:t>ценностями в условиях инновационной</w:t>
        <w:br/>
        <w:t>культуротворческой среды вуза.</w:t>
        <w:br/>
        <w:t>Процесс интеграции педагогической науки и практики</w:t>
        <w:br/>
        <w:t>с современными информационными технологиями</w:t>
        <w:br/>
        <w:t>является одной из характерных черт современной</w:t>
        <w:br/>
        <w:t>ситуации в системе образования. Их взаимодействие и</w:t>
        <w:br/>
        <w:t>взаимопроникновение повлекло за собой качественные</w:t>
        <w:br/>
        <w:t>изменения образовательного пространства. Кроме того,</w:t>
        <w:br/>
        <w:t>активно меняетія/| и информационная среда.</w:t>
        <w:br/>
        <w:t>Преподаватели имеют под рукой неисчерпаемые</w:t>
        <w:br/>
        <w:t>информационно-методические ресурсы, представляюшие</w:t>
        <w:br/>
        <w:t>новый спектр инструментов и средств совместной работы</w:t>
        <w:br/>
        <w:t>педагогов и учацихся.</w:t>
        <w:br/>
        <w:t>Приведение квалификации преподавателей в</w:t>
        <w:br/>
        <w:t>соответствие с требованиями, необходимыми для</w:t>
        <w:br/>
        <w:t>использования информационных технологий в учебном</w:t>
        <w:br/>
        <w:t>процессе является одной из ключевых проблем</w:t>
        <w:br/>
        <w:t>информатизации. Необходимо отметить, что студенты</w:t>
        <w:br/>
        <w:t>Батыс Қазақстан медицина журналы М2 2 (34) 2012 ж.</w:t>
      </w:r>
    </w:p>
    <w:p>
      <w:r>
        <w:t>К.Б.ДАРЖАНОВА, А.Ж.ИСКАКОВ</w:t>
        <w:br/>
        <w:t>ФАСИЛИТАЦИЯ - КАК ОДИН ИЗ МЕТОДОВ ЭФФЕКТИВНОЙ РАБОТЫ В УЧЕБНОМ ПРОЦЕССЕ</w:t>
        <w:br/>
        <w:t>ЗКГМУ им.Марата Оспанова, Актобе, Республика Казахстан</w:t>
        <w:br/>
        <w:t>В развитых зарубежных странах фасилитация</w:t>
        <w:br/>
        <w:t>занимает все большее место на переговорах, бизнес-</w:t>
        <w:br/>
        <w:t>тренингах, мастер классах. Проблема актуальна тем, что</w:t>
        <w:br/>
        <w:t>фасилитация как форма и метод работы в последнее</w:t>
        <w:br/>
        <w:t>время получает все большее распространение в любой</w:t>
        <w:br/>
        <w:t>сфере деятельности.</w:t>
        <w:br/>
        <w:t>Фасилитация (англ. Гасійаһе - облегчать, помогать) -</w:t>
        <w:br/>
        <w:t>облегченле взаимодействия внутри группы, процесс</w:t>
        <w:br/>
        <w:t>оказания помоци группе в выполнении задачи, решении</w:t>
        <w:br/>
        <w:t>проблемы или достижения соглашения к взаимному</w:t>
        <w:br/>
        <w:t>удовлетворению участников.</w:t>
        <w:br/>
        <w:t>С точки зрения европейских специалистов задача</w:t>
        <w:br/>
        <w:t>преподавателя должна состоять не столько в передаче</w:t>
        <w:br/>
        <w:t>знаний иинформации, сколько в фасилитаций --</w:t>
        <w:br/>
        <w:t>содействии самостоятельному обучению. Поэтому</w:t>
        <w:br/>
        <w:t>педагогический процесс обязательно должен быть</w:t>
        <w:br/>
        <w:t>интерактивным с вовлечением в него самих студентов.</w:t>
        <w:br/>
        <w:t>Известно, что после лекции усваивается не более 5-</w:t>
        <w:br/>
        <w:t>10%информации. При активном включении</w:t>
        <w:br/>
        <w:t>в образовательный процесс самих слушателей уровень</w:t>
        <w:br/>
        <w:t>усвоения материала можно повысить до 50%.</w:t>
        <w:br/>
        <w:t>Фасилитатор - это тренер или ведуший серии встреч,</w:t>
        <w:br/>
        <w:t>который | организует, направляет, стимулирует” и</w:t>
        <w:br/>
        <w:t>оптимизирует процесс поиска информации, ее обработки</w:t>
        <w:br/>
        <w:t>и решения на ее основе поставленной перед группой</w:t>
        <w:br/>
        <w:t>задачи.</w:t>
        <w:br/>
        <w:t>Каким же требованиям должен соответствовать</w:t>
        <w:br/>
        <w:t>тренер-фасилитатор?</w:t>
        <w:br/>
        <w:t>“ тренер-фасилитатор занимает равную позицию с</w:t>
        <w:br/>
        <w:t>членами команды и помогает им самостоятельно</w:t>
        <w:br/>
        <w:t>находить ответы на вопросы и/или осваивать какие-</w:t>
        <w:br/>
        <w:t>либо навыки;</w:t>
        <w:br/>
        <w:t>“ в процессе фасилитации тренер не применяет свои</w:t>
        <w:br/>
        <w:t>схемы действия, не использует свой стереотип</w:t>
        <w:br/>
        <w:t>восприятия, не излагает свой взгляд на проблему и</w:t>
        <w:br/>
        <w:t>не предлагает свой способ решения;</w:t>
        <w:br/>
        <w:t>“ помогает группе, сопровождая поиск решения,</w:t>
        <w:br/>
        <w:t>направляет работу участников, модерирует</w:t>
        <w:br/>
        <w:t>результаты и следит за выполнением участниками</w:t>
      </w:r>
    </w:p>
    <w:p>
      <w:r>
        <w:t>заданных технологией правил;</w:t>
        <w:br/>
        <w:t>. не арбитр и не судья;</w:t>
        <w:br/>
        <w:t>” не заинтересован в итогах обсуждения, не</w:t>
        <w:br/>
        <w:t>представляет интересы ни одной из присутствуюших</w:t>
        <w:br/>
        <w:t>групп и не участвуюет в прениях.</w:t>
        <w:br/>
        <w:t>" Цель фасилитатора - поддерживать группу, чтобы</w:t>
        <w:br/>
        <w:t>выполнить стояшую перед ней задачу. Вместе с тем</w:t>
        <w:br/>
        <w:t>участникам также предпагается формулировать</w:t>
        <w:br/>
        <w:t>собственные вопросы. В итоге участники группы</w:t>
        <w:br/>
        <w:t>четко формулируют понятные всем выводы и</w:t>
        <w:br/>
        <w:t>решения. Только члены группы несут</w:t>
        <w:br/>
        <w:t>ответственность за принятие собственных решений и</w:t>
        <w:br/>
        <w:t>разрешение конфликтов, в которые они вовлечены.</w:t>
        <w:br/>
        <w:t>При фасилитации делается акцент на следуюших</w:t>
        <w:br/>
        <w:t>аспектах:</w:t>
        <w:br/>
        <w:t>. какие цели должны быть достигнуты;</w:t>
        <w:br/>
        <w:t>“ кто должен быть вовлечен в процесс;</w:t>
        <w:br/>
        <w:t>“ как должен быть разработан процесс, и в какой</w:t>
        <w:br/>
        <w:t>последовательности должны быть выполнены</w:t>
        <w:br/>
        <w:t>задания;</w:t>
        <w:br/>
        <w:t>. какая должна быть модель обшения, насколько она</w:t>
        <w:br/>
        <w:t>эффективна, и какой должен быть результат;</w:t>
        <w:br/>
        <w:t>"какой уровень подготовки участников должен быть и</w:t>
        <w:br/>
        <w:t>как должны быть использованы ресурсы;</w:t>
        <w:br/>
        <w:t>как распределить вовлеченность участников И их</w:t>
        <w:br/>
        <w:t>потенциал;</w:t>
        <w:br/>
        <w:t>. как создать благоприятную</w:t>
        <w:br/>
        <w:t>психологическую атмосферу.</w:t>
        <w:br/>
        <w:t>рабочую и</w:t>
        <w:br/>
        <w:t>22</w:t>
        <w:br/>
        <w:t>Учитывая вышеизложенное мы считаем, что далеко</w:t>
        <w:br/>
        <w:t>не каждый желаюший способен выполнять роль</w:t>
        <w:br/>
        <w:t>фасилитатора, так как фасилитатор должен обладать</w:t>
        <w:br/>
        <w:t>специфическими навыками и умениями для того, чтобы в</w:t>
        <w:br/>
        <w:t>полной мере выполнить свою роль. Этот перечень</w:t>
        <w:br/>
        <w:t>вклюцает в себя умение:</w:t>
        <w:br/>
        <w:t>“ внимательно слушать, наблюдать и запоминать как</w:t>
        <w:br/>
        <w:t>произнесенные фразы, так и манеры поведения</w:t>
        <w:br/>
        <w:t>участников процесса фасилитации;</w:t>
        <w:br/>
        <w:t>“ налаживать простую и ясную коммуникацию между</w:t>
        <w:br/>
        <w:t>членами группы;</w:t>
        <w:br/>
        <w:t>“ устанавливать сходства и различия в их заявлениях;</w:t>
        <w:br/>
        <w:t>" анализироваты- (расчленят) и синтезировать</w:t>
        <w:br/>
        <w:t>(соединять) сказанное по поводу тех или иных</w:t>
        <w:br/>
        <w:t>проблем;</w:t>
      </w:r>
    </w:p>
    <w:p>
      <w:r>
        <w:t>“. идентифицировать предложения;</w:t>
        <w:br/>
        <w:t>“ диагностироватыһз и поошрять (корректировать)</w:t>
        <w:br/>
        <w:t>эффективное (неэффективное) поведение;</w:t>
        <w:br/>
        <w:t>. создавать модель эффективного поведения;</w:t>
        <w:br/>
        <w:t>обеспечивать обратную связь между участниками</w:t>
        <w:br/>
        <w:t>процесса, не допуская при этом “наступательных” и</w:t>
        <w:br/>
        <w:t>“оборонительных” форм обшения;</w:t>
        <w:br/>
        <w:t>“ отслеживать И оптимизировать индивидуальные</w:t>
        <w:br/>
        <w:t>способы поведения внутри группы;</w:t>
        <w:br/>
        <w:t>“ вызывать доверие у клиентов;</w:t>
        <w:br/>
        <w:t>“ поошрять усилия членов группы и ободрять их;</w:t>
        <w:br/>
        <w:t>быть терпеливым.</w:t>
        <w:br/>
        <w:t>Фасилитировать -- значит «сделать легким». Тот,</w:t>
        <w:br/>
        <w:t>кто фасилитирует -- облегчает другим выполнение их</w:t>
        <w:br/>
        <w:t>заданий. Проше говоря, фасилитатор продумывает</w:t>
        <w:br/>
        <w:t>процедууы и формат мероприятий, которые дают</w:t>
        <w:br/>
        <w:t>возможность группе накопить совместные знания,</w:t>
        <w:br/>
        <w:t>структурировать их, затем выбрать курс действия,</w:t>
        <w:br/>
        <w:t>который поддерживался бы совместными и обоюдными</w:t>
        <w:br/>
        <w:t>решениями, а также обязательствами по отношению друг</w:t>
        <w:br/>
        <w:t>к другу.</w:t>
        <w:br/>
        <w:t>Следует отметить, что на кафедре патологической</w:t>
        <w:br/>
        <w:t>анатомии на практических занятиях обучение проходит</w:t>
        <w:br/>
        <w:t>врежиме работы «малых групп» и в том числе методом</w:t>
        <w:br/>
        <w:t>фасилитации. В процессе обучения замечено, что у всех</w:t>
        <w:br/>
        <w:t>студентов появляется мотивация к обучению предмета и</w:t>
        <w:br/>
        <w:t>совершенствованию своих знаний. У студентов</w:t>
        <w:br/>
        <w:t>раскрываются настояцие человеческие качества, среди</w:t>
        <w:br/>
        <w:t>участников группы появляется чувство солидарности. В</w:t>
        <w:br/>
        <w:t>связи с этим, задача фасилитации -- помочь отдельным</w:t>
        <w:br/>
        <w:t>участникам найти гармонию в отношениях с</w:t>
        <w:br/>
        <w:t>организацией, а также с самими собой, поэтому для</w:t>
        <w:br/>
        <w:t>эффективного проведения фасилитаций, ведуший</w:t>
        <w:br/>
        <w:t>мероприятия должен хорошо знать процесс и обладать</w:t>
        <w:br/>
        <w:t>соответствуюцими навыками.</w:t>
        <w:br/>
        <w:t>В любой сфере своей деятельности человек</w:t>
        <w:br/>
        <w:t>постоянно сталкивается с необходимостью принятия</w:t>
        <w:br/>
        <w:t>решений по той или иной проблеме. Использование</w:t>
        <w:br/>
        <w:t>всевозможных игровых технологий входе обучения</w:t>
        <w:br/>
        <w:t>персонала-- это одно из направлениі которое</w:t>
        <w:br/>
        <w:t>мы сейчас развиваем. Это практические инструменты,</w:t>
        <w:br/>
        <w:t>которые можно применять в ходе тренинга для отработки</w:t>
        <w:br/>
        <w:t>навыков коммуникации, управления, командного</w:t>
        <w:br/>
        <w:t>взаимодействия, реализаций проекта, управления</w:t>
        <w:br/>
        <w:t>временем. Увлеченность процессом позволяет подойти</w:t>
        <w:br/>
        <w:t>к обучению творчески.</w:t>
        <w:br/>
        <w:t>Таким образом, при разрешении сложной динамики</w:t>
        <w:br/>
        <w:t>происходяцих процессов уважительное и искреннее</w:t>
        <w:br/>
        <w:t>отношение фасилитатора ко всем, его присутствие и</w:t>
      </w:r>
    </w:p>
    <w:p>
      <w:r>
        <w:t>проницательность способствует раскрытию динамики</w:t>
        <w:br/>
        <w:t>группы, а доверие группы помогает найти наилучшее</w:t>
        <w:br/>
        <w:t>решение в отличие от традиционного тренера. Все это</w:t>
        <w:br/>
        <w:t>Батыс Қазақстан медицина журналы Ис 2 (34) 2012 ж.</w:t>
        <w:br/>
        <w:t>и перезачет освоенных обучаюшимися/ учебных</w:t>
        <w:br/>
        <w:t>дисциплин (с кредитами и оценками) при смене</w:t>
        <w:br/>
        <w:t>образовательной траектории, учебного заведения и</w:t>
        <w:br/>
        <w:t>страны обучения.</w:t>
        <w:br/>
        <w:t>На сегодняшний день в университете реализуются</w:t>
        <w:br/>
        <w:t>принципы академической мобильности и уже делаются</w:t>
        <w:br/>
        <w:t>первые шаги на пути реализации академической</w:t>
        <w:br/>
        <w:t>мобильности в ЗКГМУ им. Марата Оспанова. Подписаны</w:t>
        <w:br/>
        <w:t>соглашения с Познаньским Медицинским университетом</w:t>
        <w:br/>
        <w:t>имени Карла Марчинковского (Польша),</w:t>
        <w:br/>
        <w:t>Межрегиональным Обшеством Специалистов</w:t>
        <w:br/>
        <w:t>доказательной медицины (Россия), Учебным центром</w:t>
        <w:br/>
        <w:t>Обшественного здравоохранения Университета имени</w:t>
        <w:br/>
        <w:t>И.Земмельвейса (Венгрия). Заключены меморандумы о</w:t>
        <w:br/>
        <w:t>сотрудничестве. медицинскими вузами республики</w:t>
        <w:br/>
        <w:t>Казахстан: с ЮКФА (г. Шымкент), КГМУ (г. Караганда),</w:t>
        <w:br/>
        <w:t>СГМУ (г. Семей), АО МУА (г. Астана), КазНМУ им. Д.</w:t>
        <w:br/>
        <w:t>Асфендиярова (г. Алматы). Разработано «Положение об</w:t>
        <w:br/>
        <w:t>академической мобильности обучаюшихся,</w:t>
        <w:br/>
        <w:t>преподавателей и научных сотрудников ЗКГМУ имени</w:t>
        <w:br/>
        <w:t>Марата Оспанова». При службе офис Регистратора</w:t>
        <w:br/>
        <w:t>назначен/ координатор программ академической</w:t>
        <w:br/>
        <w:t>мобильности. Создана рабочая группа по внедрению</w:t>
        <w:br/>
        <w:t>академической мобильности, в состав которой включены</w:t>
        <w:br/>
        <w:t>деканы факультетов, руководители отделов</w:t>
        <w:br/>
        <w:t>профессиональной практики Ии / послевузовского</w:t>
        <w:br/>
        <w:t>образования. и международного сотрудничества.</w:t>
        <w:br/>
        <w:t>Разработан информационный пакет о нашем вузе.</w:t>
        <w:br/>
        <w:t>Информационный пакет о нашем вузе направлен на</w:t>
        <w:br/>
        <w:t>официальный электронный адрес сети епіс-пагіс для</w:t>
        <w:br/>
        <w:t>представления на сайте м/м/.пагіс.К2. Прошел обучение в</w:t>
        <w:br/>
        <w:t>ЮКФА (г. Шымкент) в 11 семестре 2011-2012 учебного</w:t>
        <w:br/>
        <w:t>года один интерн-стоматолог. Прошли обучение в течение</w:t>
        <w:br/>
        <w:t>модуля в АО МУА (г. Астана) в 11 семестре 2011-2012</w:t>
        <w:br/>
        <w:t>учебного года 6 интернов специальности «Хирургия» и</w:t>
        <w:br/>
        <w:t>«ВОП». Прибыли и прошли обучение 4 интерна в течение</w:t>
        <w:br/>
        <w:t>модуля из АО МУА (г. Астана) в 11 семестре 2011-2012</w:t>
        <w:br/>
        <w:t>учебного года специальности «Хирургия» и 1 интерн-</w:t>
        <w:br/>
        <w:t>стоматолог из ЮКФА (г. Шымкент).</w:t>
        <w:br/>
        <w:t>Проведен семинар по методике составления</w:t>
        <w:br/>
        <w:t>тестовых заданий с приглашением начальника отдела</w:t>
        <w:br/>
        <w:t>инновационных технологий АО МУА (г. Астана)</w:t>
        <w:br/>
        <w:t>Сарсеновой Л.К. В рамках академической мобильности</w:t>
        <w:br/>
        <w:t>согласно договору 0 сотрудничестве с Оренбургской</w:t>
        <w:br/>
        <w:t>государственной медицинской академией прошла учебно</w:t>
        <w:br/>
        <w:t>-производственную практику «Помошник палатной</w:t>
        <w:br/>
        <w:t>медсестры» группа студентов из 12 человек 2 курса</w:t>
        <w:br/>
        <w:t>факультета «Обшая медицина» нашего медицинского</w:t>
        <w:br/>
        <w:t>университета в городе Оренбург с 26.01.2012 по</w:t>
      </w:r>
    </w:p>
    <w:p>
      <w:r>
        <w:t>08.02.2012 г. Отправлены на обучение в течение 8</w:t>
        <w:br/>
        <w:t>семестра в КГМУ (г. Караганда) 8 студентов 4 курса</w:t>
        <w:br/>
        <w:t>факультета «Обшественное адравоохранение».</w:t>
        <w:br/>
        <w:t>Отправлен на обучение в течение 4 семестра в ЮКФА 1</w:t>
        <w:br/>
        <w:t>студент 2 курса факультета «Обшественное</w:t>
        <w:br/>
        <w:t>адравоохранение». Прошли/ науиную стажировку</w:t>
        <w:br/>
        <w:t>магистранты специальности «Медицина» в Оренбургской</w:t>
        <w:br/>
        <w:t>государственной медицинской академии дпя освоения</w:t>
        <w:br/>
        <w:t>гистологическия и морфометрическик методов</w:t>
        <w:br/>
        <w:t>исследования.</w:t>
        <w:br/>
        <w:t>Для дальнейшего успешного внедрения</w:t>
        <w:br/>
        <w:t>академической. мобильности! коллектиғу вуза в</w:t>
        <w:br/>
        <w:t>ближайшем будушем предстоит решить первоочередные</w:t>
        <w:br/>
        <w:t>задачи:</w:t>
        <w:br/>
        <w:t>1. Обеспечение качественной подготовки студентов,</w:t>
        <w:br/>
        <w:t>преподавателей и сотрудников вузов по иностранным</w:t>
        <w:br/>
        <w:t>языкам, формируюшцей адекватный дпя участия в</w:t>
        <w:br/>
        <w:t>программах международного сотрудничества уровень</w:t>
        <w:br/>
        <w:t>владения языками;</w:t>
        <w:br/>
        <w:t>2. Совместно с отделом послевузовского</w:t>
        <w:br/>
        <w:t>образования и международного сотрудничества усилить</w:t>
        <w:br/>
        <w:t>работу по реализации внешней академической</w:t>
        <w:br/>
        <w:t>мобильности</w:t>
        <w:br/>
        <w:t>3. Сформировать списки для академического обмена</w:t>
        <w:br/>
        <w:t>из числа профессорско-преподавательского состава</w:t>
        <w:br/>
        <w:t>Сейчас вузу следует рассматривать образование как</w:t>
        <w:br/>
        <w:t>стратегическую сферу своих международных интересов и,</w:t>
        <w:br/>
        <w:t>в первую очередь, разработать в рамках концепции</w:t>
        <w:br/>
        <w:t>модернизации системы, призванную решать задачи</w:t>
        <w:br/>
        <w:t>преврацения обучения за рубежом в неотьемлемый</w:t>
        <w:br/>
        <w:t>компонент высшего и послевузовского образования,</w:t>
        <w:br/>
        <w:t>развития межвузовскик международных | связей,</w:t>
        <w:br/>
        <w:t>формирования имиджа вуза, привлекательной для</w:t>
        <w:br/>
        <w:t>иностранных | студентоғ и ученых. Развитие</w:t>
        <w:br/>
        <w:t>академической мобильности в нашем вузе продолжается,</w:t>
        <w:br/>
        <w:t>совершенствуютеся механизмы ев реализации,</w:t>
        <w:br/>
        <w:t>призванные усилить привлекательность и</w:t>
        <w:br/>
        <w:t>конкурентоспособность вуза в международном</w:t>
        <w:br/>
        <w:t>образовательном пространстве.</w:t>
        <w:br/>
        <w:t>Использованная литература:</w:t>
        <w:br/>
        <w:t>1. Приказ Министра образования и науки Республики</w:t>
        <w:br/>
        <w:t>Казахстан от 20.04.2011. Ке152 «Правила организации</w:t>
        <w:br/>
        <w:t>учебного процесса по кредитной технологии обучения»</w:t>
        <w:br/>
        <w:t>2. Концепция академической мобильности обучаюшихся</w:t>
        <w:br/>
        <w:t>высших учебных заведений Республики Казахстан</w:t>
        <w:br/>
        <w:t>(обсуждена и одобрена на совешании ректоров в</w:t>
        <w:br/>
        <w:t>рамках расширенной Коллегии Министерства</w:t>
        <w:br/>
        <w:t>образованияя и науки Республики Казахстан от</w:t>
        <w:br/>
        <w:t>19.01.2011 года)</w:t>
        <w:br/>
        <w:t>3. Амреева Т.М. Создание системы показателей развития</w:t>
        <w:br/>
        <w:t>академической/| мобильности/ | вуза. Материалы</w:t>
      </w:r>
    </w:p>
    <w:p>
      <w:r>
        <w:t>Республиканского обучаюшего семинара по проблемам</w:t>
        <w:br/>
        <w:t>кредитной технологии обучения, 31 мая - Лиюня,</w:t>
        <w:br/>
        <w:t>Астана, 2011</w:t>
        <w:br/>
        <w:t>Э.КБЕКМУРЗАЕВА, А.А.СЕЙДАХМЕТОВА, Ф.М.СЕЙДАЛИЕВА</w:t>
        <w:br/>
        <w:t>ПӘНАРАЛЫҚ БАЙЛАНЫСТА ОҚЫТУ ЖӘНЕ СТУДЕНТТЕРДІҢ ӨЗІНДІК ЖҰМЫСЫН</w:t>
        <w:br/>
        <w:t>ОРЫНДАУДА ҚОЛДАНЫЛАТЫН ИННОВАЦИЯЛЫҚ ӘДІСТЕР АЯСЫН КЕҢЕЙТУ</w:t>
        <w:br/>
        <w:t>ЮКГФА, Шымкент, Республика Казахстан</w:t>
        <w:br/>
        <w:t>Оқытудың жаңа әдістері - бұл оқытушының біліктілігі</w:t>
        <w:br/>
        <w:t>мен ептілігін, бұл оқытуды үнемі күту мен жаңартылып</w:t>
        <w:br/>
        <w:t>отыруын қажет ететін «көп қырлы оқыту қаруы» болып</w:t>
        <w:br/>
        <w:t>саналады.</w:t>
        <w:br/>
        <w:t>Оқытудағы инновация түсінігі туралы біз не білеміз?</w:t>
        <w:br/>
        <w:t>Инновациялық оқыту әдісі дегеніміз не?</w:t>
        <w:br/>
        <w:t>Инновациялар (лат.іп - ішке, поуе - жаңа) - жаңа</w:t>
        <w:br/>
        <w:t>ендірулер, жаңалықты енгізу. Инновация - бұл жаңаны</w:t>
        <w:br/>
        <w:t>меңгеру және ендіру. Инновациялық оқыту әдістері - бұл</w:t>
        <w:br/>
        <w:t>«оқытушы-студент» арасындағы жаңа байланыстан, оқу</w:t>
        <w:br/>
        <w:t>материалын меңгеру үдерісіндегі тәжірибелік іс-</w:t>
        <w:br/>
        <w:t>әрекеттердегі белгілі бір жаңалықтардан тұратын оқыту</w:t>
        <w:br/>
        <w:t>14</w:t>
        <w:br/>
        <w:t>әдістері. Оқыту әдістері оқыту мақсатына,</w:t>
        <w:br/>
        <w:t>тапсырмаларына, мазмұнына, қағидаларына жан бітіретін</w:t>
        <w:br/>
        <w:t>ойларды іске асыру механизмі болып табылады.</w:t>
        <w:br/>
        <w:t>Сонымен бірге оқыту әдістері барлық оқу үдерісінің</w:t>
        <w:br/>
        <w:t>қозғалыс күші ретінде анықталып, қоғамның қазіргі</w:t>
        <w:br/>
        <w:t>заманауи талаптарына, білім берудің даму</w:t>
        <w:br/>
        <w:t>тенденцияларына сай келуі тиіс. Жаңа әдістер мен</w:t>
        <w:br/>
        <w:t>әдістемелерді оқуға ендіру арқылы оқу үдерісінің, әрине</w:t>
        <w:br/>
        <w:t>толыққанды білім берудің шынайы реформалануы, мұны</w:t>
        <w:br/>
        <w:t>әр оқытушы және әр нақты сабақта іске асыра алады.</w:t>
        <w:br/>
        <w:t>Кредиттік жүйе енгелі тәжірибелік педагогикалық</w:t>
        <w:br/>
        <w:t>жұмыс барысында әрқилы инновациялық: миға шабуыл,</w:t>
        <w:br/>
        <w:t>Батыс Қазақстан медицина журналы Иг 2 (34) 2012 ж.</w:t>
        <w:br/>
        <w:t>администраторов может вестись на базе подготовки</w:t>
        <w:br/>
        <w:t>тыюторов.</w:t>
        <w:br/>
        <w:t>Следует отметить, что профессорско-</w:t>
        <w:br/>
        <w:t>преподавательский состав программы дистанционного</w:t>
        <w:br/>
        <w:t>обучения, который должен осушествлять помошь, может</w:t>
        <w:br/>
        <w:t>не иметь большого опыта в этой области, поэтому им</w:t>
        <w:br/>
        <w:t>необходимо обучение по оказанию помоци без отрыва от</w:t>
        <w:br/>
        <w:t>производства и постоянная информационная поддержка.</w:t>
        <w:br/>
        <w:t>Таким образом, мировой опыт развития системы</w:t>
        <w:br/>
        <w:t>дистанционного обучения говорит 0 том, что задача</w:t>
        <w:br/>
        <w:t>дистанционного обучения менеджеров сферы</w:t>
        <w:br/>
        <w:t>здравоохранения в Казахстане в условиях форсирования</w:t>
        <w:br/>
        <w:t>индустриально-инновационных реформ может быть</w:t>
        <w:br/>
        <w:t>решена лишь на базе современных информационных</w:t>
        <w:br/>
        <w:t>технологий с созданием соответствуюцих</w:t>
      </w:r>
    </w:p>
    <w:p>
      <w:r>
        <w:t>организационных структур и при условии нормативного и</w:t>
        <w:br/>
        <w:t>финансового обеспечения.</w:t>
        <w:br/>
        <w:t>Литература:</w:t>
        <w:br/>
        <w:t>1. Парахонский А.П., Венглинская Е.А. Технологли</w:t>
        <w:br/>
        <w:t>медицинского образования на основе компьютерной</w:t>
        <w:br/>
        <w:t>техники // Успехи современного естествознания. -</w:t>
        <w:br/>
        <w:t>2008. - Ме 6-С.79</w:t>
        <w:br/>
        <w:t>2. е-еатіпд(Фгейсетіегги</w:t>
        <w:br/>
        <w:t>3. Информационные и коммуникационные технологии в</w:t>
        <w:br/>
        <w:t>дистанционном образовании: Специализированный</w:t>
        <w:br/>
        <w:t>учебный курс / пер. с англ. / Майкл Г. Мур, Уэйн</w:t>
        <w:br/>
        <w:t>Макинтош, Линда Блэк и др. - М.: Издательский дом</w:t>
        <w:br/>
        <w:t>«Обучение-Сервис», 2006. с. 632</w:t>
        <w:br/>
        <w:t>Андреев А.А., Меркулов В.П., Тараканов Г.В.</w:t>
        <w:br/>
        <w:t>Современные телекоммуникационные системы в</w:t>
        <w:br/>
        <w:t>образовании//Педагогическая информатика 1995 -Ме1</w:t>
        <w:br/>
        <w:t>5. Государственный обшеобязательный стандарт</w:t>
        <w:br/>
        <w:t>образования Республики Казахстан. Организация</w:t>
        <w:br/>
        <w:t>дистанционного обучения. Основные положения.</w:t>
        <w:br/>
        <w:t>ГОСО РК 2009, утвержденный приказом Министра</w:t>
        <w:br/>
        <w:t>образования и науки Республики Казахстан от 04</w:t>
        <w:br/>
        <w:t>июня 2009 года Ме 266</w:t>
        <w:br/>
        <w:t>6. Гузеев В.В. Образовательная технология от приема</w:t>
        <w:br/>
        <w:t>до философии - М.: ФиС, Сентябрь, 2006</w:t>
        <w:br/>
        <w:t>Ю.А. ЗАМЭ, Л.М. ЖАМАЛИЕВА, А.Р. КАШКИНБАЕВА, Д.Г. ЖАМАНКУЛОВА</w:t>
        <w:br/>
        <w:t>АКТИВНОЕ СЛУШАНИЕ КАК ЭЛЕМЕНТ КОММУНИКАТИВНОЙ КОММУНИКАЦИИ</w:t>
        <w:br/>
        <w:t>ЗКГМУ им. Марата Оспанова, Актобе, Республика Казахстан</w:t>
        <w:br/>
        <w:t>Активное слушание изначально представляло собой</w:t>
        <w:br/>
        <w:t>практику, широко распространенную в психотерапии и</w:t>
        <w:br/>
        <w:t>психологическом консультировании, с помоцью которой</w:t>
        <w:br/>
        <w:t>специалист мог точнее понять состояние пациента, его</w:t>
        <w:br/>
        <w:t>чувства и переживания, используя специальные приемы в</w:t>
        <w:br/>
        <w:t>ходе беседы.</w:t>
        <w:br/>
        <w:t>В настояцее время активное слушание - достояние</w:t>
        <w:br/>
        <w:t>не только практикуюших психологов, оно стало одним из</w:t>
        <w:br/>
        <w:t>эффективных приемов ведения переговоров, в ходе</w:t>
        <w:br/>
        <w:t>которых появляется ошушение значимости, повышается</w:t>
        <w:br/>
        <w:t>самооценка, снижается и ослабевает зашита и</w:t>
        <w:br/>
        <w:t>авторитарность, увеличивается способность к эмпатии</w:t>
        <w:br/>
        <w:t>(сопереживанию), создается атмосфера понимания,</w:t>
        <w:br/>
        <w:t>Доверия и уважения. К приемам активного слушания</w:t>
        <w:br/>
        <w:t>относятся повторение (дословное), парафраз, открытые</w:t>
        <w:br/>
        <w:t>вопросы, которые не требуют односложных ответов «да»</w:t>
        <w:br/>
        <w:t>или «нет», рефлексия, сравнения и метафоры.</w:t>
        <w:br/>
        <w:t>Человек имеет несколько каналов восприятия</w:t>
      </w:r>
    </w:p>
    <w:p>
      <w:r>
        <w:t>информации, как способ обучения. Но слушание занимает</w:t>
        <w:br/>
        <w:t>больше времени, чем например, чтение и письмо, вместе</w:t>
        <w:br/>
        <w:t>взятые.</w:t>
        <w:br/>
        <w:t>Но, как, ни странно, слушание является наименее</w:t>
        <w:br/>
        <w:t>изученной функцией нашего мозга.</w:t>
        <w:br/>
        <w:t>Слушать и слышать - это разные веши!</w:t>
        <w:br/>
        <w:t>Когда мы говорим о процессе слушания, то чаце</w:t>
        <w:br/>
        <w:t>всего отождествляем его со способностью воспринимать</w:t>
        <w:br/>
        <w:t>на слух. Это приводит к тому, что слушание</w:t>
        <w:br/>
        <w:t>воспринимается нами как инстинктивный навык, который</w:t>
        <w:br/>
        <w:t>не нужно целенаправленно развивать и</w:t>
        <w:br/>
        <w:t>совершенствовать.</w:t>
        <w:br/>
        <w:t>В силу этого заблуждения, мы пренебрегаем</w:t>
        <w:br/>
        <w:t>жизненно важной коммуникативной функцией, лишая себя</w:t>
        <w:br/>
        <w:t>возможности повышать собственную компетентность.</w:t>
        <w:br/>
        <w:t>Неумение слушать приводит к непониманию, потере</w:t>
        <w:br/>
        <w:t>важной информации, а, следовательно,</w:t>
        <w:br/>
        <w:t>неудовлетворенности обшением. Отсутствие данного</w:t>
        <w:br/>
        <w:t>навыка является причиной того, что мы упускаем</w:t>
        <w:br/>
        <w:t>возможность улучшить свои профессиональные и личные</w:t>
        <w:br/>
        <w:t>взаимоотношения.</w:t>
        <w:br/>
        <w:t>Активное слушание - это более сложный умственный</w:t>
        <w:br/>
        <w:t>процесс, чем простое восприятие на слух. Для того чтобы</w:t>
        <w:br/>
        <w:t>развить навык слушания) от нас требуются</w:t>
        <w:br/>
        <w:t>самодисциплина и затраты сил. Главное здесь - осознать,</w:t>
        <w:br/>
        <w:t>что умение слушать представляет собой активный, а не</w:t>
        <w:br/>
        <w:t>пассивный процесс.</w:t>
        <w:br/>
        <w:t>Слушание представляет собой процесс,</w:t>
        <w:br/>
        <w:t>которого Вы:</w:t>
        <w:br/>
        <w:t>а) получаете информацию от говоряшего, не</w:t>
        <w:br/>
        <w:t>оцениная его и его мысли, а проявляя эмпатиі</w:t>
        <w:br/>
        <w:t>6) демонстрируете говоряшцему</w:t>
        <w:br/>
        <w:t>заинтересованность;</w:t>
        <w:br/>
        <w:t>в) мотивируете собеседника к изложению его идей,</w:t>
        <w:br/>
        <w:t>предвидя, но, не пытаясь каким-либо образом повлиять</w:t>
        <w:br/>
        <w:t>на то, как будет разворачиваться ситуация.</w:t>
        <w:br/>
        <w:t>Это определение подчеркивает ответственность</w:t>
        <w:br/>
        <w:t>слушателя за ход коммуникативного процесса, но</w:t>
        <w:br/>
        <w:t>вознаграждение за подобные усилия того стоят.</w:t>
        <w:br/>
        <w:t>Данный навык играет важную роль во</w:t>
        <w:br/>
        <w:t>взаимоотношениях с окружаюшими. Умение слушать</w:t>
        <w:br/>
        <w:t>повышает у людей чувство уверенности в себе.</w:t>
        <w:br/>
        <w:t>Укрепить уверенность Вв человеке, можно лишь</w:t>
        <w:br/>
        <w:t>в ходе</w:t>
        <w:br/>
        <w:t>свою</w:t>
        <w:br/>
        <w:t>позволин ему дать самостоятельно решить свои</w:t>
      </w:r>
    </w:p>
    <w:p>
      <w:r>
        <w:t>проблемы.</w:t>
        <w:br/>
        <w:t>Дать возможность «высказаться», это лучший способ</w:t>
        <w:br/>
        <w:t>укрепить отношения, нежели, чем способствовать</w:t>
        <w:br/>
        <w:t>подавлению эмоций. Подавлять свои чувства не значит</w:t>
        <w:br/>
        <w:t>избавиться от них. Рано или поздно они выплеснутся</w:t>
        <w:br/>
        <w:t>наружу. А когда это произойдет, то навряд ли люди станут</w:t>
        <w:br/>
        <w:t>прикладывать дополнительные усилия для</w:t>
        <w:br/>
        <w:t>возобновления с вами добросердечных отношений или</w:t>
        <w:br/>
        <w:t>сотрудничества.</w:t>
        <w:br/>
        <w:t>Используя приемы активного слушания, можно</w:t>
        <w:br/>
        <w:t>решить практически любую проблему и оставить только</w:t>
        <w:br/>
        <w:t>положительные впечатления от обшения.</w:t>
        <w:br/>
        <w:t>Осваивайте науку активного слушания, и эта</w:t>
        <w:br/>
        <w:t>способность только утроит вашу успешносты!</w:t>
        <w:br/>
        <w:t>Медицинский журнал Западного Казахстана М92 (34) 2012 г.</w:t>
        <w:br/>
        <w:t>29</w:t>
        <w:br/>
        <w:t>Ю.А.ЗАМЭ, А.Р.КАШКИНБАЕВА</w:t>
        <w:br/>
        <w:t>СОВРЕМЕННЫЕ ПРЕДСТАВЛЕНИЯ ОБ ОРАТОРСКОМ ИСКУССТВЕ</w:t>
        <w:br/>
        <w:t>ЗКГМУ им. Марата Оспанова, Актобе, Республика Казахстан</w:t>
        <w:br/>
        <w:t>"Никакая другая способность человека не даст ему</w:t>
        <w:br/>
        <w:t>возможности с такой быстротой сделать карьеру и</w:t>
        <w:br/>
        <w:t>добиться признания, как способность хорошо говорить».</w:t>
        <w:br/>
        <w:t>Чонси Депью</w:t>
        <w:br/>
        <w:t>Действительно, обшение сопровождает нас всю</w:t>
        <w:br/>
        <w:t>жизнь - и на работе, и среди друзей. Качество жизни</w:t>
        <w:br/>
        <w:t>сильно зависит от владения искусством обшения. Если</w:t>
        <w:br/>
        <w:t>человек умеет уверенно излагать свои мысли четко и</w:t>
        <w:br/>
        <w:t>ясно, убедительно и ярко, то ему проце добиться успеха</w:t>
        <w:br/>
        <w:t>в жизни. Задумайтесь! Возникают ли у Вас затруднения</w:t>
        <w:br/>
        <w:t>при обшении на работе? Когда на очередном</w:t>
        <w:br/>
        <w:t>еженедельном собрании необходимо представить отчет о</w:t>
        <w:br/>
        <w:t>проделанной работе, а чувство страха и паники</w:t>
        <w:br/>
        <w:t>овладевает вашим сознанием и невозможно вымолвить и</w:t>
        <w:br/>
        <w:t>слова?</w:t>
        <w:br/>
        <w:t>Известно, что страх публичных выступлений стоит на</w:t>
        <w:br/>
        <w:t>2-м месте после страха смерти. Настолько мы боймся</w:t>
        <w:br/>
        <w:t>всеобшего позора, что часто упускаем возможности себя</w:t>
        <w:br/>
        <w:t>проявить именно из-за этого. Для этого надо развивать</w:t>
        <w:br/>
        <w:t>свое ораторское мастерство, изучать риторику.</w:t>
        <w:br/>
        <w:t>Риторику (др.реч. фпторкй - «ораторское</w:t>
        <w:br/>
        <w:t>искусство») изучали с древнейших времен. На изучение</w:t>
        <w:br/>
        <w:t>риторики люди не жалели ни сил, ни времени, ни денег,</w:t>
        <w:br/>
        <w:t>так как знание риторики давало возможность самым</w:t>
        <w:br/>
        <w:t>лучшим способом достичь высокого положения в</w:t>
        <w:br/>
        <w:t>обшестве. Влияние Демосфена, Цицерона, Сократа на</w:t>
        <w:br/>
        <w:t>обшественную, политическую и деловуо жизнь</w:t>
        <w:br/>
        <w:t>государств, в которых они жили, было огромным. Их речи</w:t>
        <w:br/>
        <w:t>и сейчас поражают нас глубиной мысли, силой слова,</w:t>
      </w:r>
    </w:p>
    <w:p>
      <w:r>
        <w:t>богатством риторических прибмов.</w:t>
        <w:br/>
        <w:t>Опыт американской деловой риторики убедительно</w:t>
        <w:br/>
        <w:t>показал, что с помошью изучения риторики человек может</w:t>
        <w:br/>
        <w:t>Достичь больших успехов. Американцы поняли эту истину</w:t>
        <w:br/>
        <w:t>и деловая риторика со времен Дейла Карнеги шагнула</w:t>
        <w:br/>
        <w:t>далеко вперед.</w:t>
        <w:br/>
        <w:t>Сейчас понятие "менеджмент" включает в себя понятие</w:t>
        <w:br/>
        <w:t>риторика управления" как свою органическую часть.</w:t>
        <w:br/>
        <w:t>Современный менеджмент немыслим без обучения</w:t>
        <w:br/>
        <w:t>управляюших культуре обшения, а сама культура</w:t>
        <w:br/>
        <w:t>обшения рассматривается как наиболее эффективная</w:t>
        <w:br/>
        <w:t>составляюшая процесса управления.</w:t>
        <w:br/>
        <w:t>Риторика рождается, развивается и процветает,</w:t>
        <w:br/>
        <w:t>прежде всего, там, где есть свобода выражения мыслей,</w:t>
        <w:br/>
        <w:t>чувств, взглядов.</w:t>
        <w:br/>
        <w:t>Этика деловой речи являетс/ важнейшим</w:t>
        <w:br/>
        <w:t>компонентом деловой риторики и позволяет судить 0</w:t>
        <w:br/>
        <w:t>нравственном уровне говоряшего. Важнейшим этическим</w:t>
        <w:br/>
        <w:t>принципом является принцип: "Не делай другому того,</w:t>
        <w:br/>
        <w:t>чего не хочешь себе". Это - золотое правило этики.</w:t>
        <w:br/>
        <w:t>Соблюдение этого правила приносит шедрые плоды</w:t>
        <w:br/>
        <w:t>человеческого обшения - доверие, соблюдение взаимных</w:t>
        <w:br/>
        <w:t>интересов, стабильность и долговременность отношений,</w:t>
        <w:br/>
        <w:t>благоприятный психологический климат, творческую</w:t>
        <w:br/>
        <w:t>атмосферу в коллективе. Этика деловой речи учит не</w:t>
        <w:br/>
        <w:t>только с уважением относиться к партнеру, но и находить</w:t>
        <w:br/>
        <w:t>адекватные словесные формы выражения всей гаммы</w:t>
        <w:br/>
        <w:t>нравственных чувств к собеседнику. Другой составной</w:t>
        <w:br/>
        <w:t>частью риторики является логика. Нужно ясно мыслить и</w:t>
        <w:br/>
        <w:t>30</w:t>
        <w:br/>
        <w:t>видеть возможные последствия своей деятельности,</w:t>
        <w:br/>
        <w:t>развивать логическое мышление.</w:t>
        <w:br/>
        <w:t>Если Ваша речь нелогична, то Ваши партнеры будут</w:t>
        <w:br/>
        <w:t>относиться к Вам с недоверием. С другой стороны, знание</w:t>
        <w:br/>
        <w:t>законов логики и умение их применять в дискуссии,</w:t>
        <w:br/>
        <w:t>позволит Вам быстро найти логические ошибки в речи</w:t>
        <w:br/>
        <w:t>оппонента, четко и ясно указать на эти ошибки,</w:t>
        <w:br/>
        <w:t>сформулировать контр-тезисы и сделать правильные</w:t>
        <w:br/>
        <w:t>выноды.</w:t>
        <w:br/>
        <w:t>Для руководителей важнейшее значение имеет</w:t>
        <w:br/>
        <w:t>умение владеть своими чувствами в процессе делового</w:t>
        <w:br/>
        <w:t>обшения. Риторика учит контролировать свои эмоции,</w:t>
        <w:br/>
        <w:t>мысли, слова, а так же видеть реакцию слушателей на</w:t>
        <w:br/>
        <w:t>Вашу речь, учитывать психологические особенности</w:t>
        <w:br/>
        <w:t>аудитории и использовать наиболее подходяшую систему</w:t>
        <w:br/>
        <w:t>аргументации.</w:t>
        <w:br/>
        <w:t>Основная цель риторики -- обучение успешному</w:t>
        <w:br/>
        <w:t>обшению. В содержание риторики включаются:</w:t>
        <w:br/>
        <w:t>- понятийная основа (коммуникативная ситуация,</w:t>
        <w:br/>
        <w:t>виды обшения, речевые жанры, их структурные и</w:t>
        <w:br/>
        <w:t>стилевые особенности и т. д.)</w:t>
        <w:br/>
        <w:t>- инструментальные знания о способах деятельности</w:t>
        <w:br/>
        <w:t>(типы инструкций, практических рекомендаций и т. д.);</w:t>
      </w:r>
    </w:p>
    <w:p>
      <w:r>
        <w:t>- умение обшаться (анализировать и оценивать</w:t>
        <w:br/>
        <w:t>обшение, реализовывать речевой жанр в соответствии с</w:t>
        <w:br/>
        <w:t>ситуацией обшения, в том числе с коммуникативной</w:t>
        <w:br/>
        <w:t>задачей, характеристиками адресата и т. д.</w:t>
        <w:br/>
        <w:t>- нравственно-риторические идей (ответственность</w:t>
        <w:br/>
        <w:t>за произнесенное слово, важность владения словом в</w:t>
        <w:br/>
        <w:t>современном мире и т.д.)</w:t>
        <w:br/>
        <w:t>В ШЦентре непрерывного профессионального</w:t>
        <w:br/>
        <w:t>развития внедрӛн компонент по выбору «Ораторское</w:t>
        <w:br/>
        <w:t>искусство. На данном модуле отрабатываются</w:t>
        <w:br/>
        <w:t>упражнения по риторике, актерскому мастерству (снятие</w:t>
        <w:br/>
        <w:t>страха сцены, работа с голосом, постановка на публике,</w:t>
        <w:br/>
        <w:t>борьба со словами-паразитами, с «вредным</w:t>
        <w:br/>
        <w:t>слушателем»), которые позволяют улучшить ораторские</w:t>
        <w:br/>
        <w:t>способности слушателей. В результате слушатели</w:t>
        <w:br/>
        <w:t>знакомятся более чем с 30 параметрами, составляюшими</w:t>
        <w:br/>
        <w:t>формулу ораторского мастерства, знание которых</w:t>
        <w:br/>
        <w:t>позволит не только с успехом выступать перед</w:t>
        <w:br/>
        <w:t>аудиторией, но и в обычном обшении легко становиться</w:t>
        <w:br/>
        <w:t>душой компании благодаря умению ярко, увлекательно и</w:t>
        <w:br/>
        <w:t>интересно доносить свой идей.</w:t>
        <w:br/>
        <w:t>В этом мире мало просто говорить правильные</w:t>
        <w:br/>
        <w:t>слова. Нужно говорить их так, чтобы эти слова проникали</w:t>
        <w:br/>
        <w:t>в сердца других людей. Именно в этом суть ораторского</w:t>
        <w:br/>
        <w:t>мастерства. Не в том, чтобы устраивать красочные шоу, а</w:t>
        <w:br/>
        <w:t>в том, чтобы можно было разделить с другими людьми</w:t>
        <w:br/>
        <w:t>идей и мысли, которые рвутся из души.</w:t>
        <w:br/>
        <w:t>Литература:</w:t>
        <w:br/>
        <w:t>1. С.С.Аверинцев. Риторика как подход к обобшению</w:t>
        <w:br/>
        <w:t>действительности // Поэтика древнегреческой</w:t>
        <w:br/>
        <w:t>литературы. -- М.: Наука, 2001. - С. 15-46</w:t>
        <w:br/>
        <w:t>2. С.А.Шипунов. «Харизматичный оратор» Руководство</w:t>
        <w:br/>
        <w:t>к курсу «Словесная импровизация», М.(Университет</w:t>
        <w:br/>
        <w:t>риторики и ораторского мастерства), 2011, 288 с.</w:t>
        <w:br/>
        <w:t>Батыс Қазақстан медицина журналы Иг 2 (34) 2012 ж.</w:t>
        <w:br/>
        <w:t>способствует самостоятельному поиску информации,</w:t>
        <w:br/>
        <w:t>сильнее. мотивирует участников фасилитаций и</w:t>
        <w:br/>
        <w:t>обеспечивает более эффективную обработку найденной</w:t>
        <w:br/>
        <w:t>информации, ускоряет процесс решения поставленной</w:t>
        <w:br/>
        <w:t>задачи, а также - в процессе корпоративного обучения -</w:t>
        <w:br/>
        <w:t>освоение и закрепление приобретенных навыков.</w:t>
        <w:br/>
        <w:t>Фасилитация - это один из методов осушествления</w:t>
        <w:br/>
        <w:t>тренерской работы, проведения обсуждения или форма</w:t>
        <w:br/>
        <w:t>корпоративного обучения и рассматривается как один из</w:t>
        <w:br/>
        <w:t>самых современных и успешных способов решения</w:t>
        <w:br/>
        <w:t>любых проблем, связанных с эффективной работой групп.</w:t>
        <w:br/>
        <w:t>Литература:</w:t>
        <w:br/>
        <w:t>1. Смелзер Н. Социология: пер. с англ. / Н. Смелзер. -</w:t>
        <w:br/>
        <w:t>М.: Феникс, 1994.</w:t>
      </w:r>
    </w:p>
    <w:p>
      <w:r>
        <w:t>2. Гегель Г.Ф. Наука логики / Г.Ф. Гегель. - М.: Мысль,</w:t>
        <w:br/>
        <w:t>1998.- С.542.</w:t>
        <w:br/>
        <w:t>3. Колесникова И.А. Педагогическая реальность: опыт</w:t>
        <w:br/>
        <w:t>межпарадигмальной рефлексии: курс лекций по</w:t>
        <w:br/>
        <w:t>философии педагогики / И.А. Колесникова. - СПб.:</w:t>
        <w:br/>
        <w:t>Детство-ПРЕСС, 2001.</w:t>
        <w:br/>
        <w:t>4. Стратегия модернизации образования: материалы</w:t>
        <w:br/>
        <w:t>для разработки документов по обновлению обшего</w:t>
        <w:br/>
        <w:t>образования. - М.: ООО «Мир книги», 2001.</w:t>
        <w:br/>
        <w:t>5. Коджаспирова Г.М. Педагогический словарь / Г.М.</w:t>
        <w:br/>
        <w:t>Коджаспирова, А.Ю. Коджаспиров. - М.: Издатель-</w:t>
        <w:br/>
        <w:t>ский центр «Академия», 2001.</w:t>
        <w:br/>
        <w:t>6. Шилова М.И. Теория и методика воспитания:</w:t>
        <w:br/>
        <w:t>традиции Ии новации: избранные педагогические</w:t>
        <w:br/>
        <w:t>труды / М.И. Шилова. - Красноярск: Универс, 2003.</w:t>
        <w:br/>
        <w:t>7. Деркач А.А. Акмеология: учебное пособие / А.А.</w:t>
        <w:br/>
        <w:t>Деркач, В.Г.Зазыкин. - СПб.: Питер, 2003.</w:t>
        <w:br/>
        <w:t>А.Ж. ДОСИМОВ, Ж.Б. ДОСИМОВ</w:t>
        <w:br/>
        <w:t>СИСТЕМА НАКОПИТЕЛЬНЫХ КРЕДИТОВ - РЕАЛЬНЫЙ МЕХАНИЗМ 2</w:t>
        <w:br/>
        <w:t>ПОВЫШЕНИЯ ПРОФЕССИОНАЛЬНОЙ КОМПЕТЕНЦИИ ПРАКТИКУЮЦШИХ ВРАЧЕИ</w:t>
        <w:br/>
        <w:t>ЗКГМУ им.Марата Оспанова, Актобе, Республика Казахстан</w:t>
        <w:br/>
        <w:t>Сушествуюшая система регламентированного (с</w:t>
        <w:br/>
        <w:t>интервалом в 5 лет) послевузовского (дополнительного)</w:t>
        <w:br/>
        <w:t>медицинского образования и сертификации специалистов</w:t>
        <w:br/>
        <w:t>нивелирует мотивацию к</w:t>
        <w:br/>
        <w:t>самообразованию/самосовершенствованию и, в целом к</w:t>
        <w:br/>
        <w:t>повышению профессиональной компетенции</w:t>
        <w:br/>
        <w:t>практикуюцих врачей.</w:t>
        <w:br/>
        <w:t>Вместе с тем, основной доктриной организации и</w:t>
        <w:br/>
        <w:t>развития глобальной системы образования является</w:t>
        <w:br/>
        <w:t>технология непрерывного профессионального развития</w:t>
        <w:br/>
        <w:t>(НПР), основного механизма реализации «Концепции</w:t>
        <w:br/>
        <w:t>обучения человека в течение всей его профессиональной</w:t>
        <w:br/>
        <w:t>жизни», являюшейся основополагаюшим принципом</w:t>
        <w:br/>
        <w:t>государственной политики в сфере образования многих</w:t>
        <w:br/>
        <w:t>стран и в последние годы Республики Казахстан.</w:t>
        <w:br/>
        <w:t>В связи с вышеуказанным, очевидна необходимость</w:t>
        <w:br/>
        <w:t>внедрения в систему дополнительного медицинского</w:t>
        <w:br/>
        <w:t>образования. технологий способных мотивировать</w:t>
        <w:br/>
        <w:t>практикуюших врачей к повышению профессиональной</w:t>
        <w:br/>
        <w:t>компетенции, формируюших потребность И навыки к</w:t>
        <w:br/>
        <w:t>самообразованию/самосовершенствованию в интервалах</w:t>
        <w:br/>
        <w:t>между очередными циклами повышения квалификации.</w:t>
        <w:br/>
        <w:t>В соответствии/ с обозначенной проблемой</w:t>
        <w:br/>
        <w:t>представляется целесообразным инкорпорирование в</w:t>
        <w:br/>
        <w:t>систему дополнительного медицинского образования</w:t>
        <w:br/>
        <w:t>кредитной технологий, как реального механизма</w:t>
        <w:br/>
        <w:t>повышения уровня профессиональной компетенции</w:t>
        <w:br/>
        <w:t>врачей посредством систематического накопления</w:t>
        <w:br/>
        <w:t>кредитных единиц в течение всего периода</w:t>
      </w:r>
    </w:p>
    <w:p>
      <w:r>
        <w:t>профессиональной деятельности.</w:t>
        <w:br/>
        <w:t>Система кредитных единиц в рамках Болонского</w:t>
        <w:br/>
        <w:t>процесса определена не только как система учета</w:t>
        <w:br/>
        <w:t>учебной программы и переноса кредитов, но и как</w:t>
        <w:br/>
        <w:t>накопительная система подтверждения</w:t>
        <w:br/>
        <w:t>профессиональной компетенции, в связи с чем внедрение</w:t>
        <w:br/>
        <w:t>системы накопления кредитов (накопительной системы</w:t>
        <w:br/>
        <w:t>знаний, навыков, умений, отношений) является основным</w:t>
        <w:br/>
        <w:t>механизмом НПР специалистов. в контексте</w:t>
        <w:br/>
        <w:t>дополнительного медицинского образования внедрение</w:t>
        <w:br/>
        <w:t>кредитной технологии обеспечит достойный уровень</w:t>
        <w:br/>
        <w:t>профессиональной компетенции за счет постоянной</w:t>
        <w:br/>
        <w:t>мотивационной активности по приобретению кредитных</w:t>
        <w:br/>
        <w:t>единиц.</w:t>
        <w:br/>
        <w:t>Таким образом, с учетом основных тенденций в</w:t>
        <w:br/>
        <w:t>обшеевропейской образовательной системе очевидна</w:t>
        <w:br/>
        <w:t>необходимость внесения в традиционную структуру и</w:t>
        <w:br/>
        <w:t>содержание дополнительного медицинского образования</w:t>
        <w:br/>
        <w:t>сушественных корректив:</w:t>
        <w:br/>
        <w:t>Впроцессе сертификации специалистов и аттестации</w:t>
        <w:br/>
        <w:t>на врачебные категории учитывать совокупность</w:t>
        <w:br/>
        <w:t>документально подтвержденнык | компетенций,</w:t>
        <w:br/>
        <w:t>приобретеннык как. | на циклах| повышения</w:t>
        <w:br/>
        <w:t>квалификации, так и вне таковых;</w:t>
        <w:br/>
        <w:t>“ Разработать многовариантные и доступные</w:t>
        <w:br/>
        <w:t>кредитные позиции с учетом всех возможных форм</w:t>
        <w:br/>
        <w:t>обновления и совершенствования знаний и умений</w:t>
        <w:br/>
        <w:t>врачей;</w:t>
        <w:br/>
        <w:t>“ Представляется целесообразным проведение</w:t>
        <w:br/>
        <w:t>сертификационных циклов, предполагаюших после</w:t>
        <w:br/>
        <w:t>окончания цикла тематического усовершенствования</w:t>
        <w:br/>
        <w:t>проведение комиссионной сертификации</w:t>
        <w:br/>
        <w:t>специалиста по совокупности подтвержденных</w:t>
        <w:br/>
        <w:t>кредитных единиц.</w:t>
        <w:br/>
        <w:t>Инкорпорирование системы накопительных кредитов</w:t>
        <w:br/>
        <w:t>в структуру дополнительного медицинского образования</w:t>
        <w:br/>
        <w:t>практикуюшцих врачей соответствует перспективам</w:t>
        <w:br/>
        <w:t>решения 2 основных проблем, определенных Концепцией</w:t>
        <w:br/>
        <w:t>развития медицинского и фармацевтического</w:t>
        <w:br/>
        <w:t>Образазания РК на 2011-2015г.г.:</w:t>
        <w:br/>
        <w:t>Обеспечения стабильного</w:t>
        <w:br/>
        <w:t>профессиональной компетенции;</w:t>
        <w:br/>
        <w:t>“ Инкорпорирование современных инновационных</w:t>
        <w:br/>
        <w:t>технологий в традиционную отечественную систему</w:t>
        <w:br/>
        <w:t>медицинского и в том числе, дополнительного</w:t>
        <w:br/>
        <w:t>образования.</w:t>
        <w:br/>
        <w:t>Таким образом, внедрение и развитие технологии</w:t>
        <w:br/>
        <w:t>НПР является прерогативой, основной целью и основным</w:t>
      </w:r>
    </w:p>
    <w:p>
      <w:r>
        <w:t>принципом дополнительного медицинского образования,</w:t>
        <w:br/>
        <w:t>высокого уровня</w:t>
        <w:br/>
        <w:t>осуцествляемого соответствуюшими структурными</w:t>
        <w:br/>
        <w:t>подразделениями медицинских университетов РК.</w:t>
        <w:br/>
        <w:t>Система накопительных кредитов может быть</w:t>
        <w:br/>
        <w:t>внедрена в структуру дополнительного медицинского</w:t>
        <w:br/>
        <w:t>образования практикуюцих врачей всех специальностей и</w:t>
        <w:br/>
        <w:t>прежде всего переподготовки врачей обшей практики</w:t>
        <w:br/>
        <w:t>(ВОП) в соответствии с перспективами развития</w:t>
        <w:br/>
        <w:t>отечественной первичной медико-санитарной помоци.</w:t>
        <w:br/>
        <w:t>Реализация стратегического плана</w:t>
        <w:br/>
        <w:t>инкорпорирования системы накопительных кредитов в</w:t>
        <w:br/>
        <w:t>структуру дополнительного медицинского образования</w:t>
        <w:br/>
        <w:t>как реального механизма повышения профессиональной</w:t>
        <w:br/>
        <w:t>компетенции практикуюцих врачей представляется</w:t>
        <w:br/>
        <w:t>вполне реальной в процессе последовательных и</w:t>
        <w:br/>
        <w:t>законодательно закрепленных действий по разработке и</w:t>
        <w:br/>
        <w:t>внедрению кредитобразуюцих Позиций с / их</w:t>
        <w:br/>
        <w:t>количественной оценкой в кредитах, документального</w:t>
        <w:br/>
        <w:t>Медицинский журнал Западного Казахстана Мо2 (34) 2012 г.</w:t>
        <w:br/>
        <w:t>23</w:t>
        <w:br/>
        <w:t>обучаюшая - проявляется в активизации работы по</w:t>
        <w:br/>
        <w:t>усвоению учебного материала. Большое значение имеет</w:t>
        <w:br/>
        <w:t>воспитательная функция, которая дисциплинирует,</w:t>
        <w:br/>
        <w:t>организуеу” Ии направляет деятельность студентов,</w:t>
        <w:br/>
        <w:t>помогает выявить особенности личности, устранить эти</w:t>
        <w:br/>
        <w:t>пробелы, формирует творческое отношение к предмету и</w:t>
        <w:br/>
        <w:t>стремление развить свои способности. При контроле</w:t>
        <w:br/>
        <w:t>мультимедийной презентации можно проследить все три</w:t>
        <w:br/>
        <w:t>функции.</w:t>
        <w:br/>
        <w:t>Таким образом, анализ проведения мультимедийной</w:t>
        <w:br/>
        <w:t>презентации на кафедре показал, что данный вид</w:t>
        <w:br/>
        <w:t>самостоятельной работы формируеү” у студентов</w:t>
        <w:br/>
        <w:t>клиническов мышление, мотивирует к приобретению</w:t>
        <w:br/>
        <w:t>теоретическик | знаний, побуждат Ж/ научно-</w:t>
        <w:br/>
        <w:t>исследовательской/| деятельности! и способствует</w:t>
        <w:br/>
        <w:t>формированию такого навыка как коммуникативность.</w:t>
        <w:br/>
        <w:t>А.Р.КАШКИНБАЕВА, Л.М.ЖАМАЛИЕВА, Ю.А.ЗАМЭ</w:t>
        <w:br/>
        <w:t>КОММУНИКАТИВНАЯ КОМПЕТЕНТНОСТЬ КАК ОСНОВА</w:t>
        <w:br/>
        <w:t>ПРОФЕССИОНАЛЬНОЙ КУЛЬТУРЫ ВРАЧА</w:t>
        <w:br/>
        <w:t>ЗКГМУ имени Марата Оспанова, Актобе, Республика Казахстан</w:t>
        <w:br/>
        <w:t>Основой профессиональной деятельности врача</w:t>
        <w:br/>
        <w:t>является умение продуктивного обшения. Коммуникация</w:t>
        <w:br/>
        <w:t>относится к основным потребностям человека, так как</w:t>
        <w:br/>
        <w:t>является единственным путем к пониманию, социальному</w:t>
        <w:br/>
        <w:t>сближению и взаимодействию. Именно высокий уровень</w:t>
        <w:br/>
        <w:t>личностной культуры выражается в профессиональной</w:t>
      </w:r>
    </w:p>
    <w:p>
      <w:r>
        <w:t>пригодности специалиста медицинского профиля.</w:t>
        <w:br/>
        <w:t>Профессия врача предьявляет определенные</w:t>
        <w:br/>
        <w:t>требования к/| личности. Специфика врачебной</w:t>
        <w:br/>
        <w:t>деятельности предполагает знание определенных</w:t>
        <w:br/>
        <w:t>этических правил, запретов и ограничений. Обучение</w:t>
        <w:br/>
        <w:t>врачей в двадцать первом веке требует не только</w:t>
        <w:br/>
        <w:t>профессиональной компетентности, как одной из главных</w:t>
        <w:br/>
        <w:t>составляюцих, но и формирование личностной культуры</w:t>
        <w:br/>
        <w:t>специалиста. Все более актуальной становится задача</w:t>
        <w:br/>
        <w:t>выявлениЯ личностнык | особенностей, основных</w:t>
        <w:br/>
        <w:t>тенденций, своеобразия профессионализации на этапе</w:t>
        <w:br/>
        <w:t>обучения в вузе.</w:t>
        <w:br/>
        <w:t>Преобразование обшества, затраглвая все его</w:t>
        <w:br/>
        <w:t>уровни и сферы, приводят к смене социальных установок</w:t>
        <w:br/>
        <w:t>пользователей услуг различного рода и медицинских в</w:t>
        <w:br/>
        <w:t>том числе. Растут требования не только к качеству и</w:t>
        <w:br/>
        <w:t>результату медицинского обслуживания, но и к его</w:t>
        <w:br/>
        <w:t>содержанию. Радикально меняется система высшего</w:t>
        <w:br/>
        <w:t>образования, включаясь в мировое образовательное</w:t>
        <w:br/>
        <w:t>пространство. Это требует внимания к профессиональной</w:t>
        <w:br/>
        <w:t>подготовке будуцих врачей и ставит задачу развития их</w:t>
        <w:br/>
        <w:t>коммуникативной культуры.</w:t>
        <w:br/>
        <w:t>Любое культурное развитие базируетея на</w:t>
        <w:br/>
        <w:t>информационном и мыслительном обмене, на обобшении</w:t>
        <w:br/>
        <w:t>и передаче информации и ценностей. Принимая во</w:t>
        <w:br/>
        <w:t>внимание, что важнейшим фактором, определяюшим</w:t>
        <w:br/>
        <w:t>успех лечения, является взаимодействие между врачом и</w:t>
        <w:br/>
        <w:t>пациентом, развитие речевой деятельности, приобретает</w:t>
        <w:br/>
        <w:t>особую значимость.</w:t>
        <w:br/>
        <w:t>Коммуникативную компетентность студента-медика</w:t>
        <w:br/>
        <w:t>можно охарактеризовать как определенный уровень</w:t>
        <w:br/>
        <w:t>сформированности личностного опыта взаимодействия с</w:t>
        <w:br/>
        <w:t>окружаюшими, чтобы в рамках своих способностей и</w:t>
        <w:br/>
        <w:t>социального статуса успешно функционировать в</w:t>
        <w:br/>
        <w:t>профессиональной среде и в обшестве.</w:t>
        <w:br/>
        <w:t>В условиях перестройки структуры высшего</w:t>
        <w:br/>
        <w:t>образования | невозможно только транслировать</w:t>
        <w:br/>
        <w:t>имеюшиеся медицинские знания, необходимо также</w:t>
        <w:br/>
        <w:t>формироваты | социальный. интеллект студентов</w:t>
        <w:br/>
        <w:t>медицинскик вузов, социальную компетентность,</w:t>
        <w:br/>
        <w:t>профессиональное поведение будушего</w:t>
        <w:br/>
        <w:t>врача. Профессионально-личностнуо культуру врача</w:t>
        <w:br/>
        <w:t>можно определить как совокупность знаний, умений, а</w:t>
        <w:br/>
        <w:t>также интеграцию личностных качеств, основанных на</w:t>
        <w:br/>
        <w:t>толерантных, гуманистическик, нравственных и</w:t>
        <w:br/>
        <w:t>творческих принципах.</w:t>
        <w:br/>
        <w:t>Именно на уровне профессионально-личностной</w:t>
        <w:br/>
        <w:t>культуры может выразиться человеческая</w:t>
        <w:br/>
        <w:t>индивидуальность специалиста медицинского профиля.</w:t>
        <w:br/>
        <w:t>Компетентность и образованность человека проявляются</w:t>
        <w:br/>
        <w:t>в системно-ценностном подходе в процессе подготовки</w:t>
        <w:br/>
        <w:t>специалиста.</w:t>
        <w:br/>
        <w:t>Коммуникативная компетенция -- это мера</w:t>
        <w:br/>
        <w:t>включенности человека в коммуникативную деятельность.</w:t>
        <w:br/>
        <w:t>На сегодняшний день меняется контекст</w:t>
      </w:r>
    </w:p>
    <w:p>
      <w:r>
        <w:t>преподавательской деятельности,</w:t>
        <w:br/>
        <w:t>которая определяется ценностными позициями и</w:t>
        <w:br/>
        <w:t>большим вниманием к развитию духовной культуры</w:t>
        <w:br/>
        <w:t>обучаемых. Особо следует подчеркнуть значимость</w:t>
        <w:br/>
        <w:t>обшей культуры личности, являюшейся</w:t>
        <w:br/>
        <w:t>профессиональной основой подготовки любого</w:t>
        <w:br/>
        <w:t>специалиста, а язык считается</w:t>
        <w:br/>
        <w:t>основным показателем обшей культуры человека.</w:t>
        <w:br/>
        <w:t>Культура речи заключается не только в том, чтобы найти</w:t>
        <w:br/>
        <w:t>точное слово для выражения своей мысли, но и наиболее</w:t>
        <w:br/>
        <w:t>уместное, а,</w:t>
        <w:br/>
        <w:t>следовательно -- эффективное.</w:t>
        <w:br/>
        <w:t>К особенностям коммуникативного поведения</w:t>
        <w:br/>
        <w:t>следует отнести также четкое определение цели обшения</w:t>
        <w:br/>
        <w:t>и выбор наиболее эффективных тактических приемов</w:t>
        <w:br/>
        <w:t>(например, соблюдение речевого этикета, умение</w:t>
        <w:br/>
        <w:t>пользоваться невербальными средствами обшения и пр.),</w:t>
        <w:br/>
        <w:t>т.е.</w:t>
        <w:br/>
        <w:t>умение пользоваться одной системой кодификации и</w:t>
        <w:br/>
        <w:t>декодификации (С.И.Самыгин, Р.Конечный,</w:t>
        <w:br/>
        <w:t>В.Д.Менделевич, 2000г.). На первом этапе коммуникации</w:t>
        <w:br/>
        <w:t>врачу важно правильно строить свое обшение с</w:t>
        <w:br/>
        <w:t>пациентом, а именно максимально точно и быстро</w:t>
        <w:br/>
        <w:t>собрать всю нужную информацию для постановки</w:t>
        <w:br/>
        <w:t>диагноза. На втором этапе необходимо суметь</w:t>
        <w:br/>
        <w:t>качественно донести до пациента всю необходимую</w:t>
        <w:br/>
        <w:t>информацию 0 назначенном лечении и процедурах.</w:t>
        <w:br/>
        <w:t>Можно уверенно сказать, что при таких условиях роль</w:t>
        <w:br/>
        <w:t>уровня сформированности коммуникативной компетенции</w:t>
        <w:br/>
        <w:t>врача сушественно возрастает.</w:t>
        <w:br/>
        <w:t>Будушим врачам всегда нужно помнить, что ни один</w:t>
        <w:br/>
        <w:t>врач не сделает хорошей карьеры и не сумеет заслужить</w:t>
        <w:br/>
        <w:t>Доверия и уважения своих коллег и пациентов, если не</w:t>
        <w:br/>
        <w:t>умеет корректно обшаться и не владеет искусством речи.</w:t>
        <w:br/>
        <w:t>Главными показателями коммуникативной</w:t>
        <w:br/>
        <w:t>компетентности медицинския работников являются</w:t>
        <w:br/>
        <w:t>прежде всего:</w:t>
        <w:br/>
        <w:t>- эмпатия (понимание отношения собеседника к</w:t>
        <w:br/>
        <w:t>тому, о чем он рассказынает, и к самой</w:t>
        <w:br/>
        <w:t>ситуации обшени:</w:t>
        <w:br/>
        <w:t>- помошыь собеседнику в выражений чувств и</w:t>
        <w:br/>
        <w:t>желаний; сообшение о собственных чувствах;</w:t>
        <w:br/>
        <w:t>- внимательное наблюдение за невербальными</w:t>
        <w:br/>
        <w:t>реакциями партнера;</w:t>
        <w:br/>
        <w:t>- демонстрация понимания чувств другого;</w:t>
        <w:br/>
        <w:t>-урегулирование конфликтных ситуаций;</w:t>
        <w:br/>
        <w:t>предложение совместного действия; обсуждение;</w:t>
        <w:br/>
        <w:t>согласование;</w:t>
      </w:r>
    </w:p>
    <w:p>
      <w:r>
        <w:t>Мадицинский журнал Западного Казахстана М92 (34) 2012 г.</w:t>
        <w:br/>
        <w:t>37</w:t>
        <w:br/>
        <w:t>На данной момент разработаны формы и методы</w:t>
        <w:br/>
        <w:t>преподавания, оценка коммуникативной компетентности.</w:t>
        <w:br/>
        <w:t>В Центре непрерывного профессионального образования</w:t>
        <w:br/>
        <w:t>все преподаватели проходят повышение квалификации</w:t>
        <w:br/>
        <w:t>для обучения коммуникативным навыкам.</w:t>
        <w:br/>
        <w:t>Литература:</w:t>
        <w:br/>
        <w:t>1. Герасименко с. Л. Совершенствование</w:t>
        <w:br/>
        <w:t>коммуникативной культуры в условиях современного</w:t>
        <w:br/>
        <w:t>вуза / С. Л. Герасименко. - Режим доступа:</w:t>
        <w:br/>
        <w:t>ҺНр:/Лмилм.етіс5іа.огд/о!Тіпе/2007/1124.һіт</w:t>
        <w:br/>
        <w:t>2. Дуброва В. П. Размышления о врачебном искусстве,</w:t>
        <w:br/>
        <w:t>или социально-психологические факторы</w:t>
        <w:br/>
        <w:t>успешности деятельности врача / В. П. Дуброва /</w:t>
        <w:br/>
        <w:t>Медицина. - 1999. - Ме 3.</w:t>
        <w:br/>
        <w:t>3. Ефименко С. А. Социология пациента : автореф. дис.</w:t>
        <w:br/>
        <w:t>-- гра социологич. наук / С. А. Ефименко. - М., 2007.</w:t>
        <w:br/>
        <w:t>-46с.</w:t>
        <w:br/>
        <w:t>4. Кабардов М. К. Языковые и коммуникативные</w:t>
        <w:br/>
        <w:t>способности и компетенция / М. К. Кабардов, Е. В.</w:t>
        <w:br/>
        <w:t>Арцишевская // Вопр. психологии. - 1996. - Ме 1.- С.</w:t>
        <w:br/>
        <w:t>43-48.</w:t>
        <w:br/>
        <w:t>5. Кипиани А. И. Развитие. коммуникативной</w:t>
        <w:br/>
        <w:t>компетентности врача-стоматолога как условие</w:t>
        <w:br/>
        <w:t>профессиональной успешности : автореф. дис. ...</w:t>
        <w:br/>
        <w:t>канд. психологич. наук / А. И. Кипиани. - Ставрополь,</w:t>
        <w:br/>
        <w:t>2006.</w:t>
        <w:br/>
        <w:t>6. Соколова В. В. Культура речи и культура обшения /</w:t>
        <w:br/>
        <w:t>В.В. Соколова. - М.: Просвешение, 1995. - 192 с.</w:t>
        <w:br/>
        <w:t>7. А.Ж.Кудайбергенова, К.Т.Кашаганова, С.Х.</w:t>
        <w:br/>
        <w:t>Мадалиева. Навыки обшения как фундаментальная</w:t>
        <w:br/>
        <w:t>основа развития компетентности. Материалы</w:t>
        <w:br/>
        <w:t>учебно-методической конференции. Научно-</w:t>
        <w:br/>
        <w:t>практический журнал Ме 2, 2011.«Модель</w:t>
        <w:br/>
        <w:t>образования. КазНМУ им. С.Д.Асфендиярова.</w:t>
        <w:br/>
        <w:t>Предварительные итоги, перспективы», 20 мая 2011</w:t>
        <w:br/>
        <w:t>г.с. 82-84.</w:t>
        <w:br/>
        <w:t>Х.И.КУДАБАЕВА, С.Ф.ЗЕЛЕНЦОВА, Е.Ш.БАЗАРГАЛИЕВ, А.К.ТУРДАЛИНА</w:t>
        <w:br/>
        <w:t>ОПЫТ ПРЕПОДАВАНИЯ ДИСЦИПЛИНЫ «ВНУТРЕННИЕ БОЛЕЗНИ» ПО МОДУЛЬНО - ЛИНЕЙНОЙ ТЕХНОЛОГИИ</w:t>
        <w:br/>
        <w:t>ЗКГМУ им.Марата Оспанова, Актобе, Республика Казахстан</w:t>
        <w:br/>
        <w:t>В своем ежегодном обрашении к казахстанцам</w:t>
        <w:br/>
        <w:t>Президент страны делает акцент на развитие системы</w:t>
        <w:br/>
        <w:t>образования,,| внедренне в процесс обучения</w:t>
        <w:br/>
        <w:t>современные методики и технологии. Современное</w:t>
      </w:r>
    </w:p>
    <w:p>
      <w:r>
        <w:t>образование должно давать молодежи не только знания,</w:t>
        <w:br/>
        <w:t>но и умения их использовать в процессе социальной</w:t>
        <w:br/>
        <w:t>адаптации.</w:t>
        <w:br/>
        <w:t>С внедренийем новой системы подготовки</w:t>
        <w:br/>
        <w:t>медицинских и фармацевтических кадров на основе</w:t>
        <w:br/>
        <w:t>международных стандартов с учетом приоритетов и</w:t>
        <w:br/>
        <w:t>особенностей здравоохранения республики в 2006 году</w:t>
        <w:br/>
        <w:t>введено новое ГОСО по 6 специальностям: «Обшая</w:t>
        <w:br/>
        <w:t>медицина», «Стоматология», «Сестринсков дело»,</w:t>
        <w:br/>
        <w:t>«Обшественное здравоохранение», «Фармация», с 2009</w:t>
        <w:br/>
        <w:t>года - «Медико-профилактическое дело». Первые две</w:t>
        <w:br/>
        <w:t>специальности обучаются по линейной системе. «Обшая</w:t>
        <w:br/>
        <w:t>медицина»- по схеме: базовое медицинское образование</w:t>
        <w:br/>
        <w:t>(БМО) 5 “интернатура 2 года.</w:t>
        <w:br/>
        <w:t>На 4 курсе по специальности «Обшая медицина»</w:t>
        <w:br/>
        <w:t>дисциплина «Внутренние болезни» имеет</w:t>
        <w:br/>
        <w:t>профилируюшее значение. Основной задачей</w:t>
        <w:br/>
        <w:t>преподавания данной дисциплины является обучение</w:t>
        <w:br/>
        <w:t>студентов диагностике и / лечению наиболее</w:t>
        <w:br/>
        <w:t>распространенных заболеваний, основных на принципах</w:t>
        <w:br/>
        <w:t>доказательной медицины. Изучение внутренних болезней</w:t>
        <w:br/>
        <w:t>имеет большое значение в подготовке бакалавра</w:t>
        <w:br/>
        <w:t>медицины, соответствуюцего квалификационным</w:t>
        <w:br/>
        <w:t>требованиям - быть компетентным в вопросах</w:t>
        <w:br/>
        <w:t>диагностики типичных проявлений болезней,</w:t>
        <w:br/>
        <w:t>профилактики наиболее распространенных заболеваний</w:t>
        <w:br/>
        <w:t>внутренних органов.</w:t>
        <w:br/>
        <w:t>В типовой учебной программе содержание</w:t>
        <w:br/>
        <w:t>дисциплины «Внутренние болезни» представлено в виде</w:t>
        <w:br/>
        <w:t>9 блоков (модулей), удобных в осушествлении обучения</w:t>
        <w:br/>
        <w:t>по принципу ротаций. Модуль - завершенная с точки</w:t>
        <w:br/>
        <w:t>зрения результатов обучения часть программы, имеюшая</w:t>
        <w:br/>
        <w:t>четко сформулированные результаты и критерии оценки.</w:t>
        <w:br/>
        <w:t>Модульное обучение - структурирование изучаемого</w:t>
        <w:br/>
        <w:t>материала/курса в виде отдельных взаимосвязанных</w:t>
        <w:br/>
        <w:t>блоков, которые можно изучать в удобной для обучаемого</w:t>
        <w:br/>
        <w:t>последовательности, дополнять и комбинировать, не</w:t>
        <w:br/>
        <w:t>нарушая единого содержания.</w:t>
        <w:br/>
        <w:t>Из 9 изучаемых модулей на внутренних болезнях 1</w:t>
        <w:br/>
        <w:t>модуль представляет лекционный блок, 6 блоков</w:t>
        <w:br/>
        <w:t>включает следуюшие разделы дисциплины: кардиология,</w:t>
        <w:br/>
        <w:t>ревматология) эндокринология, гематология с</w:t>
        <w:br/>
        <w:t>нефрологией, пульмонология, гастроэнтерология и 2</w:t>
        <w:br/>
        <w:t>38</w:t>
        <w:br/>
        <w:t>блока по смежным дисциплинам: инфекционные болезни</w:t>
        <w:br/>
        <w:t>и фтизиатрия. Каждый блок имеет форму завершения и</w:t>
        <w:br/>
        <w:t>может преподаваться в произвольной</w:t>
        <w:br/>
        <w:t>последовательности (кроме лекционного, с которого</w:t>
        <w:br/>
        <w:t>должно начинаться изучения дисциплины). Такой подход.</w:t>
        <w:br/>
        <w:t>в формировании программы позволяет равномерно</w:t>
        <w:br/>
        <w:t>распределять нагрузку на преподавателей и рационально</w:t>
        <w:br/>
        <w:t>использовать клинические базы. Например, изучение</w:t>
        <w:br/>
        <w:t>модулей по пульмонологлй и гастроэнтерологии</w:t>
        <w:br/>
        <w:t>интегрировано со смежными дисциплинами: фтизиатрией</w:t>
        <w:br/>
        <w:t>и инфекционными заболеваниями.</w:t>
      </w:r>
    </w:p>
    <w:p>
      <w:r>
        <w:t>Рубежный контроль (РК) знаний обучаюшихся</w:t>
        <w:br/>
        <w:t>проводится 2 раза в семестр согласно утвержденному</w:t>
        <w:br/>
        <w:t>графику на 4-й (РК1) и 8-й (РК2) неделях в течение</w:t>
        <w:br/>
        <w:t>академического периода, после изучения материала по</w:t>
        <w:br/>
        <w:t>нескольким темам с оценкой степени освоения раздела</w:t>
        <w:br/>
        <w:t>учебного материала. В РК 1 были сгруппированы блоки</w:t>
        <w:br/>
        <w:t>близкие по своему содержанию: пульмонология и</w:t>
        <w:br/>
        <w:t>фтизиатрия; гастроэнтерология и инфекционные болезни.</w:t>
        <w:br/>
        <w:t>В РК 2 вошли остальные блоки: кардиология,</w:t>
        <w:br/>
        <w:t>ревматология) эндокринология) гематология | и</w:t>
        <w:br/>
        <w:t>нефрология.</w:t>
        <w:br/>
        <w:t>Текушая, итоговая аттестация и РК проводится с</w:t>
        <w:br/>
        <w:t>использованием тестирования. Для проведения их</w:t>
        <w:br/>
        <w:t>кафедрой составлена база тестовых заданий, состояшая</w:t>
        <w:br/>
        <w:t>из 1000 тестовых вопросов, включаюших тесты по</w:t>
        <w:br/>
        <w:t>инфекционным болезням Ии фтизиатрии. Тестовые</w:t>
        <w:br/>
        <w:t>задания составлены с использованием шаблонов и</w:t>
        <w:br/>
        <w:t>учетом когнитивных уровней (1 уровня - 25% тестов, 1!</w:t>
        <w:br/>
        <w:t>уровня - 50%, ІІ уровня - 25%) тестовых заданий</w:t>
        <w:br/>
        <w:t>формата МСО. Валидность тестовых заданий проверена</w:t>
        <w:br/>
        <w:t>в ходе обучения. Данная база тестов доступна для</w:t>
        <w:br/>
        <w:t>студентов в течение всего обучения на кафедре. Из</w:t>
        <w:br/>
        <w:t>данной базы формируются тесты для: РК (по 40</w:t>
        <w:br/>
        <w:t>вопросов); тестового контроля, используемого на</w:t>
        <w:br/>
        <w:t>практических занятиях (по 10 - 15 тестов на каждую тему);</w:t>
        <w:br/>
        <w:t>экзаменов (500 тестов). Ежегодно тестовые задания</w:t>
        <w:br/>
        <w:t>обновляются на 25%.</w:t>
        <w:br/>
        <w:t>Контроль и оценка знаний обучаюцихся</w:t>
        <w:br/>
        <w:t>осушествляется по бально-рейтинговой системе (БРС).</w:t>
        <w:br/>
        <w:t>БРС включает одиннадцать буквенных показателей,</w:t>
        <w:br/>
        <w:t>соответствуюций цифровой эквивалент и процентное</w:t>
        <w:br/>
        <w:t>содержание оценки, тем самым повышая еб</w:t>
        <w:br/>
        <w:t>обьективность. Она предполагает проведение текушего,</w:t>
        <w:br/>
        <w:t>рубежного контроля, контроля за выполнением</w:t>
        <w:br/>
        <w:t>самостоятельной работы и итогового контроля. Текуший</w:t>
        <w:br/>
        <w:t>контроль обучаюшихся проводится ежедневно на</w:t>
        <w:br/>
        <w:t>Батыс Қазақстан медицина журналы Ис 2 (34) 2012 ж.</w:t>
        <w:br/>
        <w:t>научить интерпретировать данные методов визуальной</w:t>
        <w:br/>
        <w:t>диагностики наиболее распространенных синдромов</w:t>
        <w:br/>
        <w:t>поражения сердечно-сосудистой системы; научить</w:t>
        <w:br/>
        <w:t>составлять план лабораторного и инструментального</w:t>
        <w:br/>
        <w:t>обследования кардиологического больного и</w:t>
        <w:br/>
        <w:t>интерпретировать полученные результаты; научить</w:t>
        <w:br/>
        <w:t>понимать механизмы фармакологического действия</w:t>
        <w:br/>
        <w:t>основных групп лекарственных препаратов при наиболее</w:t>
        <w:br/>
        <w:t>распространенных синдромах поражения сердечно-</w:t>
        <w:br/>
        <w:t>сосудистой системы; научить выбирать лекарственные</w:t>
        <w:br/>
        <w:t>препараты, влияюшие на основные синдромы поражения</w:t>
        <w:br/>
        <w:t>сердечно-сосудистой системы и выписывать рецепты.</w:t>
        <w:br/>
        <w:t>При изучении и разборе тем по ССС по дисциплине</w:t>
        <w:br/>
        <w:t>гистология |3,4| необходимо обратить внимание на обшую</w:t>
        <w:br/>
        <w:t>морфо-функциональную характеристику | сердечно-</w:t>
        <w:br/>
        <w:t>сосудистой системы. Источники и ход эмбрионального</w:t>
        <w:br/>
        <w:t>развития органов сосудистой системы (кровеносные</w:t>
        <w:br/>
        <w:t>сосуды и сердце). Конечным результатом обучения</w:t>
        <w:br/>
        <w:t>дисциплины гистология по теме сердечно-сосудистая</w:t>
      </w:r>
    </w:p>
    <w:p>
      <w:r>
        <w:t>система является то, что студент должен знать, уметь и</w:t>
        <w:br/>
        <w:t>владеть навыками. Предварительно студент должен знать</w:t>
        <w:br/>
        <w:t>на уровне знания и понимания: основные закономерности</w:t>
        <w:br/>
        <w:t>структурной организации клеток, межклеточного вешества</w:t>
        <w:br/>
        <w:t>и тканей; гистофункциональные особенности тканевых</w:t>
        <w:br/>
        <w:t>элементов, их участие в основных биологических</w:t>
        <w:br/>
        <w:t>процессах (зашитных, трофических, пролиферативных и</w:t>
        <w:br/>
        <w:t>т.д) на основе данных светооптической, электронной</w:t>
        <w:br/>
        <w:t>микроскопии и гистохимии; основные закономерности</w:t>
        <w:br/>
        <w:t>эмбрионального развития тканей. При изучении модулей</w:t>
        <w:br/>
        <w:t>по гистологии к обучаюшемуся предьявляются ряд</w:t>
        <w:br/>
        <w:t>требований: студент должен применить на практике</w:t>
        <w:br/>
        <w:t>полученные знания, посредством освоения практических</w:t>
        <w:br/>
        <w:t>навыков (применение, анализ, синтез Ии оценка)</w:t>
        <w:br/>
        <w:t>идентифицировать клеточные и неклеточные структуры</w:t>
        <w:br/>
        <w:t>тканей на микроскопическом и ультрамикроскопическом</w:t>
        <w:br/>
        <w:t>уровне; распознавать изменения структуры клеток и</w:t>
        <w:br/>
        <w:t>тканей в связи с различными физиологическими и</w:t>
        <w:br/>
        <w:t>зашитно-приспособительными реакциями организма;</w:t>
        <w:br/>
        <w:t>студент должен владеть навыками: микроскопирования</w:t>
        <w:br/>
        <w:t>гистологических препаратов органов с использованием</w:t>
        <w:br/>
        <w:t>сухия и иммерсионных систем биологического</w:t>
        <w:br/>
        <w:t>микроскопа; составления протокола и зарисовки</w:t>
        <w:br/>
        <w:t>гистологических препаратов по сердечно-сосудистой</w:t>
        <w:br/>
        <w:t>системе. Знания полученные студентом посредством</w:t>
        <w:br/>
        <w:t>интеграции модульной системы на 3 курсе позволяет в</w:t>
        <w:br/>
        <w:t>целом познать весь внутренний мир организма. По</w:t>
        <w:br/>
        <w:t>завершении модуля студент сдает практические навыки</w:t>
        <w:br/>
        <w:t>на кафедре и тест в центре тестирования. Данная</w:t>
        <w:br/>
        <w:t>интеграция дисциплин воочию показывает значимость</w:t>
        <w:br/>
        <w:t>принципа: знать, уметь и применить. Стратегической</w:t>
        <w:br/>
        <w:t>линией учебного процесса университета является</w:t>
        <w:br/>
        <w:t>дальнейшая разработка и реализация принципов и</w:t>
        <w:br/>
        <w:t>методов интеграции, координации образовательной</w:t>
        <w:br/>
        <w:t>деятельности, поиск оптимальных форм развиваюцего</w:t>
        <w:br/>
        <w:t>обучения. При этом в университете эффективно</w:t>
        <w:br/>
        <w:t>используются методические и дидактические особенности</w:t>
        <w:br/>
        <w:t>традиционного Ии инновационного Подходов Вв</w:t>
        <w:br/>
        <w:t>образовании, чем и является модульное обучение.</w:t>
        <w:br/>
        <w:t>Литература: 1. ГОСО РК 5.03.006-2006 «Контроль и</w:t>
        <w:br/>
        <w:t>оценка знаний в высших учебных заведениях»; 2. Приказ</w:t>
        <w:br/>
        <w:t>Министра МОН РК Ме125 от 18.03. 2008: «Правила</w:t>
        <w:br/>
        <w:t>проведения | текуцего контроля успеваемости,</w:t>
        <w:br/>
        <w:t>промежуточной и итоговой аттестации обучаюцихся в</w:t>
        <w:br/>
        <w:t>высших учебных заведениях»; 3. Гистология, учебник под.</w:t>
        <w:br/>
        <w:t>редакцией Улумбекова Э.Г., Челышева Ю.А. ГОЭТАР -</w:t>
        <w:br/>
        <w:t>М.: Медицина, 2001; 4. Гистология, учебник под редакцией</w:t>
        <w:br/>
        <w:t>Афанасьева Ю.И., Юриной Н.А. Медицина, М. - 1999. -</w:t>
        <w:br/>
        <w:t>744 с.</w:t>
        <w:br/>
        <w:t>Л.М. ЖАМАЛИЕВА, М.А. БАШБАЕВА, Ю.А. ЗАМЭ, Г.А. СМАГУЛОВА, Д.Г. ЖАМАНКУЛОВА,</w:t>
        <w:br/>
        <w:t>А.Р. КАШКИНБАЕВА, М.Ф. ТУЛЕГЕНОВА</w:t>
        <w:br/>
        <w:t>ОЦЕНКА КОМПЕТЕНЦИЙ ПРЕПОДАВАТЕЛЕЙ МЕДИЦИНСКОГО УНИВЕРСИТЕТА</w:t>
        <w:br/>
        <w:t>Западно-Казахстанский государственный медицинский университет имени Марата Оспанова</w:t>
        <w:br/>
        <w:t>В последнее время остро ставится вопрос о</w:t>
        <w:br/>
        <w:t>компетентности преподавателей медицинских вузов.</w:t>
        <w:br/>
        <w:t>Компетентность - это совокупность компетенций,</w:t>
        <w:br/>
        <w:t>необходимых для эффективной деятельности в заданной</w:t>
        <w:br/>
        <w:t>области. Компетенция - мера соответствия (или</w:t>
        <w:br/>
        <w:t>способность применения) знаний, умений, опыта,</w:t>
      </w:r>
    </w:p>
    <w:p>
      <w:r>
        <w:t>личностных качеств должному уровню осуцествляемой</w:t>
        <w:br/>
        <w:t>деятельности. Компетентностный подход в отечественном</w:t>
        <w:br/>
        <w:t>образовании пока еше является внедряемым, для многих</w:t>
        <w:br/>
        <w:t>преподавателей овладение некоторыми компетенциями</w:t>
        <w:br/>
        <w:t>еше только предстойт.</w:t>
        <w:br/>
        <w:t>Цель- оценка компетенций преподавателей</w:t>
        <w:br/>
        <w:t>медицинского вуза. Анкета содержала 31 вопрос,</w:t>
        <w:br/>
        <w:t>предлагаюших «само-оценить» собственные компетенции.</w:t>
        <w:br/>
        <w:t>Вопросы сгруппированы в 5 разделов: коммуникативные</w:t>
        <w:br/>
        <w:t>навыки, Менеджмент исследований, лидерство,</w:t>
        <w:br/>
        <w:t>информационные технологии, навыки преподавания.</w:t>
        <w:br/>
        <w:t>Уровень осведомленности и владения предлагалось</w:t>
        <w:br/>
        <w:t>оценить по пятиуровневой линейке: «слышал», «знаю</w:t>
        <w:br/>
        <w:t>хорошо», «знаю, как делать», «могу показать», «использую</w:t>
        <w:br/>
        <w:t>ежедневно». Вопросы анкеты были подготовлены</w:t>
        <w:br/>
        <w:t>сотрудниками Центра непрерывного профессионального</w:t>
        <w:br/>
        <w:t>развития. Анкеты предпожены 100 преподавателям</w:t>
        <w:br/>
        <w:t>Западно-Казахстанского государственного медицинского</w:t>
        <w:br/>
        <w:t>университета имени Марата Оспанова.</w:t>
        <w:br/>
        <w:t>Результаты. 98% преподавателей ответили на</w:t>
        <w:br/>
        <w:t>большинство вопросов анкеты. Если уровням самооценки</w:t>
        <w:br/>
        <w:t>присвоить баллы от 1 («слышал») до 5 («использую</w:t>
        <w:br/>
        <w:t>ежедневно»), то большинство преподавателей (89%)</w:t>
        <w:br/>
        <w:t>оценили свои навыки преподавания и коммуникативные в</w:t>
        <w:br/>
        <w:t>среднем на 4,6. Высоко оцениваются способность</w:t>
        <w:br/>
        <w:t>организовать самостоятельную работу студентов,</w:t>
        <w:br/>
        <w:t>планирование учебного процесса, стратегии</w:t>
        <w:br/>
        <w:t>интерактивного обучения, навыки клинического обучения.</w:t>
        <w:br/>
        <w:t>Коммуникативные навыки (передача информации,</w:t>
        <w:br/>
        <w:t>активное слушание, ведение переговоров, а также</w:t>
        <w:br/>
        <w:t>преподавание и оценка коммуникативных навыков у</w:t>
        <w:br/>
        <w:t>студентов) практически всеми ответившими (94%)</w:t>
        <w:br/>
        <w:t>оцениваются на «5». Более критично преподаватели</w:t>
        <w:br/>
        <w:t>оценилй свои компетенции по информационно-</w:t>
        <w:br/>
        <w:t>коммуникационным технологиям и менеджменту научных</w:t>
        <w:br/>
        <w:t>исследований. Используют ІТ технологии в повседневной</w:t>
        <w:br/>
        <w:t>работе 14% преподавателей, 46% - только слышали о</w:t>
        <w:br/>
        <w:t>современных технических возможностях в</w:t>
        <w:br/>
        <w:t>образовательной и медицинской деятельности. Похожие</w:t>
        <w:br/>
        <w:t>результаты получены по разделу «менеджмент научных</w:t>
        <w:br/>
        <w:t>исследований». Необходимо отметить что стаж</w:t>
        <w:br/>
        <w:t>преподавания не влиял на результаты анкетирования. Как</w:t>
        <w:br/>
        <w:t>начинаюшие, так и опытные преподаватели одинаково</w:t>
        <w:br/>
        <w:t>хорошо оценивают свой навыки в одних областях, и</w:t>
        <w:br/>
        <w:t>одинаково недостаточно высоко - в других. На вопрос</w:t>
        <w:br/>
        <w:t>«По каким компетенциям Вы больше всего нуждаетесь в</w:t>
        <w:br/>
        <w:t>обучении?» преподаватели указывали на те, которые</w:t>
        <w:br/>
        <w:t>были оценены низко или встречены ими впервые.</w:t>
        <w:br/>
        <w:t>Таким образом, анкетирование преподавателей</w:t>
        <w:br/>
        <w:t>показало, что уровень владения компетенциями,</w:t>
        <w:br/>
        <w:t>необходимыми для эффективной деятельности в</w:t>
        <w:br/>
        <w:t>медицинском вузе, варьирует широко, не зависит от стажа</w:t>
        <w:br/>
        <w:t>работы. Адекватная самооценка навыков и потребность в</w:t>
        <w:br/>
        <w:t>обучении возникает, если преподаватель знает о</w:t>
        <w:br/>
        <w:t>сушествовании компетенций и какие знания, умений и</w:t>
        <w:br/>
        <w:t>роли они в себя включают.</w:t>
        <w:br/>
        <w:t>Медицинский журнал Западного Казахстана М92 (34) 2012 г.</w:t>
      </w:r>
    </w:p>
    <w:p>
      <w:r>
        <w:t>25</w:t>
        <w:br/>
        <w:t>Г.Д. ЖУМАГАЛИЕВА, Ж.С. УМАРОВА, Б.Т. САПАРОВА, С.К. ШАЛЕКЕНОВА, А.Т.СЕИТОВА</w:t>
        <w:br/>
        <w:t>ИСПОЛЬЗОВАНИЕ ИНФОРМАЦИОННЫХ ТЕХНОЛОГИЙ В УЧЕБНОМ ПРОЦЕССЕ</w:t>
        <w:br/>
        <w:t>ПО ДЕТСКИМ ИНФЕКЦИЯМ</w:t>
        <w:br/>
        <w:t>ЗКГМУ им. Марата Оспанова, Актобе, Республика Казахстан</w:t>
        <w:br/>
        <w:t>Требованием современной высшей школы является</w:t>
        <w:br/>
        <w:t>внедренне и активное использование различных</w:t>
        <w:br/>
        <w:t>инновационных и новых информационных технологий в</w:t>
        <w:br/>
        <w:t>процессе обучения. Многообразие форм современных</w:t>
        <w:br/>
        <w:t>методов обучения направлены на всестороннее</w:t>
        <w:br/>
        <w:t>динамичное развитие личности студента, расширение его</w:t>
        <w:br/>
        <w:t>кругозора, развитие умения избирательно относиться к</w:t>
        <w:br/>
        <w:t>предлагаемой информации, критически и интегративно</w:t>
        <w:br/>
        <w:t>мыслить. Одновременно с этим данные методы обучения</w:t>
        <w:br/>
        <w:t>демонстративные, наглядные, облегчают восприятие,</w:t>
        <w:br/>
        <w:t>экономят время и силы преподавателя. На курсе детских</w:t>
        <w:br/>
        <w:t>инфекций используются все предлагаемые вузом новые</w:t>
        <w:br/>
        <w:t>информационные технологии обучения.</w:t>
        <w:br/>
        <w:t>В соответствии с типовой программой по детским</w:t>
        <w:br/>
        <w:t>болезням с детскими инфекционными болезнями (Астана,</w:t>
        <w:br/>
        <w:t>2010) в процесс обучения были введены элементы</w:t>
        <w:br/>
        <w:t>интегрированного ведения болезней детского возраста</w:t>
        <w:br/>
        <w:t>(ИВБДВ) разработанный Всемирной Организацией</w:t>
        <w:br/>
        <w:t>Здравоохранения. А ранее с 2004 года на курсе введен</w:t>
        <w:br/>
        <w:t>цикл ИВБДВ на 6 курсе педиатрического факультета.</w:t>
        <w:br/>
        <w:t>Цель преподавания и стратегия ИВБДВ - научить</w:t>
        <w:br/>
        <w:t>интегрированному подходу к ведению больных с учетом</w:t>
        <w:br/>
        <w:t>питания, иммунизации и других факторов, оказываюших</w:t>
        <w:br/>
        <w:t>влияние на здоровье ребенка, и проведением</w:t>
        <w:br/>
        <w:t>комплексного лечения.</w:t>
        <w:br/>
        <w:t>Преподавание на 4 курсе факультета «обшей</w:t>
        <w:br/>
        <w:t>медицины» по темам «Острые респираторные вирусные</w:t>
        <w:br/>
        <w:t>инфекции», «Секреторные диареи», «Инвазивные</w:t>
        <w:br/>
        <w:t>диарей» ведутся только с применением интерактивных и</w:t>
        <w:br/>
        <w:t>инновационных технологий обучения. Техника обучения</w:t>
        <w:br/>
        <w:t>на начальном этапе заключаетея в просмотре</w:t>
        <w:br/>
        <w:t>видеофильма «ИВБДВ» в течение 4 часов с</w:t>
        <w:br/>
        <w:t>подразделением проблем в зависимости от возраста: от 1</w:t>
        <w:br/>
        <w:t>месяца до 2 месяцев, от 2 месяцев до 5 лет.</w:t>
        <w:br/>
        <w:t>Одновременно во время просмотра фильма студент,</w:t>
        <w:br/>
        <w:t>наглядно запоминая действия врача при обнаружении</w:t>
        <w:br/>
        <w:t>перечисленных проблем, осваивает и проигрывает</w:t>
        <w:br/>
        <w:t>тренинг предусмотренных видеоупражнений:</w:t>
        <w:br/>
        <w:t>- оценка тяжести состояния больного;</w:t>
        <w:br/>
        <w:t>определение обших признаков опасности;</w:t>
        <w:br/>
        <w:t>определение частоты дыхания;</w:t>
        <w:br/>
        <w:t>определение втяжений грудной клетки;</w:t>
        <w:br/>
        <w:t>определение стридора и астмоидного дыхания;</w:t>
        <w:br/>
        <w:t>определение реакции кожной складки;</w:t>
        <w:br/>
        <w:t>определение запавших глаз;</w:t>
        <w:br/>
        <w:t>определение наличия сыпи.</w:t>
        <w:br/>
        <w:t>Затем студент вместе с диктором за кадром фильма</w:t>
      </w:r>
    </w:p>
    <w:p>
      <w:r>
        <w:t>решает ситуационные задачи, условия которой заносит в</w:t>
        <w:br/>
        <w:t>специальную форму для записи. Опираясь на полученные</w:t>
        <w:br/>
        <w:t>данные, студент обрашается к оценочному буклету и</w:t>
        <w:br/>
        <w:t>находит классификацию состояния. Эти же состояния</w:t>
        <w:br/>
        <w:t>отрабатываются повторно, наглядно в работе с цветным</w:t>
        <w:br/>
        <w:t>фотоальбомом, проверяя освоенные знания, а умения</w:t>
        <w:br/>
        <w:t>студент проверяет у постели больного в присутствии</w:t>
        <w:br/>
        <w:t>преподавателя. По условиям заданных ситуационных</w:t>
        <w:br/>
        <w:t>задач проигрываются ролевые игры. Помимо этого, в</w:t>
        <w:br/>
        <w:t>процессе обучения активно используются лицензионные</w:t>
        <w:br/>
        <w:t>диски, студенты просматривают фильмы с демонстрацией</w:t>
        <w:br/>
        <w:t>видов дыхания - стридорозного, астмоидного,</w:t>
        <w:br/>
        <w:t>патологических видов дыхания. С учетом специфики</w:t>
        <w:br/>
        <w:t>занятий по ИВБДВ в процессе обучения применяются</w:t>
        <w:br/>
        <w:t>интерактивные методы обучения - «мозговой штурм»,</w:t>
        <w:br/>
        <w:t>«микрогруппы», «круглый стол», «снежный ком».</w:t>
        <w:br/>
        <w:t>В методике преподавания прогрессивным являются</w:t>
        <w:br/>
        <w:t>использование технических средств обучения</w:t>
        <w:br/>
        <w:t>(видеофильм с видеоупражнениями), современная</w:t>
        <w:br/>
        <w:t>26</w:t>
        <w:br/>
        <w:t>методическая оснашенность (фотоальбомы, слайды,</w:t>
        <w:br/>
        <w:t>цветные буклеты, оценочные карты, ситуационные</w:t>
        <w:br/>
        <w:t>задачи), полный охват студентов в группе с максимальной</w:t>
        <w:br/>
        <w:t>активностью каждого из них. Обучение, как в учебных</w:t>
        <w:br/>
        <w:t>пособиях, так и в фильме построено в активном стиле.</w:t>
        <w:br/>
        <w:t>Задания даются в повелительном наклонении: «посчитай</w:t>
        <w:br/>
        <w:t>пульс», «определи число дыханий», «оцени и</w:t>
        <w:br/>
        <w:t>классифицируй состояние больного» и т.Д., то есть с</w:t>
        <w:br/>
        <w:t>элементами кредитной системы обучения. Применяемые</w:t>
        <w:br/>
        <w:t>педагогические технологии значительно облегчают работу</w:t>
        <w:br/>
        <w:t>преподавателя. Согласно анонимного опроса студентов,</w:t>
        <w:br/>
        <w:t>по данному методу преподавания были получены</w:t>
        <w:br/>
        <w:t>положительные отзывы. Возможно, поэтому многие из</w:t>
        <w:br/>
        <w:t>студентов при дальнейшем обучении на 5-ом курсе</w:t>
        <w:br/>
        <w:t>выбирают элективную дисциплину ИВБДВ с более</w:t>
        <w:br/>
        <w:t>углубленным видом обучения.</w:t>
        <w:br/>
        <w:t>В процессе обучения студентов в ходе практических</w:t>
        <w:br/>
        <w:t>занятий активно демонстрируются по телевизору или</w:t>
        <w:br/>
        <w:t>компьютеру обучаюшие видеофильмы по инфекционным</w:t>
        <w:br/>
        <w:t>нозологиям. лабораторным методам диагностики</w:t>
        <w:br/>
        <w:t>отдельных инфекционных болезней и практическим</w:t>
        <w:br/>
        <w:t>навыкам. Так, студенты наглядно видят методику взятия</w:t>
        <w:br/>
        <w:t>крови на клинические, биохимические, серологические</w:t>
        <w:br/>
        <w:t>анализы, взятие мазка из носо- и ротоглотки при</w:t>
        <w:br/>
        <w:t>дифтерии, менингококковой инфекции, скарлатине и</w:t>
        <w:br/>
        <w:t>ОРВИ, подробный процесс техники проведения</w:t>
        <w:br/>
        <w:t>спинномозговой пункцийи. Некоторые манипуляции</w:t>
        <w:br/>
        <w:t>обучаюшиеся/| видят наглядно в лабораториях</w:t>
        <w:br/>
        <w:t>стационара. Однако, не всегда можно демонстрировать</w:t>
        <w:br/>
        <w:t>люмбальную пункцию, поэтому полученные при</w:t>
        <w:br/>
        <w:t>просмотре видеофильма навыки дают возможность</w:t>
        <w:br/>
        <w:t>студенту легко самостоятельно закрепить их при проверке</w:t>
        <w:br/>
        <w:t>практических навыков у постели больного. На лекциях</w:t>
        <w:br/>
        <w:t>используется мультимедийное сопровождение</w:t>
        <w:br/>
        <w:t>демонстрационного материала, что облегчает восприятие</w:t>
        <w:br/>
        <w:t>клинических симптомов. На курде имеется электронная</w:t>
        <w:br/>
        <w:t>база данных клинических симптомов заболеваний по всем</w:t>
        <w:br/>
        <w:t>темам, а также атлас инфекционных болезней.</w:t>
        <w:br/>
        <w:t>Контроль знаний студентов на курсе ведется</w:t>
      </w:r>
    </w:p>
    <w:p>
      <w:r>
        <w:t>согласно единой форме электронного журнала по</w:t>
        <w:br/>
        <w:t>автоматизированной системе в вузе, единой и постоянно</w:t>
        <w:br/>
        <w:t>обновляемой системе бгайе с автоматическим подсчетом</w:t>
        <w:br/>
        <w:t>рейтинга студента и систематическим предоставлением</w:t>
        <w:br/>
        <w:t>информации 06 успеваемости студентов в офис-</w:t>
        <w:br/>
        <w:t>регистратор университета. Это позволяет регистрировать</w:t>
        <w:br/>
        <w:t>все успехи студента на каждом занятий с учетом</w:t>
        <w:br/>
        <w:t>посешаемости лекций. Автоматизированная система</w:t>
        <w:br/>
        <w:t>контроля знаний АСТОП. используется нами, аналогично</w:t>
        <w:br/>
        <w:t>как и во всем университете при сдаче переводных</w:t>
        <w:br/>
        <w:t>экзаменов студентами по дисциплине. Согласно строго</w:t>
        <w:br/>
        <w:t>заданной форме в АСТОП внедряются экзаменационные</w:t>
        <w:br/>
        <w:t>тесті по детским инфекционным болезням с</w:t>
        <w:br/>
        <w:t>произвольным определением вариантов тестов. Система</w:t>
        <w:br/>
        <w:t>предусматривает простоту, прозрачность и обьективность</w:t>
        <w:br/>
        <w:t>приема экзаменов с автоматическим определением</w:t>
        <w:br/>
        <w:t>экзаменационной оценки с учетом полученного рейтинга</w:t>
        <w:br/>
        <w:t>по дисциплине.</w:t>
        <w:br/>
        <w:t>Согласно представленной библиотекой университета</w:t>
        <w:br/>
        <w:t>картой книгообеспеченности по дисциплине детских</w:t>
        <w:br/>
        <w:t>инфекций в арсенале имеется более 50 электронных</w:t>
        <w:br/>
        <w:t>учебников. Обьем учебников определяется в мегабайтах,</w:t>
        <w:br/>
        <w:t>обший обьем имеюшейся электронной литературы по</w:t>
        <w:br/>
        <w:t>дисциплине составляет 874,9 Мб. Все электронные</w:t>
        <w:br/>
        <w:t>учебники во время прохождения дисциплины доступны</w:t>
        <w:br/>
        <w:t>Для пользования студентами в компьютерном зале</w:t>
        <w:br/>
        <w:t>библиотеки вуза. На курсе имеются электронные версии</w:t>
        <w:br/>
        <w:t>Батыс Қазақстан медицина журналы М2 2 (34) 2012 ж.</w:t>
        <w:br/>
        <w:t>- Обучаюцийся.</w:t>
        <w:br/>
        <w:t>- Тьютор (преподаватель).</w:t>
        <w:br/>
        <w:t>- Автор учебного курса (контента).</w:t>
        <w:br/>
        <w:t>- Куратор (менеджер).</w:t>
        <w:br/>
        <w:t>- Администратор.</w:t>
        <w:br/>
        <w:t>Внедрение дистанционной | формы обучения</w:t>
        <w:br/>
        <w:t>обусловливает необходимость изменения отношения к</w:t>
        <w:br/>
        <w:t>своей деятельности главных субьектов образовательной</w:t>
        <w:br/>
        <w:t>системы - студентов и преподавателей. Процесс</w:t>
        <w:br/>
        <w:t>передачи суммы готовых знаний трансформируется в</w:t>
        <w:br/>
        <w:t>процесс активного, преимушественно самостоятельного</w:t>
        <w:br/>
        <w:t>поиска и приобретения знаний. Дистанционная форма</w:t>
        <w:br/>
        <w:t>обучения делает акцент на самостоятельную работу, на</w:t>
        <w:br/>
        <w:t>формирование. и реализацию способностей к</w:t>
        <w:br/>
        <w:t>самообразованию и саморазвитию. Студент является</w:t>
        <w:br/>
        <w:t>наиболее активным участником образовательного</w:t>
        <w:br/>
        <w:t>процесса, а преподаватель выступает как организатор,</w:t>
        <w:br/>
        <w:t>консультант, руководитель.</w:t>
        <w:br/>
        <w:t>Тас. | в чем заключаются преимушества</w:t>
        <w:br/>
        <w:t>дистанционного обучения? Это, прежде всего то, что</w:t>
        <w:br/>
        <w:t>доказано мировой практикой |3, с.337):</w:t>
        <w:br/>
        <w:t>- свободный доступ к огромным массивам</w:t>
      </w:r>
    </w:p>
    <w:p>
      <w:r>
        <w:t>информации, что особенно ценно для пользователей,</w:t>
        <w:br/>
        <w:t>удаленных от научных центров, что создает, таким</w:t>
        <w:br/>
        <w:t>образом, равные условия в распределении информации</w:t>
        <w:br/>
        <w:t>между регионами в пределах одной страны, открывая</w:t>
        <w:br/>
        <w:t>доступ к ценной научной, образовательной информации и</w:t>
        <w:br/>
        <w:t>дляучашихся других стран;</w:t>
        <w:br/>
        <w:t>- стоимость доставки информации в Интернет</w:t>
        <w:br/>
        <w:t>значительно ниже, а скорость несоизмеримо выше, чем</w:t>
        <w:br/>
        <w:t>при пересылке традиционным способом, даже с учетом</w:t>
        <w:br/>
        <w:t>затрат на компьютеры и программное обеспечение.</w:t>
        <w:br/>
        <w:t>Достаточно напомнить, что в Интернете можно за</w:t>
        <w:br/>
        <w:t>символическую совокупную Плату | пользоваться</w:t>
        <w:br/>
        <w:t>мировыми энциклопедиями, такими, как «Війаппіса</w:t>
        <w:br/>
        <w:t>Опйіпе» (ммм. ер сот), словарем «Меггіат-М/ерзіег Опііпе»</w:t>
        <w:br/>
        <w:t>(мәлууу т-м/.сот/пейсісі.һіт), атласом «АПарейа Опііпе»</w:t>
        <w:br/>
        <w:t>(мәмлму ер сот);</w:t>
        <w:br/>
        <w:t>- образовательные программы осваиваются в 2-3</w:t>
        <w:br/>
        <w:t>раза быстрее;</w:t>
        <w:br/>
        <w:t>- контент актуализируется в реальном времени</w:t>
        <w:br/>
        <w:t>(учебники могут переиздаваться непрерывно);</w:t>
        <w:br/>
        <w:t>- адаптация. выпускников кн/ практической</w:t>
        <w:br/>
        <w:t>деятельности происходит в 3-4 раза быстрее;</w:t>
        <w:br/>
        <w:t>- выпускники более востребованы;</w:t>
        <w:br/>
        <w:t>- возможность обмена образовательными ресурсами</w:t>
        <w:br/>
        <w:t>между образовательными учреждениями.</w:t>
        <w:br/>
        <w:t>Дистанционное обучение, на наш взгляд, это</w:t>
        <w:br/>
        <w:t>наиболее эффективная технология для:</w:t>
        <w:br/>
        <w:t>- профилированного обучения;</w:t>
        <w:br/>
        <w:t>- развития преподавателей;</w:t>
        <w:br/>
        <w:t>- дополнительного образования и</w:t>
        <w:br/>
        <w:t>квалификации на протяжении всей жизни;</w:t>
        <w:br/>
        <w:t>- поиска и развития талантов;</w:t>
        <w:br/>
        <w:t>- самообразования.</w:t>
        <w:br/>
        <w:t>Дистанционное обучение базируетеяя на трех</w:t>
        <w:br/>
        <w:t>составляюцих: технологической, содержательной и</w:t>
        <w:br/>
        <w:t>организационной.</w:t>
        <w:br/>
        <w:t>Технологическая составляюшая немыслима без</w:t>
        <w:br/>
        <w:t>соответствуюшцей материальной базы и программного</w:t>
        <w:br/>
        <w:t>обеспечения) что требует как единовременных</w:t>
        <w:br/>
        <w:t>капиталовложений (компьютеры, сети, программное</w:t>
        <w:br/>
        <w:t>обеспечение), так и постоянных (техническая поддержка,</w:t>
        <w:br/>
        <w:t>сопровождение программного обеспечения и т.д.).</w:t>
        <w:br/>
        <w:t>Содержательная часть требует не меньших, если не</w:t>
        <w:br/>
        <w:t>больших затрат. Сюда входят создание информационных</w:t>
        <w:br/>
        <w:t>ресурсов в виде курсов дистанционного обучения,</w:t>
        <w:br/>
        <w:t>специализированных сайтов и порталов, методическая</w:t>
        <w:br/>
        <w:t>поддержки</w:t>
      </w:r>
    </w:p>
    <w:p>
      <w:r>
        <w:t>поддержка.</w:t>
        <w:br/>
        <w:t>Организационная часть предусматривает обучение и</w:t>
        <w:br/>
        <w:t>переподготовку преподавателей дистанционного</w:t>
        <w:br/>
        <w:t>обучения, педагогическое сопровождение студентов в</w:t>
        <w:br/>
        <w:t>28</w:t>
        <w:br/>
        <w:t>процессе обучения, т. е. организацию и проведение</w:t>
        <w:br/>
        <w:t>учебного процесса.</w:t>
        <w:br/>
        <w:t>Самым «видимым», заметным звеном этой цепочки</w:t>
        <w:br/>
        <w:t>является наличие (разработка, создание и поддержка)</w:t>
        <w:br/>
        <w:t>информационных ресурсов. Однако при практической</w:t>
        <w:br/>
        <w:t>реализации программ дистанционного обучения, уже</w:t>
        <w:br/>
        <w:t>после того, как решены проблемы технического и</w:t>
        <w:br/>
        <w:t>содержательного плана, остро встают организационные</w:t>
        <w:br/>
        <w:t>проблемы, связанные в Казахстане в немалой степени с</w:t>
        <w:br/>
        <w:t>низкой деловой культурой всех субьектов</w:t>
        <w:br/>
        <w:t>образовательного процесса, традиционное</w:t>
        <w:br/>
        <w:t>использование «бюрократических» методов работы</w:t>
        <w:br/>
        <w:t>образовательных учреждений, низкой мотивацией и</w:t>
        <w:br/>
        <w:t>самоорганизацией обучаюшихся, что является серьезным</w:t>
        <w:br/>
        <w:t>барьером дпя развития практики дистанционного</w:t>
        <w:br/>
        <w:t>обучения.</w:t>
        <w:br/>
        <w:t>Ключевым вопросом внедрения дистанционного</w:t>
        <w:br/>
        <w:t>обучения менеджеров здравоохранения становится</w:t>
        <w:br/>
        <w:t>соответствуюшая техническая среда, используемая для</w:t>
        <w:br/>
        <w:t>организации дистанционного и е-Іезгпіпд.</w:t>
        <w:br/>
        <w:t>В дальнейшем, на наш взгляд университетам</w:t>
        <w:br/>
        <w:t>необходимо развивать следуюцие компоненты:</w:t>
        <w:br/>
        <w:t>1) инфраструктуру компьютерной сети;</w:t>
        <w:br/>
        <w:t>2) образовательную платформу или І.М5 (І.еагпіп(</w:t>
        <w:br/>
        <w:t>Мападетепі 5узіет) - систему управления обучением;</w:t>
        <w:br/>
        <w:t>3) авторский инструментарий представления</w:t>
        <w:br/>
        <w:t>контента - разработки электронных учебных курсов.</w:t>
        <w:br/>
        <w:t>Чтобы дистанционное обучение было эффективным,</w:t>
        <w:br/>
        <w:t>используемая в нем технология должна обладать такими</w:t>
        <w:br/>
        <w:t>характеристиками, чтобы оно доставляло удовольствие и</w:t>
        <w:br/>
        <w:t>обучаемому и преподавателю. Одним из секретов</w:t>
        <w:br/>
        <w:t>успешного внедрения дистанционного обучения является</w:t>
        <w:br/>
        <w:t>правильный выбор программного обеспечения,</w:t>
        <w:br/>
        <w:t>соответствуюшего конқретным требованиям. Эти</w:t>
        <w:br/>
        <w:t>требования определяются потребностями обучаемого,</w:t>
        <w:br/>
        <w:t>потребностями преподавателя и, во многих случаях,</w:t>
        <w:br/>
        <w:t>администратора, который должен контролировать ход и</w:t>
        <w:br/>
        <w:t>результаты обучения.</w:t>
        <w:br/>
        <w:t>В целом, система дистанционного обучения</w:t>
        <w:br/>
        <w:t>менеджеров в системе здравоохранения в Казахстане</w:t>
        <w:br/>
        <w:t>должна внедряться как часть государственной политики, с</w:t>
        <w:br/>
        <w:t>детальной проработкой нормативно-правового,</w:t>
        <w:br/>
        <w:t>методологического и информационно-технологического</w:t>
        <w:br/>
        <w:t>обеспечения.</w:t>
      </w:r>
    </w:p>
    <w:p>
      <w:r>
        <w:t>Во-первых, дистанционное обучение требует</w:t>
        <w:br/>
        <w:t>наличия телекоммуникаций, вычислительной техники и</w:t>
        <w:br/>
        <w:t>программного обеспечения. Поэтому в перспективе</w:t>
        <w:br/>
        <w:t>большое внимание требует развитие ІТ-инфраструктуры,</w:t>
        <w:br/>
        <w:t>в частности развитие веб-технологий, ІРТУ и</w:t>
        <w:br/>
        <w:t>видеоконференцсвязей. Сегодяя эти инструменты</w:t>
        <w:br/>
        <w:t>применяют большинство пользователей е-іеагпіп0.</w:t>
        <w:br/>
        <w:t>Во-вторых, программные продукты должны быть</w:t>
        <w:br/>
        <w:t>чрезвычайно гибкими, простыми во внедрении,</w:t>
        <w:br/>
        <w:t>управлении и эксплуатации, и самое главное на наш</w:t>
        <w:br/>
        <w:t>взгляд, пройти всестороннюю апробацию именно в</w:t>
        <w:br/>
        <w:t>системе подготовки менеджеров здравоохранения в РК.</w:t>
        <w:br/>
        <w:t>В-третьих, дистанционная подготовка менеджеров</w:t>
        <w:br/>
        <w:t>должна вестись на базе серьезной психолого-</w:t>
        <w:br/>
        <w:t>педагогической поддержки и проработки вопросов</w:t>
        <w:br/>
        <w:t>обучения взрослых на основе электронных и</w:t>
        <w:br/>
        <w:t>коммуникационных технологий. Необходимо знать</w:t>
        <w:br/>
        <w:t>основные. психолого-педагогические требования к</w:t>
        <w:br/>
        <w:t>подготовке менеджеров, разработке электронных курсов,</w:t>
        <w:br/>
        <w:t>подготовке к/ коммуникационным мероприятиям,</w:t>
        <w:br/>
        <w:t>промежуточной и итоговой сертификации, а также</w:t>
        <w:br/>
        <w:t>требования к деятельности тьюторов.</w:t>
        <w:br/>
        <w:t>В-четвертых, для обеспечения процесса</w:t>
        <w:br/>
        <w:t>дистанционного обучения | менеджеров системы</w:t>
        <w:br/>
        <w:t>здравоохранения. требуется значительное| число</w:t>
        <w:br/>
        <w:t>преподавателей/тьюторов дистанционного обучения.</w:t>
        <w:br/>
        <w:t>Подготовка остальных субьектов дистанционного и</w:t>
        <w:br/>
        <w:t>электронного обучения - кураторов, авторов курсов,</w:t>
        <w:br/>
        <w:t>Батыс Қазақстан медицина журналы НМ 2 (34) 2012 ж.</w:t>
        <w:br/>
        <w:t>всех лекций по дисциплине, записанные на дисках и также</w:t>
        <w:br/>
        <w:t>доступные в качестве обучаюшего материала по детским</w:t>
        <w:br/>
        <w:t>инфекциям.</w:t>
        <w:br/>
        <w:t>Курс детских инфекций, всесторонне использует</w:t>
        <w:br/>
        <w:t>доступные информационные технологий в учебном</w:t>
        <w:br/>
        <w:t>процессе.</w:t>
        <w:br/>
        <w:t>Г.К.ЖАКСЫГУЛОВА, А.А.НУРПЕИСОВА, А.Б.ХАДЖИЕВА</w:t>
        <w:br/>
        <w:t>ДИСТАНЦИОННОЕ ОБУЧЕНИЕ МЕНЕДЖЕРОВ В СИСТЕМЕ ЗДРАВООХРАНЕНИЯ:</w:t>
        <w:br/>
        <w:t>МИРОВОЙ ОПЫТ И ПЕРСПЕКТИВЫ РЕАЛИЗАЦИИ В КАЗАХСТАНЕ</w:t>
        <w:br/>
        <w:t>КазНМУ им.С.Д.Асфендиярова, Алматы, Республика Казахстан</w:t>
        <w:br/>
        <w:t>В системе современного медицинского образования</w:t>
        <w:br/>
        <w:t>Республики Казахстан происходят глобальные</w:t>
        <w:br/>
        <w:t>преобразования. Основная причина, которая делает</w:t>
        <w:br/>
        <w:t>преобразования необходимыми, носит обьективный и</w:t>
        <w:br/>
        <w:t>глобальный характер: в последние годы произошли</w:t>
        <w:br/>
        <w:t>качественные изменения образовательного пространства.</w:t>
        <w:br/>
        <w:t>В условияю формирования. и развития</w:t>
      </w:r>
    </w:p>
    <w:p>
      <w:r>
        <w:t>постиндустриальной экономики повышается сложность</w:t>
        <w:br/>
        <w:t>управленческик задач. Именно резкое повышение</w:t>
        <w:br/>
        <w:t>сложности и комплексности управленческих задач</w:t>
        <w:br/>
        <w:t>привело к тому, что с конца ХІХ века начала</w:t>
        <w:br/>
        <w:t>формироваться/.| специальная область знаний -</w:t>
        <w:br/>
        <w:t>менеджмент, которая концентрирует в себе опыт</w:t>
        <w:br/>
        <w:t>зэффективной управленческой деятельности, а также</w:t>
        <w:br/>
        <w:t>соответствуюшие теоретические разработки І11.</w:t>
        <w:br/>
        <w:t>К.менеджменту, прежде всего, относятся приемы</w:t>
        <w:br/>
        <w:t>управления персоналом и организацией, а в расширенном</w:t>
        <w:br/>
        <w:t>смысле слова также маркетинг, финансовый менеджмент,</w:t>
        <w:br/>
        <w:t>управление качеством и информацией и другие смежные</w:t>
        <w:br/>
        <w:t>области знаний. Ясно, что повышение эффективности</w:t>
        <w:br/>
        <w:t>такик| операций актуальыю и для системы</w:t>
        <w:br/>
        <w:t>здравоохранения Республики Казахстан.</w:t>
        <w:br/>
        <w:t>Мировой | тенденцией.| развития медицинского</w:t>
        <w:br/>
        <w:t>образования является широкий и открытый доступ К новым</w:t>
        <w:br/>
        <w:t>формам обучения. Для успешного решения задач</w:t>
        <w:br/>
        <w:t>профессиональной подготовки современных менеджеров</w:t>
        <w:br/>
        <w:t>здравоохранения необходима перестройка учебного</w:t>
        <w:br/>
        <w:t>процесса, ориентировка на развитие интеллектуальных</w:t>
        <w:br/>
        <w:t>способностей студентов, нравственных обцечеловеческих</w:t>
        <w:br/>
        <w:t>ценностей, их логического клинического мышления,</w:t>
        <w:br/>
        <w:t>разработка и внедрение новых передовых педагогических</w:t>
        <w:br/>
        <w:t>технологий, в том числе информационных.</w:t>
        <w:br/>
        <w:t>Новые потребности системы здравоохранения</w:t>
        <w:br/>
        <w:t>обуславливают создание новых технологий в обучении</w:t>
        <w:br/>
        <w:t>будуцих специалистов-менеджеров с/| высшим</w:t>
        <w:br/>
        <w:t>образованием. Информационный бум требует подготовки</w:t>
        <w:br/>
        <w:t>студентов к активному самостоятельному решению</w:t>
        <w:br/>
        <w:t>жизненно важных вопросов, способности быстро</w:t>
        <w:br/>
        <w:t>ликвидировать пробелы в знаниях, равно как и</w:t>
        <w:br/>
        <w:t>использовать полученные знания в решений новых,</w:t>
        <w:br/>
        <w:t>диктуемых жизнью задач. В свою очередь, на наш взгляд</w:t>
        <w:br/>
        <w:t>перспективным направлением медицинского образования</w:t>
        <w:br/>
        <w:t>Для инновационного Казахстана может стать внедрение</w:t>
        <w:br/>
        <w:t>технологий дистанционного обучения.</w:t>
        <w:br/>
        <w:t>Важность дистанционного обучения, или, точнее,</w:t>
        <w:br/>
        <w:t>электронного (от принятого в англоязычных странах</w:t>
        <w:br/>
        <w:t>термина е-!Іеагпіпд) обучения для подготовки менеджеров</w:t>
        <w:br/>
        <w:t>здравоохранения в настояцее время мало у кого</w:t>
        <w:br/>
        <w:t>вызывает. сомнения. Технологий дистанционного</w:t>
        <w:br/>
        <w:t>обучения способны оказать значительное влияние,</w:t>
        <w:br/>
        <w:t>повысить качество и эффективность подготовки</w:t>
        <w:br/>
        <w:t>менеджеров в области здравоохранения Республики</w:t>
        <w:br/>
        <w:t>Казахстан. Применение таких технологий призвано</w:t>
        <w:br/>
        <w:t>обеспечить непрерывнуо подготовку И повышение</w:t>
        <w:br/>
        <w:t>квалификации менеджеров в условиях происходяших</w:t>
        <w:br/>
        <w:t>реформ образовательной системы, быстро меняюшейся</w:t>
        <w:br/>
        <w:t>среды, без их отрыва от рабочих мест с наиболее</w:t>
        <w:br/>
        <w:t>эффективным расходованием средств. Отметим, что по</w:t>
        <w:br/>
        <w:t>приблизительным оценкам целевая группа таких</w:t>
        <w:br/>
        <w:t>образовательных сервисов в Казахстане составляет</w:t>
        <w:br/>
        <w:t>сотни тысяч человек.</w:t>
        <w:br/>
        <w:t>История дистанционного образования имеет, как ни</w:t>
      </w:r>
    </w:p>
    <w:p>
      <w:r>
        <w:t>странно, советские корни. Во второй половине ХХ века</w:t>
        <w:br/>
        <w:t>британскик ученых заинтересовал советский опыт</w:t>
        <w:br/>
        <w:t>организации заочного образования. Тогда все силы были</w:t>
        <w:br/>
        <w:t>брошены на разработку нового проекта, а первый в мире</w:t>
        <w:br/>
        <w:t>университет дистанционного образования был учрежден</w:t>
        <w:br/>
        <w:t>самой королевой и назывался ореп ипімегейу |2.</w:t>
        <w:br/>
        <w:t>Направление оказалось очень перспективным не только</w:t>
        <w:br/>
        <w:t>потому, что появилась возможность учиться «где хочется»</w:t>
        <w:br/>
        <w:t>и «когда хочется». Развитие интернет-технологий только</w:t>
        <w:br/>
        <w:t>ускорило развитие дистанционного обучения.</w:t>
        <w:br/>
        <w:t>Прежде чем, определить перспективы развития</w:t>
        <w:br/>
        <w:t>дистанционного обучения, рассмотрим, что же оно</w:t>
        <w:br/>
        <w:t>означает, каковы его преимушества в отличие от</w:t>
        <w:br/>
        <w:t>традиционного.</w:t>
        <w:br/>
        <w:t>Сушествует несколько принципиально различных</w:t>
        <w:br/>
        <w:t>подходов к этому феномену. Первый предполагает, что</w:t>
        <w:br/>
        <w:t>дистанционное обучение можно рассматривать как</w:t>
        <w:br/>
        <w:t>образовательные технологии, основанные на</w:t>
        <w:br/>
        <w:t>информационно-коммуникационных технологиях (ИКТ).</w:t>
        <w:br/>
        <w:t>По определению экспертов ЮНЕСКО, дистанционное</w:t>
        <w:br/>
        <w:t>обучение (Е-І еатпіпд) - это образование посредством</w:t>
        <w:br/>
        <w:t>Интернета и мультимедиа (3, с.3021.</w:t>
        <w:br/>
        <w:t>Согласно второму подходу, дистанционное обучение</w:t>
        <w:br/>
        <w:t>- это специфическая инновационная форма обучения,</w:t>
        <w:br/>
        <w:t>принципиально отличаюшаяся от заочной, притом,</w:t>
        <w:br/>
        <w:t>главным образом, за счет активного, организованного на</w:t>
        <w:br/>
        <w:t>постоянной основе взаимодействия субьектов обучения и</w:t>
        <w:br/>
        <w:t>В связи со сменой образовательной парадигмы,</w:t>
        <w:br/>
        <w:t>подразумеваюшей переход от репродуктивной модели к</w:t>
        <w:br/>
        <w:t>личностно ориентированной |41.</w:t>
        <w:br/>
        <w:t>В настояшев время, согласно принятым на</w:t>
        <w:br/>
        <w:t>государственном уровне нормативным документам, в</w:t>
        <w:br/>
        <w:t>Республике Казахстан под дистанционным обучением</w:t>
        <w:br/>
        <w:t>понимаются образовательные технологии, реализуемые в</w:t>
        <w:br/>
        <w:t>основном с применением информационных и</w:t>
        <w:br/>
        <w:t>телекоммуникационных технологий при опосредованном</w:t>
        <w:br/>
        <w:t>(на расстояний) или не полностью опосредованном</w:t>
        <w:br/>
        <w:t>взаимодействий обучаюшегосі и педагогического</w:t>
        <w:br/>
        <w:t>работника (5).</w:t>
        <w:br/>
        <w:t>Выделяют три основных технологии, которые можно</w:t>
        <w:br/>
        <w:t>комбинировать друг с другом рядом способов (6):</w:t>
        <w:br/>
        <w:t>“ Кейс-технология - учебно-методические материалы</w:t>
        <w:br/>
        <w:t>комплектуютея в специальный набор (кейс) и</w:t>
        <w:br/>
        <w:t>пересылаются обучаемым для самостоятельного</w:t>
        <w:br/>
        <w:t>изучения с периодическими консультациями у</w:t>
        <w:br/>
        <w:t>преподавателей-наставников (тьюторов) в</w:t>
        <w:br/>
        <w:t>созданных для этих целей региональных учебных</w:t>
        <w:br/>
        <w:t>центрах (РЦ);</w:t>
        <w:br/>
        <w:t>" ТВ-технология (учебное телевидение), которая</w:t>
        <w:br/>
        <w:t>базируется на использовании телевизионных лекций</w:t>
        <w:br/>
        <w:t>и консультаций у преподавателей-тьюторов;</w:t>
        <w:br/>
        <w:t>“ Сетеная технология, основанная на использовании</w:t>
        <w:br/>
        <w:t>Интернета для обеспечения обучаемых учебно-</w:t>
        <w:br/>
        <w:t>методическим материалом и дпя организации</w:t>
        <w:br/>
        <w:t>интерактивного взаимодействия между</w:t>
      </w:r>
    </w:p>
    <w:p>
      <w:r>
        <w:t>преподавателем и обучаемыми.</w:t>
        <w:br/>
        <w:t>Как правило, организация дистанционного и</w:t>
        <w:br/>
        <w:t>электронного учебного процесса исходит из наличия</w:t>
        <w:br/>
        <w:t>следуюших субьектов деятельностт обучения -</w:t>
        <w:br/>
        <w:t>участников учебного процесса:</w:t>
        <w:br/>
        <w:t>Медицинский журнал Западного Казахстана М92 (34) 2012 г.</w:t>
        <w:br/>
        <w:t>27</w:t>
        <w:br/>
        <w:t>подтвержденная совокупность которых наряду с</w:t>
        <w:br/>
        <w:t>компетенциями, приобретенными на циклах повышения</w:t>
        <w:br/>
        <w:t>квалификации адекватно отражает истинный уровень</w:t>
        <w:br/>
        <w:t>Р.Е.ЕГЕМБЕРДИЕВА, Г.А.ТЕМИРОВА</w:t>
        <w:br/>
        <w:t>ИННОВАЦИОННЫЕ ПОДХОДЫ ПРИ ПРЕПОДАВАНИИ ИНТЕГРИРОВАННОЙ</w:t>
        <w:br/>
        <w:t>ПРОГРАММЫ ПО БАЗОВЫМ ДИСЦИПЛИНАМ СТУДЕНТАМ 3 КУРСА</w:t>
        <w:br/>
        <w:t>СПЕЦИАЛЬНОСТИ «ОБШАЯ МЕДИЦИНА» ПО ДИСЦИПЛИНЕ ГИСТОЛОГИЯ</w:t>
        <w:br/>
        <w:t>ЗКГМУ им.Марата Оспанова, Актобе, Республика Казахстан</w:t>
        <w:br/>
        <w:t>Интегрированная программа ставит своей целью</w:t>
        <w:br/>
        <w:t>обеспечение достижения конечных результатов обучения</w:t>
        <w:br/>
        <w:t>пропедевтики внутренних болезней с особенностями</w:t>
        <w:br/>
        <w:t>детского возраста на основе ее совместного изучения с</w:t>
        <w:br/>
        <w:t>фундаментальными дисциплинами. Интегрированное</w:t>
        <w:br/>
        <w:t>обучение предполагает последовательное изучение</w:t>
        <w:br/>
        <w:t>студентами фундаментальных дисциплин и пропедевтики</w:t>
        <w:br/>
        <w:t>внутренних болезней по отдельно взятой системе.</w:t>
        <w:br/>
        <w:t>Основным условием формирования устойчивых знаний и</w:t>
        <w:br/>
        <w:t>умений при подготовке врача является сочетание знаний</w:t>
        <w:br/>
        <w:t>фундаментальных дисциплин с практическими умениями</w:t>
        <w:br/>
        <w:t>и навыками, приобретаемыми как на теоретических, так и</w:t>
        <w:br/>
        <w:t>на клинических дисциплинах посредством проведения</w:t>
        <w:br/>
        <w:t>различных методов проверки знаний обучаюцихся:</w:t>
        <w:br/>
        <w:t>текуший контроль, промежуточная и итоговая аттестация</w:t>
        <w:br/>
        <w:t>11,21. В основу интегрированного обучения положен</w:t>
        <w:br/>
        <w:t>принцип модулей по восьми системам органов человека:</w:t>
        <w:br/>
        <w:t>сердечно-сосудистая, дыхательная, пишеварительная,</w:t>
        <w:br/>
        <w:t>нервная, мочеполовая, эндокринная, опорно-</w:t>
        <w:br/>
        <w:t>двигательная с кожей и придатками, система</w:t>
        <w:br/>
        <w:t>кроветворения. Обучение на интегрируемых дисциплинах</w:t>
        <w:br/>
        <w:t>предусматривает кардинальное изменение</w:t>
        <w:br/>
        <w:t>методологических подходов, как для фундаментальных</w:t>
        <w:br/>
        <w:t>(теоретических), так и клинических дисциплин. Обьем и</w:t>
        <w:br/>
        <w:t>содержание фундаментальных дисциплин основаны на</w:t>
        <w:br/>
        <w:t>запросах пропедевтики внутренния болезней, а</w:t>
        <w:br/>
        <w:t>пропедевтика внутренних болезней включает изучение не</w:t>
        <w:br/>
        <w:t>только взрослого организма, но и особенности детского</w:t>
        <w:br/>
        <w:t>возраста. Преподавание пропедевтики/ внутренних</w:t>
        <w:br/>
        <w:t>болезней по интегрированной программе предполагает</w:t>
        <w:br/>
        <w:t>создание кафедры нового типа, обьединяюшей</w:t>
        <w:br/>
        <w:t>преподавателей терапевтов и педиатров исходя из</w:t>
        <w:br/>
        <w:t>конечных целей обучения - подготовки врача обшей</w:t>
      </w:r>
    </w:p>
    <w:p>
      <w:r>
        <w:t>практики. Преподавание по различным системам</w:t>
        <w:br/>
        <w:t>организма проводится по двум вариантам. Первый</w:t>
        <w:br/>
        <w:t>вариант предполагает обученне в два этапа:</w:t>
        <w:br/>
        <w:t>последовательное изучение анатомии-2, гистологии-2,</w:t>
        <w:br/>
        <w:t>Ффизиологии-2 и раздела пропедевтики, касаюцегося</w:t>
        <w:br/>
        <w:t>методики обследования отдельно взятой системы.</w:t>
        <w:br/>
        <w:t>Основная цель этапа: дать знания по анатомии и</w:t>
        <w:br/>
        <w:t>гистологии органов конкретной системы И обьяснить</w:t>
        <w:br/>
        <w:t>физиологические процессы, обеспечиваюшие работу этой</w:t>
        <w:br/>
        <w:t>системы у взрослых и детей различного возраста,</w:t>
        <w:br/>
        <w:t>механизмы формирования физикальных данных и данных</w:t>
        <w:br/>
        <w:t>методов обследования, отражаюших эти процессы в</w:t>
        <w:br/>
        <w:t>норме; научить проводить полное. физикальное</w:t>
        <w:br/>
        <w:t>обследование данной системы.</w:t>
        <w:br/>
        <w:t>Второй этап обучения включает последовательное</w:t>
        <w:br/>
        <w:t>изучение патологической физиологии-2, патологической</w:t>
        <w:br/>
        <w:t>анатомии-2, методы визуальной диагностики, раздела</w:t>
        <w:br/>
        <w:t>пропедевтики, касаюшегося симптоматики и физикальных</w:t>
        <w:br/>
        <w:t>данных при наиболее часто встречаюцихся синдромах</w:t>
        <w:br/>
        <w:t>поражения, фармакологию препаратов, применяемых при</w:t>
        <w:br/>
        <w:t>различных синдромах поражения. Основная цель второго</w:t>
        <w:br/>
        <w:t>зтапа обьяснить студентам основные патогенетические и</w:t>
        <w:br/>
        <w:t>патоморфологические механизмы возникновения</w:t>
        <w:br/>
        <w:t>наиболее распространенных синдромов у взрослых и их</w:t>
        <w:br/>
        <w:t>особенностей у детей различного возраста, научить при</w:t>
        <w:br/>
        <w:t>проведении физикального обследования системы органов</w:t>
        <w:br/>
        <w:t>выявлять эти синдромы, назначать план дополнительных</w:t>
        <w:br/>
        <w:t>24</w:t>
        <w:br/>
        <w:t>профессиональной компетенции специалистов, И что</w:t>
        <w:br/>
        <w:t>очень важно ВОП.</w:t>
        <w:br/>
        <w:t>методов обследования, включая визуальные,</w:t>
        <w:br/>
        <w:t>интерпретировать полученные результаты и назначать</w:t>
        <w:br/>
        <w:t>план посиндромного лечения. При двухзтапном варианте</w:t>
        <w:br/>
        <w:t>обучения содержание пропедевтики внутренних болезней</w:t>
        <w:br/>
        <w:t>должно быть разделено на две условные части,</w:t>
        <w:br/>
        <w:t>включаюшие методику обследования органов и систем и</w:t>
        <w:br/>
        <w:t>семиотика поражений органов и систем, наиболее частые</w:t>
        <w:br/>
        <w:t>синдромы поражения. Второй вариант -</w:t>
        <w:br/>
        <w:t>последовательное обучение дисциплинам: анатомия-2,</w:t>
        <w:br/>
        <w:t>гистология-2, физиология-2, патологическая анатомия-2,</w:t>
        <w:br/>
        <w:t>патологическая физиология-2, визуальная диагностика,</w:t>
        <w:br/>
        <w:t>пропедевтика внутренних болезней, фармакология-2.</w:t>
        <w:br/>
        <w:t>Разделы, касаюшциеся отдельных заболеваний, которые</w:t>
        <w:br/>
        <w:t>ранее входили в содержание предметов и не вошли в</w:t>
        <w:br/>
        <w:t>данную программу, будут изучаться на старших курсах.</w:t>
        <w:br/>
        <w:t>Остановимся на модуле по сердечно-сосудистой системе</w:t>
        <w:br/>
        <w:t>(ССС). Модуль по сердечно-сосудистой системе</w:t>
        <w:br/>
        <w:t>изучается в два этапа. Обшая цель данного модуля: на</w:t>
        <w:br/>
        <w:t>основе интеграция фундаментальных и клинических</w:t>
        <w:br/>
        <w:t>дисциплин обучить студентов основам клинического</w:t>
        <w:br/>
        <w:t>обследования сердечно-сосудистой системы в норме и</w:t>
        <w:br/>
        <w:t>патологии у взрослых и детей различного возраста на</w:t>
        <w:br/>
        <w:t>основе понимания | физиологическик процессов,</w:t>
        <w:br/>
        <w:t>обеспечиваюших ее работу и патофизиологических</w:t>
        <w:br/>
        <w:t>механизмов формирования. основных клинических</w:t>
        <w:br/>
        <w:t>синдромов. Цели первого этапа: дать знания анатомии и</w:t>
        <w:br/>
        <w:t>гистологии органов сердечно-сосудистой системы и</w:t>
        <w:br/>
        <w:t>обьяснить физиологические процессы, обеспечиваюшие</w:t>
      </w:r>
    </w:p>
    <w:p>
      <w:r>
        <w:t>ее работу, механизмы формирования физикальных</w:t>
        <w:br/>
        <w:t>данных и данных инструментальных| методов</w:t>
        <w:br/>
        <w:t>обследования, отражаюших эти процессы; научить</w:t>
        <w:br/>
        <w:t>проводить полное физикальное обследование сердечно-</w:t>
        <w:br/>
        <w:t>сосудистой системы. Цели второго этапа: обьяснить</w:t>
        <w:br/>
        <w:t>студентам патогенетические и патоморфологические</w:t>
        <w:br/>
        <w:t>механизмы возникновения наиболее распространенных</w:t>
        <w:br/>
        <w:t>синдромов поражения сердечно-сосудистой системы,</w:t>
        <w:br/>
        <w:t>научить при проведении физикального обследования</w:t>
        <w:br/>
        <w:t>выявлять эти синдромы, назначать план дополнительных</w:t>
        <w:br/>
        <w:t>методов обследования, включая визуальные,</w:t>
        <w:br/>
        <w:t>интерпретировать полученные результаты и назначать</w:t>
        <w:br/>
        <w:t>план посиндромного медикаментозного лечения. Задачи</w:t>
        <w:br/>
        <w:t>модуля по сердечно-сосудистой системе на 1 этапе: дать</w:t>
        <w:br/>
        <w:t>знания анатомии, топографии строения сердца и сосудов,</w:t>
        <w:br/>
        <w:t>идентификации клеточных и внеклеточных структур их</w:t>
        <w:br/>
        <w:t>тканей на микро- и макропрепаратах в норме и их</w:t>
        <w:br/>
        <w:t>возрастные особенности; научить понимать</w:t>
        <w:br/>
        <w:t>Ффизиологические процессы, регулируюцие деятельность</w:t>
        <w:br/>
        <w:t>сердечно-сосудистой системы и оценивать их методами</w:t>
        <w:br/>
        <w:t>инструментального обследования; научить проводить</w:t>
        <w:br/>
        <w:t>клиническое обследование сердечно-сосудистой системы</w:t>
        <w:br/>
        <w:t>у взрослых и детей различного возраста. Задачи модуля</w:t>
        <w:br/>
        <w:t>по сердечно-сосудистой системы на 2-м этапе: обьяснить</w:t>
        <w:br/>
        <w:t>патоморфологическине изменения | клеточных и</w:t>
        <w:br/>
        <w:t>внеклеточных структур тканей сердца и сосудов при</w:t>
        <w:br/>
        <w:t>основных | синдромах поражения. на микро- и</w:t>
        <w:br/>
        <w:t>макропрепаратах; | обьяснить патофизиологические</w:t>
        <w:br/>
        <w:t>механизмы возникновения основных симптомов и</w:t>
        <w:br/>
        <w:t>синдромов поражения сердечно-сосудистой системы;</w:t>
        <w:br/>
        <w:t>научить выявлять основные клинические симптомы и</w:t>
        <w:br/>
        <w:t>синдромы поражения сердечно-сосудистой системы;</w:t>
        <w:br/>
        <w:t>Батыс Қазақстан медицина журналы Нғ 2 (34) 2012 ж.</w:t>
        <w:br/>
        <w:t>уровня клинической компетентности. Для этогоосле</w:t>
        <w:br/>
        <w:t>проведения клинического сценария проводится разбор</w:t>
        <w:br/>
        <w:t>(дебрифинг) - обсуждение симуляции под руководством</w:t>
        <w:br/>
        <w:t>преподавателя, направленный на исправление ошибок и</w:t>
        <w:br/>
        <w:t>стимуляцию улучшения отработки клинических навыков.В</w:t>
        <w:br/>
        <w:t>конце блока преподавания по системам проводится</w:t>
        <w:br/>
        <w:t>итоговая аттестация практических навыков методом</w:t>
        <w:br/>
        <w:t>обьективного структурированного клиничекого экзамена</w:t>
        <w:br/>
        <w:t>(ОСКЭ). Перечень станций ОСКЭ разрабатывается</w:t>
        <w:br/>
        <w:t>кафедрой. При подведении итогов экзамена суммируются</w:t>
        <w:br/>
        <w:t>все баллы, полученные студентами при выполнении</w:t>
        <w:br/>
        <w:t>задания | на каждой станций, обсуждаются</w:t>
        <w:br/>
        <w:t>преподавателями и экзаменаторами для выявления и</w:t>
        <w:br/>
        <w:t>устранения недостатков.</w:t>
        <w:br/>
        <w:t>Опыт использования стандартизированных</w:t>
        <w:br/>
        <w:t>пациентов, манекенөв Ии анатомическик моделей</w:t>
        <w:br/>
        <w:t>свидетельствуют об обеспечении безопасной, надежной</w:t>
        <w:br/>
        <w:t>образовательной среды дпя обучения кпиническим</w:t>
        <w:br/>
        <w:t>навыкам, возможности развивать и улучшать клиническую</w:t>
      </w:r>
    </w:p>
    <w:p>
      <w:r>
        <w:t>компетентность врачей. Преимушествами клинической</w:t>
        <w:br/>
        <w:t>подготовки студентв в условиях УКЦ является</w:t>
        <w:br/>
        <w:t>улучшение обучения по большинству клинических</w:t>
        <w:br/>
        <w:t>навыков, зашита пациента от излишнего риска, развитие</w:t>
        <w:br/>
        <w:t>коммуникативных навыков и навыков работы в команде.</w:t>
        <w:br/>
        <w:t>Г.К.КУЛМУХАМБЕТОВА</w:t>
        <w:br/>
        <w:t>ДЕЛОВАЯ ИГРА КАК ЭЛЕМЕНТ ИНТЕРАКТИВНОЙ ТЕХНОЛОГИИ</w:t>
        <w:br/>
        <w:t>ОБУЧЕНИЯ РУССКОМУ ЯЗЫКУ</w:t>
        <w:br/>
        <w:t>ЗКГМУ им. Марата Оспанова, Актобе, Республика Казахстан</w:t>
        <w:br/>
        <w:t>Игровое.| сопровождение изучения учебного</w:t>
        <w:br/>
        <w:t>материала на занятиях по русскому языку позволяет</w:t>
        <w:br/>
        <w:t>поддерживать постоянный интерес у студентов к</w:t>
        <w:br/>
        <w:t>содержанию курса, активизирует их самостоятельную</w:t>
        <w:br/>
        <w:t>деятельность, формирует и закрепляет коммуникативные</w:t>
        <w:br/>
        <w:t>навыки.</w:t>
        <w:br/>
        <w:t>Использование деловых игр в процессе усвоения</w:t>
        <w:br/>
        <w:t>русского языка студентами обеспечивает максимальный</w:t>
        <w:br/>
        <w:t>интерес к предмету изучения, а также способствует более</w:t>
        <w:br/>
        <w:t>эффективному формированию коммуникативных навыков</w:t>
        <w:br/>
        <w:t>и умений, употребления языковых единиц в речи.</w:t>
        <w:br/>
        <w:t>Деловая игра, диалогическое обшение в легкой и</w:t>
        <w:br/>
        <w:t>непринужденной форме позволяет снять</w:t>
        <w:br/>
        <w:t>коммуникативные барьеры, увеличивает обьем их</w:t>
        <w:br/>
        <w:t>речевой практики, помогает каждому студенту</w:t>
        <w:br/>
        <w:t>спланировать свое высказывание, мотивирует речевую</w:t>
        <w:br/>
        <w:t>деятельность.</w:t>
        <w:br/>
        <w:t>В последнее время доказана необходимость</w:t>
        <w:br/>
        <w:t>использования деловых игр при обучении русскому языку.</w:t>
        <w:br/>
        <w:t>Ценность деловых игр определяется всесторонним</w:t>
        <w:br/>
        <w:t>развитием речи в приближенных к реальным условиям,</w:t>
        <w:br/>
        <w:t>обеспечением обучаемых знаниями, необходимыми им в</w:t>
        <w:br/>
        <w:t>реальной жизни, предназначена для отработки речевых</w:t>
        <w:br/>
        <w:t>образцов реальной профессиональной деятельности.</w:t>
        <w:br/>
        <w:t>Одним из отличительных свойств деловой игры</w:t>
        <w:br/>
        <w:t>является) прежде всего, обрацшение к будушей</w:t>
        <w:br/>
        <w:t>специальности.</w:t>
        <w:br/>
        <w:t>Рассмотрим вопрос включения деловых игр в об6ций</w:t>
        <w:br/>
        <w:t>процесс обучения русскому языку более детально.</w:t>
        <w:br/>
        <w:t>Выделяют необходимые принципы проведения</w:t>
        <w:br/>
        <w:t>деловой игры:</w:t>
        <w:br/>
        <w:t>1) принцип имитации модели профессиональной</w:t>
        <w:br/>
        <w:t>деятельности обучаемых</w:t>
        <w:br/>
        <w:t>2) принцип совместной деятельности обучаемых</w:t>
        <w:br/>
        <w:t>3) принцип преимушественно диалогического</w:t>
        <w:br/>
        <w:t>обшения обучаемых</w:t>
        <w:br/>
        <w:t>Рассмотрим сушность этих принципов. Выполнение</w:t>
        <w:br/>
        <w:t>принципа имитационного моделирования И его</w:t>
        <w:br/>
        <w:t>обучаюшая ценность состоит в том, что таким образом</w:t>
      </w:r>
    </w:p>
    <w:p>
      <w:r>
        <w:t>обеспечивается максимальная языковая адаптация</w:t>
        <w:br/>
        <w:t>студентов к реальным профессиональным условиям.</w:t>
        <w:br/>
        <w:t>Переход от последовательного усвоения программного</w:t>
        <w:br/>
        <w:t>материала к его применению в профессиональных</w:t>
        <w:br/>
        <w:t>условиях стимулирует их мыслительную деятельность,</w:t>
        <w:br/>
        <w:t>повышает их интерес к профессии.</w:t>
        <w:br/>
        <w:t>Принцип совместной деятельности реализуется в</w:t>
        <w:br/>
        <w:t>совместном выполнении студентами игровых задач, что</w:t>
        <w:br/>
        <w:t>приучает к внимательному выслушиванию мнения</w:t>
        <w:br/>
        <w:t>товаришей по игре, способствует формированию умений</w:t>
        <w:br/>
        <w:t>профессионального обшения с коллегами.</w:t>
        <w:br/>
        <w:t>Диалогическое обшение - это основная форма связи,</w:t>
        <w:br/>
        <w:t>выражения взаимоотношений между собеседниками, что</w:t>
        <w:br/>
        <w:t>40</w:t>
        <w:br/>
        <w:t>во много раз повышает эффективность процесса</w:t>
        <w:br/>
        <w:t>обучения активной речевой деятельности. Основная</w:t>
        <w:br/>
        <w:t>функция диалогического обшения в деловой игре -</w:t>
        <w:br/>
        <w:t>формирование коммуникативной способности студента.</w:t>
        <w:br/>
        <w:t>На курсе русского языка для улучшения усвоения</w:t>
        <w:br/>
        <w:t>программного материала используются разные методы</w:t>
        <w:br/>
        <w:t>активного обучения, в том числе деловые, имитационные</w:t>
        <w:br/>
        <w:t>игры. | Целью ры являета/ формирование</w:t>
        <w:br/>
        <w:t>познавательынык и профессиональных Мотивов-</w:t>
        <w:br/>
        <w:t>коллективной. практической/| работы и навыков</w:t>
        <w:br/>
        <w:t>взаимодействия. Деловую игру проводят</w:t>
        <w:br/>
        <w:t>после изучения лексических тем «Моя специальность,</w:t>
        <w:br/>
        <w:t>НИРС » с целью усвоения правильных языковых образцов</w:t>
        <w:br/>
        <w:t>профессиональной деятельности. Тип игры «Врач и</w:t>
        <w:br/>
        <w:t>больной», «Больной с жалобами на боль в груди»</w:t>
        <w:br/>
        <w:t>показывает значение деловой игры в усвоении темы,</w:t>
        <w:br/>
        <w:t>индивидуальной и групповой оценки профессиональной</w:t>
        <w:br/>
        <w:t>деятельности участников игры. В игре используют</w:t>
        <w:br/>
        <w:t>принцип игрового моделирования, который несет на себе</w:t>
        <w:br/>
        <w:t>обучаюшие функции и принцип совместной деятельности,</w:t>
        <w:br/>
        <w:t>предусматриваюший вовлечение в познавательную</w:t>
        <w:br/>
        <w:t>деятельность нескольких участников.</w:t>
        <w:br/>
        <w:t>Погружение в игру. Определяются участники игры. В</w:t>
        <w:br/>
        <w:t>игре обучение происходит в процессе совместной</w:t>
        <w:br/>
        <w:t>деятельности, но при этом каждый участник выполняет</w:t>
        <w:br/>
        <w:t>свою задачу, в соответствие с ролью. Студенты выбирают</w:t>
        <w:br/>
        <w:t>карточки с заданной ролью, определяют круг вопросов в</w:t>
        <w:br/>
        <w:t>соответеттюйе с/| должностными обязанностями,</w:t>
        <w:br/>
        <w:t>связанными с приемом больного.</w:t>
        <w:br/>
        <w:t>Игровой процесс. Студент-врач после опроса</w:t>
        <w:br/>
        <w:t>(анамнез развития болезни, жизни) выделяет ведушие</w:t>
        <w:br/>
        <w:t>симптомы, уточняет жалобы больного, детализирует</w:t>
        <w:br/>
        <w:t>условия возникновения и развития названных симптомов,</w:t>
        <w:br/>
        <w:t>чем они купируются.</w:t>
        <w:br/>
        <w:t>Студент - пациент должен сформулировать жалобы,</w:t>
        <w:br/>
        <w:t>с которыми больные обычно обрашаются к врачу При</w:t>
        <w:br/>
        <w:t>данной ситуации, смоделировать признаки заболевания, в</w:t>
        <w:br/>
        <w:t>виде отдельные симптомов, характерных для данного</w:t>
        <w:br/>
        <w:t>конкретного случая.</w:t>
      </w:r>
    </w:p>
    <w:p>
      <w:r>
        <w:t>Задача студента-врача состоит в том, что по</w:t>
        <w:br/>
        <w:t>отдельным симптомам воссоздать картину заболевания.</w:t>
        <w:br/>
        <w:t>На этом этапе проведения игры основными моментами</w:t>
        <w:br/>
        <w:t>были соблюдение порядка обследования больного,</w:t>
        <w:br/>
        <w:t>соблюдение норм этики.</w:t>
        <w:br/>
        <w:t>Следовательно, этот этап игры погружает учацегося</w:t>
        <w:br/>
        <w:t>в реальную обстановку интеллектуальной врачебной</w:t>
        <w:br/>
        <w:t>деятельности.</w:t>
        <w:br/>
        <w:t>Подготовка участников к исполнению роли:</w:t>
        <w:br/>
        <w:t>- участники выбирают ситуации, в которых им</w:t>
        <w:br/>
        <w:t>хотелось бы сыграть свою роль;</w:t>
        <w:br/>
        <w:t>- преподаватель/ведуций распределяет роли и дает</w:t>
        <w:br/>
        <w:t>подробное описание обшей ситуации;</w:t>
        <w:br/>
        <w:t>Батыс Қазақстан медицина журналы Нғ 2 (34) 2012 ж.</w:t>
        <w:br/>
        <w:t>М.К.ИЗТЛЕУОВ, К.П.ОМАРОВА, Е.М.ИЗТЛЕУОВ</w:t>
        <w:br/>
        <w:t>ИННОВАЦИОННЫЕ ТЕХНОЛОГИИ ОБУЧЕНИЯ В РАЗВИТИИ КОМПЕТЕНТНОСТИ</w:t>
        <w:br/>
        <w:t>И ФОРМИРОВАНИЕ ПОЛОЖИТЕЛЬНОЙ ЭМОЦИИУ СТУДЕНТОВ</w:t>
        <w:br/>
        <w:t>И ПРЕПОДАВАТЕЛЕЙ К ПРИМЕНЕНИЮ ИХ</w:t>
        <w:br/>
        <w:t>ЗКГМУ им. Марата Оспанова, Актобе, Республика Казахстан</w:t>
        <w:br/>
        <w:t>«Сегодня важно взглянуть на образовательные</w:t>
        <w:br/>
        <w:t>процессы как можно шире. Каждому человеку надо</w:t>
        <w:br/>
        <w:t>привить умение делать, умение учиться, умение жить,</w:t>
        <w:br/>
        <w:t>умение жить вместе в современном мире» - сказал в</w:t>
        <w:br/>
        <w:t>своей лекции перед студенческой молодежью Президент</w:t>
        <w:br/>
        <w:t>Республики Казахстан Н.А.Назарбаев в КазНУ им. Аль-</w:t>
        <w:br/>
        <w:t>Фараби. Он отметил, что первостепенная задача</w:t>
        <w:br/>
        <w:t>современной системы образования - это подготовка</w:t>
        <w:br/>
        <w:t>людей, обладаюших критическим мышлением и</w:t>
        <w:br/>
        <w:t>способных ориентироваться в информационных потоках.</w:t>
        <w:br/>
        <w:t>Современная педагогика отказывается от жесткого</w:t>
        <w:br/>
        <w:t>«авторитарного управления», где учашийся, студент или</w:t>
        <w:br/>
        <w:t>слушатель/| выступаетт «обьектом» обучаюшего</w:t>
        <w:br/>
        <w:t>воздействия, переходит к системе организации поддержки</w:t>
        <w:br/>
        <w:t>и стимулирования познавательной самодеятельности</w:t>
        <w:br/>
        <w:t>обьекта учения, созданию условий для творчества, к</w:t>
        <w:br/>
        <w:t>обучению творчеством, педагогике сотрудничества. На</w:t>
        <w:br/>
        <w:t>зто направлена идеология активного обучения, в котором</w:t>
        <w:br/>
        <w:t>«школа памяти» уступает место «школе мышления».</w:t>
        <w:br/>
        <w:t>При использовании инновационных технологий</w:t>
        <w:br/>
        <w:t>обучения необходимо помнить 0 том, что если любое</w:t>
        <w:br/>
        <w:t>обучение, независимо от его формы, ориентировано на</w:t>
        <w:br/>
        <w:t>развитие компетентностей, оно должно базироваться на</w:t>
        <w:br/>
        <w:t>ценностях учашцихся. Поэтому преподаватели должны</w:t>
        <w:br/>
        <w:t>уметь выявлять и уважать индивидуальные ценности</w:t>
        <w:br/>
        <w:t>своик студентов. Содействуя развитию различных</w:t>
        <w:br/>
        <w:t>компетентностей у разных студентов нужно использовать</w:t>
        <w:br/>
        <w:t>педагогические технологии, которые отличаются от</w:t>
      </w:r>
    </w:p>
    <w:p>
      <w:r>
        <w:t>применйяемык | дпя формирования одинаковых</w:t>
        <w:br/>
        <w:t>компетентностей у разных учашихся. Компетентность --</w:t>
        <w:br/>
        <w:t>это специфическая способность, необходимая для</w:t>
        <w:br/>
        <w:t>зффективного выполнения конкретного действия в</w:t>
        <w:br/>
        <w:t>конкретной предметной області и включаюшая</w:t>
        <w:br/>
        <w:t>узкоспециальные знания, особого рода предметные</w:t>
        <w:br/>
        <w:t>навыки, способы мышления) а также понимание</w:t>
        <w:br/>
        <w:t>ответственности за свои действия. Быть компетентным</w:t>
        <w:br/>
        <w:t>врачом -- значит иметь набор специфических</w:t>
        <w:br/>
        <w:t>компетентностей разного уровня. Кроме того, суцествуют</w:t>
        <w:br/>
        <w:t>так называемые «высшие компетентности», которые вне</w:t>
        <w:br/>
        <w:t>зависимости от того, в какой конкретной сфере они</w:t>
        <w:br/>
        <w:t>проявляются, предполагают наличие у человека высокого</w:t>
        <w:br/>
        <w:t>уровня инициативы, способности организовать других</w:t>
        <w:br/>
        <w:t>людей для достижения поставленных целей, готовность</w:t>
        <w:br/>
        <w:t>оценивать и анализировать социальные последствия</w:t>
        <w:br/>
        <w:t>своих действий и т.п.</w:t>
        <w:br/>
        <w:t>Природа компетентности такова, что она может</w:t>
        <w:br/>
        <w:t>проявляться только в органическом единстве с</w:t>
        <w:br/>
        <w:t>ценностями человека, то есть при условии глубокой</w:t>
        <w:br/>
        <w:t>личностной заинтересованности человека в данном виде</w:t>
        <w:br/>
        <w:t>деятельности.</w:t>
        <w:br/>
        <w:t>У Пж. Равена |1,21 понятие компетентности выступает</w:t>
        <w:br/>
        <w:t>в качестве ведушего содержательного основания,</w:t>
        <w:br/>
        <w:t>позволяюшего сформулировать четыре важнейших</w:t>
        <w:br/>
        <w:t>следствия о необходимости:</w:t>
        <w:br/>
        <w:t>во-первых, пересмотр взглядов на возможности</w:t>
        <w:br/>
        <w:t>каждого студента, ибо все студенты могут стать</w:t>
        <w:br/>
        <w:t>компетентными, сделав свой выбор в широчайшем</w:t>
        <w:br/>
        <w:t>спектре занятий; соответственно педагогу нужно</w:t>
        <w:br/>
        <w:t>научиться видеть каждого студента с точки зрения</w:t>
        <w:br/>
        <w:t>наличия у него уникального набора качеств, важных для</w:t>
        <w:br/>
        <w:t>успеха в той или иной специальной области;</w:t>
        <w:br/>
        <w:t>во-вторых, переформулировка целей образования;</w:t>
        <w:br/>
        <w:t>на первый план выходит задача развития личности на</w:t>
        <w:br/>
        <w:t>основе индивидуализации обучения;</w:t>
        <w:br/>
        <w:t>в-третьих, изменения методов обучения, которые</w:t>
        <w:br/>
        <w:t>должны содействовать выявлению и формированию</w:t>
        <w:br/>
        <w:t>компетентностей учеников в зависимости от их личных</w:t>
        <w:br/>
        <w:t>склонностей и интересов; в качестве основного</w:t>
        <w:br/>
        <w:t>дидактического средства предлагается использование</w:t>
        <w:br/>
        <w:t>метода проектов;</w:t>
        <w:br/>
        <w:t>в-четвертых, радикальный отказ от традиционных</w:t>
        <w:br/>
        <w:t>процедур тестирования учашцихся и оценивания</w:t>
        <w:br/>
        <w:t>образовательных программ.</w:t>
        <w:br/>
        <w:t>Любой дидактический процесс, независимо от</w:t>
        <w:br/>
        <w:t>применяемых педагогических технологии и изучаемых</w:t>
        <w:br/>
        <w:t>учебных предметов, имеет трехкомпонентную структур</w:t>
        <w:br/>
        <w:t>мотивационный этап, этап собственной познавательной</w:t>
        <w:br/>
        <w:t>деятельности обучаемого и этап управления этой</w:t>
        <w:br/>
        <w:t>Деятельностью.</w:t>
        <w:br/>
        <w:t>Понятием мотивация в психолого-педагогических</w:t>
        <w:br/>
        <w:t>науках обозначается процесс, в результате которого</w:t>
        <w:br/>
        <w:t>определенная деятельность приобретает для индивида</w:t>
        <w:br/>
        <w:t>известный личностный смысл, создает устойчивость его</w:t>
      </w:r>
    </w:p>
    <w:p>
      <w:r>
        <w:t>интереса к ней и преврашает внешне заданные цели</w:t>
        <w:br/>
        <w:t>деятельности во внутренние потребности личности.</w:t>
        <w:br/>
        <w:t>Поскольку мотивация - это как бы внутренняя движушая</w:t>
        <w:br/>
        <w:t>сила действий и поступков личности, одно из</w:t>
        <w:br/>
        <w:t>необходимых условий ее активного включения в учебную</w:t>
        <w:br/>
        <w:t>работу, педагоги стремятся управлять ею, в том числе и</w:t>
        <w:br/>
        <w:t>при использовании интерактивных форм обучения.</w:t>
        <w:br/>
        <w:t>Необходимо | учитывать что мотивационно-</w:t>
        <w:br/>
        <w:t>ценностная сфера личности (потребности, установки,</w:t>
        <w:br/>
        <w:t>ценности) лежит в основе любой познавательной</w:t>
        <w:br/>
        <w:t>Деятельности. Обьясняется это тем, что обучаемый сам</w:t>
        <w:br/>
        <w:t>старается определить цели своего учения, регулирует</w:t>
        <w:br/>
        <w:t>этот процесс и оценивает его успешность. При этом</w:t>
        <w:br/>
        <w:t>потребности, трансформированные в мотивы,</w:t>
        <w:br/>
        <w:t>способствуют формированию различных уровней</w:t>
        <w:br/>
        <w:t>мотивации профессионального становления личности в</w:t>
        <w:br/>
        <w:t>условиях вуза. Всего выделяется три таких уровня (31.</w:t>
        <w:br/>
        <w:t>Начальный (внешний) уровень мотивации связан с</w:t>
        <w:br/>
        <w:t>тем, что потребность в профессиональном развитии</w:t>
        <w:br/>
        <w:t>побуждается внешним социальным или узколичностным</w:t>
        <w:br/>
        <w:t>мотивом (должностные обязанности, служебная карьера и</w:t>
        <w:br/>
        <w:t>др). Он обусловливает внешневе (формальное)</w:t>
        <w:br/>
        <w:t>отношение к учебно-познавательной деятельности.</w:t>
        <w:br/>
        <w:t>Основной (внутренний). уровень мотивации</w:t>
        <w:br/>
        <w:t>достигается тогда, когда потребность специалиста</w:t>
        <w:br/>
        <w:t>"находит" себя в педагогическом предмете, которым</w:t>
        <w:br/>
        <w:t>являются обьективно необходимые для дальнейшей</w:t>
        <w:br/>
        <w:t>профессиональной деятельности знания, умения, навыки,</w:t>
        <w:br/>
        <w:t>профессиональные позиции и развитые (адаптированные)</w:t>
        <w:br/>
        <w:t>психологические особенности. Такая "опредмеченная</w:t>
        <w:br/>
        <w:t>потребность" становится внутренним мотивом</w:t>
        <w:br/>
        <w:t>профессионального развития специалиста.</w:t>
        <w:br/>
        <w:t>Высший (внутренний) уровень мотивации отражает</w:t>
        <w:br/>
        <w:t>потребность обучаемого в развитий и продуктивной</w:t>
        <w:br/>
        <w:t>реализации своего творческого потенциала. Его основой</w:t>
        <w:br/>
        <w:t>выстулают высокие притязания специалиста на</w:t>
        <w:br/>
        <w:t>самореализацию в учебно-познавательной деятельности,</w:t>
        <w:br/>
        <w:t>которая принимается им как высший и главный приоритет.</w:t>
        <w:br/>
        <w:t>Задействование творческого потенциала обеспецивает</w:t>
        <w:br/>
        <w:t>наилучшее удовлетворение потребности в</w:t>
        <w:br/>
        <w:t>самореализации. На данном уровне мотивации заметную</w:t>
        <w:br/>
        <w:t>роль играет мотивация достижения. Она характеризуется</w:t>
        <w:br/>
        <w:t>стремлением обучаемого выполнить дело на высоком</w:t>
        <w:br/>
        <w:t>уровне качества везде, где имеется возможность</w:t>
        <w:br/>
        <w:t>проявить свое личное мастерство и индивидуальные</w:t>
        <w:br/>
        <w:t>способности, в том числе компетентность.</w:t>
        <w:br/>
        <w:t>Медицинский журнал Западного Казахстана М92 (34) 2012 г.</w:t>
        <w:br/>
        <w:t>31</w:t>
        <w:br/>
        <w:t>Б.К.КАРИМСАКОВА, Т.Н.ЖУМАБАЕВА, С.А.АБДИЛЬДАЕВА, Ф.С.САУЛЕЕВА</w:t>
        <w:br/>
        <w:t>ПРОБЛЕМНО-ОРИЕНТИРОВАННОЕ ОБУЧЕНИЯ В ОБРАЗОВАТЕЛЬНОМ ПРОЦЕССЕ</w:t>
        <w:br/>
        <w:t>ЗКГМУ им. Марата Оспанова , Актобе, Республика Казахстан</w:t>
      </w:r>
    </w:p>
    <w:p>
      <w:r>
        <w:t>Для повышения качества знаний студента применяют</w:t>
        <w:br/>
        <w:t>различные методы обучения. На сегодняшней день</w:t>
        <w:br/>
        <w:t>медицинских вузах в образовательном процессе возникла</w:t>
        <w:br/>
        <w:t>необходимость применение проблемно-ориентированного</w:t>
        <w:br/>
        <w:t>обучения.</w:t>
        <w:br/>
        <w:t>Проблемно-ориентированное обучение - особый</w:t>
        <w:br/>
        <w:t>стиль постижения знаний, при котором возможным</w:t>
        <w:br/>
        <w:t>становится полноценное овладение проблемой с</w:t>
        <w:br/>
        <w:t>глубоким, активным, стойким освоением материала</w:t>
        <w:br/>
        <w:t>реальных жизненных ситуаций. Данное обучение</w:t>
        <w:br/>
        <w:t>позволяет формировать и закреплять навыки получения</w:t>
        <w:br/>
        <w:t>знаний, формы достижения. Важнейшим условием</w:t>
        <w:br/>
        <w:t>проблемно-ориентированного обучения является</w:t>
        <w:br/>
        <w:t>активное сотрудничество студентов с целью более</w:t>
        <w:br/>
        <w:t>разностороннего изучения проблемы и формирования</w:t>
        <w:br/>
        <w:t>решений данной проблемы.</w:t>
        <w:br/>
        <w:t>В отличие от традиционного метода обучения</w:t>
        <w:br/>
        <w:t>преподавателю отводится роль эксперта по обсуждаемой</w:t>
        <w:br/>
        <w:t>проблеме и по пользованию информационными</w:t>
        <w:br/>
        <w:t>источниками, а так же роль консультанта в выполнении</w:t>
        <w:br/>
        <w:t>группового задания. Это позволяет успешнее обсуждать</w:t>
        <w:br/>
        <w:t>все вопросы, постигать их суть. Целью проблемного</w:t>
        <w:br/>
        <w:t>обучения - научить студента находить из нестандартных</w:t>
        <w:br/>
        <w:t>ситуаций правильное решения.</w:t>
        <w:br/>
        <w:t>Проблемно-ориентированное обучение</w:t>
        <w:br/>
        <w:t>подразумевает максимально возможное вовлечение</w:t>
        <w:br/>
        <w:t>учацихея в процесс анализа реальной ситуации,</w:t>
        <w:br/>
        <w:t>способствуют активному вовлечению студентов в процесс</w:t>
        <w:br/>
        <w:t>осмысленного, мотивированного, сознательного</w:t>
        <w:br/>
        <w:t>обучения. Самостоятельный поиск решения поставленной</w:t>
        <w:br/>
        <w:t>задачи развивает чувство ответственности, развивает</w:t>
        <w:br/>
        <w:t>заинтересованность в процессе обучения. Для работы</w:t>
        <w:br/>
        <w:t>они должны самостоятельно выбирать самые разные</w:t>
        <w:br/>
        <w:t>источники информации.</w:t>
        <w:br/>
        <w:t>На кафедре обшей врачебной практики внедрено</w:t>
        <w:br/>
        <w:t>проблемно- ориентированное обучение студентов 5 курса</w:t>
        <w:br/>
        <w:t>факультета «Обшая медицина».</w:t>
        <w:br/>
        <w:t>По результатам | анонимного анкетирования</w:t>
        <w:br/>
        <w:t>студентов, которым занятие проводилось проблемно-</w:t>
        <w:br/>
        <w:t>ориентированного обучения, отметили, что повышается</w:t>
        <w:br/>
        <w:t>мотивация к учебе, лучше анализируют, появляется</w:t>
        <w:br/>
        <w:t>заинтересованность в самостоятельном поиске</w:t>
        <w:br/>
        <w:t>информации, занятие проходит более интересно,</w:t>
        <w:br/>
        <w:t>познавательно, увлекательно, развивает навыки</w:t>
        <w:br/>
        <w:t>коллегиального решения проблем.</w:t>
        <w:br/>
        <w:t>С.В.КИМ, Ж.Х.ИСАНГУЖИНА, Р.А.СУНДЕТОВА, Н.Н.ПУХОВИКОВА, Д.К.БЕКНИЯЗОВА, Н.И.ГЕРАСИМЕНКО</w:t>
        <w:br/>
        <w:t>ОПЫТ ПРОВЕДЕНИЯ САМОСТОЯТЕЛЬНОЙ РАБОТЫ СТУДЕНТОВ В ВИДЕ</w:t>
        <w:br/>
        <w:t>МУЛЬТИМЕДИИНОЙ ПРЕЗЕНТАЦИИ НА КАФЕДРЕ ДЕТСКИХ БОЛЕЗНЕЙ Ме 2</w:t>
        <w:br/>
        <w:t>ЗКГМУ им. Марата Оспанова , Актобе, Республика Казахстан</w:t>
      </w:r>
    </w:p>
    <w:p>
      <w:r>
        <w:t>Самостоятельная работа студентов - способ</w:t>
        <w:br/>
        <w:t>активного, целенаправленного приобретения студентом</w:t>
        <w:br/>
        <w:t>новых для него знаний и умений без непосредственного</w:t>
        <w:br/>
        <w:t>участия в этом процессе преподавателей.</w:t>
        <w:br/>
        <w:t>Наряду с аудиторной, самостоятельная работа</w:t>
        <w:br/>
        <w:t>студентов (СРС) представляет одну из форм учебного</w:t>
        <w:br/>
        <w:t>процесса и является суцественной его частью. Известно,</w:t>
        <w:br/>
        <w:t>что СРС способствует углублению и расширению знаний,</w:t>
        <w:br/>
        <w:t>формированию интереса к познавательной деятельности,</w:t>
        <w:br/>
        <w:t>овладению приемами процесса познания, развитию</w:t>
        <w:br/>
        <w:t>познавательных способностей. Именно поэтому она</w:t>
        <w:br/>
        <w:t>является главным резервом повышения эффективности</w:t>
        <w:br/>
        <w:t>подготовки специалистов. СРС формирует у обучаюшихся</w:t>
        <w:br/>
        <w:t>навыки самостоятельного решения проблем, принятия на</w:t>
        <w:br/>
        <w:t>себя ответственности, нахождения конструктивных</w:t>
        <w:br/>
        <w:t>решений.</w:t>
        <w:br/>
        <w:t>Значимость СРС выходит за рамки отдельно</w:t>
        <w:br/>
        <w:t>изучаемого предмета, в связи, с чем для выпускаюших</w:t>
        <w:br/>
        <w:t>кафедр важным является разработка стратегии</w:t>
        <w:br/>
        <w:t>формирования системы умений. | и навыков</w:t>
        <w:br/>
        <w:t>самостоятельной работы и поиск новых форм СРС.</w:t>
        <w:br/>
        <w:t>На кафедре детских болезней Ме2, наряду с</w:t>
        <w:br/>
        <w:t>традиционными формами проведения СРС, таких как</w:t>
        <w:br/>
        <w:t>подготовка к/|лекциям, семинарам, выполнение</w:t>
        <w:br/>
        <w:t>рефератов, успешно применяются и другле виды СРС,</w:t>
        <w:br/>
        <w:t>например: мультимедийная презентация. Кафедрой</w:t>
        <w:br/>
        <w:t>разработана методическая рекомендация дпЯ ее</w:t>
        <w:br/>
        <w:t>проведения, в которой четко определена цель</w:t>
        <w:br/>
        <w:t>выполнения данного вида СРС, сформулированы задачи,</w:t>
        <w:br/>
        <w:t>расписаны критерии выполнения, определена форма</w:t>
        <w:br/>
        <w:t>отчетности и форма контроля. Критерии выполнения</w:t>
        <w:br/>
        <w:t>разработаны, согласно положения по СРС, принятому в</w:t>
        <w:br/>
        <w:t>вузе, и включают требования к содержанию, умению</w:t>
        <w:br/>
        <w:t>презентовать материал и непосредственно к слайдам.</w:t>
        <w:br/>
        <w:t>Содержание презентации должно включать актуальность,</w:t>
        <w:br/>
        <w:t>целостность и точность данных, рассматриваться в</w:t>
        <w:br/>
        <w:t>36</w:t>
        <w:br/>
        <w:t>контексте обшей проблемы. Студент должен выделять</w:t>
        <w:br/>
        <w:t>основные пункты темы и давать по ним обобцения.</w:t>
        <w:br/>
        <w:t>Очевидно, что для раскрытия темы необходимо иметь</w:t>
        <w:br/>
        <w:t>базовые знания, уметь анализировать и правильно</w:t>
        <w:br/>
        <w:t>интерпретировать полученные данные, постройть их в</w:t>
        <w:br/>
        <w:t>логической последовательности.</w:t>
        <w:br/>
        <w:t>При сдаче СРС обязательным требованием является</w:t>
        <w:br/>
        <w:t>представление материала в виде презентации на</w:t>
        <w:br/>
        <w:t>практическом занятий. При этом учитынается наличие</w:t>
        <w:br/>
        <w:t>вступительной части, эффективный тон голоса,</w:t>
        <w:br/>
        <w:t>зрительный контакт с аудиторией, использование</w:t>
        <w:br/>
        <w:t>выражения лица, жестов для поддержания интереса</w:t>
        <w:br/>
        <w:t>слушателей, отсутствие отвлекаюших факторов, обратная</w:t>
        <w:br/>
        <w:t>связь. Отдельно расписаны требования к оформлению</w:t>
        <w:br/>
        <w:t>слайдов: минимум текста, дизайн слайда, разумное</w:t>
        <w:br/>
        <w:t>использование картинок и др.</w:t>
        <w:br/>
        <w:t>Было отмечено, что мультимедийная презентация</w:t>
        <w:br/>
        <w:t>более эффективна, если в ней участвуют 2-3 человека.</w:t>
      </w:r>
    </w:p>
    <w:p>
      <w:r>
        <w:t>По-видимому, групповая работа усиливает фактор</w:t>
        <w:br/>
        <w:t>мотиваций и взаимной интеллектуальной активности.</w:t>
        <w:br/>
        <w:t>Благодаря двойному контролю: с одной стороны контроль</w:t>
        <w:br/>
        <w:t>самих студентов и самоконтроль, с другой - контроль со</w:t>
        <w:br/>
        <w:t>стороны преподавателя, повышается эффективность</w:t>
        <w:br/>
        <w:t>работы в целом. Отмечено, что использование</w:t>
        <w:br/>
        <w:t>презентации активно воздействует не только на слуховой</w:t>
        <w:br/>
        <w:t>анализатор, но и на зрительный, что способствует</w:t>
        <w:br/>
        <w:t>эффективному усвоению и закреплению учебного</w:t>
        <w:br/>
        <w:t>материала не только докладчика, но и студенческой</w:t>
        <w:br/>
        <w:t>аудитории.</w:t>
        <w:br/>
        <w:t>Немаловажное значение на кафедре придается</w:t>
        <w:br/>
        <w:t>функции и форме контроля. Педагогическая наука</w:t>
        <w:br/>
        <w:t>выделяет три основные взаимосвязанные функции</w:t>
        <w:br/>
        <w:t>контроля: диагностическую, обучаюшую и</w:t>
        <w:br/>
        <w:t>воспитательную. Диагностическая функция</w:t>
        <w:br/>
        <w:t>подразумевает выявление уровня знаний, умений,</w:t>
        <w:br/>
        <w:t>навыков, оценка реального поведения студенто</w:t>
        <w:br/>
        <w:t>Батыс Қазақстан медицина журналы НИ 2 (34) 2012 ж.</w:t>
        <w:br/>
        <w:t>опубликованных работах, в которых использованы</w:t>
        <w:br/>
        <w:t>методы статистического анализа, имеется целый ряд</w:t>
        <w:br/>
        <w:t>неточностей и ошибок. Часто приходится встречаться с</w:t>
        <w:br/>
        <w:t>формальным отношением | авторов к/| методам</w:t>
        <w:br/>
        <w:t>статистического анализа, что приводит к ошибочным</w:t>
        <w:br/>
        <w:t>выводам или неправильному толкованию имеюцихся</w:t>
        <w:br/>
        <w:t>фактов, что значительно снижает качество проводимой</w:t>
        <w:br/>
        <w:t>им работы. Как сказал И.П.Павлов: «Факты - это воздух</w:t>
        <w:br/>
        <w:t>ученого, без них наши «теорий» - пустые потуги». Но,</w:t>
        <w:br/>
        <w:t>факты - это еше не наука. Как груда кирпичей еше не</w:t>
        <w:br/>
        <w:t>здание, так и масса собранных фактов не составляет</w:t>
        <w:br/>
        <w:t>содержание науки. Без систематизации и надлежашей</w:t>
        <w:br/>
        <w:t>обработки фактических данных, без глубокого и</w:t>
        <w:br/>
        <w:t>всестороннего анализа фактов не удастся извлечь</w:t>
        <w:br/>
        <w:t>заключенные в них информации, открыть законы,</w:t>
        <w:br/>
        <w:t>управляюшие фактами.</w:t>
        <w:br/>
        <w:t>Современная | медико-техническая</w:t>
        <w:br/>
        <w:t>основана на данных, полученнык в результате</w:t>
        <w:br/>
        <w:t>всестороннего исследования пациента с помошью</w:t>
        <w:br/>
        <w:t>лабораторно-клиническия анализов и медицинской</w:t>
        <w:br/>
        <w:t>аппаратуры. Изучение всевозможных биохимических,</w:t>
        <w:br/>
        <w:t>иммунологических, морфометрических показателей при</w:t>
        <w:br/>
        <w:t>различных нозологиях и фазах заболевания вносит вклад</w:t>
        <w:br/>
        <w:t>в создание информационного образа болезни.</w:t>
        <w:br/>
        <w:t>Корректный статистический анализ медико-биологических</w:t>
        <w:br/>
        <w:t>данных является основой для дальнейшего научного</w:t>
        <w:br/>
        <w:t>поиска и разумного применения полученных знаний на</w:t>
        <w:br/>
        <w:t>практике.</w:t>
        <w:br/>
        <w:t>Как правило, первые шаги в статистике молодые</w:t>
        <w:br/>
        <w:t>ученые делают в табличных процессорах, причем</w:t>
        <w:br/>
        <w:t>подавляюшее большинство использует М5 Ехсе!. Второй</w:t>
        <w:br/>
        <w:t>по популярности табличный процессор на сегодняшний</w:t>
        <w:br/>
        <w:t>день - Саіс из офисного пакета ОрепОШсе.ога. К</w:t>
        <w:br/>
        <w:t>сожалению эти программы не наиболее удобные и</w:t>
        <w:br/>
        <w:t>подходяшие инструмент для анализа. Использование</w:t>
        <w:br/>
        <w:t>подобного софта допустимо в тех случаях, если</w:t>
        <w:br/>
        <w:t>необходимо выполнить простейшие операции вроде</w:t>
      </w:r>
    </w:p>
    <w:p>
      <w:r>
        <w:t>сортировки данных, вычисления описательных статистик,</w:t>
        <w:br/>
        <w:t>построения некоторых видов графиков, а также просто</w:t>
        <w:br/>
        <w:t>для того, чтобы сохранить первичные данные своего</w:t>
        <w:br/>
        <w:t>эксперимента и вести лабораторный журнал. Другими</w:t>
        <w:br/>
        <w:t>словами, полноценная статобработка результатов</w:t>
        <w:br/>
        <w:t>исследованияя в Ехсеі невозможна. Это офисное</w:t>
        <w:br/>
        <w:t>приложение, а не научное.</w:t>
        <w:br/>
        <w:t>Все научные математические приложения можно</w:t>
        <w:br/>
        <w:t>разделить на две большие группы: программы с</w:t>
        <w:br/>
        <w:t>графическим интерфейсом и без него. Сегодня самое</w:t>
        <w:br/>
        <w:t>популярное статистическое приложение - это система</w:t>
        <w:br/>
        <w:t>5А5, которая зародилась в 60-х годах ХХ века в</w:t>
        <w:br/>
        <w:t>Университете Северной Каролины как приложение для</w:t>
        <w:br/>
        <w:t>анализа результатов сельскохозяйственных</w:t>
        <w:br/>
        <w:t>исследований. На сегодияшний день система продолжает</w:t>
        <w:br/>
        <w:t>развиваться в компании 5А5 Іпзійше, которая выпустила</w:t>
        <w:br/>
        <w:t>уже девятуо версию этой программы. Область</w:t>
        <w:br/>
        <w:t>применения 5А5 - самые разнообразные научные</w:t>
        <w:br/>
        <w:t>исследования, бизнес аналитика и Т. д.</w:t>
        <w:br/>
        <w:t>Система состоит из модулей, каждый из которых</w:t>
        <w:br/>
        <w:t>выполняет определенный круг задач. Наиболее часто при</w:t>
        <w:br/>
        <w:t>статобработке используются модули ВА5Е и 5ТАТ. В</w:t>
        <w:br/>
        <w:t>системе 5А5 реализован собственный язык</w:t>
        <w:br/>
        <w:t>программирования, который по своему синтаксису ближе</w:t>
        <w:br/>
        <w:t>к языку программирования ВА5ІС. Система позволяет</w:t>
        <w:br/>
        <w:t>загружать данные из внешних файлов или же вводить их</w:t>
        <w:br/>
        <w:t>непосредственно в окно терминала. Работая с</w:t>
        <w:br/>
        <w:t>использованием 5А5 можно проводить статистическую</w:t>
        <w:br/>
        <w:t>обработку даннық разного уровня сложности, в</w:t>
        <w:br/>
        <w:t>соответствии с поставленными задачами.</w:t>
        <w:br/>
        <w:t>Взаимодействине с программой возможно как в</w:t>
        <w:br/>
        <w:t>консольном режиме, так и через графический интерфейс,</w:t>
        <w:br/>
        <w:t>который представляет собой графическую оболочку для</w:t>
        <w:br/>
        <w:t>упроценного ввода команд языка программирования 5А5.</w:t>
        <w:br/>
        <w:t>Статистический анализ выполняется с помоцью удобно</w:t>
        <w:br/>
        <w:t>диагностика</w:t>
        <w:br/>
        <w:t>организованных меню, снабженных лаконичным и</w:t>
        <w:br/>
        <w:t>понятным справочным материалом. В этой связи</w:t>
        <w:br/>
        <w:t>программа будет очень полезна ученым, выполняюшим</w:t>
        <w:br/>
        <w:t>биомедицинские исследования Ии нейскушенным в</w:t>
        <w:br/>
        <w:t>математических приложениях.</w:t>
        <w:br/>
        <w:t>Как и всегда, работа в программах начинается с</w:t>
        <w:br/>
        <w:t>ввода данных. Интегрированный табличный процессор</w:t>
        <w:br/>
        <w:t>позволяет оформлять таблицы с помоцью привычных</w:t>
        <w:br/>
        <w:t>дпя каждого пользователя офисных приложений</w:t>
        <w:br/>
        <w:t>способов. Сохраненные таблицы, а также результаты</w:t>
        <w:br/>
        <w:t>расчетов, графики и отчеты в Зіаізіса можно удобно</w:t>
        <w:br/>
        <w:t>расположить в одном файле, который называется</w:t>
        <w:br/>
        <w:t>«Рабочей книгой». В программах есть все наиболее</w:t>
        <w:br/>
        <w:t>востребованные статистические методы: частотный</w:t>
        <w:br/>
        <w:t>анализ, расчет статистических характеристик, таблиц</w:t>
        <w:br/>
        <w:t>сопряженности, корреляций, построения графиков, 1-</w:t>
        <w:br/>
        <w:t>тесті и большое количество непараметрических</w:t>
        <w:br/>
        <w:t>критериев, многомерный линейный регрессионный</w:t>
        <w:br/>
        <w:t>анализ, дискриминантный анализ, факторный анализ,</w:t>
        <w:br/>
        <w:t>кластерный анализ, дисперсионный анализ, анализ</w:t>
        <w:br/>
        <w:t>надежности, многомерное шкалирование и ряд других.</w:t>
        <w:br/>
        <w:t>Вызов этих статистических процедур делается с помошью</w:t>
        <w:br/>
        <w:t>выбора из меню соответствуюших окон и внесения в них</w:t>
      </w:r>
    </w:p>
    <w:p>
      <w:r>
        <w:t>необходимых настроек. Все типы анализа разбиты по</w:t>
        <w:br/>
        <w:t>группам, что помогает быстро ориентироваться в</w:t>
        <w:br/>
        <w:t>интерфейсе приложений. Статистические функции,</w:t>
        <w:br/>
        <w:t>которыми располагает біайсііса, поражает своим</w:t>
        <w:br/>
        <w:t>разнообразием. Складывается впечатление, что данные</w:t>
        <w:br/>
        <w:t>инструменты статистического анализа позволяют делать</w:t>
        <w:br/>
        <w:t>все, что угодно, при условий, что пользователь хорошо</w:t>
        <w:br/>
        <w:t>изучил принципы их работы. Главным препятствием на</w:t>
        <w:br/>
        <w:t>пути освоения этих программ является время, которое</w:t>
        <w:br/>
        <w:t>необходимо затратить на обучение. Именно из-за</w:t>
        <w:br/>
        <w:t>недостатка знаний у пользователя, в большинстве</w:t>
        <w:br/>
        <w:t>случаев, мошь статистических пакетов подобного уровня</w:t>
        <w:br/>
        <w:t>не используется даже в половину.</w:t>
        <w:br/>
        <w:t>Как нельзя научиться лечить только по книгам, так и</w:t>
        <w:br/>
        <w:t>обрабатыватһ данные и, главное, грамотно</w:t>
        <w:br/>
        <w:t>интерпретировать полученные цифры нельзя без</w:t>
        <w:br/>
        <w:t>практической. деятельности. По нашему опыту,</w:t>
        <w:br/>
        <w:t>большинство молодых ученых медиков за время</w:t>
        <w:br/>
        <w:t>аспирантуры успевает усвоить только азы статобработки</w:t>
        <w:br/>
        <w:t>и применяют их дпя описания данных и подтверждения</w:t>
        <w:br/>
        <w:t>гипотез, формированных интуитивно. Большинство</w:t>
        <w:br/>
        <w:t>врачей не осознает необходимости рассматривать</w:t>
        <w:br/>
        <w:t>частные и множественные корреляций вследствие</w:t>
        <w:br/>
        <w:t>недостатка статистических знаний.</w:t>
        <w:br/>
        <w:t>С каким математическим багажом начинает свою</w:t>
        <w:br/>
        <w:t>работу магистр, резидент, соискатель, возможно, с</w:t>
        <w:br/>
        <w:t>практическим опытом и зрелыми клиническими идеями?</w:t>
        <w:br/>
        <w:t>Не зная элементы высшей математики, И основ</w:t>
        <w:br/>
        <w:t>математической статистики. Без знания основной задачи</w:t>
        <w:br/>
        <w:t>математической статистики, которая состоит в создании</w:t>
        <w:br/>
        <w:t>методов сбора и обработки статистических данных для</w:t>
        <w:br/>
        <w:t>получения научных и практических выводов.</w:t>
        <w:br/>
        <w:t>Необходимо отметить, была -ли польза или нет</w:t>
        <w:br/>
        <w:t>сегодня мы не можем констатировать, но знаем одно, что</w:t>
        <w:br/>
        <w:t>убрав элементы высшей математики с основами</w:t>
        <w:br/>
        <w:t>матстатистики из программы обучения студентов-медиков</w:t>
        <w:br/>
        <w:t>их лишили азов статистики. Низкий уровень знаний в</w:t>
        <w:br/>
        <w:t>области биостатистики и интерпретации результатов,</w:t>
        <w:br/>
        <w:t>вероятно, связано с недостаточным обучением предмету.</w:t>
        <w:br/>
        <w:t>До 2010 года студенты-врачи не получали сведений о</w:t>
        <w:br/>
        <w:t>биостатистике. Поэтому сегодня понятно, почему</w:t>
        <w:br/>
        <w:t>молодые ученые-исследователи плохо знают, что делать</w:t>
        <w:br/>
        <w:t>со своими данными.</w:t>
        <w:br/>
        <w:t>В связи с этим мы считаем, что наступило время для</w:t>
        <w:br/>
        <w:t>повышения. уровня преподавания статистики в</w:t>
        <w:br/>
        <w:t>медицинских образовательных учреждениях. Эти занятия</w:t>
        <w:br/>
        <w:t>должны быть не эпизодическими, а последовательными.</w:t>
        <w:br/>
        <w:t>Например, на первом курсе дать студентам основы</w:t>
        <w:br/>
        <w:t>матстатистики, они должны освоить глоссарий</w:t>
        <w:br/>
        <w:t>Медицинский журнал Западного Казахстана М92 (34) 2012 г.</w:t>
        <w:br/>
        <w:t>33</w:t>
      </w:r>
    </w:p>
    <w:p>
      <w:r>
        <w:t>У студентов часто на первый план выступают</w:t>
        <w:br/>
        <w:t>прагматические мотивы, связанные с решением частных,</w:t>
        <w:br/>
        <w:t>ситуативных задач. В этих условиях особенно важно при</w:t>
        <w:br/>
        <w:t>проведения | интерактиннык форм и методик</w:t>
        <w:br/>
        <w:t>предусмотреть специальные меры по стимулированию</w:t>
        <w:br/>
        <w:t>учебной деятельности, поддержанию положительной</w:t>
        <w:br/>
        <w:t>мотивации к учению, созданию благоприятного режима</w:t>
        <w:br/>
        <w:t>работы. Необходимо вовлечь обучаемых в</w:t>
        <w:br/>
        <w:t>самостоятельную деятельность учения, имитируя</w:t>
        <w:br/>
        <w:t>практику, многократно усиливая возможности анализа и</w:t>
        <w:br/>
        <w:t>синтеза явлений и процессов.</w:t>
        <w:br/>
        <w:t>Поддерживать стимулы к обучению можно, создавая</w:t>
        <w:br/>
        <w:t>ситуацию успеха в учений. При внедрении новых</w:t>
        <w:br/>
        <w:t>технологий необходимо предусмотреть градацию</w:t>
        <w:br/>
        <w:t>учебного материала с учетом ближайшего развития для</w:t>
        <w:br/>
        <w:t>групп учашихся с разной базовой подготовкой, навыками</w:t>
        <w:br/>
        <w:t>выполнения умственных операций и интеллектуальным</w:t>
        <w:br/>
        <w:t>развитием, т.е. необходимо наличие банка данных с</w:t>
        <w:br/>
        <w:t>задачами, темами, сценариями разной степени</w:t>
        <w:br/>
        <w:t>сложности, предусматриваюшей несколько методов и</w:t>
        <w:br/>
        <w:t>форм подачи одного и того же учебного материала в</w:t>
        <w:br/>
        <w:t>зависимости от уровня базовых знаний, целей и развития</w:t>
        <w:br/>
        <w:t>обучаемых.</w:t>
        <w:br/>
        <w:t>По утверждению американского психолога</w:t>
        <w:br/>
        <w:t>М.Ксикзентмихали внутренняя мотивированность</w:t>
        <w:br/>
        <w:t>возникает только в тех случаях, когда в деятельности</w:t>
        <w:br/>
        <w:t>личности сбалансированы "надо" и "могу, когда</w:t>
        <w:br/>
        <w:t>приведено в гармонию то, что должно быть сделано и то,</w:t>
        <w:br/>
        <w:t>что человек может сделать. Если в восприятии личности</w:t>
        <w:br/>
        <w:t>эти два параметра деятельности-требования и</w:t>
        <w:br/>
        <w:t>способности - соответствуют друг другу, то создаются</w:t>
        <w:br/>
        <w:t>необходимые условия для того, чтобы в деятельности</w:t>
        <w:br/>
        <w:t>возникла внутренняя мотивация (3).</w:t>
        <w:br/>
        <w:t>Инновационные технологии при соответствуюшцем</w:t>
        <w:br/>
        <w:t>качестве программного обеспечения способствует</w:t>
        <w:br/>
        <w:t>предоставлению реальной свободы обучаемым в выборе</w:t>
        <w:br/>
        <w:t>учебных задач и вспомогательной информации в</w:t>
        <w:br/>
        <w:t>зависимости от их индивидуальных способностей и</w:t>
        <w:br/>
        <w:t>наклонностей. Возможность выдавать информацию с</w:t>
        <w:br/>
        <w:t>учетом индивидуальных особенностей восприятия</w:t>
        <w:br/>
        <w:t>пользователей позволяет снять напряженность, что</w:t>
        <w:br/>
        <w:t>положительно влияет на эмоциональное состояние.</w:t>
        <w:br/>
        <w:t>Процесс познания не мыслится без запоминания,</w:t>
        <w:br/>
        <w:t>являюцегося его сушественной и неотьемлемой частью.</w:t>
        <w:br/>
        <w:t>Обучаемые в процессе усвоения нового материала</w:t>
        <w:br/>
        <w:t>должны в обязательном порядке пройти стадию</w:t>
        <w:br/>
        <w:t>свободного и сознательного воспроизведения материала.</w:t>
        <w:br/>
        <w:t>Это позволяет заложенная в сценарий обучаюшая</w:t>
        <w:br/>
        <w:t>программа в условиях высокой эмоциональности и</w:t>
        <w:br/>
        <w:t>непроизвольной активизаций внимания, что в особой</w:t>
        <w:br/>
        <w:t>мере | способствует созданию соответствуюших</w:t>
        <w:br/>
        <w:t>внутренних мотивов, позволяюших обучаемому решать</w:t>
        <w:br/>
        <w:t>поставленные перед ним дидактические задачи.</w:t>
        <w:br/>
        <w:t>Предусмотренные в новых интерактивных методиках</w:t>
        <w:br/>
        <w:t>возможности активного самоконтроля | позволяют</w:t>
        <w:br/>
        <w:t>обучаемому выявлять степень рассогласованности между</w:t>
        <w:br/>
        <w:t>заданной для усвоения информацией и фактически</w:t>
      </w:r>
    </w:p>
    <w:p>
      <w:r>
        <w:t>усвоенной. При этом процесс запечатления материала</w:t>
        <w:br/>
        <w:t>усиливается за счет включения в него ряда</w:t>
        <w:br/>
        <w:t>мыслительных операций и в частности, сравнения и</w:t>
        <w:br/>
        <w:t>обобшения. Такой процесс протекает на следах глбкой</w:t>
        <w:br/>
        <w:t>кратковременной памяти, позволяюцей обучаемому</w:t>
        <w:br/>
        <w:t>быстро корректировать свой ответ Ии исправлять</w:t>
        <w:br/>
        <w:t>допушенные ошибки, повышает умственную активность,</w:t>
        <w:br/>
        <w:t>обеспечивает организацию и поддержание внимания,</w:t>
        <w:br/>
        <w:t>складывается более благоприятная ситуация дпя</w:t>
        <w:br/>
        <w:t>проявления индивидуальных. | форм мотиваций у</w:t>
        <w:br/>
        <w:t>студентов, происходит переход от "маскировочных"</w:t>
        <w:br/>
        <w:t>ролевых мотивов к реально действуюшим, личностным.</w:t>
        <w:br/>
        <w:t>Обучение с / применением инновационных форм</w:t>
        <w:br/>
        <w:t>позволяет формировать у них позитивное отношение к</w:t>
        <w:br/>
        <w:t>учению; поддерживать их компетентность и уверенность в</w:t>
        <w:br/>
        <w:t>себе, стимулируя тем самым внутренною мотивацию;</w:t>
        <w:br/>
        <w:t>повысить обьективность самооценки,</w:t>
        <w:br/>
        <w:t>дисциплинированность и интеллектуальную активность,</w:t>
        <w:br/>
        <w:t>самочувствие и настроение и тем самым эффективность</w:t>
        <w:br/>
        <w:t>обучения в целом.</w:t>
        <w:br/>
        <w:t>Применение инновационных технологий является</w:t>
        <w:br/>
        <w:t>одним из факторов развития и индивидуализации</w:t>
        <w:br/>
        <w:t>стратегии деятельности субьекта, ее мотивационной,</w:t>
        <w:br/>
        <w:t>личностной регуляции. Успешность учебной деятельности</w:t>
        <w:br/>
        <w:t>с их использованием достигается) если имеется</w:t>
        <w:br/>
        <w:t>поисковая активность, рождаюшаяся из мотивационной</w:t>
        <w:br/>
        <w:t>сферы, в которой присутствует цель, достигаемая через</w:t>
        <w:br/>
        <w:t>формирование. плана действий. Побудительными</w:t>
        <w:br/>
        <w:t>мотивами/| применения. интерактивных | форм и</w:t>
        <w:br/>
        <w:t>формирования «высшей компетентности» выступают:</w:t>
        <w:br/>
        <w:t>боле: | высокая интенсивность работы, ее</w:t>
        <w:br/>
        <w:t>организованность активность, качество усвоения,</w:t>
        <w:br/>
        <w:t>самостоятельность, обьективность оценки,</w:t>
        <w:br/>
        <w:t>дисциплинированность, предметная новизна, а таюке</w:t>
        <w:br/>
        <w:t>необычность занятий и другие.</w:t>
        <w:br/>
        <w:t>Литература:</w:t>
        <w:br/>
        <w:t>Равен Джон Педагогическое тестирование:</w:t>
        <w:br/>
        <w:t>Проблемы, заблуждения, перспективы / Пер. с англ.</w:t>
        <w:br/>
        <w:t>--М.: «Когито-Центр», 1999. - 144 с.</w:t>
        <w:br/>
        <w:t>2. Равен Дж. Компетентность в современном обшестве:</w:t>
        <w:br/>
        <w:t>выявление, развитие и реализация / Пер. с англ. -</w:t>
        <w:br/>
        <w:t>М.: «Когито-Центр», 2002. - 396 с.</w:t>
        <w:br/>
        <w:t>3. Изтлеуов М.К. Павленко В.П., Назаров ЗА.,</w:t>
        <w:br/>
        <w:t>Изтлеуов Е.М. Инновационные технологии обучения.</w:t>
        <w:br/>
        <w:t>- Актобе, 2005. - 178 с.</w:t>
        <w:br/>
        <w:t>М.К. ИЗТЛЕУОВ, А.И. БЕККУЖИНА, Г.У. ЕМЖАРОВА</w:t>
        <w:br/>
        <w:t>КОМПЬЮТЕРНАЯ ТЕХНОЛОГИЯ ОБУЧЕНИЯ КОМФОРТНЫЙ ФАКТОР</w:t>
        <w:br/>
        <w:t>ПРОФЕССИОНАЛЬНОГО РОСТА</w:t>
        <w:br/>
        <w:t>ЗКГМУ им.Марата Оспанова, Актобе, Республика Казахстан</w:t>
      </w:r>
    </w:p>
    <w:p>
      <w:r>
        <w:t>Прогресс современной медицинской науки</w:t>
        <w:br/>
        <w:t>базируется на анализе большого фактического материала</w:t>
        <w:br/>
        <w:t>данных клинического, лабораторного, рентгено-</w:t>
        <w:br/>
        <w:t>радиологического, гигиенического и других методов</w:t>
        <w:br/>
        <w:t>обследования. Обьективной оценке этих сведений в</w:t>
        <w:br/>
        <w:t>значительной степени способствуют методы</w:t>
        <w:br/>
        <w:t>статистического анализа. Они помогают выяснить не</w:t>
        <w:br/>
        <w:t>только качественные, но и количественные</w:t>
        <w:br/>
        <w:t>взаимоотношения/ между изучаемыми явлениями.</w:t>
        <w:br/>
        <w:t>Выявлению обьективных закономерностей в</w:t>
        <w:br/>
        <w:t>эксперименте при малом количестве подопытных</w:t>
        <w:br/>
        <w:t>животных помогают провести статистический анализ с</w:t>
        <w:br/>
        <w:t>применением методов вариационной статистики.</w:t>
        <w:br/>
        <w:t>32</w:t>
        <w:br/>
        <w:t>Применения их,</w:t>
        <w:br/>
        <w:t>государственные средства,</w:t>
        <w:br/>
        <w:t>кроме того, позволяет экономить</w:t>
        <w:br/>
        <w:t>отпускаемые на научную</w:t>
        <w:br/>
        <w:t>работу.</w:t>
        <w:br/>
        <w:t>В последнее десятилетиЯя в отечественной</w:t>
        <w:br/>
        <w:t>литературе, в отличие от зарубежной, увеличилось</w:t>
        <w:br/>
        <w:t>количество работ, в которых данные научных, клинико -</w:t>
        <w:br/>
        <w:t>экспериментальных исследований обрабатывались с</w:t>
        <w:br/>
        <w:t>помошью различных методов вариационной статистики,</w:t>
        <w:br/>
        <w:t>причем в подавляюшем большинстве случаев применбӛн</w:t>
        <w:br/>
        <w:t>критерий Стьюдента. Критерий ”, альтернативные</w:t>
        <w:br/>
        <w:t>варылрованные и корреляционные методы применяются</w:t>
        <w:br/>
        <w:t>крайне редко, так как по всей вероятности, они еше</w:t>
        <w:br/>
        <w:t>недостаточно изучены большинством исследователей. В</w:t>
        <w:br/>
        <w:t>Батыс Қазақстан медицина журналы Н 2 (34) 2012 ж.</w:t>
        <w:br/>
        <w:t>- для начала участникам предлагается образцы</w:t>
        <w:br/>
        <w:t>диалога, на основании которых далее следует составить</w:t>
        <w:br/>
        <w:t>роли;</w:t>
        <w:br/>
        <w:t>- преподавательнедуций вручает участникам</w:t>
        <w:br/>
        <w:t>полный сценарий и предлагает им проиграть его с тем,</w:t>
        <w:br/>
        <w:t>чтобы они могли войти в особо эмоциональное состояние,</w:t>
        <w:br/>
        <w:t>соприкоснуться с ситуацией.</w:t>
        <w:br/>
        <w:t>Ситуации обшения в деловой игре позволяют</w:t>
        <w:br/>
        <w:t>приблизить | речевую деятельносғт. к | реальной</w:t>
        <w:br/>
        <w:t>коммуникации, дают возможность использовать язык как</w:t>
        <w:br/>
        <w:t>средство обшения на русском языке.</w:t>
        <w:br/>
        <w:t>Диалогическое обшение в игре развивает у них</w:t>
        <w:br/>
        <w:t>умения задавать вопросы, умения давать развернутые</w:t>
        <w:br/>
        <w:t>ответы, умения высказываться без побуждения</w:t>
        <w:br/>
        <w:t>собеседника.</w:t>
        <w:br/>
        <w:t>Ситуации обшения в деловой игре позволяют</w:t>
        <w:br/>
        <w:t>приблизить | речевую деятельносғт. к | реальной</w:t>
        <w:br/>
        <w:t>коммуникации, дают возможность использовать язык как</w:t>
        <w:br/>
        <w:t>средство обшения на русском языке.</w:t>
      </w:r>
    </w:p>
    <w:p>
      <w:r>
        <w:t>Деловая игра позволяет проявлять инициативу и</w:t>
        <w:br/>
        <w:t>самостоятельность Бе применение способствует</w:t>
        <w:br/>
        <w:t>усилению мотивации к изучению языка.</w:t>
        <w:br/>
        <w:t>В деловой игре удачно моделируется усвоение</w:t>
        <w:br/>
        <w:t>знаний по теме, развивает умение формулировать мысль</w:t>
        <w:br/>
        <w:t>с использованием профессиональных терминов. Контроль</w:t>
        <w:br/>
        <w:t>речевого поведения участников способствует усвоению</w:t>
        <w:br/>
        <w:t>ими правильнық языковых образцов дпя каждой</w:t>
        <w:br/>
        <w:t>конкретной ситуации профессионального характера.</w:t>
        <w:br/>
        <w:t>Таким образом, деловые игры способствуют</w:t>
        <w:br/>
        <w:t>развитию творческого потенциала и познавательного</w:t>
        <w:br/>
        <w:t>интереса к предмету. В итоге значительно повышается</w:t>
        <w:br/>
        <w:t>эффективность занятий, где большев количество</w:t>
        <w:br/>
        <w:t>студентов вовлекается в активную речевую деятельность</w:t>
        <w:br/>
        <w:t>на занятии, способствует развитию их инициативности и</w:t>
        <w:br/>
        <w:t>совершенствованию умений. Эти приемы способствуют</w:t>
        <w:br/>
        <w:t>положительным изменениям в речи студентов как в</w:t>
        <w:br/>
        <w:t>качественном отношении (разнообразие диалогических</w:t>
        <w:br/>
        <w:t>единиц, инициативность речевых партнеров,</w:t>
        <w:br/>
        <w:t>эмоциональность высказывания), так и в количественном</w:t>
        <w:br/>
        <w:t>(правильность речи, обьем высказывания, темп речи).</w:t>
        <w:br/>
        <w:t>Литература:</w:t>
        <w:br/>
        <w:t>1. Богуть Б.В. Вузовсков обучение:</w:t>
        <w:br/>
        <w:t>активации. Москва, 1989.</w:t>
        <w:br/>
        <w:t>2. ПДешбкина М.Ф. Деловая клиническая игра в</w:t>
        <w:br/>
        <w:t>медицинском институте. Педиатрия имени</w:t>
        <w:br/>
        <w:t>Сперанского. 1989, Ме 3.</w:t>
        <w:br/>
        <w:t>3. Дианкина М.С.Профессионализм преподавателя</w:t>
        <w:br/>
        <w:t>высшей медицинской школы. Москва, 2000.</w:t>
        <w:br/>
        <w:t>проблемы</w:t>
        <w:br/>
        <w:t>С.С.КУРМАНГАЛИЕВА, Г.А.СМАГУЛОВА, К.Ж.АХМЕТОВ, Н.С.БИЯСИЛОВ, К.Б.КУРМАНГАЛИЕВ</w:t>
        <w:br/>
        <w:t>ИННОВАЦИОННЫЕ МЕТОДЫ ОБУЧЕНИЯ КЛИНИЧЕСКИМ ЗНАНИЯМ В КУРСЕ</w:t>
        <w:br/>
        <w:t>ПРЕПОДАВАНИЯ ПРОПЕДЕВТИКИ ВНУТРЕННИХ БОЛЕЗНЕИ</w:t>
        <w:br/>
        <w:t>ЗКГМУ им.Марата Оспанова, Актобе, Республика Казахстан</w:t>
        <w:br/>
        <w:t>Подписание Казахстаном Болонской декларации</w:t>
        <w:br/>
        <w:t>повлекло за собой включение отечественных вузов в</w:t>
        <w:br/>
        <w:t>процессы реформирования высшей школы, основной</w:t>
        <w:br/>
        <w:t>целью которых | является улучшение качества</w:t>
        <w:br/>
        <w:t>образования. До недавнего времени все отечественные</w:t>
        <w:br/>
        <w:t>вузы при подготовке специалистов ориентировались на</w:t>
        <w:br/>
        <w:t>модель выпускника, описынаемую через заданные</w:t>
        <w:br/>
        <w:t>заранее знания, умения и навыки, которыми должен</w:t>
        <w:br/>
        <w:t>обладать выпускник учебного заведения. Однако такой</w:t>
        <w:br/>
        <w:t>подход уже не соответствует требованиям времени.</w:t>
        <w:br/>
        <w:t>Необходимость новых решений продиктована теми</w:t>
        <w:br/>
        <w:t>изменениями, которые происходят сегодня в мировом</w:t>
        <w:br/>
        <w:t>сообшестве. В этой связи, гарантией успешной</w:t>
      </w:r>
    </w:p>
    <w:p>
      <w:r>
        <w:t>профессиональной деятельности будушего специалиста</w:t>
        <w:br/>
        <w:t>является непрерывное обучение и развитие своих знаний</w:t>
        <w:br/>
        <w:t>и уменийГ1).</w:t>
        <w:br/>
        <w:t>В качестве основного требования к подготовке</w:t>
        <w:br/>
        <w:t>специалистов и улучшению качества образования,</w:t>
        <w:br/>
        <w:t>Европейским научно-педагогическим сообшеством был</w:t>
        <w:br/>
        <w:t>выдвинут компетентностный подход12). Понятие</w:t>
        <w:br/>
        <w:t>«компетентность» также включено в концепцию</w:t>
        <w:br/>
        <w:t>модернизации казахстанского медицинского образования</w:t>
        <w:br/>
        <w:t>на период до 2015 года. В настояцее время назрела</w:t>
        <w:br/>
        <w:t>необходимость перехода от теоретических изысканий в</w:t>
        <w:br/>
        <w:t>отношении компетенций к практическому внедрению</w:t>
        <w:br/>
        <w:t>компетентностного подхода в высшем медицинском</w:t>
        <w:br/>
        <w:t>образовании. Здесь важное значение приобретают</w:t>
        <w:br/>
        <w:t>разработка конкретнык технологическик| приемов</w:t>
        <w:br/>
        <w:t>обучения.</w:t>
        <w:br/>
        <w:t>Изучение кпиническик дисциплин в нашем</w:t>
        <w:br/>
        <w:t>университете начинается на І-ІІ! курсах обучения. Первым</w:t>
        <w:br/>
        <w:t>предметом, вводяшим студента в клинику внутренних</w:t>
        <w:br/>
        <w:t>заболеваний, является пропедевтика внутренних</w:t>
        <w:br/>
        <w:t>болезней. Клиника пропедевтики внутренних болезней</w:t>
        <w:br/>
        <w:t>является начальным этапом обучения студентов,</w:t>
        <w:br/>
        <w:t>приобретения ими методики и навыков расспроса и</w:t>
        <w:br/>
        <w:t>физикального обследования больного. На последуюших</w:t>
        <w:br/>
        <w:t>курсах эти навыки закрепляются, но именно пропедевтика</w:t>
        <w:br/>
        <w:t>обучает студентов семиотике, методам врачебной</w:t>
        <w:br/>
        <w:t>диагностической техники.</w:t>
        <w:br/>
        <w:t>Цели дисциплины -- дать основы для рационального</w:t>
        <w:br/>
        <w:t>подхода к оценке основных проявлений болезней</w:t>
        <w:br/>
        <w:t>внутренних органов. В задачи обучения входят овладение</w:t>
        <w:br/>
        <w:t>основными/ физическими методами исследования,</w:t>
        <w:br/>
        <w:t>выявление основных | симптомов и синдромов,</w:t>
        <w:br/>
        <w:t>встречаюцихся при заболеваниях внутренних органов,</w:t>
        <w:br/>
        <w:t>обшее ознакомление с наиболее часто встречаюшимися</w:t>
        <w:br/>
        <w:t>болезнями внутренних органов. Приобретение</w:t>
        <w:br/>
        <w:t>клинических компетенций на нашей кафедре имеют</w:t>
        <w:br/>
        <w:t>важное значение, так как они будут востребованы по ходу</w:t>
        <w:br/>
        <w:t>всего учебного процесса и необходимы для изучения</w:t>
        <w:br/>
        <w:t>других дисциплин. Разработка и внедрение на этом этапе</w:t>
        <w:br/>
        <w:t>учебного процесса инновационных методов обучения</w:t>
        <w:br/>
        <w:t>будет являтья | залогом | получения | крепких</w:t>
        <w:br/>
        <w:t>фундаментальных предметных знаний.</w:t>
        <w:br/>
        <w:t>В качестве примера приведем методику обучения</w:t>
        <w:br/>
        <w:t>навыкам физикального обследования. Благодаря</w:t>
        <w:br/>
        <w:t>развитию высоких технологий в настояцее время</w:t>
        <w:br/>
        <w:t>поянляютсЯ все новые И совершенные методы</w:t>
        <w:br/>
        <w:t>инструментального и лабораторного обследования</w:t>
        <w:br/>
        <w:t>больного. На этом фоне у будуших врачей может</w:t>
        <w:br/>
        <w:t>создатыся представление о том, что инструментальные</w:t>
        <w:br/>
        <w:t>методы нередко имеют большее значение в</w:t>
        <w:br/>
        <w:t>распознавании болезней, чем физические методы</w:t>
        <w:br/>
        <w:t>диагностики и знание последних многим покажется</w:t>
        <w:br/>
        <w:t>ненужным. Эта тенденция не может не вызывать тревоги</w:t>
        <w:br/>
        <w:t>и опасения в связи с возможной потерей традиции видеть</w:t>
        <w:br/>
        <w:t>больногі в целом. Глубокое изучение методов</w:t>
        <w:br/>
        <w:t>клинической диагностики имеет достаточно много</w:t>
      </w:r>
    </w:p>
    <w:p>
      <w:r>
        <w:t>оснований. Это и наблюдение за динамикой течения</w:t>
        <w:br/>
        <w:t>заболевания, и раннее распознавание развития грозных</w:t>
        <w:br/>
        <w:t>осложнений. Немаловажное значение имеет</w:t>
        <w:br/>
        <w:t>непосредственное воздействие на больного личности</w:t>
        <w:br/>
        <w:t>врача с первого момента обшения с пациентом|3).</w:t>
        <w:br/>
        <w:t>Практика показывает, что молодой врач порой не</w:t>
        <w:br/>
        <w:t>использует в должной мере навыки физикального</w:t>
        <w:br/>
        <w:t>обследования больного в процессе дальнейшей работы,</w:t>
        <w:br/>
        <w:t>уповая на инструментальные методы исследования, что</w:t>
        <w:br/>
        <w:t>Медицинский журнал Западного Казахстана М92 (34) 2012 г.</w:t>
        <w:br/>
        <w:t>является причиной возникновения диагностических</w:t>
        <w:br/>
        <w:t>ошибок. По данным литературы, наибольшее число</w:t>
        <w:br/>
        <w:t>41</w:t>
        <w:br/>
        <w:t>(почти в 55% случаях) диагностических осмотров</w:t>
        <w:br/>
        <w:t>проводится с недостаточным клиническим обследованием</w:t>
        <w:br/>
        <w:t>больного. Чаше всего ошибки возникают из-за</w:t>
        <w:br/>
        <w:t>бессистемности в этой работе: правильное обследование</w:t>
        <w:br/>
        <w:t>позволило бы врачу достаточно точно определить</w:t>
        <w:br/>
        <w:t>заболевание порой даже без применения</w:t>
        <w:br/>
        <w:t>вспомогательных методов. Многие врачи могут привести</w:t>
        <w:br/>
        <w:t>немало примеров из практики, когда отсутствие</w:t>
        <w:br/>
        <w:t>правильной методики сбора анамнеза, недооценки</w:t>
        <w:br/>
        <w:t>метода кплинического осмотра, неполноценность</w:t>
        <w:br/>
        <w:t>использования | методик | пальпации, перкуссии,</w:t>
        <w:br/>
        <w:t>аускультации были причинами грубых диагностических</w:t>
        <w:br/>
        <w:t>ошибок, ошибочной интерпретации состояния больного.</w:t>
        <w:br/>
        <w:t>Игнорирование клиническик методов обследования</w:t>
        <w:br/>
        <w:t>приводит порой также к неправильной оценке полученных</w:t>
        <w:br/>
        <w:t>инструментальных, лабораторных данных. Именно</w:t>
        <w:br/>
        <w:t>поэтому обучение студентов навыкам физикального</w:t>
        <w:br/>
        <w:t>обследования представляется чрезвычайно важным</w:t>
        <w:br/>
        <w:t>зтапом клинического обучения (31.</w:t>
        <w:br/>
        <w:t>Можно выделить несколько разделов, усвоение</w:t>
        <w:br/>
        <w:t>которых вызывает определенные трудности у студентов.</w:t>
        <w:br/>
        <w:t>В первую очередь, это физическое исследование</w:t>
        <w:br/>
        <w:t>сердечно-сосудистой системы, в частности, аускультация</w:t>
        <w:br/>
        <w:t>сердца. Обучению аускультации сердца как основе</w:t>
        <w:br/>
        <w:t>пропедевтики, отводится одно из главных мест в</w:t>
        <w:br/>
        <w:t>подготовке врача. Знание механизма возникновения</w:t>
        <w:br/>
        <w:t>основных тонов, изменение их интенсивности, появление</w:t>
        <w:br/>
        <w:t>Добавочных тонов способствует распознаванию многих</w:t>
        <w:br/>
        <w:t>болезней сердца. При этом надо хорошо знать варианты</w:t>
        <w:br/>
        <w:t>нормы.</w:t>
        <w:br/>
        <w:t>Обучение в клинической практике имеет свои</w:t>
        <w:br/>
        <w:t>особенности. В первую очередь они связаны с тем, что в</w:t>
        <w:br/>
        <w:t>процесс обучения вовлекается человек, который может</w:t>
        <w:br/>
        <w:t>быть в этом совершенно не заинтересован -- это</w:t>
        <w:br/>
        <w:t>пациент. Зачастую больные с патологиями сердечно-</w:t>
        <w:br/>
        <w:t>сосудистой системы и вовсе отказываются быть</w:t>
        <w:br/>
        <w:t>предметом для обследования и отработки практических</w:t>
        <w:br/>
        <w:t>навыков. Обучение в клинических условиях сопряжено</w:t>
        <w:br/>
        <w:t>также и с отсутствием для демонстрации в необходимый</w:t>
      </w:r>
    </w:p>
    <w:p>
      <w:r>
        <w:t>момент тематическик пациентов. Все это требует</w:t>
        <w:br/>
        <w:t>больших усилий не только студентов в процессе</w:t>
        <w:br/>
        <w:t>обучения, но и преподавателя.</w:t>
        <w:br/>
        <w:t>В качестве альтернативы можно использовать</w:t>
        <w:br/>
        <w:t>стандартизованных пациентов, роли которых исполняют</w:t>
        <w:br/>
        <w:t>сами студенты и прослушивание аудиозаписей сердечных</w:t>
        <w:br/>
        <w:t>тонов. Но, как показали наши исследования, найбольшую</w:t>
        <w:br/>
        <w:t>трудность испытывают студенты в распознавании шумов</w:t>
        <w:br/>
        <w:t>сердца. При выявлении шума необходимо определить</w:t>
        <w:br/>
        <w:t>фазу, в которую он появляется, решить По множеству</w:t>
        <w:br/>
        <w:t>критериев органический он или функциональный,</w:t>
        <w:br/>
        <w:t>определить степень его интенсивности и, учитывая</w:t>
        <w:br/>
        <w:t>данные осмотра, пальпации сердца, определить степень</w:t>
        <w:br/>
        <w:t>тяжести поражения сердца. Понятно, что эти знания и</w:t>
        <w:br/>
        <w:t>навыки невозможно освоить на практически здоровых</w:t>
        <w:br/>
        <w:t>молодых стандартизованных пациентах (студентах).</w:t>
        <w:br/>
        <w:t>Становиться очевидным, что высокое качество</w:t>
        <w:br/>
        <w:t>подготовки в медицинском вузе невозможно обеспечить</w:t>
        <w:br/>
        <w:t>без значительных материальных вложений. Это</w:t>
        <w:br/>
        <w:t>подтверждается созданием в нашем университете</w:t>
        <w:br/>
        <w:t>учебно-клинического центра, на базе которого у студентов</w:t>
        <w:br/>
        <w:t>появилась возможность получения необходимых знаний и</w:t>
        <w:br/>
        <w:t>умений на современных манекенах и тренажерах. Для</w:t>
        <w:br/>
        <w:t>обучения навыкам аускультации и пальпации сердца и</w:t>
        <w:br/>
        <w:t>легких имеется учебный манекен-имитатор</w:t>
        <w:br/>
        <w:t>кардиологического пациента “ рі” (Япония).</w:t>
        <w:br/>
        <w:t>Манекен аускультации адаптирован по технологии</w:t>
        <w:br/>
        <w:t>радиочастотной идентификации дпя предотврацения</w:t>
        <w:br/>
        <w:t>42</w:t>
        <w:br/>
        <w:t>искажения звуков сердца и легких; благодаря технологии</w:t>
        <w:br/>
        <w:t>наложения звуков позволяет реалистично воспроизводить</w:t>
        <w:br/>
        <w:t>аускультацию. Имеются три способа аускультации:</w:t>
        <w:br/>
        <w:t>устройство для внешнего воспроизведения звуков через</w:t>
        <w:br/>
        <w:t>акустические колонки, наушники Ии на манекене</w:t>
        <w:br/>
        <w:t>посредством использования фонендоскопа.</w:t>
        <w:br/>
        <w:t>Дпя обучения навыкам аускультаций сердца</w:t>
        <w:br/>
        <w:t>имитатор воспроизводит 88 физикальных данных</w:t>
        <w:br/>
        <w:t>реальных случаев заболевания, включая: аускультацию</w:t>
        <w:br/>
        <w:t>сердца, сердечного ритма, изменения сердечных тонов,</w:t>
        <w:br/>
        <w:t>дополнительные сердечные звуки, шумы, шум трения</w:t>
        <w:br/>
        <w:t>перикарда, проведение сердечных звуков и редкие</w:t>
        <w:br/>
        <w:t>заболевания сердца. Распознавание звуков при</w:t>
        <w:br/>
        <w:t>аускультации сердца включает 12 нормальных случаев,</w:t>
        <w:br/>
        <w:t>14 случаев заболеваний сердца, 10 аритмий; возможность</w:t>
        <w:br/>
        <w:t>выбора любых двух сердечных звуков для сравнения,</w:t>
        <w:br/>
        <w:t>одновременное сравнение похожих сердечных звуков,</w:t>
        <w:br/>
        <w:t>которые легко перепутаты выслушивание двух</w:t>
        <w:br/>
        <w:t>противоположных сердечных тонов в соответствуюшцих</w:t>
        <w:br/>
        <w:t>участках манекена дпя усиления обучаюшего эффекта.</w:t>
        <w:br/>
        <w:t>Возможно также проведение пальпации верхушечного</w:t>
        <w:br/>
        <w:t>толчка и определение пульсации на магистральных</w:t>
        <w:br/>
        <w:t>артериях.</w:t>
        <w:br/>
        <w:t>Для обучения аускультации легких предусмотрены</w:t>
        <w:br/>
        <w:t>места аускультации, аускультация целого легкого,</w:t>
        <w:br/>
        <w:t>приближенная к /| реальности; аускультация 35</w:t>
      </w:r>
    </w:p>
    <w:p>
      <w:r>
        <w:t>дыхательных шумов, начиная от нормального дыхания до</w:t>
        <w:br/>
        <w:t>патологического дыхания с включением дополнительных</w:t>
        <w:br/>
        <w:t>звуков.</w:t>
        <w:br/>
        <w:t>Для распознавания звуков при аускультации легких</w:t>
        <w:br/>
        <w:t>возможен выбор множества звуков дпя диагностики;</w:t>
        <w:br/>
        <w:t>возможность одновременного прослушивания похожих</w:t>
        <w:br/>
        <w:t>легочных звуков, которые легко спутать, в правом и левом</w:t>
        <w:br/>
        <w:t>легком модели пациента.</w:t>
        <w:br/>
        <w:t>Практические занятия на имитаторе проводятся</w:t>
        <w:br/>
        <w:t>ассистентами кафедры. Разработаны методические</w:t>
        <w:br/>
        <w:t>рекомендации по проведению занятия, критерии оценки</w:t>
        <w:br/>
        <w:t>полученных знаний. Учебные занятия проходят в</w:t>
        <w:br/>
        <w:t>активной форме, большая часть учебного времени</w:t>
        <w:br/>
        <w:t>отводится на самостоятельную работу студентов. Опрос</w:t>
        <w:br/>
        <w:t>обучаюшихся показывает, что сочетание мануальных</w:t>
        <w:br/>
        <w:t>навыков определения точек аускультации грудной клетки</w:t>
        <w:br/>
        <w:t>с выслушиванием тонов сердца и дыхательных шумов</w:t>
        <w:br/>
        <w:t>вызывают у слушателей ассоциации с реальностью</w:t>
        <w:br/>
        <w:t>клинической ситуации.</w:t>
        <w:br/>
        <w:t>Таким образом, оптимизация учебного процесса с</w:t>
        <w:br/>
        <w:t>применением в арсенале инновационных форм обучения</w:t>
        <w:br/>
        <w:t>способствуют прогрессированию потенциала знаний</w:t>
        <w:br/>
        <w:t>студентов, развитию клинического мышления и умению</w:t>
        <w:br/>
        <w:t>использовать теоретические знания в практической</w:t>
        <w:br/>
        <w:t>деятельности.</w:t>
        <w:br/>
        <w:t>Литература:</w:t>
        <w:br/>
        <w:t>Куимов А.Д., Куимова И.В. Проблемы современного</w:t>
        <w:br/>
        <w:t>высшего медицинского образования (по материалам</w:t>
        <w:br/>
        <w:t>зарубежной литературы и Конгресса Ассоциации</w:t>
        <w:br/>
        <w:t>медицинского образования в Европе) // Журнал</w:t>
        <w:br/>
        <w:t>экспериментальной и клинической медицины. - 2005.</w:t>
        <w:br/>
        <w:t>-М4.-С.6-14.</w:t>
        <w:br/>
        <w:t>2. Погорелова И.Г, Калягин А.Н. Жукова ЕҺБ.</w:t>
        <w:br/>
        <w:t>Компетентностный | ПподхоП/| в современном</w:t>
        <w:br/>
        <w:t>медицинском образовании // Сибирский медицинский</w:t>
        <w:br/>
        <w:t>журнал. - 2008.- Ме2- С. 28-31</w:t>
        <w:br/>
        <w:t>3. Дронова Т. А. К вопросу о преподавании</w:t>
        <w:br/>
        <w:t>пропедевтики внутренних болезней // Клиническая</w:t>
        <w:br/>
        <w:t>медицина. - 2003. - Ме 3.- С. 67-70.</w:t>
        <w:br/>
        <w:t>Батыс Қазақстан медицина журналы М2 2 (34) 2012 ж.</w:t>
        <w:br/>
        <w:t>етілмейді. Барлық ой-пікірлер жиналғаннан кейін</w:t>
        <w:br/>
        <w:t>талқылау, талдау жүргізіледі.</w:t>
        <w:br/>
        <w:t>Бұл әдіст. мынадай мәселелерді талқылауда</w:t>
        <w:br/>
        <w:t>қолданамыз:</w:t>
        <w:br/>
        <w:t>. Компьютер адам денсаулығына зиянды ма?</w:t>
        <w:br/>
        <w:t>“ Ақпаратты тасымалдаушы құрылғылар т”</w:t>
        <w:br/>
        <w:t>артықшылықтары мен кемшіліктері.</w:t>
      </w:r>
    </w:p>
    <w:p>
      <w:r>
        <w:t>. Сіздің кәсіби мәсеселеріңізді шешудегі интернеттің</w:t>
        <w:br/>
        <w:t>маңызы.</w:t>
        <w:br/>
        <w:t>“Компьютерді вирустардан қорғау.</w:t>
        <w:br/>
        <w:t>. Медицинадағы ақпараттық технологиялар және т.б.</w:t>
        <w:br/>
        <w:t>Жобаны әзірлеу әдісі</w:t>
        <w:br/>
        <w:t>Бұл әдіс қатысушыларға «ойша» аудиториядан</w:t>
        <w:br/>
        <w:t>шығып, талқыланатын мәселе бойынша өз әрекетінің</w:t>
        <w:br/>
        <w:t>жобасын жасауға мүмкіндік береді. Ең бастысы, топ</w:t>
        <w:br/>
        <w:t>немесе жекелеген бөлімшелердің өз жобасын қорғайтын,</w:t>
        <w:br/>
        <w:t>басқалардың алдындағы өзінің артықшылығын</w:t>
        <w:br/>
        <w:t>дәлелдейтін және достарының пікірін білуге мүмкіндігі</w:t>
        <w:br/>
        <w:t>болады.</w:t>
        <w:br/>
        <w:t>Қатысушылардың мамандандырылған мекемелерден</w:t>
        <w:br/>
        <w:t>кеңес алуға, кітапханалардан әдебиеттер алуға және т.б.</w:t>
        <w:br/>
        <w:t>мүмкіндіктері бар. Қатысушыларға газет - журналдардан</w:t>
        <w:br/>
        <w:t>тақырып мәселелеріне қатысы бар басылымдар,</w:t>
        <w:br/>
        <w:t>суреттер, мақалалар жинауға, содан кейін бұл</w:t>
        <w:br/>
        <w:t>материалдарды топ болып талқылауды ұсынуға болады.</w:t>
        <w:br/>
        <w:t>Мысалы, кафедрада «жобаны әзірлеу» әдісін</w:t>
        <w:br/>
        <w:t>қолдану студенттердің тақырыпты өз бетінше меңгеруіне</w:t>
        <w:br/>
        <w:t>және сол бағдарламалық құралдардың нақты бір салада</w:t>
        <w:br/>
        <w:t>қолданылуына көз жеткізеді.</w:t>
        <w:br/>
        <w:t>Мәселен, бағдарламалау тақырыбында - топтағы</w:t>
        <w:br/>
        <w:t>студенттердің бой ұзындығының, салмағының орта мәнін</w:t>
        <w:br/>
        <w:t>табу, өкпенің тіршілік сыйымдылығын, ағзадағы су</w:t>
        <w:br/>
        <w:t>мөлшерін, қанның соққы көлемін, тт. есептейтін</w:t>
        <w:br/>
        <w:t>бағдарлама құру;</w:t>
        <w:br/>
        <w:t>М5-Ехсеі тақырыбына келгенде - компьютер</w:t>
        <w:br/>
        <w:t>көмегімен медико-биологиялық мәліметтерді</w:t>
        <w:br/>
        <w:t>статистикалық өңдеу;</w:t>
        <w:br/>
        <w:t>Дәрігердің автоматтандырылған жұмыс орнына</w:t>
        <w:br/>
        <w:t>қосымша құру; аурухананың тіркеу бөлімінің мәліметтер</w:t>
        <w:br/>
        <w:t>қорын құру; дәріхана дәрілерінің мәліметтер қорын</w:t>
        <w:br/>
        <w:t>жобалау және т.б. Мұндай жобаларды құру үшін студент</w:t>
        <w:br/>
        <w:t>Ассев5 мәліметтер қорын басқару жүйесі қолданады.</w:t>
        <w:br/>
        <w:t>«Ахуалды талдау) әдіі - әрбір адамда</w:t>
        <w:br/>
        <w:t>компьютермен жұмыс жасау барысында кездесетін</w:t>
        <w:br/>
        <w:t>жағдайларды талқылау. Мысалы, компьютердің қуат</w:t>
        <w:br/>
        <w:t>көзінің кездейсоқ өшіп қалуы, компьютерлік вирустар,</w:t>
        <w:br/>
        <w:t>перифириялық құрылғыларды іске қосу, Интернеттен</w:t>
        <w:br/>
        <w:t>ақпараттарды іздеу және т.б. Практикалық сабақта,</w:t>
        <w:br/>
        <w:t>аралық сынамаларда кеңінен пайдаланылады.</w:t>
        <w:br/>
        <w:t>Рөлдік ойын - бұл өмірлік жағдайлардың белгілі бір</w:t>
        <w:br/>
        <w:t>мінез-құлық немесе эмоционалдық жақтарын меңгеру</w:t>
        <w:br/>
        <w:t>ниетінде алдын-ала бөлінген рөлдер арқылы қатысушы</w:t>
        <w:br/>
        <w:t>топтардың сахналап ойнауы. Әдісті өткен тақырыпты</w:t>
        <w:br/>
        <w:t>қорытындылау кезінде қолданамыз. Студенттер сценарий</w:t>
        <w:br/>
        <w:t>бойынша бөлінген рөлдерді ойнап шығады. Тәжірибеміз</w:t>
        <w:br/>
        <w:t>бұл әдістің «Бағдарламалау», «М5-Муогс», «М6-Ехсе»</w:t>
        <w:br/>
        <w:t>тақырыптарында пайдаланған ыңғайлы екенін көрсетті.</w:t>
      </w:r>
    </w:p>
    <w:p>
      <w:r>
        <w:t>Осы сияқты мәселелік оқыту, позицияңды таңда,</w:t>
        <w:br/>
        <w:t>микрофон, баспа әдістері информатика сабақтарын</w:t>
        <w:br/>
        <w:t>оқытуда жиі қолданылады. Мысалы, баспа әдісін әр</w:t>
        <w:br/>
        <w:t>сабақтың басында «бүгінгі тақырыптың өзектілігі?» - деп 3-</w:t>
        <w:br/>
        <w:t>4 студенттен сұрап, жауаптарын талдауға болады.</w:t>
        <w:br/>
        <w:t>Сонымен осындай әдістерді талдай отырып, мынадай</w:t>
        <w:br/>
        <w:t>қорытындыға келдік, аталған интерактивті әдістер студент</w:t>
        <w:br/>
        <w:t>- тұлғаның қызығушылығын туғызады, әрқайсысының оқу</w:t>
        <w:br/>
        <w:t>үдерісіне қатысу белсенділігін арттырады, оқу</w:t>
        <w:br/>
        <w:t>материалдарын тиімді меңгеруге бейімдейді, студенттерге</w:t>
        <w:br/>
        <w:t>көпжоспарлы әрекет етуге әсер етеді, тұлғаның іскерлігін,</w:t>
        <w:br/>
        <w:t>ақпараттық және коммуникативтік құзырлығын</w:t>
        <w:br/>
        <w:t>қалыптастырады. Сөйтіп, білімді қалыптастыруға, игерім</w:t>
        <w:br/>
        <w:t>мен дағдыны меңгеруге жәрдем береді.</w:t>
        <w:br/>
        <w:t>Ш.О. ИСКАКБАЕВА, Б.Т. АКЖАЛОВ</w:t>
        <w:br/>
        <w:t>ТЕХНОЛОГИЯ СВІ. НАЗАНЯТИИ РУССКОГО ЯЗЫКА В МЕДИЦИНСКОМ ВУЗЕ</w:t>
        <w:br/>
        <w:t>ГМУ г. Семей Республика Казахстан</w:t>
        <w:br/>
        <w:t>Внедрение новых образовательных технологий</w:t>
        <w:br/>
        <w:t>является требованием современности. Инновационные</w:t>
        <w:br/>
        <w:t>технологий СВІ дают возможность лучшего усвоения</w:t>
        <w:br/>
        <w:t>материала, способствуют почувствовать каждого</w:t>
        <w:br/>
        <w:t>обучаюшегося активным, ответственным и</w:t>
        <w:br/>
        <w:t>самостоятельным в принятии решений. Технология СВІ</w:t>
        <w:br/>
        <w:t>предусматривает интеграцию двух дисциплин с</w:t>
        <w:br/>
        <w:t>использованием ситуационных заданий. Согласно</w:t>
        <w:br/>
        <w:t>Типовой учебной программе для студентов казахского</w:t>
        <w:br/>
        <w:t>отделения задачей дисциплины «Русский язык» является</w:t>
        <w:br/>
        <w:t>формирование и развитие навыков языковой, речевой и</w:t>
        <w:br/>
        <w:t>коммуникативной | компетенций студентов; цель</w:t>
        <w:br/>
        <w:t>дисциплины - овладение русским языком как средством</w:t>
        <w:br/>
        <w:t>коммуникации во всех сферах деятельности, лексическим</w:t>
        <w:br/>
        <w:t>и терминологическим минимумом по специальности,</w:t>
        <w:br/>
        <w:t>развитие научно-профессиональной речи. Эти задачи и</w:t>
        <w:br/>
        <w:t>цели дисциплины полностью совпадают с целями и</w:t>
        <w:br/>
        <w:t>задачами дисциплины «Коммуникативные навыки».</w:t>
        <w:br/>
        <w:t>Занятие по технологий СВІ дает возможность</w:t>
        <w:br/>
        <w:t>представить себя в ситуации «Врач-больной». В связи с</w:t>
        <w:br/>
        <w:t>этим, развивает умения находить выход из различных</w:t>
        <w:br/>
        <w:t>ситуаций, профессионально строить диалог и обшение с</w:t>
        <w:br/>
        <w:t>больным, почувствовать себя ответственным в принятии</w:t>
        <w:br/>
        <w:t>правильного решения, быть готовым к различным</w:t>
        <w:br/>
        <w:t>изменениям ситуаций. На кафедре русского и</w:t>
        <w:br/>
        <w:t>иностранных языков было проведено пробное занятие по</w:t>
        <w:br/>
        <w:t>технологии СВІ с интеграцией двух дисциплин русский</w:t>
        <w:br/>
        <w:t>язык и коммуникативные навыки. На занятии студентам</w:t>
        <w:br/>
        <w:t>были предоставлены различные ситуационные задачи на</w:t>
        <w:br/>
        <w:t>обшение, которые были заранее разработаны на кафедре</w:t>
        <w:br/>
        <w:t>психиатрии и коммуникативные навыки и представлены</w:t>
        <w:br/>
        <w:t>студентам. Ситуации нужно было разыграть, Для этого</w:t>
        <w:br/>
        <w:t>студенты распределили роли между собой, демонстрируя</w:t>
        <w:br/>
        <w:t>качества, свойственные медицинским работникам, такие</w:t>
        <w:br/>
        <w:t>как тактичность, вежливость, терпение, чуткость.</w:t>
        <w:br/>
        <w:t>Немаловажным требованием было, чтобы предложения,</w:t>
        <w:br/>
        <w:t>которые были использованы студентами в диалогах, были</w:t>
        <w:br/>
        <w:t>грамотными, полными. Кроме этого, согласно</w:t>
        <w:br/>
        <w:t>календарному плану был пройден лексический и</w:t>
      </w:r>
    </w:p>
    <w:p>
      <w:r>
        <w:t>грамматический материал по русскому языку: «Моя</w:t>
        <w:br/>
        <w:t>Родина - Казахстан. Сложноподчиненные предложения с</w:t>
        <w:br/>
        <w:t>придаточными обстоятельственными». В связи с этим</w:t>
        <w:br/>
        <w:t>был продемонстрирован видеофильм По лексической</w:t>
        <w:br/>
        <w:t>теме.</w:t>
        <w:br/>
        <w:t>В конце занятия были розданы оценочные листы и</w:t>
        <w:br/>
        <w:t>листы обратной связи, где студенты дали высокую оценку</w:t>
        <w:br/>
        <w:t>данному занятию, высказали свое мнение о проведенном</w:t>
        <w:br/>
        <w:t>занятий и изьявили желание, чтобы подобных занятий</w:t>
        <w:br/>
        <w:t>было больше, так как использование клинических</w:t>
        <w:br/>
        <w:t>ситуаций дают возможность почувствовать значимость и</w:t>
        <w:br/>
        <w:t>ответственность выбранной специальности.</w:t>
        <w:br/>
        <w:t>Медицинский журнал Западного Казахстана М92 (34) 2012 г.</w:t>
        <w:br/>
        <w:t>35</w:t>
        <w:br/>
        <w:t>описательной статистики, на 2 -м курсе продолжить</w:t>
        <w:br/>
        <w:t>изучение аналитической статистики, на 3-м курсе изучать</w:t>
        <w:br/>
        <w:t>статистические пакеты и полностью должны освойть</w:t>
        <w:br/>
        <w:t>основы работы с ними. К 3-му курсу студенты могут</w:t>
        <w:br/>
        <w:t>накапливать осознанно клинический материал и могут</w:t>
        <w:br/>
        <w:t>подвергнуть их статистической обработке, а также</w:t>
        <w:br/>
        <w:t>проанализировать результаты и делать выводы.</w:t>
        <w:br/>
        <w:t>В результате такого непрерывного изучения</w:t>
        <w:br/>
        <w:t>биостатистики будушие медицинские работники</w:t>
        <w:br/>
        <w:t>ознакомятся с современной математической статистикой</w:t>
        <w:br/>
        <w:t>как наукой 0 принятий решений в условиях</w:t>
        <w:br/>
        <w:t>неопределенности. Узнают Две основные задачи</w:t>
        <w:br/>
        <w:t>математической статистики. Одна из которых связана с</w:t>
        <w:br/>
        <w:t>способами сбора и группировки статистических сведений,</w:t>
        <w:br/>
        <w:t>полученных в результате наблюдений или в результате</w:t>
        <w:br/>
        <w:t>поставленных экспериментов, а другая - разработкой</w:t>
        <w:br/>
        <w:t>методов анализа статистических данных в зависимости от</w:t>
        <w:br/>
        <w:t>целей исследования.</w:t>
        <w:br/>
        <w:t>И тогда медики-исследователи, освоив методы</w:t>
        <w:br/>
        <w:t>биостатистики, смогут контролировать поток клинической</w:t>
        <w:br/>
        <w:t>информации дпя практического использования, И они</w:t>
        <w:br/>
        <w:t>смогут правильно истолковать данные и сделать</w:t>
        <w:br/>
        <w:t>соответствуюший вывод.</w:t>
        <w:br/>
        <w:t>Следует отметить, что глубина знаний биостатистики</w:t>
        <w:br/>
        <w:t>у врача не должна ограничиваться пониманием смысла</w:t>
        <w:br/>
        <w:t>статистической терминологии и умением</w:t>
        <w:br/>
        <w:t>интерпретировать конкретные статистические показатели.</w:t>
        <w:br/>
        <w:t>Не следует будушего врача пытаться обучить только</w:t>
        <w:br/>
        <w:t>биостатистическим знаниям, без понимания того, к каким</w:t>
        <w:br/>
        <w:t>обьектам и как применять эти знания, потому что студент</w:t>
        <w:br/>
        <w:t>будет воспринимать эту учебнуо дисциплину как</w:t>
        <w:br/>
        <w:t>ненужную обузу для будушей работы, и тогда эти знания</w:t>
        <w:br/>
        <w:t>не закрепятся в его памяти. Для решения этой проблемы</w:t>
        <w:br/>
        <w:t>в программы подготовки будуцих врачей необходимо</w:t>
        <w:br/>
        <w:t>вводить современный курс эпидемиологии с основами</w:t>
        <w:br/>
        <w:t>биостатистики.</w:t>
      </w:r>
    </w:p>
    <w:p>
      <w:r>
        <w:t>Сегодня подготовленный специалист должен</w:t>
        <w:br/>
        <w:t>соответствовать международному стандарту, в связи с</w:t>
        <w:br/>
        <w:t>этим на повестку дня выступает как первоочередная</w:t>
        <w:br/>
        <w:t>задача совершенствование математико-статистической</w:t>
        <w:br/>
        <w:t>обработки медицинской информации. Решение этой</w:t>
        <w:br/>
        <w:t>задачи поможет преодолеть статистическую</w:t>
        <w:br/>
        <w:t>безграмотность в медицине и имеюшиеся стереотипы в</w:t>
        <w:br/>
        <w:t>анализе лабораторных данных; будет способствовать</w:t>
        <w:br/>
        <w:t>созданию в биомедицинскик НИИ лабораторий</w:t>
        <w:br/>
        <w:t>биостатистики; позволит применять | адекватные</w:t>
        <w:br/>
        <w:t>математические модели и статистические методы. Так</w:t>
        <w:br/>
        <w:t>ученые медикиі | смогут грамотно применять</w:t>
        <w:br/>
        <w:t>статистическое моделирование состояния здоровья, как</w:t>
        <w:br/>
        <w:t>отдельного человека, так и обшества в целом.</w:t>
        <w:br/>
        <w:t>Итак, несмотря на постепенную компьютеризацию</w:t>
        <w:br/>
        <w:t>медицины и наличие автоматизированного</w:t>
        <w:br/>
        <w:t>статистического программного обеспечения, уровень</w:t>
        <w:br/>
        <w:t>использования достижений математической науки в</w:t>
        <w:br/>
        <w:t>медицине остается невысоким. Недостаточно</w:t>
        <w:br/>
        <w:t>применяются эффективные для биологических</w:t>
        <w:br/>
        <w:t>показателей описательные статистики, и аналитическая</w:t>
        <w:br/>
        <w:t>статистика практически не используется в публикациях,</w:t>
        <w:br/>
        <w:t>не говоря о системном подходе и многомерных методах</w:t>
        <w:br/>
        <w:t>анализа, и моделирования.</w:t>
        <w:br/>
        <w:t>Человек способен принимать практически полезные</w:t>
        <w:br/>
        <w:t>решения в условиях неполной и неопределенной</w:t>
        <w:br/>
        <w:t>(нечеткой) информации. Поэтому построение моделей,</w:t>
        <w:br/>
        <w:t>используюцих рассуждения человека и применение их в</w:t>
        <w:br/>
        <w:t>компьютерных системах представляет собой одну из</w:t>
        <w:br/>
        <w:t>важнейших научно-технических проблем. При</w:t>
        <w:br/>
        <w:t>количественном описаний Ии построений моделей</w:t>
        <w:br/>
        <w:t>биологическик обьектов и систем дпя решения</w:t>
        <w:br/>
        <w:t>конкретных прикладных задач целесообразно, а в ряде</w:t>
        <w:br/>
        <w:t>случаев - и необходимо, использовать указанную</w:t>
        <w:br/>
        <w:t>способность человеческого интеллекта с тем, чтобы</w:t>
        <w:br/>
        <w:t>адекватно учесть специфику биообьектов.</w:t>
        <w:br/>
        <w:t>М.К.ИЗТЛЕУОВ, С.С.САМБАЕВА, Б.А.ГАТАУЛИНА, Г.Қ.АЛПЫСБАЕВА, Р.М.БАЙМЕНШИНА</w:t>
        <w:br/>
        <w:t>ИНФОРМАТИКА ПӘНІН ОҚЫТУДА ИНТЕРАКТИВТІ ӘДІСТЕРДІ ҚОЛДАНЫП БІЛІМ</w:t>
        <w:br/>
        <w:t>САПАСЫН КӨТЕРУ</w:t>
        <w:br/>
        <w:t>ЗКГМУ им. Марата Оспанова, Актобе, Республика Казахстан</w:t>
        <w:br/>
        <w:t>Бүгіні медицинаның, өндірістің, экономиканың</w:t>
        <w:br/>
        <w:t>күрделенуі мен адамзат іс-әрекетінің барлық саласындағы</w:t>
        <w:br/>
        <w:t>үдерістердің серпінді өзгерісі, біріншіден білімге деген</w:t>
        <w:br/>
        <w:t>сұраныстың өсуіне алып келсе, екіншіден осы</w:t>
        <w:br/>
        <w:t>сұраныстарды қанағаттандырудың жаңа құралдарын</w:t>
        <w:br/>
        <w:t>жасау мен технологияларын анықтауды талап етеді.</w:t>
        <w:br/>
        <w:t>Қазақстан Республикасының Президенті</w:t>
        <w:br/>
        <w:t>Н.Ә.Назарбаевтың Қазақстан халқына Жолдауында</w:t>
        <w:br/>
        <w:t>Республикадағы әлеуметтік, саяси-мәдени жағдайларға</w:t>
        <w:br/>
        <w:t>кеңінен талдау жасап, елдің негізгі даму</w:t>
        <w:br/>
        <w:t>басымдылықтарын атап көрсетті. Білім беру туралы</w:t>
        <w:br/>
        <w:t>«Жоғары білім сапасы ең жоғары халықаралық талаптарға</w:t>
        <w:br/>
        <w:t>жауап беруі тиіс. Елдегі жоғары оқу орындар әлемнің</w:t>
        <w:br/>
        <w:t>жетекші университеттерінің рейтингіне енуге ұмтылулары</w:t>
      </w:r>
    </w:p>
    <w:p>
      <w:r>
        <w:t>керек»-деп атап айтты.</w:t>
        <w:br/>
        <w:t>Сондықтан біздің университетіміздің алға қойған</w:t>
        <w:br/>
        <w:t>негізгі мақсаттарының бірі - білім беру және емдеу</w:t>
        <w:br/>
        <w:t>сапасына қойылатын талаптарды үнемі зерттеу және</w:t>
        <w:br/>
        <w:t>болжау, білім беру үдерісін жаңа білім беру</w:t>
        <w:br/>
        <w:t>технологияларының көмегімен жетілдіру болып табылады.</w:t>
        <w:br/>
        <w:t>Әрине, қойылған мақсатқа толық жетуді қамтамасыз</w:t>
        <w:br/>
        <w:t>ететін инновациялық технологиясыз, жоғары мектептерде</w:t>
        <w:br/>
        <w:t>орнығып алған дәстүрлі оқытумен шешу мүмкін емес.</w:t>
        <w:br/>
        <w:t>Яғни, оқытушылардың оқытудың инновациялық</w:t>
        <w:br/>
        <w:t>технологияларының мағынасын түсініп оны/ өз</w:t>
        <w:br/>
        <w:t>тәжірибелерінде қолдана білудің маңызы зор.</w:t>
        <w:br/>
        <w:t>Университеттің жаратылыстану ғылыми пәндер</w:t>
        <w:br/>
        <w:t>кафедрасында инновациялық технологиялар арқылы</w:t>
        <w:br/>
        <w:t>34</w:t>
        <w:br/>
        <w:t>информатика пәнін оқыту студенттерде алгоритмдік</w:t>
        <w:br/>
        <w:t>мәдениеттіліктің қалыптасуына, яғни медико-биологиялық</w:t>
        <w:br/>
        <w:t>есептерді талдау, орындау алгоритмі, алгоритм құрылымы</w:t>
        <w:br/>
        <w:t>және т.б. ұғымдармен танысуға, дайын бағдарламалар</w:t>
        <w:br/>
        <w:t>пакетімен жұмыс жасауа және нақтылы бір</w:t>
        <w:br/>
        <w:t>бағдарламалау тілдерінде (Бейсик, Паскаль және т.б.)</w:t>
        <w:br/>
        <w:t>бағдарлама жазу, медико-биологиялық берілгендерді</w:t>
        <w:br/>
        <w:t>статистикалық өңдеу дағдысын қалыптастыруға</w:t>
        <w:br/>
        <w:t>бағытталады.</w:t>
        <w:br/>
        <w:t>Негізі инновациялық технологиялар бүгінгі таңда</w:t>
        <w:br/>
        <w:t>оқытудың қарым-қатынас үдерісіне негізделген</w:t>
        <w:br/>
        <w:t>интерактивті әдістерін қолданумен байланысты.</w:t>
        <w:br/>
        <w:t>Интерактивті оқытудың түрлі әдістеріне мәселелік оқыту</w:t>
        <w:br/>
        <w:t>әдісі, презентация, ситуациялық есептерді шешу, жобаны</w:t>
        <w:br/>
        <w:t>әзірлеу, миға шабуыл, аквариум, микрофон, пресс әдісі,</w:t>
        <w:br/>
        <w:t>позицияңды таңда, ахуалды талдау, рөлдік ойындар,</w:t>
        <w:br/>
        <w:t>жұптық жұмыс, топтық жұмыс, сұрақ-жауап, Сазе әдісі,</w:t>
        <w:br/>
        <w:t>Іпзеі әдісі (7-10 минуттық ассоциациялық эссе жазу),</w:t>
        <w:br/>
        <w:t>блиц - сұрақ, сауалнама жүргізу әдісін келтіруге болады.</w:t>
        <w:br/>
        <w:t>Олардың кафедрада кеңінен қолданылатындарына</w:t>
        <w:br/>
        <w:t>тоқталып кетсек.</w:t>
        <w:br/>
        <w:t>Миға шабуыл</w:t>
        <w:br/>
        <w:t>Қатысушыларға сұрақ немесе тақырып беріледі. Осы</w:t>
        <w:br/>
        <w:t>мәселе бойынша қатысушылар өз идеяларын, ой-</w:t>
        <w:br/>
        <w:t>пікірлерін ортаға салады. Айтылған пікірлер қарсылықсыз</w:t>
        <w:br/>
        <w:t>қабылданып, тақтаға немесе парақ бетіне жазылады.</w:t>
        <w:br/>
        <w:t>Қатысушылардың пікіріне негіздеме, түсініктеме талап</w:t>
        <w:br/>
        <w:t>Батыс Қазақстан медицина журналы ИН? 2 (34) 2012 ж.</w:t>
        <w:br/>
        <w:t>практическик занятияя в виде устного опроса,</w:t>
        <w:br/>
        <w:t>тестирования, зашиты и презентации домашних заданий,</w:t>
        <w:br/>
        <w:t>курации больных с последуюшим написанием истории</w:t>
        <w:br/>
        <w:t>болезни и ев зашитой. Систематически текуший контроль</w:t>
        <w:br/>
        <w:t>студентов определяет рейтинг допуска.</w:t>
        <w:br/>
        <w:t>Итоговый контроль - проверка учебных достижений</w:t>
        <w:br/>
        <w:t>обучаюшихся, проводится после завершения изучения</w:t>
      </w:r>
    </w:p>
    <w:p>
      <w:r>
        <w:t>учебной дисциплины в виде экзамена. Форма проведения</w:t>
        <w:br/>
        <w:t>экзамена: компьютерное тестирование по программе</w:t>
        <w:br/>
        <w:t>«АСТОП». Тестовые вопросы для текушей и итоговой</w:t>
        <w:br/>
        <w:t>аттестации обсуждаются на заседании кафедры и</w:t>
        <w:br/>
        <w:t>цикловой методической комиссии по терапевтическим</w:t>
        <w:br/>
        <w:t>дисциплинам. Итоговая оценка по дисциплине</w:t>
        <w:br/>
        <w:t>складывается/| из рейтинға допуска (60%) и</w:t>
        <w:br/>
        <w:t>экзаменационной оценки (40%). Итоговая оценка знаний</w:t>
        <w:br/>
        <w:t>студента по дисциплине учитывает все виды его</w:t>
        <w:br/>
        <w:t>образовательной деятельности, но процедура подсчета</w:t>
        <w:br/>
        <w:t>трудоемка и занимает много времени, что и послужило</w:t>
        <w:br/>
        <w:t>мотивацией к созданию и внедрению в учебный процесс</w:t>
        <w:br/>
        <w:t>ЗКГМУ имени Марата Останова электронного журнала.</w:t>
        <w:br/>
        <w:t>Журнал позволяет мониторировать процесс выполнения</w:t>
        <w:br/>
        <w:t>образовательной программы и персональных</w:t>
        <w:br/>
        <w:t>академическик достижений студента, получать</w:t>
        <w:br/>
        <w:t>дифференцированную и разностороннюю информацию о</w:t>
        <w:br/>
        <w:t>качестве и результативности обучения, поошрения</w:t>
        <w:br/>
        <w:t>студента, максимально обьективизировать итоговую</w:t>
        <w:br/>
        <w:t>оценку знаний по дисциплине, ускорить Ии облегчить</w:t>
        <w:br/>
        <w:t>процедуру подсчета всех видов рейтинга независимо от</w:t>
        <w:br/>
        <w:t>технологии обучения.</w:t>
        <w:br/>
        <w:t>Однако, имеются некоторые сложности,</w:t>
        <w:br/>
        <w:t>возникаюцие при работе по модульно- линейной системе</w:t>
        <w:br/>
        <w:t>обучения. Обьединение в один модуль разных кафедр</w:t>
        <w:br/>
        <w:t>снижает преемственность в работе между ними, которое</w:t>
        <w:br/>
        <w:t>включает трудности заполнения одного электронного</w:t>
        <w:br/>
        <w:t>журнала на три кафедры, запаздывает своевременность</w:t>
        <w:br/>
        <w:t>обмена информацией о слабоуспеваюших студентах,</w:t>
        <w:br/>
        <w:t>неудобство проведения рубежных контролей по смежным</w:t>
        <w:br/>
        <w:t>специальностям.</w:t>
        <w:br/>
        <w:t>Таким образом, модульно-линейная технология</w:t>
        <w:br/>
        <w:t>обучения на кафедре внутренних болезней Ме 1</w:t>
        <w:br/>
        <w:t>позволяет изучать студентам дисциплину «Внутренние</w:t>
        <w:br/>
        <w:t>болезни» в удобной для обучаемого последовательности,</w:t>
        <w:br/>
        <w:t>дополияя и комбинируя, не нарушая единого содержания</w:t>
        <w:br/>
        <w:t>дисциплины. Позволяет равномерно распределять</w:t>
        <w:br/>
        <w:t>нагрузку на преподавателей и рационально использовать</w:t>
        <w:br/>
        <w:t>клинические базы.</w:t>
        <w:br/>
        <w:t>Лиетратура:</w:t>
        <w:br/>
        <w:t>1.Шайхимов Е.Ш., Изтлеуов М.К. Правила кредитной</w:t>
        <w:br/>
        <w:t>системы обучения, Актобе, 2005, стр.74.</w:t>
        <w:br/>
        <w:t>2. Беркинбаев С.ф., Шайхимов Е.Ш., Кисманова Г.Н.,</w:t>
        <w:br/>
        <w:t>Тусупкалиев Б.Т. Методические рекомендации по</w:t>
        <w:br/>
        <w:t>разработке и использованию в учебной практике</w:t>
        <w:br/>
        <w:t>интерактивных методов обучения, Актобе, 2007, стр.25.</w:t>
        <w:br/>
        <w:t>3. Шайхимов Е.Ш., Изтлеуов М.К. Новая технология</w:t>
        <w:br/>
        <w:t>обучения. Правила кредитной системы обучения. Актобе,</w:t>
        <w:br/>
        <w:t>2005, 107стр.</w:t>
        <w:br/>
        <w:t>С.Ж.КУЛКАЕВА, К.И.АЛЬМАХАНОВА, Г.Е.КУЛДАНОВА, К.К.ТОКБАЕВА, А.С.АХМЕТОВА, Р.А.АРИНГАЗИНА,</w:t>
        <w:br/>
        <w:t>З.Б.МОЛДАШЕВА, Г.С.БИСЕНОВА, Б.Т.ИШИМОВА</w:t>
        <w:br/>
        <w:t>ИСПОЛЬЗОВАНИЕ СИМУЛЯЦИОННЫХ ТЕХНОЛОГИЙ В ПОДГОТОВКЕ</w:t>
        <w:br/>
        <w:t>ВРАЧА-ТЕРАПЕВТА</w:t>
        <w:br/>
        <w:t>ЗКГМУ им. Марата Оспанова, Актобе, Республика Казахстан</w:t>
      </w:r>
    </w:p>
    <w:p>
      <w:r>
        <w:t>Необходимость использования в ВУЗах учебных</w:t>
        <w:br/>
        <w:t>медицинских тренажеров не подпежит сомнению.</w:t>
        <w:br/>
        <w:t>Выполнение специальных манипуляций на больном</w:t>
        <w:br/>
        <w:t>студентами без предварительной подготовки не всегда</w:t>
        <w:br/>
        <w:t>этичен, а может быть и юридически наказуем. Это связано</w:t>
        <w:br/>
        <w:t>с тем, что нередко, даже простые методы исследования</w:t>
        <w:br/>
        <w:t>могут привести к ухудшению состояния больного. Кроме</w:t>
        <w:br/>
        <w:t>того, демонстрация на пациенте всего многообразия</w:t>
        <w:br/>
        <w:t>клинических проявлений болезни при ограниченном</w:t>
        <w:br/>
        <w:t>учебном времени невозможна. Использование набора</w:t>
        <w:br/>
        <w:t>специальных фантомов и тренажеров позволяет</w:t>
        <w:br/>
        <w:t>наполнить самостоятельную работу студентов реальным</w:t>
        <w:br/>
        <w:t>содержанием, возможностью закрепления навыков путем</w:t>
        <w:br/>
        <w:t>множества тенировок. В ЗКГМУ им. М.Оспанова с 2007</w:t>
        <w:br/>
        <w:t>года дпя подготовки врача по 4 специальностям</w:t>
        <w:br/>
        <w:t>(терапевт, хирург, акушер-гинеколог, педиатр) учебно-</w:t>
        <w:br/>
        <w:t>клинический центр (УКЦ) располагает специальным</w:t>
        <w:br/>
        <w:t>учебным оборудованием. Ассортимент тренажеров,</w:t>
        <w:br/>
        <w:t>используемых для обучения терапевтов 6 и 7 курсов</w:t>
        <w:br/>
        <w:t>включает: имитатор кардиологического пациента «К»</w:t>
        <w:br/>
        <w:t>имеюший синхронизированные данные для комплексного</w:t>
        <w:br/>
        <w:t>обучения диагностике у постели больного и позволяюший</w:t>
        <w:br/>
        <w:t>проводить обследование яремных вен, пальпацию</w:t>
        <w:br/>
        <w:t>артерий, сердечного толчка, аускультацию тонов и шумов</w:t>
        <w:br/>
        <w:t>сердца (12 нормальных случаев, 14 случаев заболеваний</w:t>
        <w:br/>
        <w:t>сердца и 10 видов аритмий); тренажер для аускультации</w:t>
        <w:br/>
        <w:t>летких, обеспечиваюший высокое качество звуков,</w:t>
        <w:br/>
        <w:t>записанных с реальных пациентов (отобрано 35 случаев</w:t>
        <w:br/>
        <w:t>заболевания, доступных для обучения - нормальные и</w:t>
        <w:br/>
        <w:t>патологические шумы, влажные и сухие хрипы, шум</w:t>
        <w:br/>
        <w:t>трения плевры и прочие звуки); симулятор дыхательных</w:t>
        <w:br/>
        <w:t>путей Саймон - многофункциональный тренажер</w:t>
        <w:br/>
        <w:t>дыхательных путей взрослого человека,</w:t>
        <w:br/>
        <w:t>предназначенный дпя ознакомления с теми же</w:t>
        <w:br/>
        <w:t>особенностями, с которыми сталкиваются врачи и</w:t>
        <w:br/>
        <w:t>парамедики/ в реальной жизни (трахеостомией,</w:t>
        <w:br/>
        <w:t>интубацией трахей, плевральной пункцией, сердечно-</w:t>
        <w:br/>
        <w:t>легочной реанимацией с использованием легочной</w:t>
        <w:br/>
        <w:t>вентиляции и непрямого массажа сердца); робот-</w:t>
        <w:br/>
        <w:t>симулятор І|зіап физической оценки работы сердца,</w:t>
        <w:br/>
        <w:t>легких, пицеварительного тракта, которые динамически</w:t>
        <w:br/>
        <w:t>моделируются, используя алгоритмы физиологических</w:t>
        <w:br/>
        <w:t>процессов человеческого тела. Кожа Ізіап выглядит и</w:t>
        <w:br/>
        <w:t>ошушается подобно настояшей коже человека и может</w:t>
        <w:br/>
        <w:t>имитировать потоотделение. Имитатор пациента -</w:t>
        <w:br/>
        <w:t>человека ростом 177,5 см и весом 56 кг работает в</w:t>
        <w:br/>
        <w:t>положении лежа на спине, на боку, и в положении сидя,</w:t>
        <w:br/>
        <w:t>воспроизводит такие действия, как пронация и супинация</w:t>
        <w:br/>
        <w:t>рук, работа дыхательной, сердечно сосудистой,</w:t>
        <w:br/>
        <w:t>пишеварительной и мочеполовой систем.</w:t>
        <w:br/>
        <w:t>ІМап воспроизводит клинические ситуации путем</w:t>
        <w:br/>
        <w:t>автоматической имитации ответной реакции пациента на</w:t>
        <w:br/>
        <w:t>различные события. В меню 8сепагіо имеются реальные</w:t>
        <w:br/>
        <w:t>сценарии: стенокардия с остановкой сердца, инфаркт</w:t>
        <w:br/>
        <w:t>передней и нижней части миокарда, астматик с</w:t>
        <w:br/>
        <w:t>пневмотораксом, обострение хронических обструктивных</w:t>
        <w:br/>
        <w:t>болезней летких с нарушением дыхания, сердечная</w:t>
        <w:br/>
        <w:t>недостаточность с отеком легких, пневмония с</w:t>
        <w:br/>
        <w:t>септическим шоком и др.</w:t>
      </w:r>
    </w:p>
    <w:p>
      <w:r>
        <w:t>Занятия со студентами проводятся преподавателями</w:t>
        <w:br/>
        <w:t>кафедр и инструкторами УКЦ. Каждый студент осваивает</w:t>
        <w:br/>
        <w:t>клинические навыки по своему графику, так как степень</w:t>
        <w:br/>
        <w:t>освоения разная. Обучение студента проходит в малой</w:t>
        <w:br/>
        <w:t>группе, что способствует более глубокому пониманию</w:t>
        <w:br/>
        <w:t>процесса обучения, развивает навыки обшения и</w:t>
        <w:br/>
        <w:t>презентации. При обучении студентов практическим</w:t>
        <w:br/>
        <w:t>навыкам требуется постоянная обратная связь для</w:t>
        <w:br/>
        <w:t>оценки уровня мастерства в выполнений навыков и</w:t>
        <w:br/>
        <w:t>Медицинский журнал Западного Казахстана Мо2 (34) 2012 г.</w:t>
        <w:br/>
        <w:t>39</w:t>
        <w:br/>
        <w:t>обеспечении возможности получения соответствуюшцей</w:t>
        <w:br/>
        <w:t>информации, поддержании «русла» ведения обсуждения.</w:t>
        <w:br/>
        <w:t>Проблемно-ориентированное обучение проводится в</w:t>
        <w:br/>
        <w:t>рамках изучения биомедицинскик дисциплин и</w:t>
        <w:br/>
        <w:t>пропедевтики как метод обучения, позволяюший</w:t>
        <w:br/>
        <w:t>интегировать знания биомедицинских дисциплин через</w:t>
        <w:br/>
        <w:t>решение клинической проблемы.</w:t>
        <w:br/>
        <w:t>С этой целью используютея специально</w:t>
        <w:br/>
        <w:t>разработанные и утвержденные клинические случаи с</w:t>
        <w:br/>
        <w:t>разбором проблемы пациентаа с последуюшим</w:t>
        <w:br/>
        <w:t>обсуждением диагностических этапов по обоснованию</w:t>
        <w:br/>
        <w:t>клинического диагноза.На первом занятий определяется</w:t>
        <w:br/>
        <w:t>проблема | больного, рассматриваются вопросы</w:t>
        <w:br/>
        <w:t>этиопатогенеза и диагностики, а на втором занятий, уже</w:t>
        <w:br/>
        <w:t>после самостоятельной подготовки и работы студентов с</w:t>
        <w:br/>
        <w:t>литературой, продолжается разбор клинического случая,</w:t>
        <w:br/>
        <w:t>что обеспечивает системный подход К освоению</w:t>
        <w:br/>
        <w:t>материала и решению проблемы на стыке знаний</w:t>
        <w:br/>
        <w:t>базовыю/| дисциплин с/| приобретением навыков</w:t>
        <w:br/>
        <w:t>клинического мышления и коммуникативных навыков.</w:t>
        <w:br/>
        <w:t>Таким образом, задачи разработаны таким образом,</w:t>
        <w:br/>
        <w:t>чтобы оценить способность студента интегрировать</w:t>
        <w:br/>
        <w:t>знания биомедицинских и клинических дисциплин через</w:t>
        <w:br/>
        <w:t>решение конкретной клинической проблемы.</w:t>
        <w:br/>
        <w:t>Цель исследования:</w:t>
        <w:br/>
        <w:t>Провести оценку уровня усвояемости учебного</w:t>
        <w:br/>
        <w:t>материала у студентовз курса, обучаюцихся по</w:t>
        <w:br/>
        <w:t>специальности «Обшая медицина», при проведении</w:t>
        <w:br/>
        <w:t>практических занятий с применением метода проблемно-</w:t>
        <w:br/>
        <w:t>ориентированного обучения.</w:t>
        <w:br/>
        <w:t>Материал и методы исследования:</w:t>
        <w:br/>
        <w:t>Студенты 3 курса по специальности</w:t>
        <w:br/>
        <w:t>медицина», проходившие. обучение на</w:t>
        <w:br/>
        <w:t>«Пропедевтика внутренних болезней», по модулю</w:t>
        <w:br/>
        <w:t>«сердечно-сосудистая система».Методом случайной</w:t>
        <w:br/>
        <w:t>выборки были отобраны 32 студента, которые составили</w:t>
      </w:r>
    </w:p>
    <w:p>
      <w:r>
        <w:t>2 экспериментальные группы: 1-ая группа - студенты, у</w:t>
        <w:br/>
        <w:t>которых проводился устный опрос; 2-ая группа -</w:t>
        <w:br/>
        <w:t>студенты, у которых проводился как устный опрос, так и</w:t>
        <w:br/>
        <w:t>разбор клинического случая (рисунок).</w:t>
        <w:br/>
        <w:t>Разбор клинического случая строился по следуюшей</w:t>
        <w:br/>
        <w:t>«Обшая</w:t>
        <w:br/>
        <w:t>кафедре</w:t>
        <w:br/>
        <w:t>схеме: 1% определение проблемы пациента,</w:t>
        <w:br/>
        <w:t>формулирование гипотез; 2) руководство процессом</w:t>
        <w:br/>
        <w:t>формулирования проблем и выдвижения гипотез</w:t>
        <w:br/>
        <w:t>студентами; 3) руководство поисками способов решения</w:t>
        <w:br/>
        <w:t>проблем и способов проверки правильности их решения;</w:t>
        <w:br/>
        <w:t>4) организация работы по систематизации, обобшению</w:t>
        <w:br/>
        <w:t>и применению самостоятельно приобретенных знаний в</w:t>
        <w:br/>
        <w:t>ходе решения проблем; 5) побуждение студентов самим</w:t>
        <w:br/>
        <w:t>найти проблему в изучаемом материале и обосновать ее</w:t>
        <w:br/>
        <w:t>решение.Роль преподавателя - эксперт по обсуждаемой</w:t>
        <w:br/>
        <w:t>проблеме.</w:t>
        <w:br/>
        <w:t>Правила проведения занятия: 1) каждый студент</w:t>
        <w:br/>
        <w:t>говорит по очереди; 2) все должны участвовать в</w:t>
        <w:br/>
        <w:t>обсуждении, 3) относиться друг к другу с уважением; 4) по</w:t>
        <w:br/>
        <w:t>основным проблемным вопросам материал каждый</w:t>
        <w:br/>
        <w:t>студент ишет индивидуально.</w:t>
        <w:br/>
        <w:t>Оценка ставилась по балльной системе, при этом</w:t>
        <w:br/>
        <w:t>были выделены категории в зависимости от уровня</w:t>
        <w:br/>
        <w:t>оценочной шкалы: А (-), В (%, В, В (-. С (УС и</w:t>
        <w:br/>
        <w:t>соответственно баллы: 90-94, 85-89; 80-84; 75-79; 70-74;</w:t>
        <w:br/>
        <w:t>60-69.</w:t>
        <w:br/>
        <w:t>Результаты исследований:</w:t>
        <w:br/>
        <w:t>Как видно на рисунке, у студентов 1 группы, Где</w:t>
        <w:br/>
        <w:t>оценка знаний проводился с помо-цьюустного опроса,</w:t>
        <w:br/>
        <w:t>оценки категории А (-) не было, категория В (4)</w:t>
        <w:br/>
        <w:t>составилаб%, В - 22%, В (-)-50,С()-16%ИС-6%.У</w:t>
        <w:br/>
        <w:t>студентов 2-ой группы, где уровень знаний оценивался с</w:t>
        <w:br/>
        <w:t>помошью устного разбора и разбора клинического случая,</w:t>
        <w:br/>
        <w:t>оценка категории А (-) составила 19%, В (9 - 9%, В-</w:t>
        <w:br/>
        <w:t>22%, С(%)-16%иС-9%.</w:t>
        <w:br/>
        <w:t>На основании полученных результатов можно</w:t>
        <w:br/>
        <w:t>заключить что сочетание. тради-ционного и</w:t>
        <w:br/>
        <w:t>интегрированного методов обучения позволяет улучшить</w:t>
        <w:br/>
        <w:t>качество усвояемости учебного материала.</w:t>
        <w:br/>
        <w:t>Преимушества проблемно-ориентированного</w:t>
        <w:br/>
        <w:t>обучения для:</w:t>
        <w:br/>
        <w:t>студента - это:</w:t>
        <w:br/>
        <w:t>1) умение работать в коллективе и ответственность,</w:t>
        <w:br/>
        <w:t>обязательства по отношению к членам труппы -</w:t>
        <w:br/>
        <w:t>компетенция профессионализма;</w:t>
        <w:br/>
        <w:t>2) мотивация для студентов обрашаться к</w:t>
        <w:br/>
        <w:t>фундаментальным причинам описанных событий, а не</w:t>
        <w:br/>
        <w:t>только разбор отдельной ситуации - компетенция</w:t>
      </w:r>
    </w:p>
    <w:p>
      <w:r>
        <w:t>исследовательской деятельности;</w:t>
        <w:br/>
        <w:t>3) мотивация дпя студентов к самостоятельной</w:t>
        <w:br/>
        <w:t>подготовки и осознанию необходимости такой формы</w:t>
        <w:br/>
        <w:t>подготовки - компетенция самосовершенствования;</w:t>
        <w:br/>
        <w:t>Фоомогает студенту обьективно оценивать свои</w:t>
        <w:br/>
        <w:t>компетенции;</w:t>
        <w:br/>
        <w:t>Б)дает возможность</w:t>
        <w:br/>
        <w:t>учебный материал.</w:t>
        <w:br/>
        <w:t>преподавателя - это:</w:t>
        <w:br/>
        <w:t>1) формирование системного подхода в подготовке</w:t>
        <w:br/>
        <w:t>студенту лучше усваивать</w:t>
        <w:br/>
        <w:t>Рисунок</w:t>
        <w:br/>
        <w:t>1-ая группа - устный опрос</w:t>
        <w:br/>
        <w:t>учебного материала и уже на первом занятий</w:t>
        <w:br/>
        <w:t>преподаватель знает, каким образом проводить</w:t>
        <w:br/>
        <w:t>последуюшией заключительное занятия;</w:t>
        <w:br/>
        <w:t>2 налаживаются доброжелательные</w:t>
        <w:br/>
        <w:t>ШшА-</w:t>
        <w:br/>
        <w:t>ЕВ-</w:t>
        <w:br/>
        <w:t>ЕВ</w:t>
        <w:br/>
        <w:t>ЕВ-</w:t>
        <w:br/>
        <w:t>ЕС</w:t>
        <w:br/>
        <w:t>2-ая группа - устный опрос “ ПОО</w:t>
        <w:br/>
        <w:t>Динамика показателей успеваемости у студентов 3 курса по специальности «Обшая медицина»</w:t>
        <w:br/>
        <w:t>в зависимости от метода обучения</w:t>
        <w:br/>
        <w:t>Батыс Қазақстан медицина журналы НИ 2 (34) 2012 ж.</w:t>
        <w:br/>
        <w:t>взаимоотношения со студентами, что помогает в</w:t>
        <w:br/>
        <w:t>диагностике:</w:t>
        <w:br/>
        <w:t>-ожидании студентов относительно изучаемого</w:t>
        <w:br/>
        <w:t>предмета;</w:t>
        <w:br/>
        <w:t>-проблем относительного усвоения определенных</w:t>
        <w:br/>
        <w:t>тем и их переживания в этой связи, что позволяет</w:t>
        <w:br/>
        <w:t>корректировать занятия, с включением выявленных</w:t>
        <w:br/>
        <w:t>проблемных вопросов;</w:t>
        <w:br/>
        <w:t>3) обьективизация оценки уровня знаний путем</w:t>
        <w:br/>
        <w:t>согласования со студентами</w:t>
        <w:br/>
        <w:t>Таким образом, РВІ технология, обьединяя</w:t>
        <w:br/>
        <w:t>преимушества индивидуального и колпективного</w:t>
        <w:br/>
        <w:t>обучения, позволяет не только реализовать концепцию</w:t>
        <w:br/>
        <w:t>направляемого и контролируемого самообучения, но и</w:t>
        <w:br/>
        <w:t>Достичь высокого уровня клинической компетентности.</w:t>
        <w:br/>
        <w:t>Литература:</w:t>
      </w:r>
    </w:p>
    <w:p>
      <w:r>
        <w:t>1. Телеуов М.К., Досмагамбетова Р.С., Калиева Ш.С.</w:t>
        <w:br/>
        <w:t>Опыт внедрения интегрированного обучения:</w:t>
        <w:br/>
        <w:t>проблемы и перспективы /ЛМат республиканской</w:t>
        <w:br/>
        <w:t>научно-практической конференции Интегрированное</w:t>
        <w:br/>
        <w:t>обучение: состояние и направления развития.-</w:t>
        <w:br/>
        <w:t>Караганда. - 2011.- С.З-16</w:t>
        <w:br/>
        <w:t>2. Телеуов М.К., Досмагамбетова Р.С., Тайжанова Д.Ж.,</w:t>
        <w:br/>
        <w:t>Мулдаева Г.М., Кемелова Г.С., В.П. Рифлекс Сферы</w:t>
        <w:br/>
        <w:t>компетентности выпускниковКарагандинского</w:t>
        <w:br/>
        <w:t>государственного медицинского университета.</w:t>
        <w:br/>
        <w:t>Клинические навыки /Методические рекомендации.-</w:t>
        <w:br/>
        <w:t>Караганда.- 2010-42с</w:t>
        <w:br/>
        <w:t>3. ДосмагамбетоваР.С., Молотов-Лучанский ВЬБ.,</w:t>
        <w:br/>
        <w:t>Муратова А.З. Калиева Ш.С. Руководство для</w:t>
        <w:br/>
        <w:t>преподавателей медицинских вузов Инновационные</w:t>
        <w:br/>
        <w:t>технологии в обучении и оценке учебных достижений</w:t>
        <w:br/>
        <w:t>студентов Карагандинского государственного</w:t>
        <w:br/>
        <w:t>медицинского университета.- Караганда.- 2011.- 127 с</w:t>
        <w:br/>
        <w:t>4. Мухина С.А. Соловьева А.А. М. ГЭОТАР.-</w:t>
        <w:br/>
        <w:t>Медицина.- 2008 - 504 с</w:t>
        <w:br/>
        <w:t>5. Афонина Г.М. Абдуллина О.А. Проблемное</w:t>
        <w:br/>
        <w:t>обучение: понятие и содержание.- Ростов-на-Дону:</w:t>
        <w:br/>
        <w:t>Феникс.- 2002.- 169 с</w:t>
        <w:br/>
        <w:t>Р.Е.НУРГАЛИЕВА, Г.Н.ЧУКАНОВА, С.С.ИСКАКОВА</w:t>
        <w:br/>
        <w:t>К ВОПРОСУ РЕФОРМИРОВАНИЯ МЕДИЦИНСКОГО ОБРАЗОВАНИЯ В КАЗАХСТАНЕ</w:t>
        <w:br/>
        <w:t>ЗКГМУ им. Марата Оспанова, Актобе, Республика Казахстан</w:t>
        <w:br/>
        <w:t>Медицинсков образование последние 5 лет</w:t>
        <w:br/>
        <w:t>переживает реформирование, которое продиктовано</w:t>
        <w:br/>
        <w:t>интеграцией отечественного медицинского образования с</w:t>
        <w:br/>
        <w:t>европейскими стандартами.</w:t>
        <w:br/>
        <w:t>Основными напрвлениями Концепции</w:t>
        <w:br/>
        <w:t>реформирования медицинского образования в нашей</w:t>
        <w:br/>
        <w:t>стране являются - организация нормативно-правовой</w:t>
        <w:br/>
        <w:t>базы медицинского и фармацевтического образования;</w:t>
        <w:br/>
        <w:t>внедрение новых подходов к отбору и приему граждан в</w:t>
        <w:br/>
        <w:t>медицинские организации образования;</w:t>
        <w:br/>
        <w:t>совершенствование системы | финансирования и</w:t>
        <w:br/>
        <w:t>укрепление. материально-технической. базы вузов;</w:t>
        <w:br/>
        <w:t>совершенствование управления медицинским</w:t>
        <w:br/>
        <w:t>образованием; создание новой системы подготовки,</w:t>
        <w:br/>
        <w:t>оценки и качества профессиональных компетенции</w:t>
        <w:br/>
        <w:t>медицинских и фармацевтических кадров; повышение</w:t>
        <w:br/>
        <w:t>мотивации у студентов и преподавателей в достижении</w:t>
        <w:br/>
        <w:t>высоких результатов процессов обучения.</w:t>
        <w:br/>
        <w:t>Реализация новой системы подготовки медицинских</w:t>
        <w:br/>
        <w:t>кадров началась в первую очередь на базовых</w:t>
        <w:br/>
        <w:t>теоретических дисциплинах в медицинских</w:t>
        <w:br/>
        <w:t>университетах, что воплотилось в частности в</w:t>
        <w:br/>
        <w:t>кардинальном пересмотре основных нормативных</w:t>
      </w:r>
    </w:p>
    <w:p>
      <w:r>
        <w:t>документов - ГОСО, ТУПы дисциплин. Основная цель</w:t>
        <w:br/>
        <w:t>обновления программ заключалась в формировании</w:t>
        <w:br/>
        <w:t>такого базового медицинского образования, которое</w:t>
        <w:br/>
        <w:t>требует лишь ключевых знаний по теоретическим</w:t>
        <w:br/>
        <w:t>дисциплинам. Такой подход привел к уменьшению</w:t>
        <w:br/>
        <w:t>количества часов, выделяемых на освоение того или</w:t>
        <w:br/>
        <w:t>иного предмета.</w:t>
        <w:br/>
        <w:t>На отдельных факультетах, Где готовятся</w:t>
        <w:br/>
        <w:t>специалисты-бакалавры нелечебного профиля, такой</w:t>
        <w:br/>
        <w:t>подход оправдан, так как позволяет больший обьем</w:t>
        <w:br/>
        <w:t>времени отводить на изучение профильных дисциплин.</w:t>
        <w:br/>
        <w:t>Однако, основное количество грантов МЗ РК выделяет на</w:t>
        <w:br/>
        <w:t>факультет «Обшая медицина», после окончания которого</w:t>
        <w:br/>
        <w:t>присваивается квалификация врача. Здесь, казалось бы</w:t>
        <w:br/>
        <w:t>программное обеспеченле таких дисциплин, как</w:t>
        <w:br/>
        <w:t>гистология (1,2) анатомия (1,2), нормальная физиология</w:t>
        <w:br/>
        <w:t>(1.) по содержанию достаточно согласовано. В</w:t>
        <w:br/>
        <w:t>реальности провести интеграцию этих дисциплин таким</w:t>
        <w:br/>
        <w:t>образом, чтобы студент приобретал знания в логической</w:t>
        <w:br/>
        <w:t>последовательности крайне сложно. Наша система в</w:t>
        <w:br/>
        <w:t>отличийи от европейской негибкая, строго фиксированы</w:t>
        <w:br/>
        <w:t>начало и конец семестров, сессионный период и т.П.,</w:t>
        <w:br/>
        <w:t>кроме того сушествует” проблема дефицита</w:t>
        <w:br/>
        <w:t>квалифицированных преподавателей.</w:t>
        <w:br/>
        <w:t>В связи с этим имеет место параллельное освоение</w:t>
        <w:br/>
        <w:t>базовых дисциплин, что является необоснованным</w:t>
        <w:br/>
        <w:t>прежде всего с позиции физиологии. Освоение</w:t>
        <w:br/>
        <w:t>информации требует времени на переход</w:t>
        <w:br/>
        <w:t>кратковременной (оперативной) в промежуточную и далее</w:t>
        <w:br/>
        <w:t>в долгосрочную память. Поэтому у студента практически</w:t>
        <w:br/>
        <w:t>используется только уровень оперативной памяти,</w:t>
        <w:br/>
        <w:t>следствием чего является низкие. показатели</w:t>
        <w:br/>
        <w:t>выживаемоси/ и качества знаний. Знания По</w:t>
        <w:br/>
        <w:t>фармакологии, на наш взгляд, студент должен получать</w:t>
        <w:br/>
        <w:t>уже после освоения выше указанных фундаментальных</w:t>
        <w:br/>
        <w:t>дисциплин. По нашему мнению внедрение любых</w:t>
        <w:br/>
        <w:t>новшеств в образовании, во-первых, требует глубокого</w:t>
        <w:br/>
        <w:t>анализа ситуации, сложившейся в стране и дальнейшей</w:t>
        <w:br/>
        <w:t>адаптации нововведений к реальным условиям. Такая</w:t>
        <w:br/>
        <w:t>практика сушествует в странах евросоюза. Так, например,</w:t>
        <w:br/>
        <w:t>в Познаньском медицинском университете (Польша)</w:t>
        <w:br/>
        <w:t>фармакология изучается на 3 и 4 курсах, а знания по</w:t>
        <w:br/>
        <w:t>вопросам фармакотерапийи студенты получают в</w:t>
        <w:br/>
        <w:t>завершении 4 курса.</w:t>
        <w:br/>
        <w:t>Если рассматривать данную проблему более</w:t>
        <w:br/>
        <w:t>глобально, 70 реформирование медицинского</w:t>
        <w:br/>
        <w:t>образования следовало бы начинать с внедрения 12</w:t>
        <w:br/>
        <w:t>летнего среднего образования с профильным обучением</w:t>
        <w:br/>
        <w:t>в 11, 12 класса, что обеспечивало бы</w:t>
        <w:br/>
        <w:t>допрофессиональную подготовку.</w:t>
        <w:br/>
        <w:t>Таким образом, первый опыт внедрения новых</w:t>
        <w:br/>
        <w:t>образовательных программ выявил их серьезные</w:t>
        <w:br/>
        <w:t>недостатки, которые необходимо учесть при обновлении</w:t>
        <w:br/>
        <w:t>нормативных документов.</w:t>
        <w:br/>
        <w:t>Медицинский журнал Западного Казахстана М92 (34) 2012 г.</w:t>
      </w:r>
    </w:p>
    <w:p>
      <w:r>
        <w:t>45</w:t>
        <w:br/>
        <w:t>С.О. РАХЫЖАНОВА, А.С. САЙДАХМЕТОВА, Г.М. ТОКЕШЕВА, К.Т. КУСАИНОВА,</w:t>
        <w:br/>
        <w:t>Ж.Т. МЫРЗАКАНОВА, Т.С. ЮЛАНОВА</w:t>
        <w:br/>
        <w:t>ЖАҢА ИННОВАЦИЯЛЫҚ ОҚЫТУ ТЕХНОЛОГИЯСЫН ТӘЖІРИБЕЛІК</w:t>
        <w:br/>
        <w:t>САБАҚТАРДА ЖҮЗЕГЕ АСЫРУ</w:t>
        <w:br/>
        <w:t>СММУ, Семей, Казахстан Республикасы</w:t>
        <w:br/>
        <w:t>Болашақ | мамандарды | даярлаудың сапасын</w:t>
        <w:br/>
        <w:t>арттырудың бір жолы студенттердің жұмысының қазіргі</w:t>
        <w:br/>
        <w:t>күн талабына сай ұйымдастыру. Осыған орай енгізіліп</w:t>
        <w:br/>
        <w:t>отырған жаңа инновациялық оқыту технологиясы тиімді</w:t>
        <w:br/>
        <w:t>пайдалануы көзделіп отыр. Қазіргі заманға сай ақпарат</w:t>
        <w:br/>
        <w:t>технологиясының құралын мамандық саласында</w:t>
        <w:br/>
        <w:t>қолдануда терең дайындықты талап етеді.</w:t>
        <w:br/>
        <w:t>Оқыту технологиясы оқу бағдарламасы мен</w:t>
        <w:br/>
        <w:t>қарастырылған, сондай - ақ алға қойылған мақсаттарға</w:t>
        <w:br/>
        <w:t>қол жеткізуді қамтамасыз ететін оқытудың әдістері мен</w:t>
        <w:br/>
        <w:t>құралдары жүзеге асырылған. Бұл жаңа технологияның</w:t>
        <w:br/>
        <w:t>ғасыры деп айтуға да болады. Ақпарат технологияны</w:t>
        <w:br/>
        <w:t>енгізу себебі жорғарғы оқу орынында студентердің</w:t>
        <w:br/>
        <w:t>ақпаратпен толық қамтамасыз ету және жан жақты ойлау</w:t>
        <w:br/>
        <w:t>қабілетін арттыруға негізделген. Сонымен қатар сабақ</w:t>
        <w:br/>
        <w:t>барысында танымдық әрекеттерді белсендіру оқу сапасын</w:t>
        <w:br/>
        <w:t>арттыру мақсатталған.</w:t>
        <w:br/>
        <w:t>Бұл жаңа технологияның ғасыры деп айтуға да</w:t>
        <w:br/>
        <w:t>болады. Бұл өзекті мәселелердің бірі. Мамандар</w:t>
        <w:br/>
        <w:t>даярлауды әр пәннің өзіне қойылған мақсаты болса,</w:t>
        <w:br/>
        <w:t>физиологиялық пәндерге қойылатын мақсаттық талап -</w:t>
        <w:br/>
        <w:t>болашақ дәрігерлерге функциялық диагностика әдістерін</w:t>
        <w:br/>
        <w:t>үйрету, ағза денсаулығын, бейімделуін бағалау және</w:t>
        <w:br/>
        <w:t>физиологиялық функциялардың ауытқу деңгейін анықтай</w:t>
        <w:br/>
        <w:t>алатындай клиникалық білімді қалыптастыру.</w:t>
        <w:br/>
        <w:t>Сондықтан еліміздегі білім беру саласын дамытуда</w:t>
        <w:br/>
        <w:t>түрлі технологиялар қолданылады, оның ішінде жоғары</w:t>
        <w:br/>
        <w:t>оқу орындарында жүргізілген оқытудың жаңа тәсілдері,</w:t>
        <w:br/>
        <w:t>бірнеше шектес пәндерден интеграциялық дәрістер оқу,</w:t>
        <w:br/>
        <w:t>проблемаға (РВІ) және командаға (ТВІ) бағытталған</w:t>
        <w:br/>
        <w:t>тәжірибелік сабақтар өткізу және т.б. Осы тәсілдердің</w:t>
        <w:br/>
        <w:t>біріне командаға бағытталған оқыту (ТВІ) жатады. Оқу</w:t>
        <w:br/>
        <w:t>мақсаты студенттердің білімдерін, клиникалық ойлау және</w:t>
        <w:br/>
        <w:t>тәжірибелік дағдыларды игеру мақсатында оқу процессіне</w:t>
        <w:br/>
        <w:t>ұсынылған.</w:t>
        <w:br/>
        <w:t>Бұл әдістің орындалуы кезінде айрықша өзгешілігі</w:t>
        <w:br/>
        <w:t>командамен жұмыс істеу. Сабақ барысында студенттер</w:t>
        <w:br/>
        <w:t>тесттік тапсырмаларды жеке түрінде орындап, осы тестік</w:t>
        <w:br/>
        <w:t>тапсырманы командамен талдау жүргізіледі, клиникалық</w:t>
        <w:br/>
        <w:t>жағдайда берілген көрсеткіштерге физиологиялық</w:t>
        <w:br/>
        <w:t>тұрғыдан сараптама жасап, олардағы қалыпты күйден</w:t>
        <w:br/>
        <w:t>ауытқу деңгейіне баға берді, сонымен қатар студенттерге</w:t>
        <w:br/>
        <w:t>ұсынылған тәжірбиелік дағдыларды командамен талдап</w:t>
        <w:br/>
        <w:t>меңгереді, берілген қорытынды жеке тесттерді шешіп,</w:t>
      </w:r>
    </w:p>
    <w:p>
      <w:r>
        <w:t>соңында студенттер кері байланыс сұрақтарына жауап</w:t>
        <w:br/>
        <w:t>берді. Сабақтың соңында әрбір студентке, жауап берген</w:t>
        <w:br/>
        <w:t>сұрақтарға тестерге баға беріледі.</w:t>
        <w:br/>
        <w:t>ТВІ. технологиясы бойынша тәжірибелік сабақты</w:t>
        <w:br/>
        <w:t>өткізгенде студенттердің білімді алуға құштарлығы,</w:t>
        <w:br/>
        <w:t>теориямен практиканың байланысы туралы</w:t>
        <w:br/>
        <w:t>түсініктемелері жоғарлайды, шешім қабылдауға, бір</w:t>
        <w:br/>
        <w:t>командада жұмысты атқаруға және өз пікірін дәлелдеуге</w:t>
        <w:br/>
        <w:t>мүмкіндік тудырады.</w:t>
        <w:br/>
        <w:t>Жаңа әдісті инновациялық технологияны оқу үрдісіне</w:t>
        <w:br/>
        <w:t>ендіру кафедрадан айырықша жауапкершілікті талап</w:t>
        <w:br/>
        <w:t>етеді.</w:t>
        <w:br/>
        <w:t>К.Ж.САКИЕВА, М.С.САРСЕМБАЕВ, Н.Т.ИЗГАЛИЕВА</w:t>
        <w:br/>
        <w:t>«ДЕЛОВАЯ ИГРА» - ИНТЕРАКТИВНЫЙ МЕТОД ОБУЧЕНИЯ</w:t>
        <w:br/>
        <w:t>ЗКГМУ им. Марата Оспанова, Актобе, Республика Казахстан</w:t>
        <w:br/>
        <w:t>«Деловая игра » - метод имитации (подражания,</w:t>
        <w:br/>
        <w:t>изображения) принятияя/| решений. в различных</w:t>
        <w:br/>
        <w:t>искусственно созданных ситуациях путем разыгрывания</w:t>
        <w:br/>
        <w:t>ролей индивидуальных и групповых По заданным и</w:t>
        <w:br/>
        <w:t>вырабатываемым самими участниками игры правилами.</w:t>
        <w:br/>
        <w:t>Деловая игра это коллективная целенаправленная</w:t>
        <w:br/>
        <w:t>деятелность учашихся по усвоению дисциплин или</w:t>
        <w:br/>
        <w:t>раздела с | помоцью делового имитационного</w:t>
        <w:br/>
        <w:t>моделирования. В деловой игре каждый участник играет</w:t>
        <w:br/>
        <w:t>роль , выполняеть действия, аналогичные поведению</w:t>
        <w:br/>
        <w:t>людей в жизни, но с учетом принятых правил игры.</w:t>
        <w:br/>
        <w:t>Деловые игры применяютеся в качестве средства</w:t>
        <w:br/>
        <w:t>активного обучения экономике, бизнесу, познания норм</w:t>
        <w:br/>
        <w:t>поведения, освоения процессов принятия решения. В</w:t>
        <w:br/>
        <w:t>своевременном применении метод деловых игр означает</w:t>
        <w:br/>
        <w:t>метод эксприментального обучения соревнивательного</w:t>
        <w:br/>
        <w:t>характер, создаюший необходимуо мотивацию для</w:t>
        <w:br/>
        <w:t>изучения важнейших разделов курса, который может</w:t>
        <w:br/>
        <w:t>использоваться в любой дисциплине учебного плана.</w:t>
        <w:br/>
        <w:t>Деловые. игры бывают следуюших видов:</w:t>
        <w:br/>
        <w:t>Имитационные, где осушествляется копирование с</w:t>
        <w:br/>
        <w:t>последуюшим анализов;</w:t>
        <w:br/>
        <w:t>Управленческие, в которых | осушествляется</w:t>
        <w:br/>
        <w:t>воспроизведение конкретных управленческих функций;</w:t>
        <w:br/>
        <w:t>Исследовательские, связанные с научно</w:t>
        <w:br/>
        <w:t>исследовательской работой, где через игровую форму</w:t>
        <w:br/>
        <w:t>изучаются методики по конкретным направлениям;</w:t>
        <w:br/>
        <w:t>Организационно деятельные. Участники этих игр</w:t>
        <w:br/>
        <w:t>моделируют ранее нейзвестное содержание</w:t>
        <w:br/>
        <w:t>деятельности по определенной теме.</w:t>
        <w:br/>
        <w:t>46</w:t>
        <w:br/>
        <w:t>Игры проективные, в которых составляется</w:t>
        <w:br/>
        <w:t>собственной проект, алгоритм каких либо действий, план</w:t>
        <w:br/>
        <w:t>деятельности и осушествляется зашита предложенного</w:t>
        <w:br/>
        <w:t>проекта.</w:t>
      </w:r>
    </w:p>
    <w:p>
      <w:r>
        <w:t>При организаций проведении деловой игры роль</w:t>
        <w:br/>
        <w:t>руководителя игры различна до- игры он инструктор, в</w:t>
        <w:br/>
        <w:t>процессе ее проведения - консультант, на последнем</w:t>
        <w:br/>
        <w:t>этапе -руководитель дискуссии.</w:t>
        <w:br/>
        <w:t>Оснавная цель игры - живое моделирование</w:t>
        <w:br/>
        <w:t>образавательно-воспитательного процесса,</w:t>
        <w:br/>
        <w:t>формирование конкретныхк| практических | умений</w:t>
        <w:br/>
        <w:t>педагогов, более быстрая адаптация к обновлению</w:t>
        <w:br/>
        <w:t>содержания, формирование у них интереса и культуры</w:t>
        <w:br/>
        <w:t>саморазвития, отработка определенных</w:t>
        <w:br/>
        <w:t>профессиональных навыков, педагогических технологий.</w:t>
        <w:br/>
        <w:t>Методика организаций и проведения:</w:t>
        <w:br/>
        <w:t>Процесс организации и проведения игры можно</w:t>
        <w:br/>
        <w:t>разделить на 4 этапа :</w:t>
        <w:br/>
        <w:t>1. Конструирование игры: четко сформулировать</w:t>
        <w:br/>
        <w:t>обшую цель иры и частные цели дпя участников,</w:t>
        <w:br/>
        <w:t>разработать обшцие правила игры.</w:t>
        <w:br/>
        <w:t>2. Организационная подготовка конкретной игры с</w:t>
        <w:br/>
        <w:t>реализацией определеной дидактической цели:</w:t>
        <w:br/>
        <w:t>- руководитель разьясняет участникам смысл игры,</w:t>
        <w:br/>
        <w:t>знакомит с обшей программой и правилами распределяет</w:t>
        <w:br/>
        <w:t>роли ставит перед их исполнителями конкретные задачи,</w:t>
        <w:br/>
        <w:t>которые должны быть ими решены;</w:t>
        <w:br/>
        <w:t>- назначаются эксперты, которые наблюдают ход</w:t>
        <w:br/>
        <w:t>игры, анализируют моделируемые ситуации дают оценку;</w:t>
        <w:br/>
        <w:t>- определяют время,условия и длительность игры.</w:t>
        <w:br/>
        <w:t>Батыс Қазақстан медицина журналы Иг 2 (34) 2012 ж.</w:t>
        <w:br/>
        <w:t>3. Ходигры.</w:t>
        <w:br/>
        <w:t>4. Подведение итогов, подробный анализ игры:</w:t>
        <w:br/>
        <w:t>- обшая оценка игры, подробный анализ реализация</w:t>
        <w:br/>
        <w:t>целей и задач, удачные и слабые стороны их причины.</w:t>
        <w:br/>
        <w:t>- самооценка участниками исполнения полученных</w:t>
        <w:br/>
        <w:t>заданий, степень личной удовлетворенности;</w:t>
        <w:br/>
        <w:t>- характеристика профессиональных</w:t>
        <w:br/>
        <w:t>умений выявленных в процессе игры;</w:t>
        <w:br/>
        <w:t>- анализ и оценка игры экспертами;</w:t>
        <w:br/>
        <w:t>Примерный порядок проведения деловой игры:</w:t>
        <w:br/>
        <w:t>Руководитель | сообшает слушателям цель,</w:t>
        <w:br/>
        <w:t>содержание, порядок проведение деловой игры.</w:t>
        <w:br/>
        <w:t>Рекомендует внимательно изучить литературу, знакомить</w:t>
        <w:br/>
        <w:t>с вопросами, выносимыми на обсуждение. Участники игры</w:t>
        <w:br/>
        <w:t>разбиваются на подгруппы по 3-5 человек.В каждой</w:t>
        <w:br/>
        <w:t>подгруппе избираются лидер, в обязанностей которого</w:t>
      </w:r>
    </w:p>
    <w:p>
      <w:r>
        <w:t>входит организация работы подгруппы. Из числа</w:t>
        <w:br/>
        <w:t>участников игры избираются экспертная группа в составе</w:t>
        <w:br/>
        <w:t>3-5 человек.</w:t>
        <w:br/>
        <w:t>Руководитель. распределяют вопросы. между</w:t>
        <w:br/>
        <w:t>игровыми подгруппами, предоставляет слово по каждому</w:t>
        <w:br/>
        <w:t>знаний и</w:t>
        <w:br/>
        <w:t>вопросу представителями игровых групп, организуюет</w:t>
        <w:br/>
        <w:t>дискуссии по обсуждаемой проблеме для выступления</w:t>
        <w:br/>
        <w:t>каждому участнику игры предоставляется 5-минут, в</w:t>
        <w:br/>
        <w:t>течение которых лаконично, но оргументировано следует</w:t>
        <w:br/>
        <w:t>выделить главное, обосновать Идею, обосновывать</w:t>
        <w:br/>
        <w:t>зашитить ее.</w:t>
        <w:br/>
        <w:t>Экспертная группа на основе выступлений</w:t>
        <w:br/>
        <w:t>участников и своего мнения может подготовить проект</w:t>
        <w:br/>
        <w:t>рекомендаций (практических советов) по</w:t>
        <w:br/>
        <w:t>рассматририваемой проблеме, обсудить и определить</w:t>
        <w:br/>
        <w:t>единые позиции участников. и в практической</w:t>
        <w:br/>
        <w:t>деятельности. Экспертная комиссия сообшает также</w:t>
        <w:br/>
        <w:t>принятые. ею решения 06 оценке содержания</w:t>
        <w:br/>
        <w:t>выступлений активности участников, результативности</w:t>
        <w:br/>
        <w:t>подгрупп в деловой игре. Критерием для такой оценке</w:t>
        <w:br/>
        <w:t>может служить количество и содержательность</w:t>
        <w:br/>
        <w:t>видвинутых идей степень самостоятельности суждений,</w:t>
        <w:br/>
        <w:t>их практическая значимость.</w:t>
        <w:br/>
        <w:t>В заключении руководитель подводит итог игры.</w:t>
        <w:br/>
        <w:t>Г.М. ПИЧХАД2Е, И.И. КИМ, Д.М. КАДЫРОВА, Э.М. САТБАЕВА, С.Б. СЛАМЖАНОВА</w:t>
        <w:br/>
        <w:t>ОБРАТНАЯ СВЯЗЬ, КАК ФАКТОР СОВЕРШЕНСТВОВАНИЯ КОНТРОЛЯ</w:t>
        <w:br/>
        <w:t>И ПОВЫШЕНИЯ ЭФФЕКТИВНОСТИ ОБУЧЕНИЯ СТУДЕНТОВ</w:t>
        <w:br/>
        <w:t>Каз.НМУ им. С.Д.Асфендиярова, Алматы, Республика Казахстан</w:t>
        <w:br/>
        <w:t>Современная образовательная система в КазНМУ</w:t>
        <w:br/>
        <w:t>характеризуется модернизацией системы, созданием</w:t>
        <w:br/>
        <w:t>многоуровневой. системы подготовки специалиста,</w:t>
        <w:br/>
        <w:t>совершенствованием содержания. образовательных</w:t>
        <w:br/>
        <w:t>программ всех уровней.</w:t>
        <w:br/>
        <w:t>Необходимость дальнейшего совершенствования</w:t>
        <w:br/>
        <w:t>образовательного процесса в медицинском университете,</w:t>
        <w:br/>
        <w:t>разработки и внедрению новых моделей обучения, более</w:t>
        <w:br/>
        <w:t>широкого использования. инновационных методов</w:t>
        <w:br/>
        <w:t>обучения требует систематической оценки результатов</w:t>
        <w:br/>
        <w:t>внедрения через обратную связь, основными принципами</w:t>
        <w:br/>
        <w:t>которой являются доверие, независимость, регулярность.</w:t>
        <w:br/>
        <w:t>Обратная связ, как известно, направлена на</w:t>
        <w:br/>
        <w:t>усовершенствование качественного уровня услуг путем</w:t>
        <w:br/>
        <w:t>определения отношения получателя к эффективности и</w:t>
        <w:br/>
        <w:t>способу доведения услуги и может быть получена</w:t>
        <w:br/>
        <w:t>разными путями, целью которой является, как</w:t>
        <w:br/>
        <w:t>усовершенствование самого процесса обучения, так и</w:t>
        <w:br/>
        <w:t>методов его реализации.</w:t>
        <w:br/>
        <w:t>Изменение образования в соответствии с</w:t>
        <w:br/>
        <w:t>современными запросами обшества должно</w:t>
        <w:br/>
        <w:t>сопровождаться изменением стратегии обучения, и,</w:t>
        <w:br/>
        <w:t>соответственно, использованием в нем инновационных</w:t>
        <w:br/>
        <w:t>методов. Коллектив кафедры фармакологли постоянно</w:t>
      </w:r>
    </w:p>
    <w:p>
      <w:r>
        <w:t>работает над вопросами оптимизации образовательного</w:t>
        <w:br/>
        <w:t>процесса, развития новаторскик форм и технологий</w:t>
        <w:br/>
        <w:t>обучения, формирования современной системы</w:t>
        <w:br/>
        <w:t>обеспечения качества подготовки специалистов, что</w:t>
        <w:br/>
        <w:t>требует постоянного мониторинга и систематического</w:t>
        <w:br/>
        <w:t>анализа использования различных методов обучения.</w:t>
        <w:br/>
        <w:t>Дпя/ совершенствования/. учебного процесса</w:t>
        <w:br/>
        <w:t>необходим централизованный сбор данных по внедрению</w:t>
        <w:br/>
        <w:t>инновационных методов обучения Ии их влияния на</w:t>
        <w:br/>
        <w:t>преподавание и обучение. Выбор методов обучения</w:t>
        <w:br/>
        <w:t>обусловлен, прежде всего, содержанием учебного</w:t>
        <w:br/>
        <w:t>материала и целями обучения, которые применительны к</w:t>
        <w:br/>
        <w:t>дисциплине.</w:t>
        <w:br/>
        <w:t>Одним из способов получения обратной связи также</w:t>
        <w:br/>
        <w:t>является использование анкетирования. Систематическое</w:t>
        <w:br/>
        <w:t>анкетирование студентов позволило выявить</w:t>
        <w:br/>
        <w:t>положительные и отрицательные стороны использования</w:t>
        <w:br/>
        <w:t>различных методов обучения. Анкетирование - более</w:t>
        <w:br/>
        <w:t>структурированный метод по сравнению с другими</w:t>
        <w:br/>
        <w:t>применяемыми методами, который широко используется</w:t>
        <w:br/>
        <w:t>на кафедре фармакологии. Составлены 2 вида анкет,</w:t>
        <w:br/>
        <w:t>одна из которых включает вопросы оценки программ</w:t>
        <w:br/>
        <w:t>обучения на всех факультетах, а другая - оценка</w:t>
        <w:br/>
        <w:t>преподавателя «Преподаватель глазами студентов».</w:t>
        <w:br/>
        <w:t>Анкетирование проводится регулярно в конце обучения</w:t>
        <w:br/>
        <w:t>на кафедре. Результаты анкетирования показали, что</w:t>
        <w:br/>
        <w:t>большинство респондентов (90-95%) положительно</w:t>
        <w:br/>
        <w:t>относятся к использованию как традиционных, так и</w:t>
        <w:br/>
        <w:t>инновационных методов обучения. Ряд респондентов</w:t>
        <w:br/>
        <w:t>отметили, что дисциплина содержит достаточно большой</w:t>
        <w:br/>
        <w:t>обһем материала, которым они должны овладеть, что</w:t>
        <w:br/>
        <w:t>вызывает некоторые затруднения в усвоении; кроме того,</w:t>
        <w:br/>
        <w:t>предпагают перераспределить часы между некоторыми</w:t>
        <w:br/>
        <w:t>разделами.</w:t>
        <w:br/>
        <w:t>На кафедре фармакологии, как и в целом в КазНМУ,</w:t>
        <w:br/>
        <w:t>внедрен компетентностный подход, т.е. определение</w:t>
        <w:br/>
        <w:t>результатов обучения студентов. Выделены Пять</w:t>
        <w:br/>
        <w:t>основных компетенций: когнитивная, аксиологическая,</w:t>
        <w:br/>
        <w:t>операциональная, правовая, компетенция непрерывного</w:t>
        <w:br/>
        <w:t>обучения и образования (самосовершенствование и</w:t>
        <w:br/>
        <w:t>развитие), Вышеперечисленные компетенции для</w:t>
        <w:br/>
        <w:t>студентов различных специальностей, позволили</w:t>
        <w:br/>
        <w:t>оптимизировать учебный процесс, нацелить</w:t>
        <w:br/>
        <w:t>преподавателей на конечный результат,</w:t>
        <w:br/>
        <w:t>совершенствовать воспитательную систему, психолого-</w:t>
        <w:br/>
        <w:t>педагогическое сопровождение, повышение</w:t>
        <w:br/>
        <w:t>психологической и коммуникативной компетентности</w:t>
        <w:br/>
        <w:t>обучаюцихся, укрепление и развитие информационной и</w:t>
        <w:br/>
        <w:t>материально-технической базы кафедры и предполагает</w:t>
        <w:br/>
        <w:t>концентрацию ресурсов дпя его реализации. Такой</w:t>
        <w:br/>
        <w:t>подход соответствует новым требованям в системе</w:t>
        <w:br/>
        <w:t>здравоохраненияя/ и обшестве, и приводит к</w:t>
        <w:br/>
        <w:t>формированию профессионально-компетентностного,</w:t>
        <w:br/>
        <w:t>конкурентноспособного специалиста.</w:t>
        <w:br/>
        <w:t>Новые подходы и новые задачи, поставленные перед</w:t>
      </w:r>
    </w:p>
    <w:p>
      <w:r>
        <w:t>вузами, в связи с процессами интеграции в мировое</w:t>
        <w:br/>
        <w:t>образовательное пространство, требуют пересмотра не</w:t>
        <w:br/>
        <w:t>только образовательных программ, но критериев</w:t>
        <w:br/>
        <w:t>контроля качества учебного процесса.</w:t>
        <w:br/>
        <w:t>Продуктивность обучения зависит от количества,</w:t>
        <w:br/>
        <w:t>качества, полноты, своевременности (оперативности),</w:t>
        <w:br/>
        <w:t>глубины и обьективности контроля. Контроль - это</w:t>
        <w:br/>
        <w:t>Медицинский журнал Западного Казахстана М92 (34) 2012 г.</w:t>
        <w:br/>
        <w:t>47</w:t>
        <w:br/>
        <w:t>учебного процесса и повышению эффективности</w:t>
        <w:br/>
        <w:t>обучения на кафедре фармакологии. 98% 3,7 Абс усп</w:t>
        <w:br/>
        <w:t>92%. Сред балл 3,61 - 2010-11г</w:t>
        <w:br/>
        <w:t>Литература:</w:t>
        <w:br/>
        <w:t>1. Аканов А.А. Хамзина Н.К., Ахметов В.И. и др.</w:t>
        <w:br/>
        <w:t>Казахский Национальный медицинский университет</w:t>
        <w:br/>
        <w:t>им. С.Д. Асфендиярова: на пути инновационных</w:t>
        <w:br/>
        <w:t>преобразований. -Алматы: КазНМУ</w:t>
        <w:br/>
        <w:t>им.С.Д.Асфендиярова, 2010.</w:t>
        <w:br/>
        <w:t>2. Аканов А.А., Ахметов В.И., Абирова М.А. и др.</w:t>
        <w:br/>
        <w:t>Модель медицинского образования Казахского</w:t>
        <w:br/>
        <w:t>Национального медицинского университета им. С.Д.</w:t>
        <w:br/>
        <w:t>Асфендияров: Бып 1. - Алматы: КазНМУ</w:t>
        <w:br/>
        <w:t>им.С.Д.Асфендиярова, 2010.- Ч.4. -68с.</w:t>
        <w:br/>
        <w:t>3. Мынбаева А.К., Садвакасова З.М. Инновационные</w:t>
        <w:br/>
        <w:t>методы обучения, или Как интересно преподавать:</w:t>
        <w:br/>
        <w:t>Учебное пособие. -4-ое изд.доп. -Алматы, -2010, -</w:t>
        <w:br/>
        <w:t>334с.</w:t>
        <w:br/>
        <w:t>4. Аванесов вс. Форма тестовых заданий:</w:t>
        <w:br/>
        <w:t>учеб.пособие для учителей | школ, лицеев,</w:t>
        <w:br/>
        <w:t>преподавателей вузов и колледжей. -2-е изд. -М.:</w:t>
        <w:br/>
        <w:t>«Центр тестирования», 2006. 156с.</w:t>
        <w:br/>
        <w:t>Г.А.СМАГУЛОВА, Г.А.ТЮРЕЖАНОВА</w:t>
        <w:br/>
        <w:t>СОЦИАЛЬНЫЙ СТАТУС БИБЛИОТЕКИ В МЕДИЦИНСКОМ ВУЗЕ</w:t>
        <w:br/>
        <w:t>ЗКГМУ им. Марата Оспанова, Актобе, Республика Казахстан</w:t>
        <w:br/>
        <w:t>Трансформация образовательной системы</w:t>
        <w:br/>
        <w:t>определяет не только стратегию высшей школы, но и</w:t>
        <w:br/>
        <w:t>стратеглю вузовских библиотек. Изменение системы</w:t>
        <w:br/>
        <w:t>высшего медицинского образования, развитие идей</w:t>
        <w:br/>
        <w:t>непрерывного профессионального обучения. на</w:t>
        <w:br/>
        <w:t>протяжении. всей жизни, возрастание значения</w:t>
        <w:br/>
        <w:t>информационной культуры личности студента, врача-</w:t>
        <w:br/>
        <w:t>педагога, врача-ученого ведет к изменению социальной</w:t>
        <w:br/>
        <w:t>роли и статуса библиотеки медицинского университета.</w:t>
        <w:br/>
        <w:t>Она преврашается из элемента инфраструктуры вуза в</w:t>
        <w:br/>
        <w:t>равнозначное подразделение университета.</w:t>
      </w:r>
    </w:p>
    <w:p>
      <w:r>
        <w:t>Деятельность библиотеки медицинского</w:t>
        <w:br/>
        <w:t>университета относится одновременно к нескольким</w:t>
        <w:br/>
        <w:t>областям деятельности: к образованию, науке и культуре.</w:t>
        <w:br/>
        <w:t>С одной стороны, основная функция библиотеки - работа</w:t>
        <w:br/>
        <w:t>в помошь учебному процессу, с другой - в помошь</w:t>
        <w:br/>
        <w:t>воспитательной работе, и с третьей - в помошь научным</w:t>
        <w:br/>
        <w:t>исследованиям. Особенностью деятельности библиотек в</w:t>
        <w:br/>
        <w:t>современную эпоху является интеграция носителей</w:t>
        <w:br/>
        <w:t>информации. и формирование сбалансированного</w:t>
        <w:br/>
        <w:t>отношения у пользователей библиотек к разного рода</w:t>
        <w:br/>
        <w:t>информации. Поскольку медицина является особым</w:t>
        <w:br/>
        <w:t>видом профессиональной деятельности, имеюшим</w:t>
        <w:br/>
        <w:t>отношение Кк высшим ценностям - жизни, смерти,</w:t>
        <w:br/>
        <w:t>здоровью - социальная роль библиотеки требует</w:t>
        <w:br/>
        <w:t>специального медико-социологического анализа.</w:t>
        <w:br/>
        <w:t>Медицинская библиотека создается и функционирует</w:t>
        <w:br/>
        <w:t>как составная часть сразу трех социальных институтов -</w:t>
        <w:br/>
        <w:t>медицины, наухи Ии образования. Именно здесь</w:t>
        <w:br/>
        <w:t>происходит социальное структурирование библиотеки,</w:t>
        <w:br/>
        <w:t>обьектом которого выступают не только студенты, но и</w:t>
        <w:br/>
        <w:t>другле пользователй - преподаватели, научные</w:t>
        <w:br/>
        <w:t>работники, резиденты, магистранты, докторанты,</w:t>
        <w:br/>
        <w:t>представители практического здравоохранения,</w:t>
        <w:br/>
        <w:t>административные и технические работники вуза.</w:t>
        <w:br/>
        <w:t>Библиотека ЗКГМУ им.Марата Оспанова была</w:t>
        <w:br/>
        <w:t>создана вместе с университетом в 1957г. На начальном</w:t>
        <w:br/>
        <w:t>этапе своего развития шел активный процесс</w:t>
        <w:br/>
        <w:t>формирования фонда в помошь учебному процессу и</w:t>
        <w:br/>
        <w:t>научной работе университета. В последуюшие годы</w:t>
        <w:br/>
        <w:t>основное внимание уделялось созданию справочного</w:t>
        <w:br/>
        <w:t>аппарата, созданию системы каталогов и картотек.</w:t>
        <w:br/>
        <w:t>Сегодня библиотека университета представляет собой</w:t>
        <w:br/>
        <w:t>сложный комплекс, задачей которого является,</w:t>
        <w:br/>
        <w:t>качественное Ии оперативное информационное</w:t>
        <w:br/>
        <w:t>обеспечение учебного и научного процесса в вузе.</w:t>
        <w:br/>
        <w:t>в результате библиотечного обслуживания</w:t>
        <w:br/>
        <w:t>удовлетворяются информационные потребности</w:t>
        <w:br/>
        <w:t>читателей - студентов, преподавателей и сотрудников</w:t>
        <w:br/>
        <w:t>медицинского университета.</w:t>
        <w:br/>
        <w:t>Можно выделить профессиональные,</w:t>
        <w:br/>
        <w:t>образовательные, учебные, исследовательские</w:t>
        <w:br/>
        <w:t>информационные потребности, которые тесно связаны с</w:t>
        <w:br/>
        <w:t>получением знаний для выполнения различных видов</w:t>
        <w:br/>
        <w:t>деятельности, а также связанные с социальными</w:t>
        <w:br/>
        <w:t>потребностями, приобшением к/ сушествуюцим</w:t>
        <w:br/>
        <w:t>обшественным нормам, культуре.</w:t>
        <w:br/>
        <w:t>В структуре библиотеки ЗКГМУ - 4сектора: сектор</w:t>
        <w:br/>
        <w:t>автоматизации библиотечных процессов и</w:t>
        <w:br/>
        <w:t>комплектования фонда; сектор обслуживания</w:t>
        <w:br/>
        <w:t>пользователей с раздельными абонементами учебной и</w:t>
        <w:br/>
        <w:t>научной литературы; информационно-библиографический</w:t>
        <w:br/>
        <w:t>сектор, сектор электронные информационные ресурсы;</w:t>
        <w:br/>
        <w:t>электронные Ии читальные залы, зал периодических</w:t>
        <w:br/>
        <w:t>изданий.</w:t>
        <w:br/>
        <w:t>В целях улучшения библиотечно-информационного</w:t>
      </w:r>
    </w:p>
    <w:p>
      <w:r>
        <w:t>обслуживания, периодически совместно со Службой</w:t>
        <w:br/>
        <w:t>качества университета проводятся социологические</w:t>
        <w:br/>
        <w:t>исследования среди пользователей, как студентов так и</w:t>
        <w:br/>
        <w:t>профессорско -преподавательского состава (ППС).</w:t>
        <w:br/>
        <w:t>В ходе социологического исследования среди</w:t>
        <w:br/>
        <w:t>пользователей - студентов выяснено, что у всех</w:t>
        <w:br/>
        <w:t>опрошенных отчетливо проявляется комплексный подход</w:t>
        <w:br/>
        <w:t>к библиотеке и как к источнику печатной информации, и</w:t>
        <w:br/>
        <w:t>как к источнику электронной информации.</w:t>
        <w:br/>
        <w:t>Основной целью пользования библиотекой ППС</w:t>
        <w:br/>
        <w:t>является научная работа и повышение квалификации.</w:t>
        <w:br/>
        <w:t>Итоги показали, что все участники опроса единодушны в</w:t>
        <w:br/>
        <w:t>признаний ценности фундаментальной библиотеки</w:t>
        <w:br/>
        <w:t>ЗКГМУ, как центра профессиональной информации и как</w:t>
        <w:br/>
        <w:t>социального субьекта.</w:t>
        <w:br/>
        <w:t>Социальный статус библиотеки изменяется в</w:t>
        <w:br/>
        <w:t>зависимости от сферы и реформы научно-</w:t>
        <w:br/>
        <w:t>образовательной деятельности, потребности которой она</w:t>
        <w:br/>
        <w:t>удовлетворяет. И в этом смысле уникален процесс</w:t>
        <w:br/>
        <w:t>развития библиотек | медицинского направления,</w:t>
        <w:br/>
        <w:t>поскольку сама медицина есть сложный комплекс знаний,</w:t>
        <w:br/>
        <w:t>оценок и деятельности, а сам характер информации</w:t>
        <w:br/>
        <w:t>является И естественно научным и гуманитарным.</w:t>
        <w:br/>
        <w:t>Высокая значимость не только самой информации, но и</w:t>
        <w:br/>
        <w:t>способов ее использования в медицине, интеграция в</w:t>
        <w:br/>
        <w:t>одной информационной системе цифровых и бумажных</w:t>
        <w:br/>
        <w:t>носителей позволяет говорить 06 особом статусе</w:t>
        <w:br/>
        <w:t>библиотеки в медицине вообше и медицинском вузе, в</w:t>
        <w:br/>
        <w:t>частности.</w:t>
        <w:br/>
        <w:t>Литература:</w:t>
        <w:br/>
        <w:t>1. Засыпкина Т.А. Мониторинг удовлетворенности</w:t>
        <w:br/>
        <w:t>пользователей медицинской библиотеки</w:t>
        <w:br/>
        <w:t>университета (ППС и студентов)/ Т.А.Засыпкина</w:t>
        <w:br/>
        <w:t>Информационные технологий в медицинских</w:t>
        <w:br/>
        <w:t>библиотеках: Сб. материалов конф. - Ярославль,</w:t>
        <w:br/>
        <w:t>2010.- 0,3 п.л</w:t>
        <w:br/>
        <w:t>2. Засыпкина Т.А. Социальный статус научной</w:t>
        <w:br/>
        <w:t>библиотеки в медицинском вузе. Автореферат</w:t>
        <w:br/>
        <w:t>диссертации на соискание ученой степени кандидата</w:t>
        <w:br/>
        <w:t>социологических наук.-Волгоград-2010.</w:t>
        <w:br/>
        <w:t>Медицинский журнал Западного Казахстана М92 (34) 2012 г.</w:t>
        <w:br/>
        <w:t>49</w:t>
        <w:br/>
        <w:t>проблемы представляют собой практически постоянно</w:t>
        <w:br/>
        <w:t>меняюшееся разнообразие условий, целей, контекстов,</w:t>
        <w:br/>
        <w:t>препятствий и нейзвестных величин, влияюших на подход</w:t>
        <w:br/>
        <w:t>к их решению. Для достижения успеха в выбранной</w:t>
        <w:br/>
        <w:t>профессии студентам нужно научиться выходить из</w:t>
        <w:br/>
        <w:t>нестандартных ситуаций, возникаюцих за стенами</w:t>
        <w:br/>
        <w:t>аудитории, что, собственно, и является целью</w:t>
        <w:br/>
        <w:t>проблемного обучения.</w:t>
      </w:r>
    </w:p>
    <w:p>
      <w:r>
        <w:t>Исходя из всего вышесказанного, можно определить</w:t>
        <w:br/>
        <w:t>«сильные стороны» или преимушества проблемно -</w:t>
        <w:br/>
        <w:t>ориентированного обучения:</w:t>
        <w:br/>
        <w:t>1. Акцент не на факте, а на смысле. Большинство</w:t>
        <w:br/>
        <w:t>студентов, обучаемых по традиционной методологии, к</w:t>
        <w:br/>
        <w:t>сожалению, с трудом пользуются знаниями, полученными</w:t>
        <w:br/>
        <w:t>в учебной аудитории, так как принцип обучения</w:t>
        <w:br/>
        <w:t>заключается главным образом в запоминании Ии</w:t>
        <w:br/>
        <w:t>заучивании. Альтернативная методология поо</w:t>
        <w:br/>
        <w:t>подразумевает максимально возможное вовлечение</w:t>
        <w:br/>
        <w:t>учацихся в процесс анализа реальной ситуации, не</w:t>
        <w:br/>
        <w:t>имеюшей жестких границ, но, безусловно, требуюшей</w:t>
        <w:br/>
        <w:t>разрешения. Замена традиционных лекционных часов на</w:t>
        <w:br/>
        <w:t>дискуссия или семинары под руководством</w:t>
        <w:br/>
        <w:t>преподавателей-консультантов, совместные ученические</w:t>
        <w:br/>
        <w:t>исследовательские работы способствуют активному</w:t>
        <w:br/>
        <w:t>вовлечению студентов в процесс осмысленного,</w:t>
        <w:br/>
        <w:t>мотивированного, сознательного обучения.</w:t>
        <w:br/>
        <w:t>2. Усиление роли самостоятельного образования.</w:t>
        <w:br/>
        <w:t>Самостоятельный поиск решения поставленной задачи</w:t>
        <w:br/>
        <w:t>развивает чувство ответственности, делает людей</w:t>
        <w:br/>
        <w:t>инициативными, заинтересованными в процессе</w:t>
        <w:br/>
        <w:t>обучения. Для работы они должны самостоятельно</w:t>
        <w:br/>
        <w:t>выбирать самые разные источники информации, в том</w:t>
        <w:br/>
        <w:t>числе и те, с которыми они работают и в последуюшем:</w:t>
        <w:br/>
        <w:t>журнальные публикации, материалы Интернет, учебники,</w:t>
        <w:br/>
        <w:t>материалы дискуссий, причем обрашаться к этим</w:t>
        <w:br/>
        <w:t>источникам им приходится чаше, чем тем, кто обучается</w:t>
        <w:br/>
        <w:t>по традиционной программе.</w:t>
        <w:br/>
        <w:t>3. Повышение уровня освоения, развитие</w:t>
        <w:br/>
        <w:t>практических навыков. Проблемное обучение</w:t>
        <w:br/>
        <w:t>способствует лучшему осмыслению, усвоению и</w:t>
        <w:br/>
        <w:t>грамотному применению учебного материала в сравнении</w:t>
        <w:br/>
        <w:t>с аналогичными параметрами при традиционном</w:t>
        <w:br/>
        <w:t>обучении. Прогнозируемые последствия развития</w:t>
        <w:br/>
        <w:t>реальной ситуации не только придают процессу обучения</w:t>
        <w:br/>
        <w:t>глубину и осознаваемую ясность, но и способствуют</w:t>
        <w:br/>
        <w:t>практической реализации знаний и умений, полученных в</w:t>
        <w:br/>
        <w:t>учебной аудиторий:/ В целом, учашиеся лучше</w:t>
        <w:br/>
        <w:t>представляют, как использовать в своей работе</w:t>
        <w:br/>
        <w:t>приобретенные навыки и полученную образовательную</w:t>
        <w:br/>
        <w:t>информацию.</w:t>
        <w:br/>
        <w:t>4. Межличностные отношения и работа в команде.</w:t>
        <w:br/>
        <w:t>Взаимодействие в социуме чрезвычайно важный аспект</w:t>
        <w:br/>
        <w:t>трудовой деятельности, поэтому проблемное обучение</w:t>
        <w:br/>
        <w:t>дпя решения поставленных задач предполагает</w:t>
        <w:br/>
        <w:t>совместную работу сотрудничаюших между собой групп.</w:t>
        <w:br/>
        <w:t>Подобная методология развивает навыки межличностных</w:t>
        <w:br/>
        <w:t>отношений, взаимодействия и совместной работы в</w:t>
        <w:br/>
        <w:t>микросоциуме. Студенты, занимавшиеся по программе</w:t>
        <w:br/>
        <w:t>ПОО, лучше анализируют нетипичные медицинские</w:t>
        <w:br/>
        <w:t>случаи и обладают навыками коллегиального решения</w:t>
        <w:br/>
        <w:t>рабочих проблем. Студенты, обучаюшиеся по методикам</w:t>
        <w:br/>
        <w:t>проблемно - ориентированного обучения учатся с</w:t>
        <w:br/>
        <w:t>большим удовольствием, чем по традиционной</w:t>
      </w:r>
    </w:p>
    <w:p>
      <w:r>
        <w:t>программе. Благоприятное отношение к занятиям</w:t>
        <w:br/>
        <w:t>проявляется в разных аспектах: повышается интерес к</w:t>
        <w:br/>
        <w:t>изучаемому предмету, увеличивается число желаюших</w:t>
        <w:br/>
        <w:t>заниматься по данной программе, устанавливаются</w:t>
        <w:br/>
        <w:t>хорошие отношения с преподавателем; уменьшается</w:t>
        <w:br/>
        <w:t>количество отчисленных студентов; учациеся отмечают</w:t>
        <w:br/>
        <w:t>преимушества курса ПОО и делают вывод 0 том, что</w:t>
        <w:br/>
        <w:t>проблемное обучение обеспечивает более</w:t>
        <w:br/>
        <w:t>дружественный и благоприятный учебный климат.</w:t>
        <w:br/>
        <w:t>56</w:t>
        <w:br/>
        <w:t>Большинство задач в курсе ПОО разрабатывается и</w:t>
        <w:br/>
        <w:t>решается в маленьких группах. Поэтому неудивительно,</w:t>
        <w:br/>
        <w:t>что эти студенты учатся сотрудничать в процессе</w:t>
        <w:br/>
        <w:t>обучения. Интересно отметить, что, становясь врачами,</w:t>
        <w:br/>
        <w:t>они редко занимаются частной практикой и работают в</w:t>
        <w:br/>
        <w:t>одиночку. По всей видимости, это говорит о привычном</w:t>
        <w:br/>
        <w:t>навыке и способности к сотрудничеству.</w:t>
        <w:br/>
        <w:t>5. Мотивация к образованию. По данным</w:t>
        <w:br/>
        <w:t>некоторых исследователей, рейтинг занятий, уровень</w:t>
        <w:br/>
        <w:t>посешаемости и процент положительных оценок при ПОО</w:t>
        <w:br/>
        <w:t>выше, чем при традиционном обучении. Студенты</w:t>
        <w:br/>
        <w:t>считают проблемное обучение более интересным,</w:t>
        <w:br/>
        <w:t>познавательным, стимулируюшим Ии увлекательным</w:t>
        <w:br/>
        <w:t>образовательным методом. Учашиеся в таких классах в</w:t>
        <w:br/>
        <w:t>меньшей степени зависят от внешних условий и имеют</w:t>
        <w:br/>
        <w:t>больше мотиваций к самостоятельному обучению.</w:t>
        <w:br/>
        <w:t>6. Отношения «наставник-ученик». Профессорско-</w:t>
        <w:br/>
        <w:t>преподавательский состав, работавший в системе как</w:t>
        <w:br/>
        <w:t>традиционного, так и проблемного обучения, более</w:t>
        <w:br/>
        <w:t>продуктивным считает последнее, что связано и с</w:t>
        <w:br/>
        <w:t>большой воспитательной ценностью ПОО. Хороший</w:t>
        <w:br/>
        <w:t>контакт с учацимися, доброжелательная атмосфера</w:t>
        <w:br/>
        <w:t>сотрудничества в группе, безусловно, положительно</w:t>
        <w:br/>
        <w:t>влияют и на познавательные способности, и на</w:t>
        <w:br/>
        <w:t>устремления студентов. Меняется их отношение и к</w:t>
        <w:br/>
        <w:t>преподавателю-наставнику: из банального носителя</w:t>
        <w:br/>
        <w:t>программной информации он преврацается в</w:t>
        <w:br/>
        <w:t>компетентного специалиста, профессионала, способного</w:t>
        <w:br/>
        <w:t>не только моделировать проблемы, но и</w:t>
        <w:br/>
        <w:t>квалифицированно разрабатывать их решение.</w:t>
        <w:br/>
        <w:t>7. Уровень обучения. Занимаясь по курсу ПОО,</w:t>
        <w:br/>
        <w:t>студенты обычно сталкиваютвя с некоторыми</w:t>
        <w:br/>
        <w:t>непредвиденными трудностями, связанными главным</w:t>
        <w:br/>
        <w:t>образом с тем, что большинство учацихся привыкло</w:t>
        <w:br/>
        <w:t>видеть основной источник информации в преподавателе.</w:t>
        <w:br/>
        <w:t>Рассчитывая на преподавателя в качестве основного</w:t>
        <w:br/>
        <w:t>эксперта по предмету и полагая, что достаточно лишь</w:t>
        <w:br/>
        <w:t>обычного запоминания изложенной им фактической</w:t>
        <w:br/>
        <w:t>информации, многие студенты утрачивают способность</w:t>
        <w:br/>
        <w:t>даже просто интересоваться чем-либо. Трудности с</w:t>
        <w:br/>
        <w:t>самостоятельной работой особенно заметны у студентов</w:t>
        <w:br/>
        <w:t>первого года обучения.</w:t>
        <w:br/>
        <w:t>Выводы, сделанные по результатам ПОО в области</w:t>
        <w:br/>
        <w:t>медицины, показывают, что ученики, прошедшие курс</w:t>
        <w:br/>
        <w:t>проблемного обучения, владеют материалом как минимум</w:t>
      </w:r>
    </w:p>
    <w:p>
      <w:r>
        <w:t>в том же обьеме, что и выпускники традиционных курсов.</w:t>
        <w:br/>
        <w:t>В то же время по результатам стандартизированных</w:t>
        <w:br/>
        <w:t>клинических экзаменов второй и третьей ступени в США</w:t>
        <w:br/>
        <w:t>выпускники курса ПОО оценивались выше, чем студенты</w:t>
        <w:br/>
        <w:t>традиционных курсов. Студенты-медики, прошедшие курс</w:t>
        <w:br/>
        <w:t>проблемного обучения, как практики котируются выше</w:t>
        <w:br/>
        <w:t>благодаря более совершенным практическим навыкам,</w:t>
        <w:br/>
        <w:t>способности самостоятельно решать возникаюшие</w:t>
        <w:br/>
        <w:t>проблемы, владению техникой самооценки, навыкам</w:t>
        <w:br/>
        <w:t>сбора информативных данных, умению вести себя и</w:t>
        <w:br/>
        <w:t>устанавливать социально-эмоциональный контакт с</w:t>
        <w:br/>
        <w:t>пациентами. Считается, что студенты лучше усваивают</w:t>
        <w:br/>
        <w:t>материал, потому что они обучаются в контексте,</w:t>
        <w:br/>
        <w:t>воссоздаюцем реальную ситуацию, и самостоятельно,</w:t>
        <w:br/>
        <w:t>вдумчиво работают с информационными источниками, а в</w:t>
        <w:br/>
        <w:t>результате грамотно, осознанно и свободно применяют</w:t>
        <w:br/>
        <w:t>полученные знания.</w:t>
        <w:br/>
        <w:t>Переход к новым методикам обучения - процесс</w:t>
        <w:br/>
        <w:t>многоплановый и ответственный. ПОО требует коренных</w:t>
        <w:br/>
        <w:t>преобразований в самом отношении и подходам к</w:t>
        <w:br/>
        <w:t>преподаванию в ВУЗе. Изменяются роли преподавателей</w:t>
        <w:br/>
        <w:t>и студентов. В проблемном обучении преподаватель в</w:t>
        <w:br/>
        <w:t>большей степени является координатором,</w:t>
        <w:br/>
        <w:t>информатором, а не источником информации. Его</w:t>
        <w:br/>
        <w:t>основная задача обрашение к логике учацихся,</w:t>
        <w:br/>
        <w:t>направленная коррекция движения к способу решения</w:t>
        <w:br/>
        <w:t>разрабатываемой проблемы. Если рассуждения студента</w:t>
        <w:br/>
        <w:t>Батыс Қазақстан медицина журналы Нғ 2 (34) 2012 ж.</w:t>
        <w:br/>
        <w:t>олимпиада қатысушылары тәжірибелік дағдыны және</w:t>
        <w:br/>
        <w:t>медициналық манипуляцияларды жасу</w:t>
        <w:br/>
        <w:t>демонстрациясы және басқалар.</w:t>
        <w:br/>
        <w:t>“ Бағалау шегі: тапқырлық, ерекшелік, шығармашылық,</w:t>
        <w:br/>
        <w:t>қазіргі технологиялы мүмкіндіктерді пайдалану, пәнді</w:t>
        <w:br/>
        <w:t>толық игеру дәрежесі, клиникалық ойлауға ұштасуы</w:t>
        <w:br/>
        <w:t>және т.б.</w:t>
        <w:br/>
        <w:t>Бір жағынан қызықты, ал екінші жағынан белсенді</w:t>
        <w:br/>
        <w:t>оқыту-тексеру әдісі оқыған материальдарды негізінен ұзақ</w:t>
        <w:br/>
        <w:t>жылдарға есте қалуға мүмкіндік. жасайды және</w:t>
        <w:br/>
        <w:t>студенттерге емтиханға әзірлікті оңайлатады, көптеген</w:t>
        <w:br/>
        <w:t>студенттер жақсы және өте жақсы деген бағаға ие</w:t>
        <w:br/>
        <w:t>болады, оқыту нәтижелілігін арттырады,</w:t>
        <w:br/>
        <w:t>Осындай эмоциональды-белсенді ойын арқылы</w:t>
        <w:br/>
        <w:t>оқыту, студенттердің ойлану белсенділігін айтарлықтай</w:t>
        <w:br/>
        <w:t>көтереді, қызықтырады. Осыған орай, оларға мамандық</w:t>
        <w:br/>
        <w:t>дағдысын игеруге бағыттайды, студенттерге ситуациялық</w:t>
        <w:br/>
        <w:t>есептерді шешуде логикалық бағалап және жылдам</w:t>
        <w:br/>
        <w:t>шешуге негіз береді.</w:t>
        <w:br/>
        <w:t>Сонымен пәндік «Олимпиада» ертеден келе жатыр,</w:t>
        <w:br/>
        <w:t>қазіргі кезде де белсенді оқыту әдістерінің бірі, тиімділігі</w:t>
        <w:br/>
        <w:t>және оқу үдерісінің эффективтілігін артыруға негіз болады</w:t>
      </w:r>
    </w:p>
    <w:p>
      <w:r>
        <w:t>деп саналады.</w:t>
        <w:br/>
        <w:t>Ж.С.СУНДЕТОВ, Е.Ш.ШАЙХИМОВ, Г.Ж.КАНДЫҒҰЛОВА, Т.Ж.СҮНДЕТОВ, А.Н.СУНДЕТОВА</w:t>
        <w:br/>
        <w:t>СТУДЕНТТЕРДІҢ БІЛІГІН БАҚЫЛАУҒА АРНАЛҒАН ТЕСТІЛІК ТАПСЫРМАЛАРДЫҢ</w:t>
        <w:br/>
        <w:t>ҚҰРАСТЫРЫЛУ ӘДІСТЕРІ ЖӘНЕ ПАЙДАЛАНУЫ ТУРАЛЫ ОЙ-ПІКІРЛЕР</w:t>
        <w:br/>
        <w:t>Марат Оспанов атындағы БҚММУ, Ақтөбе қ, Қазақстан Республикасы</w:t>
        <w:br/>
        <w:t>Қалыпты және патологиялық физиология кафедрасы</w:t>
        <w:br/>
        <w:t>Оқыту әдістерін жетілдіру оқушылардың білігін</w:t>
        <w:br/>
        <w:t>бақылау әдістерімен тығыз байланысты, солардың ішінде</w:t>
        <w:br/>
        <w:t>компьютерлік тестілік сұрақтар құрастыру және пайдалану</w:t>
        <w:br/>
        <w:t>мәселелері басты болып саналады.</w:t>
        <w:br/>
        <w:t>Компьютерлік тест тапсырмаларды құрастыру және</w:t>
        <w:br/>
        <w:t>пайдалану тұрғысынан бірнеше негізгі проблемалар бар.</w:t>
        <w:br/>
        <w:t>Олардың ішінде тесттілік сұрақтың құндылығы және саны</w:t>
        <w:br/>
        <w:t>мен салмақтылығы, сонымен қатар жауап беруге арналған</w:t>
        <w:br/>
        <w:t>уақыт ұзақтылығы мәселелеріне тоқтап талдауды қажет</w:t>
        <w:br/>
        <w:t>етеді.</w:t>
        <w:br/>
        <w:t>Гуманитарлық білім аймағында, соның ішінде</w:t>
        <w:br/>
        <w:t>медицинада информатика және информациялық</w:t>
        <w:br/>
        <w:t>технологиямен байланысты тестлеуде уақыт ұзақтығы</w:t>
        <w:br/>
        <w:t>негізгі критерий емес, бірақ ол белгілі бір шартты мәнге</w:t>
        <w:br/>
        <w:t>ие. Оқу аудиторияларында тестілік бақылау жүргізгенде</w:t>
        <w:br/>
        <w:t>ұұзақтығы 45-50 минуттан аспауы керек. Білікті</w:t>
        <w:br/>
        <w:t>компьютерлік бақылау бағдарламалық техникасы және</w:t>
        <w:br/>
        <w:t>телекоммуникациялық құралдары бар аудиторияларда,</w:t>
        <w:br/>
        <w:t>немесе, басқа да арнайы жабдықталған ғимраттарда,</w:t>
        <w:br/>
        <w:t>бақылау жүргізгенде, берілетін уақыт 20-30 минуттан</w:t>
        <w:br/>
        <w:t>аспауына болады. Бір сұрақты талдап жауап беру үшін</w:t>
        <w:br/>
        <w:t>студенттерге 0,5-1 минут шамамен қажет десек, тестілік</w:t>
        <w:br/>
        <w:t>бақылау жүргізуге керекті жалпы уақыт 15-тен 30 минут</w:t>
        <w:br/>
        <w:t>жеткілікті деуге болады.</w:t>
        <w:br/>
        <w:t>Тестілік тапсырма саны. Білікті тексеруде басты</w:t>
        <w:br/>
        <w:t>сақталатын ереже, әрбір оқыту үрдісі пікірлік жиынтық,</w:t>
        <w:br/>
        <w:t>формулалар және бақылаушы іс әрекеттері болып</w:t>
        <w:br/>
        <w:t>табылады. Тестілерде сол «тәртіп» негіздерінде тестілік</w:t>
        <w:br/>
        <w:t>тапсырмалардың түрлері болады.</w:t>
        <w:br/>
        <w:t>Оқытуды бақылау тапсырмаларын құрастыруда</w:t>
        <w:br/>
        <w:t>дидақтикалық бірлікті (ДБ) пайдалануды ұсынады. ДБ</w:t>
        <w:br/>
        <w:t>дегеніміз өзінің көлемі және құрылысы жағынан түсінік,</w:t>
        <w:br/>
        <w:t>теория, заң, құбылыстарға сәйкес келетін оқу</w:t>
        <w:br/>
        <w:t>материалының өзіндік жеке логикалық бөлігі. Осындай ДБ</w:t>
        <w:br/>
        <w:t>пайдалану оқушыларға күрделі оқу материалдарының</w:t>
        <w:br/>
        <w:t>негізін оңай шешуге мүмкіндік береді.</w:t>
        <w:br/>
        <w:t>Курстың әр тақырыбынан, кем дегенде, 10-15 сұрақ</w:t>
        <w:br/>
        <w:t>болуы керек. Мамандардың пікірінше, тестідегі тапсырма,</w:t>
        <w:br/>
        <w:t>ең көп болғанда 50-60 бақылау сұрақтарынан аспау керек.</w:t>
        <w:br/>
        <w:t>Үлгерімді есептеу жүйесінде оның мөлшері жеке</w:t>
        <w:br/>
        <w:t>бөлініп (бес, он, жүз балды және т.б.) есептелетін</w:t>
        <w:br/>
        <w:t>болғандықтан 10, 20 және 25 сұрақтан тұратын</w:t>
        <w:br/>
        <w:t>тапсырмалар пайдаланылады. Пән бойынша, қорытынды</w:t>
        <w:br/>
        <w:t>тестілер, 25 немесе 50 тапсырма сұрақтардан, ал</w:t>
        <w:br/>
        <w:t>тақырыптық тестер (ағымдық бақылау пәннің жүйелік</w:t>
        <w:br/>
        <w:t>тақырыптар) - 20 немесе 25 сұрақтардан тұрады.</w:t>
        <w:br/>
        <w:t>Мысалы: пәндік курс 10 тақырыптан тұрса, әр</w:t>
      </w:r>
    </w:p>
    <w:p>
      <w:r>
        <w:t>тақырып жеке тестіленеді. Студенттер біліктілігін</w:t>
        <w:br/>
        <w:t>бақылауда оқу пәнінің кез - келген тақырыбына 20 сұрақ</w:t>
        <w:br/>
        <w:t>беріледі. Осы жағдайда, тұрақты жүйені пайдалану</w:t>
        <w:br/>
        <w:t>арқылы, он аралық тестілеуде он балдық жүйемен</w:t>
        <w:br/>
        <w:t>бағалауға болады. Сонда тестінің әр сұр ағының құны- 0,5</w:t>
        <w:br/>
        <w:t>балға тең болады. Қорытынды тестілеу, 100 балдық жүйе</w:t>
        <w:br/>
        <w:t>бойынша, нұсқада 25 немесе 50 тапсырмадан тұрады (10</w:t>
        <w:br/>
        <w:t>тақырыптан құралған). Осылай болған күнде тестідегі әр</w:t>
        <w:br/>
        <w:t>сұрақ орташа есеппен төрт немесе екі балға сәйкес</w:t>
        <w:br/>
        <w:t>бағаланады. Қорытынды тестілеуде елу сұрақ</w:t>
        <w:br/>
        <w:t>пайдаланғанда, курстың әр тақырыбына бес тестік</w:t>
        <w:br/>
        <w:t>тапсырма ретінде бірдей бөлуге болады.</w:t>
        <w:br/>
        <w:t>Оқытушыларының әр оқу пәндеріне құрастырып</w:t>
        <w:br/>
        <w:t>жасаған тестілік тапсырмаларының жалпы саны жайлы</w:t>
        <w:br/>
        <w:t>әртүрлі пікір айтуға болады. Пәндердің басым</w:t>
        <w:br/>
        <w:t>көпшшілігінің жалпы тапсырма саны көп болуы керек.</w:t>
        <w:br/>
        <w:t>Әлбетте, тестілік тапсырмалар саны 50-60 сұраққа</w:t>
        <w:br/>
        <w:t>жоспарланады. Кейбіреулер тапсырма саны көбейген</w:t>
        <w:br/>
        <w:t>сайын жақсарады - деп, сұрақтар санын 200-300 одан да</w:t>
        <w:br/>
        <w:t>жағары болуын қалайды.</w:t>
        <w:br/>
        <w:t>Тапсырмаларды көбейту қажет деп санаймыз, әр</w:t>
        <w:br/>
        <w:t>студентке келетін сұрақтың саны 50 ден кем болмау керек.</w:t>
        <w:br/>
        <w:t>Тестілер сұрақтарының саны жалпы базада көп болған</w:t>
        <w:br/>
        <w:t>(200-300) күнде, әр оқушыға келетін сұрақ саны екі-үш есе</w:t>
        <w:br/>
        <w:t>көбейіп нұсқаларда сұрақтар бір қалыпты бөлінбейді.</w:t>
        <w:br/>
        <w:t>Себебі базадағы сұрақтардан компьютер өзі араластырып</w:t>
        <w:br/>
        <w:t>нұсқа жасайды. Ол еш бағдарсыз араластыру</w:t>
        <w:br/>
        <w:t>болғандықтан генератор кездейсоқ сандар таңдап, кейбір</w:t>
        <w:br/>
        <w:t>тақырыптардан не көпе не аз сұрақтар түсуі мүмкін.</w:t>
        <w:br/>
        <w:t>Көптеген сұрақтарды құрастыру және нұсқаға</w:t>
        <w:br/>
        <w:t>жауаптар түрлерін тауып жасау, тәжірибелі</w:t>
        <w:br/>
        <w:t>оқытушылардың өзіне қиынға түсетін жұмыс. Басқа</w:t>
        <w:br/>
        <w:t>жағынан алып қарағанда көп сұрақтар алуға болады, егер</w:t>
        <w:br/>
        <w:t>нұсқаларды әр тапсырмаға сәйкес маңызын өзгертіп, жаңа</w:t>
        <w:br/>
        <w:t>амал жасап отырса, Әрине бұлай болу үшін оқытушылар</w:t>
        <w:br/>
        <w:t>тақырып аймағында тәжірибелі болуы және белсенді</w:t>
        <w:br/>
        <w:t>қабілеттілігі қажет. Сұрақ түрлерін көбейту айласы жақсы</w:t>
        <w:br/>
        <w:t>нәтиже, егер ол әдеттегідей қағаз-жазба тестілер</w:t>
        <w:br/>
        <w:t>пайдаланса. Ол көшіріп алу деңгейін айтарлықтай</w:t>
        <w:br/>
        <w:t>төмендетеді, жаттау-әзірлікі қиындатады, әлбетте</w:t>
        <w:br/>
        <w:t>студенттердің ой-өрісін кеңейтуге және студенттер білігінің</w:t>
        <w:br/>
        <w:t>деңгейін жоғарылатуға, белгілі бір сұраққа арнайы сай</w:t>
        <w:br/>
        <w:t>жауап беруге мәжбүр етеді.</w:t>
        <w:br/>
        <w:t>Сұрақтар санының аз болуы және компьютерлік</w:t>
        <w:br/>
        <w:t>кездейсоқ сан нұсқалар алу, әрине, студенттердің жаттау</w:t>
        <w:br/>
        <w:t>арқылы жауап беруін оңайлатады, Біздің университетте</w:t>
        <w:br/>
        <w:t>екінші, үшінші курс студенттері жаттауға көшкен, күнделікті</w:t>
        <w:br/>
        <w:t>сабаққа әзірленуі айтарлықтай емес, ал «рубежка»</w:t>
        <w:br/>
        <w:t>тапсырғанда көпшілігі 90-100 пайызға дұрыс жауап береді,</w:t>
        <w:br/>
        <w:t>емтихандада солай жақсы бағалар алады.</w:t>
        <w:br/>
        <w:t>Бұл мәселені шешу үшін тапсырмалар кезектілігін</w:t>
        <w:br/>
        <w:t>арнайы іріктеп, сұрақтардың қажетті санын алу керек.</w:t>
        <w:br/>
        <w:t>Базалар сұрақтарын иерархиялық мәнде құрастырып.,</w:t>
        <w:br/>
        <w:t>тақырыптың толық мәніне сай ДБ сақталғаны дұрыс.</w:t>
        <w:br/>
        <w:t>Осылай жасалғанда, әуелі, бірінші тақырып сұрақтары</w:t>
      </w:r>
    </w:p>
    <w:p>
      <w:r>
        <w:t>Медицинский журнал Западного Казахстана М92 (34) 2012 г.</w:t>
        <w:br/>
        <w:t>51</w:t>
        <w:br/>
        <w:t>план-задание (силабус), оговариваюший обһьем работы на</w:t>
        <w:br/>
        <w:t>предстояший семестр по каждому курсу. Структура такого</w:t>
        <w:br/>
        <w:t>плана не стандартна, обычно он включает в себя:</w:t>
        <w:br/>
        <w:t>тематический обзор лекций, критерии оценки, требования</w:t>
        <w:br/>
        <w:t>к заданиям и сроки их выполнения, расписание</w:t>
        <w:br/>
        <w:t>контрольных работ и промежуточных тестов, требуемую</w:t>
        <w:br/>
        <w:t>литератууу и учебники, консультационные часы</w:t>
        <w:br/>
        <w:t>преподавателя, примерные вопросы для экзамена и т.л.</w:t>
        <w:br/>
        <w:t>Наиболее важными элементами в таком плане для</w:t>
        <w:br/>
        <w:t>студента являются критерии заключительной оценки и</w:t>
        <w:br/>
        <w:t>формы экзаменов. Как правило, заключительная оценка -</w:t>
        <w:br/>
        <w:t>зто суммарный итог работы студента за семестр. В</w:t>
        <w:br/>
        <w:t>наиболее обшем виде это процентное соотношение</w:t>
        <w:br/>
        <w:t>результатов нескольких заданий. Например,</w:t>
        <w:br/>
        <w:t>преподаватель. может потребоваты от студента</w:t>
        <w:br/>
        <w:t>выполнения следуюших заданий в течение семестра:</w:t>
        <w:br/>
        <w:t>- 30% (от максимум 100 баллов)</w:t>
        <w:br/>
        <w:t>- 30 баллов в итог.</w:t>
        <w:br/>
        <w:t>- 20% (от максимум 100 баллов)</w:t>
        <w:br/>
        <w:t>- 20 баллов в итог.</w:t>
        <w:br/>
        <w:t>- 40% (от максимум 100 баллов)</w:t>
        <w:br/>
        <w:t>-40 баллов в итог.</w:t>
        <w:br/>
        <w:t>- 10% (от максимум 100 баллов)</w:t>
        <w:br/>
        <w:t>- 10 баллов в итог.</w:t>
        <w:br/>
        <w:t>1. Промежуточный тест</w:t>
        <w:br/>
        <w:t>2. Реферат</w:t>
        <w:br/>
        <w:t>3. Заключительный тест</w:t>
        <w:br/>
        <w:t>|4. Участие в дискуссиях</w:t>
        <w:br/>
        <w:t>При этом число домашних заданий, промежуточных</w:t>
        <w:br/>
        <w:t>проверочных работ определяется каждым</w:t>
        <w:br/>
        <w:t>преподавателем. Оценка за задание выставляется в</w:t>
        <w:br/>
        <w:t>процентах, и затем подсчитывается обшая сумма.</w:t>
        <w:br/>
        <w:t>Поскольку право на приватность - один из важнейших</w:t>
        <w:br/>
        <w:t>принципов жизни в Америке, при указаний оценок</w:t>
        <w:br/>
        <w:t>студентов ни в коем случае не обнародуется фамилия</w:t>
        <w:br/>
        <w:t>студента, а указывается только личный номер (ІП).</w:t>
        <w:br/>
        <w:t>Итоговая оценка в баллах зависит от того, сколько</w:t>
        <w:br/>
        <w:t>процентов набрал студент за время изучения</w:t>
        <w:br/>
        <w:t>дисциплины. Пример шкалы перевода (2):</w:t>
        <w:br/>
        <w:t>90-100% - 4,0 7 0-74%- 2,0</w:t>
        <w:br/>
        <w:t>85-89% - 3,5 65-69% - 1,5</w:t>
        <w:br/>
        <w:t>80-84% - 3,0 менее 65% - 1,0</w:t>
      </w:r>
    </w:p>
    <w:p>
      <w:r>
        <w:t>75-79% - 2,5</w:t>
        <w:br/>
        <w:t>Индекс качества А-Ғ (А-Е) обычно классифицируется</w:t>
        <w:br/>
        <w:t>по следуюшей пятибалльной шкале:</w:t>
        <w:br/>
        <w:t>А -40,В-30,С -20, Ы - 10, Е(ЦҒ) - 00</w:t>
        <w:br/>
        <w:t>(Википедия).</w:t>
        <w:br/>
        <w:t>Подобный подход не позволяет студентам</w:t>
        <w:br/>
        <w:t>"расслабляться" в течение семестра и заставляет их</w:t>
        <w:br/>
        <w:t>работать постоянно. Кроме того, формальный подход к</w:t>
        <w:br/>
        <w:t>оценке знаний студентов дает последним возможность</w:t>
        <w:br/>
        <w:t>"контролировать" свои "проценты".</w:t>
        <w:br/>
        <w:t>Чтобы посмотреть, как на практике работает такая</w:t>
        <w:br/>
        <w:t>система, возьмем в качестве примера гипотетическую</w:t>
        <w:br/>
        <w:t>ситуацию. Вполне типичной может быть ситуация, когда</w:t>
        <w:br/>
        <w:t>студент условно получает:</w:t>
        <w:br/>
        <w:t>За пункт 1 «промежуточный тест»</w:t>
        <w:br/>
        <w:t>за пункт 2 «реферат»</w:t>
        <w:br/>
        <w:t>|за пункт 3 «заключительный тест»</w:t>
        <w:br/>
        <w:t>за пункт 4 «участие в дискуссиях»</w:t>
        <w:br/>
        <w:t>- 85 баллов (В или 4);</w:t>
        <w:br/>
        <w:t>- 80 баллов (В или 4);</w:t>
        <w:br/>
        <w:t>- 95 баллов (А или 5);</w:t>
        <w:br/>
        <w:t>- 90 баллов (А или 5).</w:t>
        <w:br/>
        <w:t>Обший результат за семестр тогда будет 89,5 балла</w:t>
        <w:br/>
        <w:t>(30% от 85 баллов) %- (20% от 80 баллов) “- (40% от 95</w:t>
        <w:br/>
        <w:t>баллов) “%- (10% от 90 баллов)) или (25,5 % 16 %38%9-</w:t>
        <w:br/>
        <w:t>88,5). Количество баллов 88,5 соответствует оценке В или</w:t>
        <w:br/>
        <w:t>«хорошо». При такой системе выставления</w:t>
        <w:br/>
        <w:t>заключительной оценки студенту достаточно легко</w:t>
        <w:br/>
        <w:t>установить приоритеты, рассчитать силы, подготовиться к</w:t>
        <w:br/>
        <w:t>заданиясм И тестам и с помошью калькулятора</w:t>
        <w:br/>
        <w:t>54</w:t>
        <w:br/>
        <w:t>контролировать свой прогресс обучения и получения</w:t>
        <w:br/>
        <w:t>кредитных часов.</w:t>
        <w:br/>
        <w:t>Следует отметить, что тесты имеют письменную</w:t>
        <w:br/>
        <w:t>форму и это преврашает тест в документ в случае</w:t>
        <w:br/>
        <w:t>возможного спора или несогласия студента с оценкой.</w:t>
        <w:br/>
        <w:t>Более того, эти тесты часто проверяются не</w:t>
        <w:br/>
        <w:t>профессором, а его ассистентом в анонимной кодируемой</w:t>
        <w:br/>
        <w:t>форме, что придает большую обьективность оценке.</w:t>
        <w:br/>
        <w:t>Поскольку зачетки в форме книжек в американских вузах</w:t>
        <w:br/>
        <w:t>отсутствуют, студент узнает 0 своей заключительной</w:t>
        <w:br/>
        <w:t>оценке через некоторое время либо через телефонную</w:t>
        <w:br/>
        <w:t>компьютерную систему, либо через секретаря или</w:t>
        <w:br/>
        <w:t>ассистента профессора. Такая детальная система</w:t>
        <w:br/>
        <w:t>отношений профессорско-преподавательского состава со</w:t>
        <w:br/>
        <w:t>студентами, основанная на кредитных часах и</w:t>
        <w:br/>
        <w:t>психологическом контракте, позволяет свести к минимуму</w:t>
        <w:br/>
        <w:t>возможные недоразумения и недовольства студентов</w:t>
        <w:br/>
        <w:t>относительно своих оценок |3, 41.</w:t>
        <w:br/>
        <w:t>Оценку знаний студентов и выпускников медицинских</w:t>
        <w:br/>
        <w:t>школ осушествляет Национальный Совет Медицинских</w:t>
        <w:br/>
        <w:t>Экзаменаторов США (Майопа! Воага оҒ Медіса! Ехатіпегв /</w:t>
      </w:r>
    </w:p>
    <w:p>
      <w:r>
        <w:t>МВМЕ). Он был основан 1915 г. с целью разработки</w:t>
        <w:br/>
        <w:t>медицинския экзаменов. В настояцее время он</w:t>
        <w:br/>
        <w:t>обеспечивает медицинские школы тестами по предметам</w:t>
        <w:br/>
        <w:t>в отдельных базисных и клинических дисциплинах и</w:t>
        <w:br/>
        <w:t>проводит оценку знаний выпускников дпЯ получения</w:t>
        <w:br/>
        <w:t>медицинской лицензии на право медицинской практики.</w:t>
        <w:br/>
        <w:t>МВМЕ является частной неправительственной</w:t>
        <w:br/>
        <w:t>организацией. В 1992 году МВМЕ и Федерация</w:t>
        <w:br/>
        <w:t>Медицинских Советов Штатов США (Ғедйегайоп оҒ бізіе</w:t>
        <w:br/>
        <w:t>Медйіса! Воагів оғ іһе (/пйей бізіев) приступили к</w:t>
        <w:br/>
        <w:t>внедрению совместной программы, Национальных</w:t>
        <w:br/>
        <w:t>Медицинских Лицензионных Экзаменов США ((пйей</w:t>
        <w:br/>
        <w:t>бізіев Месіса! І.ісепзіпд Ехатіпайоп5/ 1/5 МІ Е).</w:t>
        <w:br/>
        <w:t>Европейские системы образования руководствуются</w:t>
        <w:br/>
        <w:t>в своей деятельности основными принципами Болонкой</w:t>
        <w:br/>
        <w:t>декларации. Основными документами,</w:t>
        <w:br/>
        <w:t>регламентируюшими базовые подходы к оценке знаний</w:t>
        <w:br/>
        <w:t>студентов в европейских университетах, являются два</w:t>
        <w:br/>
        <w:t>документа: стандарт университета по оценке знаний</w:t>
        <w:br/>
        <w:t>студентов - обший документ, описываюший</w:t>
        <w:br/>
        <w:t>взаимоотношения, процедуры, права и обязанности,</w:t>
        <w:br/>
        <w:t>студентов, преподавателей и администрации</w:t>
        <w:br/>
        <w:t>университета; политика оценки знаний (в том числе</w:t>
        <w:br/>
        <w:t>факультетские принципы) - документы, отражаюшие</w:t>
        <w:br/>
        <w:t>специфики факультетов и специальностей, носяцие</w:t>
        <w:br/>
        <w:t>более оперативный характер и основанные на стандарте</w:t>
        <w:br/>
        <w:t>университета (5).</w:t>
        <w:br/>
        <w:t>Стандартом вводятся и закрепляются понятия:</w:t>
        <w:br/>
        <w:t>ожидаемых результатов обучения; формативного,</w:t>
        <w:br/>
        <w:t>диагностического и итогового оценивания, критериев и</w:t>
        <w:br/>
        <w:t>схемы | оценивания; внешнегое и внутреннего</w:t>
        <w:br/>
        <w:t>модерирования, двойного оценивания.</w:t>
        <w:br/>
        <w:t>Среди 200 лучших университетов, по версии Тһе</w:t>
        <w:br/>
        <w:t>Тітев Нідһег Едисаһ!оп за 2009 год первую пятерку ВУЗов</w:t>
        <w:br/>
        <w:t>возглавляют университеты Великобритании, уступая</w:t>
        <w:br/>
        <w:t>ведушим университетам США -Нагуага (піуегвіу (первое</w:t>
        <w:br/>
        <w:t>место) и Үзіе Әліуегейу (третье место).</w:t>
        <w:br/>
        <w:t>1. Среди медицинских школ Великобритании, 10</w:t>
        <w:br/>
        <w:t>лучших, это (по версии Тһе Тітев боод (/піуегвйу Сшіде</w:t>
        <w:br/>
        <w:t>2011- источник (6): (ліуегейу оҒ Охіога; (/піуегейу оҒ</w:t>
        <w:br/>
        <w:t>Сатһгідде; Юпімегвйу оҒ Едіпішгіһ; (/ліуегейу Соһеде</w:t>
        <w:br/>
        <w:t>Шопсаоп; Ітрегігі Соһеде 1.опдоп; 1/піуегейу оҒ Арегдееп;</w:t>
        <w:br/>
        <w:t>Мем/савШе (пімегейу; Әпімегейу оҒ бі Апдгеууз; НШІ Үоік</w:t>
        <w:br/>
        <w:t>Мейіса! 5сһооі; піуеге йу оҒ1.еесі5.</w:t>
        <w:br/>
        <w:t>Система высшего образования в Британии - одна из</w:t>
        <w:br/>
        <w:t>самых старых в мире, так первые университеты тут стали</w:t>
        <w:br/>
        <w:t>появляться еше в в ХІ в., когда были основаны</w:t>
        <w:br/>
        <w:t>Оксфордский и Кембриджский университеты. До начала</w:t>
        <w:br/>
        <w:t>ХІХ в. других университетов в Англии не было. Однако</w:t>
        <w:br/>
        <w:t>основывались университеты в Шотландии - например, в</w:t>
        <w:br/>
        <w:t>Сент-Эндрюсе (1411г.), Глазго (1451 г.), Абердине (1495</w:t>
        <w:br/>
        <w:t>Батыс Қазақстан медицина журналы Ис 2 (34) 2012 ж.</w:t>
      </w:r>
    </w:p>
    <w:p>
      <w:r>
        <w:t>Р.А.СУНДЕТОВА, Ж.Х.ИСАНГУЖИНА, Д.К.БЕКНИЯЗОВА</w:t>
        <w:br/>
        <w:t>ПРОЦЕСС ОСВОЕНИЯ ПРАКТИЧЕСКИХ НАВЫКОВ</w:t>
        <w:br/>
        <w:t>В УЧЕБНО-КЛИНИЧЕСКОМ ЦЕНТРЕ</w:t>
        <w:br/>
        <w:t>ЗКГМУ имени Марата Оспанова, г. Актобе, Республика Казахстан</w:t>
        <w:br/>
        <w:t>ЮОсновным условием формирования устойчивых</w:t>
        <w:br/>
        <w:t>знаний Ии умений при подготовке врача является</w:t>
        <w:br/>
        <w:t>сочетание знаний фундаментальных дисциплин с</w:t>
        <w:br/>
        <w:t>практическими умениями и навыками, приобретаемыми</w:t>
        <w:br/>
        <w:t>как на теоретических, так и на клинических дисциплинах.</w:t>
        <w:br/>
        <w:t>Клиническая/| педиатрия. в современном этапе</w:t>
        <w:br/>
        <w:t>усовершенствовалась многими новыми формами и</w:t>
        <w:br/>
        <w:t>средствами лечения, клиническими, лабораторными</w:t>
        <w:br/>
        <w:t>технологиями. Поэтому основными задачами</w:t>
        <w:br/>
        <w:t>профессионального обучения выпускников</w:t>
        <w:br/>
        <w:t>педиатрического факультета является активация</w:t>
        <w:br/>
        <w:t>познавательной деятельности учашегося, развитие</w:t>
        <w:br/>
        <w:t>клинического мышления, формирование творческих</w:t>
        <w:br/>
        <w:t>способностей, | овладение практическия навыков.</w:t>
        <w:br/>
        <w:t>Основной же целью государственной аттестации по</w:t>
        <w:br/>
        <w:t>владению практических навыков, по диагностике и</w:t>
        <w:br/>
        <w:t>лечению заболеваний является обьективная оценка</w:t>
        <w:br/>
        <w:t>знаний и умений их. Процесс освоения практических</w:t>
        <w:br/>
        <w:t>навыков проводится в учебно-клиническом центре. УКЦ</w:t>
        <w:br/>
        <w:t>располагает 15 учебными классами и административно-</w:t>
        <w:br/>
        <w:t>хозяйственными помешениями. Все помешения УКЦ</w:t>
        <w:br/>
        <w:t>оснашены соответствуюцими тренажерами, манекенами,</w:t>
        <w:br/>
        <w:t>медицинскими оборудованием и инструментами, аудио-</w:t>
        <w:br/>
        <w:t>видео аппаратурой, компьютерной техникой, в 6 учебных</w:t>
        <w:br/>
        <w:t>классах установлена система видеонаблюдения с</w:t>
        <w:br/>
        <w:t>двухсторонней аудиосвязью. Субординаторы 6 курса и</w:t>
        <w:br/>
        <w:t>врачи-интерны педиатрического факультета овладеют</w:t>
        <w:br/>
        <w:t>навыками по педиатрии: сердечно-легочная реанимация</w:t>
        <w:br/>
        <w:t>(интубация трахеи, ИВЛ, непрямой массаж сердца,</w:t>
        <w:br/>
        <w:t>дефибрилляция сердца), зондовое кормление</w:t>
        <w:br/>
        <w:t>новорожденных, пупочная катетеризация у</w:t>
        <w:br/>
        <w:t>новорожденных, плевральная и люмбальная пункции,</w:t>
        <w:br/>
        <w:t>промывание желудка, дифференциальная диагностика</w:t>
        <w:br/>
        <w:t>легочной и сердечно-сосудистой системы и т.д. Также на</w:t>
        <w:br/>
        <w:t>базе УКЦ проводится итоговая аттестация практических</w:t>
        <w:br/>
        <w:t>навыков методом обьективного структурированного</w:t>
        <w:br/>
        <w:t>клинического экзамена (ОСКЭ) у субординаторов 6 курса</w:t>
        <w:br/>
        <w:t>и у врачей-интернов. При проведении ОСКЭ в составе</w:t>
        <w:br/>
        <w:t>ГАК присутствуют представители М3 РК и медицинских</w:t>
        <w:br/>
        <w:t>вузов РК. УКЦ оборудован современной инновационной</w:t>
        <w:br/>
        <w:t>техникой. и постоянно совершенствует методики</w:t>
        <w:br/>
        <w:t>проведения занятий. В дальнейшем планируется</w:t>
        <w:br/>
        <w:t>разработка программы обучения в УКЦ с разделением</w:t>
        <w:br/>
        <w:t>процесса освоения практических навыков на три уровня:</w:t>
        <w:br/>
        <w:t>базовый, комплексный и клинический, при этом основное</w:t>
        <w:br/>
        <w:t>внимание будет уделяться разработке клинических</w:t>
        <w:br/>
        <w:t>сценариев, комплексному применению практических</w:t>
        <w:br/>
        <w:t>навыков и привлечению стандартизованных пациентов.</w:t>
        <w:br/>
        <w:t>Таким образом, обучение субординаторов и врачей-</w:t>
        <w:br/>
        <w:t>интернов в УКЮЦ по педиатрии направлено на</w:t>
        <w:br/>
        <w:t>совершенствование освоение практическик навыков,</w:t>
        <w:br/>
        <w:t>результаты которых были положительно оценены во</w:t>
        <w:br/>
        <w:t>время итоговой аттестации.</w:t>
      </w:r>
    </w:p>
    <w:p>
      <w:r>
        <w:t>Ж.С. СУНДЕТОВ, А.Н. ЖЕКСЕНОВА, Г.Д. МУКЫШЕВА, Г.Е. ТАСҚОЖИНА</w:t>
        <w:br/>
        <w:t>«ОЛИМПИАДА» СТУДЕНТТЕРДІ БЕЛСЕНДІ ОҚЫТУДА ЕҢ БІР ҚАЖЕТТІ ӘДІС</w:t>
        <w:br/>
        <w:t>Марат Оспанов атындағы БҚММУ, Ақтөбе қ, Қазақстан Республикасы</w:t>
        <w:br/>
        <w:t>Қалыпты және патологиялық физиология кафедрасы</w:t>
        <w:br/>
        <w:t>Білім беру жүйесінің оқыту мақсатына студенттердің</w:t>
        <w:br/>
        <w:t>интелектуалдық потенциалын жетілдіру, олардың</w:t>
        <w:br/>
        <w:t>шығармашылық мүмкіншіліктерінің дамуына ықпал жасау</w:t>
        <w:br/>
        <w:t>негіз болып саналады. Осы мақсаттың орындалуына</w:t>
        <w:br/>
        <w:t>оқыту үдерісінде инновциялық технологияны пайдалану</w:t>
        <w:br/>
        <w:t>мүмкіндік жасайды. Инновациялық оқыту техналогиясы</w:t>
        <w:br/>
        <w:t>студенттерге стандартты емес жайларда пайда болған</w:t>
        <w:br/>
        <w:t>зәруліктерді зерттеп, өз бетінше шешу жолдарын ашып</w:t>
        <w:br/>
        <w:t>және шешуіне амал жасайды.</w:t>
        <w:br/>
        <w:t>Тақырыптық, немесе пәндік олимпиада студенттерді</w:t>
        <w:br/>
        <w:t>өздерінің күнделікті оқып, талдап, көріп жинаған біліктерін</w:t>
        <w:br/>
        <w:t>өз ұғымына қарай ортаға салып айтып беруге, тәжірибелік</w:t>
        <w:br/>
        <w:t>істерде пайдалануға мүмкіндік береді. Сонымен қатар, өз</w:t>
        <w:br/>
        <w:t>қағидасын дәлелдеп оның дұрыстығына көз жеткізеді,</w:t>
        <w:br/>
        <w:t>ғылыми таласта бүкіл басқа пәндерден алған біліктерін</w:t>
        <w:br/>
        <w:t>талқыға салады. Сөйтіп, белсенді ой қызметінің</w:t>
        <w:br/>
        <w:t>нәтижесінде жаңа тұжырымдар мен қорытындылар, жаңа</w:t>
        <w:br/>
        <w:t>өз қызметінен туындалған білік алады.</w:t>
        <w:br/>
        <w:t>«Олимпиада» ойыны бұрыннан да қолданылып</w:t>
        <w:br/>
        <w:t>жүрген әдіс - пәнге қызығушылық тудыру, студентерді өз</w:t>
        <w:br/>
        <w:t>ара топтаса жұмыс жасауға үйрету, бір шешім қабылдап</w:t>
        <w:br/>
        <w:t>ұжымдалуға бағыттаушы болып саналады. Біздің</w:t>
        <w:br/>
        <w:t>кафедрада оны «көңілді және тапқырлар» клубы және</w:t>
        <w:br/>
        <w:t>викторина түрінде өткіземіз, негізінен кафедра</w:t>
        <w:br/>
        <w:t>оқытушылары бағыттап-ұйымдастырушы, ал студенттер</w:t>
        <w:br/>
        <w:t>өздері жүргізуші және қоюшы болады. Олимпиаданың</w:t>
        <w:br/>
        <w:t>өткізіуу/ кафедраның оқу-тәрбиелік жұмысында оқу</w:t>
        <w:br/>
        <w:t>жылының басында жоспарға енгізіледі. Олимпиаданың</w:t>
        <w:br/>
        <w:t>өткізілу уақытын және шарттары мен негізі мақсаты</w:t>
        <w:br/>
        <w:t>туралы студенттерге оқу жылы басы кезінде түсіндіріп,</w:t>
        <w:br/>
        <w:t>баяндайды.</w:t>
        <w:br/>
        <w:t>50</w:t>
        <w:br/>
        <w:t>«Олимпиада» бағдарламасында патофизиология</w:t>
        <w:br/>
        <w:t>пәнінің оқып-талданған тақырып материалдарының 70-80</w:t>
        <w:br/>
        <w:t>пайызын қамтитын сұрақтар мен түрлі көріністер</w:t>
        <w:br/>
        <w:t>жобаланып жоспарланады. Сондықтан, өткізілу</w:t>
        <w:br/>
        <w:t>бағдарламасына сәйкес барлық студенттер оқып, талдап</w:t>
        <w:br/>
        <w:t>өткен бөлімдер қамтылады және оқу семестрінің соңғы</w:t>
        <w:br/>
        <w:t>жағында жүргізіледі. Олимпиадаға 3-4 команда қатысады,</w:t>
        <w:br/>
        <w:t>әр командада 8-10 студент, басшы сайланады. Курстағы</w:t>
        <w:br/>
        <w:t>немесе ағымдағы қалған студенттер әр командаға</w:t>
        <w:br/>
        <w:t>бөлінген жанкүйерлер мен көреерменді аудитория болып</w:t>
        <w:br/>
        <w:t>саналады. Сонымен, олимпиадаға 90-100-ден астам</w:t>
        <w:br/>
        <w:t>студенттер қатысады. «Олимпиада» рәсіміне сай</w:t>
        <w:br/>
        <w:t>«Патофизиология» пәнін қошеметтеумен басталады.</w:t>
        <w:br/>
        <w:t>Сайыс барысында әр команда, команда басшылары</w:t>
        <w:br/>
        <w:t>сайысқа түседі, олардың еңбектерін әділқазылар</w:t>
        <w:br/>
        <w:t>бағалайды. Әділқазылар мүшелеріне - патофизиология,</w:t>
        <w:br/>
        <w:t>микробиология және иммунология, қалыпты физиология,</w:t>
        <w:br/>
        <w:t>гистология, патанатомия кафедраларының оқытушылары,</w:t>
        <w:br/>
        <w:t>доценттері шақырылады. Сайыс барысында әр топ</w:t>
      </w:r>
    </w:p>
    <w:p>
      <w:r>
        <w:t>жұмыстарының қорытындыларында СӨЖ (үй жұмыстары)</w:t>
        <w:br/>
        <w:t>және түрлі кестелер, логикалық кесте жұмыстары</w:t>
        <w:br/>
        <w:t>ескеріледі.</w:t>
        <w:br/>
        <w:t>Олимпиада студенттердің қалауынша өздері</w:t>
        <w:br/>
        <w:t>құрастырған бірнеше этаптардан тұрады, мысылы:</w:t>
        <w:br/>
        <w:t>% Команда сәлемдесу (үй жұмысы);</w:t>
        <w:br/>
        <w:t>. Медициналық пәндік «қызығу»;</w:t>
        <w:br/>
        <w:t>% «Фотороботтар» жарысы (үй жұмысы);</w:t>
        <w:br/>
        <w:t>% интеллектуальдық жарыс;</w:t>
        <w:br/>
        <w:t>% командалар әзірлеген видеофильмдер жарысы, (үй</w:t>
        <w:br/>
        <w:t>жұмысы);</w:t>
        <w:br/>
        <w:t>Батыс Қазақстан медицина журналы ИН? 2 (34) 2012 ж.</w:t>
        <w:br/>
        <w:t>тізбесінен бастап қажетті сұрақ саны алынады (мысалы</w:t>
        <w:br/>
        <w:t>бесеу), одан әрі екінші тақырып және т.б. тақырыптар</w:t>
        <w:br/>
        <w:t>қатарымен енеді. Нәтижесінде, мысалға, курс бес</w:t>
        <w:br/>
        <w:t>тақырыптан болса тапсырма нұсқасы 25 сұрақтан тұрады</w:t>
        <w:br/>
        <w:t>да, бақылауда оқу пәнінің барлық тақырыптарын біркелкі</w:t>
        <w:br/>
        <w:t>толық қамтиды.</w:t>
        <w:br/>
        <w:t>Кез-келген пән қалыптасқан белгілі бір көлемде</w:t>
        <w:br/>
        <w:t>тәжірибелік және теориялық тақырыптардан, терминдер,</w:t>
        <w:br/>
        <w:t>сұрақтар және тапсырмалар жиынтығынан тұрады.</w:t>
        <w:br/>
        <w:t>Сұрақтарды іріктеу және тапсырмаларды тестке енгізу</w:t>
        <w:br/>
        <w:t>жөнінде оқытушы интелектуалды шығармашылық</w:t>
        <w:br/>
        <w:t>дәрежеде қызмет жасайды. Осы жөнінен оқытушы, тек пән</w:t>
        <w:br/>
        <w:t>көлемін жақсы игеріп қоймай, тестілік сұрақтардың қажетті</w:t>
        <w:br/>
        <w:t>санын, тапсырмамен сәйкес дұрыс, дұрыс емес жауаптар</w:t>
        <w:br/>
        <w:t>қатарын құрастырып жасауда, арнайы білімді және</w:t>
        <w:br/>
        <w:t>дағдылы іскер болуы қажет. Осы үдеріс айтарлықтай</w:t>
        <w:br/>
        <w:t>шығармашылық дәрежеде және жеткілікті қиындықпен</w:t>
        <w:br/>
        <w:t>орындалады, оны өнер деғгейімен баламалайды.</w:t>
        <w:br/>
        <w:t>Тесті сұрақтар жасалуында баршаға мәлім екі түрі</w:t>
        <w:br/>
        <w:t>бар-ашық және жабық. Соның ішінде көп тараған жабық</w:t>
        <w:br/>
        <w:t>түрі. Кез-келген тестілік тапсырмадан, барлық берген</w:t>
        <w:br/>
        <w:t>жауаптар ішінен, біреуін немесе бірнешеуін таңдап алу</w:t>
        <w:br/>
        <w:t>керек. Бұл жағдайда жауаптар түрлерінің санын анықтаған</w:t>
        <w:br/>
        <w:t>жөн. Кейбір авторлар жауап санын 4-6 дейін жеткілікті</w:t>
        <w:br/>
        <w:t>десе басқалары алтыдан онға дейін жауап қоюды</w:t>
        <w:br/>
        <w:t>ұсынады. Кесдейсоқ жауап табуды болдырмас үшін жауап</w:t>
        <w:br/>
        <w:t>санын көбейткен дұрыс. Егер, дұрыс жауап 1-2 болса</w:t>
        <w:br/>
        <w:t>барлық жауап саны 4-5 болғаны жеткілікті. Одан әрі,</w:t>
        <w:br/>
        <w:t>дұрыс жауап саны 3-4 көбейсе, жалпы жауап санын</w:t>
        <w:br/>
        <w:t>көбейту керек. Жауап санын көбейту тапсырманың құнын</w:t>
        <w:br/>
        <w:t>көтеріп, студенттердің білік деңгейін жоғарылатады. Ал</w:t>
        <w:br/>
        <w:t>дұрыс жауабы жоқ, тест сұрақтар болмайды.</w:t>
        <w:br/>
        <w:t>Қортындылап айтқанда жақсы ойланып жасалған</w:t>
        <w:br/>
        <w:t>және жарияланған студенттер білігін бақылау элементтері</w:t>
        <w:br/>
        <w:t>(тесті сұрақтар, тапсырмалар және оларға жауаптар)</w:t>
        <w:br/>
        <w:t>жекелеп білім алу, оқыту үдерісін жетілдіруге бағыттап,</w:t>
        <w:br/>
        <w:t>оқыту пәндерінің мазмұнын коррекциялап, ақыр соңында</w:t>
        <w:br/>
        <w:t>жоғары дәрежелі мамандар қалыптастыруына әкеледі.</w:t>
        <w:br/>
        <w:t>Ашқыш сөздер: тест, тапсырма, құрастырылу</w:t>
        <w:br/>
        <w:t>С.П.ТЕРЕХИН, С.В.АХМЕТОВА, Л.Н.ЛАПШИНА, К.Е.АМРЕЕВА, Г.Р.ТОЙГАМБЕКОВА</w:t>
        <w:br/>
        <w:t>ИННОВАЦИОННЫЕ ТЕХНОЛОГИИ В ИТОГОВОМ КОНТРОЛЕ</w:t>
      </w:r>
    </w:p>
    <w:p>
      <w:r>
        <w:t>НА КАФЕДРЕ ГИГИЕНЫ ПИТАНИЯ КГМУ</w:t>
        <w:br/>
        <w:t>КГМУ, Республика Казахстан</w:t>
        <w:br/>
        <w:t>Устнов собеседование на протяжении многих</w:t>
        <w:br/>
        <w:t>Десятков лет являлость традиционной формой итогового</w:t>
        <w:br/>
        <w:t>контроля знаний по различным дисциплинам.</w:t>
        <w:br/>
        <w:t>Относительно недавно в методику проведения</w:t>
        <w:br/>
        <w:t>дифференцированногі экзамена кроме устного</w:t>
        <w:br/>
        <w:t>собеседования, был введен письменный экзамен и</w:t>
        <w:br/>
        <w:t>тестовый контроль.</w:t>
        <w:br/>
        <w:t>Обычно, устный экзамен на кафедре гигиены питания</w:t>
        <w:br/>
        <w:t>по дисциплине «гигиена питания» принимается</w:t>
        <w:br/>
        <w:t>комиссионно, двумя-тремя экзаменаторами. При приеме</w:t>
        <w:br/>
        <w:t>устного экзамена экзаменаторам важно понять, насколько</w:t>
        <w:br/>
        <w:t>экзаменуемый способен оперативно воспринимать</w:t>
        <w:br/>
        <w:t>вопросы, формально или творчески владеть материалом.</w:t>
        <w:br/>
        <w:t>Устное собеседование по дисциплине продолжается</w:t>
        <w:br/>
        <w:t>около 20-30 минут. Когда экзаменаторы сочтут, что имеют</w:t>
        <w:br/>
        <w:t>представление о знаниях студента, выставляется оценка,</w:t>
        <w:br/>
        <w:t>которая складывается из промежуточных оценок за</w:t>
        <w:br/>
        <w:t>знания каждого из 4-х теоретических вопросов и</w:t>
        <w:br/>
        <w:t>практического задания (ситуационной задачи). Одним из</w:t>
        <w:br/>
        <w:t>сушественных недостатков устного экзамена является</w:t>
        <w:br/>
        <w:t>субьективная оценка знаний студента экзаменаторами,</w:t>
        <w:br/>
        <w:t>хотя итоговая оценка должна зависеть только от</w:t>
        <w:br/>
        <w:t>компетентности студента. Экзаменаторы, как правило,</w:t>
        <w:br/>
        <w:t>сосредотачиваются на правильности ответа на тот или</w:t>
        <w:br/>
        <w:t>иной вопрос Ии совершенно не оценивают</w:t>
        <w:br/>
        <w:t>способностьготовность студента к. эффективной</w:t>
        <w:br/>
        <w:t>профессиональной деятельности, социальной активности</w:t>
        <w:br/>
        <w:t>и личностному росту, которые он обязан освоить и</w:t>
        <w:br/>
        <w:t>продемонстрировать |1,21.</w:t>
        <w:br/>
        <w:t>Этот сушественный недостаток устного экзамена</w:t>
        <w:br/>
        <w:t>устраняется при проведении итогового контроля знаний в</w:t>
        <w:br/>
        <w:t>форме обьективного структурированного практического</w:t>
        <w:br/>
        <w:t>экзамена (ОСПЭ). В текушем учебном году проведение</w:t>
        <w:br/>
        <w:t>экзамена в виде ОСПЭ было внедрено в учебный процесс</w:t>
        <w:br/>
        <w:t>на кафедре гигиены питания.</w:t>
        <w:br/>
        <w:t>Проведение оспэ - сложная,</w:t>
        <w:br/>
        <w:t>требуюшаязначительных затрат времени процедура.</w:t>
        <w:br/>
        <w:t>Начинается она с определения перечня практических</w:t>
        <w:br/>
        <w:t>навыков (компетенций), необходимыхдая</w:t>
        <w:br/>
        <w:t>профессиональной деятельности врача-гигиениста по</w:t>
        <w:br/>
        <w:t>питанию. | В соответствиий | с/ компетенциями</w:t>
        <w:br/>
        <w:t>определяются станции ОСПЭ - 5 станций ответа</w:t>
        <w:br/>
        <w:t>(теоретические) и 5 станций процедуры (практические).</w:t>
        <w:br/>
        <w:t>52</w:t>
        <w:br/>
        <w:t>Далее начинается самый трудоемкий и</w:t>
        <w:br/>
        <w:t>ответственный процесс - составление собственно</w:t>
        <w:br/>
        <w:t>заданий. Задания должны быть сформулированы таким</w:t>
        <w:br/>
        <w:t>образом, чтобы максимально полно выявлялись</w:t>
        <w:br/>
        <w:t>теоретические знания и практические навыки и умения</w:t>
        <w:br/>
        <w:t>студента. Особенно скрупулезно следует составлять</w:t>
        <w:br/>
        <w:t>«оценочный лист станции», содержаший определенные</w:t>
        <w:br/>
        <w:t>критерии оценки выполнения задания (эталон ответа),</w:t>
        <w:br/>
        <w:t>которые должны быть четкими, однозначными Ии</w:t>
        <w:br/>
        <w:t>лаконичными, легко идентифицироваться с ответом</w:t>
        <w:br/>
        <w:t>студента .От точности поставленного перед студентом</w:t>
      </w:r>
    </w:p>
    <w:p>
      <w:r>
        <w:t>задания на станции ОСПЭ и от грамотно составленного</w:t>
        <w:br/>
        <w:t>эталона ответа дпя экзаменатора зависит насколько</w:t>
        <w:br/>
        <w:t>адекватным и быстрым будет проверка правильности</w:t>
        <w:br/>
        <w:t>выполнения студентом задания, кроме того, значительно</w:t>
        <w:br/>
        <w:t>сокрашает время проверки выполнения задания на</w:t>
        <w:br/>
        <w:t>станции ответа.</w:t>
        <w:br/>
        <w:t>Студентам для подготовки к ОСПЭ представляется</w:t>
        <w:br/>
        <w:t>перечень практических навыков и перечень примерных</w:t>
        <w:br/>
        <w:t>заданий на станциях. Накануне экзамена проводится</w:t>
        <w:br/>
        <w:t>консультация и инструктаж о порядке проведения ОСПЭ.</w:t>
        <w:br/>
        <w:t>Все станции ОСПЭ имеют свою нумерацию и краткое</w:t>
        <w:br/>
        <w:t>название, оснашаются нормативно-технической</w:t>
        <w:br/>
        <w:t>документацией, справочными таблицами,</w:t>
        <w:br/>
        <w:t>калькуляторами, которые используются студентами при</w:t>
        <w:br/>
        <w:t>выполнении заданий. На станции студент получает</w:t>
        <w:br/>
        <w:t>собственно задание на выполнение которого отводится</w:t>
        <w:br/>
        <w:t>фиксированное время (5 минут).</w:t>
        <w:br/>
        <w:t>Выполнение задания контролируется и оценивается</w:t>
        <w:br/>
        <w:t>экзаменатором. При этом студент не вступает в</w:t>
        <w:br/>
        <w:t>вербальный контакт с экзаменатором, который выполняет</w:t>
        <w:br/>
        <w:t>роль статиста. По выполнении задания И истечении</w:t>
        <w:br/>
        <w:t>времени, отведенного на выполнение задания, студент</w:t>
        <w:br/>
        <w:t>переходит на следуюшую станцию. Таким образом на</w:t>
        <w:br/>
        <w:t>прохождение всех 10 станций ОСПЭ студенту</w:t>
        <w:br/>
        <w:t>потребуется 50 минут.</w:t>
        <w:br/>
        <w:t>Проверка выполнения и оценка за каждое</w:t>
        <w:br/>
        <w:t>выполненное на станции студентом задание - следуюший</w:t>
        <w:br/>
        <w:t>этап ОСПЭ. Сравниваются ответы студента с критериями</w:t>
        <w:br/>
        <w:t>выполнения «Оценочного листа станции», то есть с</w:t>
        <w:br/>
        <w:t>эталоном ответа, и производится подсчет баллов по</w:t>
        <w:br/>
        <w:t>заранее разработанной системе подсчета баллов. При</w:t>
        <w:br/>
        <w:t>правильной организации работы этот этап не занимает</w:t>
        <w:br/>
        <w:t>много времени у экзаменаторов. За каждую из станций</w:t>
        <w:br/>
        <w:t>Батыс Қазақстан медицина журналы НИ 2 (34) 2012 ж.</w:t>
        <w:br/>
        <w:t>ставится оценка в баллах, которую затем следует</w:t>
        <w:br/>
        <w:t>перевести в процент. Обшая оценка представляет собой</w:t>
        <w:br/>
        <w:t>средний процент, выставляемый студенту на каждой из 10</w:t>
        <w:br/>
        <w:t>станций. Эта оценка выставляется студенту в</w:t>
        <w:br/>
        <w:t>электронный журнал.</w:t>
        <w:br/>
        <w:t>Опыт проведения итогового контроля в форме ОСПЭ</w:t>
        <w:br/>
        <w:t>на кафедре гигиены питания показал, что наряду с</w:t>
        <w:br/>
        <w:t>положительными выявлены и отрицательные моменты.</w:t>
        <w:br/>
        <w:t>Положительными моментами в проведении итогового</w:t>
        <w:br/>
        <w:t>контроля в форме ОСПЭ на гигиенических дисциплинах</w:t>
        <w:br/>
        <w:t>являются следуюшие. Обьективность ОСПЭ достигается</w:t>
        <w:br/>
        <w:t>путем стандартизаций процедуры проведения. Все</w:t>
        <w:br/>
        <w:t>студенты ставятся в равные условия как в процессе</w:t>
        <w:br/>
        <w:t>контроля, так и в процессе оценки, практически исключая</w:t>
        <w:br/>
        <w:t>субьективизм экзаменатора. Увеличивается обьем и</w:t>
        <w:br/>
        <w:t>глубина охвата знаний студентов (станции ответа</w:t>
        <w:br/>
        <w:t>содержат не менее 10-12 вопросов).</w:t>
      </w:r>
    </w:p>
    <w:p>
      <w:r>
        <w:t>К отрицательным моментам проведения ОСПЭ на</w:t>
        <w:br/>
        <w:t>гигиенических дисциплинах следует отнести то, что</w:t>
        <w:br/>
        <w:t>невозможно оценить коммуникативные навыки, которые</w:t>
        <w:br/>
        <w:t>являются одной из профессиональных компетенций</w:t>
        <w:br/>
        <w:t>врача-гигиениста.</w:t>
        <w:br/>
        <w:t>Данные, полученные в результате проведения</w:t>
        <w:br/>
        <w:t>ОСПЭ, позволяют выявлять пробелы в знаниях и умениях</w:t>
        <w:br/>
        <w:t>студентов, однако не позволяют судить 0 их причинах.</w:t>
        <w:br/>
        <w:t>Обеспечение обьективности и справедливости требует</w:t>
        <w:br/>
        <w:t>принятие мер по конфиденциальности заданий на</w:t>
        <w:br/>
        <w:t>станциях ОСПЭ. При повторном применении ОСПЭ</w:t>
        <w:br/>
        <w:t>желательно внесение изменений в задания.</w:t>
        <w:br/>
        <w:t>Таким образом, экзамен по дисциплине «гиглена</w:t>
        <w:br/>
        <w:t>питания» в виде ОСПЭ является наиболее качественным</w:t>
        <w:br/>
        <w:t>и обьективным способом оценки компетентности</w:t>
        <w:br/>
        <w:t>студентов - способности применять свои знания и умения</w:t>
        <w:br/>
        <w:t>в профессиональной. | деятельности. ОСПЭ как</w:t>
        <w:br/>
        <w:t>инновационная технология итогового контроля знаний</w:t>
        <w:br/>
        <w:t>студентов должна занять достойное место в подготовке</w:t>
        <w:br/>
        <w:t>врачей-гигиенистов.</w:t>
        <w:br/>
        <w:t>А.А.ТАСМАГАНБЕТОВА, А.Б.ХАЦЖИЕВА, Н.Н.АВГАМБАЕВА</w:t>
        <w:br/>
        <w:t>ОЦЕНКА ЗНАНИЙ СТУДЕНТОВ: ОПЫТ ЗАРУБЕЖНЫХ СТРАН</w:t>
        <w:br/>
        <w:t>Университет Международного Бизнеса, Алматы, Республика Казахстан</w:t>
        <w:br/>
        <w:t>Казахский Национальный Медицинский Университет им. С.Д.Асфендиярова, Алматы, Республика Казахстан</w:t>
        <w:br/>
        <w:t>Одной из самых востребованных и</w:t>
        <w:br/>
        <w:t>высокооплачиваемых специальностей в США остается</w:t>
        <w:br/>
        <w:t>профессия врача.</w:t>
        <w:br/>
        <w:t>Поступить в медицинскую школу дпя большинства</w:t>
        <w:br/>
        <w:t>американцев остается недостижимой мечтой. Для</w:t>
        <w:br/>
        <w:t>поступления в медицинскую школу, абитуриент должен</w:t>
        <w:br/>
        <w:t>иметь в аттестате приличные отметки по обшей биологии,</w:t>
        <w:br/>
        <w:t>физике, включая лабораторную Ффизику, по</w:t>
        <w:br/>
        <w:t>неорганической и органической химии, математике.</w:t>
        <w:br/>
        <w:t>Большим плюсом является наличие каких-либо</w:t>
        <w:br/>
        <w:t>исследовательскик разработо..| или участие в</w:t>
        <w:br/>
        <w:t>специальных программах, а также волонтерская работа в</w:t>
        <w:br/>
        <w:t>медицинских учреждениях или проектах, связанных с</w:t>
        <w:br/>
        <w:t>медициной. Все это убедит приемную комиссию вуза в</w:t>
        <w:br/>
        <w:t>серьезности намерений абитуриента посвятить свою</w:t>
        <w:br/>
        <w:t>жизнь врачебной деятельности</w:t>
        <w:br/>
        <w:t>Для зачисления в медицинскую школу, абитуриент</w:t>
        <w:br/>
        <w:t>проходит многоуровневую оценку знаний:</w:t>
        <w:br/>
        <w:t>1. Тест Мейіса! Соһеде Адйтівзінп Тезі (МСАТ) -</w:t>
        <w:br/>
        <w:t>включаюший четыре задания: вопросы по физике и</w:t>
        <w:br/>
        <w:t>биологии, устное аргументирование и письменную</w:t>
        <w:br/>
        <w:t>работу. Длится экзамен 5 часов 45 минут. За это</w:t>
        <w:br/>
        <w:t>время абитуриенту предлагают не только выбрать</w:t>
        <w:br/>
        <w:t>правильный ответ из предпоженных, но и</w:t>
        <w:br/>
        <w:t>продемонстрировать свой знания.</w:t>
      </w:r>
    </w:p>
    <w:p>
      <w:r>
        <w:t>2. Оценка эссе, обьясняюшего, почему они</w:t>
        <w:br/>
        <w:t>(абитуриенты) хотят получить именно медицинское</w:t>
        <w:br/>
        <w:t>образование и именно в данном вузе.</w:t>
        <w:br/>
        <w:t>3. Собеседование с приемной комиссией</w:t>
        <w:br/>
        <w:t>Рассмотрим рейтинг лучших медицинских вузов</w:t>
        <w:br/>
        <w:t>(высших школ США) по версии издания 1/5 Меуу5 (2005).</w:t>
        <w:br/>
        <w:t>1. Университет Вашингтона.</w:t>
        <w:br/>
        <w:t>2. Орегонский университет медицины и науки (Огедоп</w:t>
        <w:br/>
        <w:t>Неайіһ % 5сіепсе Әпіуегейу),</w:t>
        <w:br/>
        <w:t>3. Колледж остеопатической медицины Мичиганского</w:t>
        <w:br/>
        <w:t>государственного университета (Місһ. бізіе 1). Сой. оғ</w:t>
        <w:br/>
        <w:t>Озіеора!һіс Месісіпе),</w:t>
        <w:br/>
        <w:t>4. Университет Миннесоты ((/пімегвйу оҒ Міппезоіа),</w:t>
        <w:br/>
        <w:t>5. Калифорнийский университет в Сан-Диего (пімегвйу</w:t>
        <w:br/>
        <w:t>оғ СаШогпіа бап Піедо), Университет Нью-Мехико</w:t>
        <w:br/>
        <w:t>(ліуегеіу оҒ Меу/ Мехісо),</w:t>
        <w:br/>
        <w:t>6. Университет Висконсина ((/пімегейу оҒМ/і5сопвіп),</w:t>
        <w:br/>
        <w:t>7. Университет Айовы ((тіуегзіу оҒ 1оуа).</w:t>
        <w:br/>
        <w:t>8. Университет Рочестера ((/пімегв!у оҒ Косһевіег).</w:t>
        <w:br/>
        <w:t>Среди медицинских учебных заведений в области</w:t>
        <w:br/>
        <w:t>исследований лучшими стали Гарвардский университет,</w:t>
        <w:br/>
        <w:t>Университет Джона Хопкинса (.оіһтп5 НорКіпв (піуегвйу),</w:t>
        <w:br/>
        <w:t>Университет Пенсильвании ((/піуегейу оҒ Реппвуіуапіа),</w:t>
        <w:br/>
        <w:t>Колледж терапии и хирургии Колумбийского университета</w:t>
        <w:br/>
        <w:t>(СойштШа 0. Сойеде оҒ Рһусісіапе апй 5игдеопв),</w:t>
        <w:br/>
        <w:t>Стэнфордский университет (Фіапіогд Әпіуегвійу),</w:t>
        <w:br/>
        <w:t>Университет Мичигана (Әпімегвйу оҒ Місіідап) и Йельский</w:t>
        <w:br/>
        <w:t>университет (Уаіе Әпіуегейу). Калифорнийский</w:t>
        <w:br/>
        <w:t>университет в Сан-Франциско вошел в десятку лучших</w:t>
        <w:br/>
        <w:t>медицинских школ США в обеих областях.</w:t>
        <w:br/>
        <w:t>в Америке большинство студентов-медиков</w:t>
        <w:br/>
        <w:t>начинают обучение в медицинской школе в возрасте 22</w:t>
        <w:br/>
        <w:t>лет после окончания 4-х летнего колледжа или</w:t>
        <w:br/>
        <w:t>университета. Обычно два первых года медицинской</w:t>
        <w:br/>
        <w:t>школы охватывают базисные биомедицинские науки</w:t>
        <w:br/>
        <w:t>(анатомию, гистологию, клеточную биологию, биохимию,</w:t>
        <w:br/>
        <w:t>физиологию, микробиологию, фармакологию,</w:t>
        <w:br/>
        <w:t>иммунологлю, патологию и бихевиоризм). Третий и</w:t>
        <w:br/>
        <w:t>четвертый годы посвяшены клиническим дисциплинам,</w:t>
        <w:br/>
        <w:t>таким как внутренние болезни, хирургия, акушерство и</w:t>
        <w:br/>
        <w:t>гинекология, педиатрия, психиатрия, семейная медицина</w:t>
        <w:br/>
        <w:t>или обшая практика. Около 98% выпускников</w:t>
        <w:br/>
        <w:t>американских медицинских школ непосредственно после</w:t>
        <w:br/>
        <w:t>их окончания поступают в одну из резидентских программ,</w:t>
        <w:br/>
        <w:t>являюшихся в определенной степени аналогом</w:t>
        <w:br/>
        <w:t>клинической ординатуры и интернатуры в странах</w:t>
        <w:br/>
        <w:t>бывшего СССР |1).</w:t>
        <w:br/>
        <w:t>В США действует кредитная технология оценок. Для</w:t>
        <w:br/>
        <w:t>того чтобы кредит с каждого предмета был засчитан,</w:t>
      </w:r>
    </w:p>
    <w:p>
      <w:r>
        <w:t>студенту необходимо набрать не менее 70 из 100 баллов</w:t>
        <w:br/>
        <w:t>при изучении этого предмета. Принятая градация оценок</w:t>
        <w:br/>
        <w:t>А, В, С. Ыб и Ғ примерно соответствует традиционной</w:t>
        <w:br/>
        <w:t>градации 5, 4, 3, 2 и 1 соответственно. Пересдача</w:t>
        <w:br/>
        <w:t>экзаменов в отличие от казахстанской системы платного</w:t>
        <w:br/>
        <w:t>образования не разрешена, и в случае провала студент</w:t>
        <w:br/>
        <w:t>теряет кредитные часы Ии деньги, которые не</w:t>
        <w:br/>
        <w:t>возврашаются. Студенту необходимо либо снова пройти</w:t>
        <w:br/>
        <w:t>этот курс, если он обязателен, либо записаться на другой</w:t>
        <w:br/>
        <w:t>курс, также оплатив его. В этом случае время обучения и</w:t>
        <w:br/>
        <w:t>стоимость образования студента могут увеличиться.</w:t>
        <w:br/>
        <w:t>Отсюда специфика контроля знаний студента и система</w:t>
        <w:br/>
        <w:t>выставления окончательных оценок.</w:t>
        <w:br/>
        <w:t>Чтобы избежать возможных недоразумений и</w:t>
        <w:br/>
        <w:t>застраховаться от судебных исков студентов (или их</w:t>
        <w:br/>
        <w:t>спонсоров или родителей), преподаватель университета в</w:t>
        <w:br/>
        <w:t>начале семестра «заключает» с каждым студентом</w:t>
        <w:br/>
        <w:t>своеобразный контракт. Каждый студент получает краткий</w:t>
        <w:br/>
        <w:t>Мадицинский журнал Западного Казахстана М92 (34) 2012 г.</w:t>
        <w:br/>
        <w:t>53</w:t>
        <w:br/>
        <w:t>Ш.С. КОЙГЕЛЬДИНОВА, С.Д. НУРСУЛТАНОВА, К.Т. ТУСУПБЕКОВА, Ш.Б.СУЛЕЙМЕНОВА</w:t>
        <w:br/>
        <w:t>ПРИМЕНЕНИЕ РВІ. ТЕХНОЛОГИИОБУЧЕНИЯ НА КУРСЕ ПРОПЕДЕВТИКИ</w:t>
        <w:br/>
        <w:t>ВНУТРЕННИХ БОЛЕЗНЕИ</w:t>
        <w:br/>
        <w:t>Карагандинский государственный медицинский университет</w:t>
        <w:br/>
        <w:t>г. Караганда, Республика Казахстан</w:t>
        <w:br/>
        <w:t>В целяя реализации. Концепций/| развития</w:t>
        <w:br/>
        <w:t>медицинскогг. и фармацевтического образования</w:t>
        <w:br/>
        <w:t>Республики Казахстан на 2011-2015 годы, разработанной</w:t>
        <w:br/>
        <w:t>в соответствии с Государственной программой развития</w:t>
        <w:br/>
        <w:t>здравоохранения Республики Казахстан «Саламатты</w:t>
        <w:br/>
        <w:t>Қазақстан» на 2011-2015 годы и Государственной</w:t>
        <w:br/>
        <w:t>программой развития образования Республики Казахстан</w:t>
        <w:br/>
        <w:t>на 2011-2020 годы, политика Карагандинского</w:t>
        <w:br/>
        <w:t>государственного медицинского университета направлена</w:t>
        <w:br/>
        <w:t>на создание среды обучения для формирования</w:t>
        <w:br/>
        <w:t>профессиональной компетентности Ии всестороннего</w:t>
        <w:br/>
        <w:t>развития. личности, обеспечиваюцую подготовку</w:t>
        <w:br/>
        <w:t>конкурентноспособных специалистов на основе</w:t>
        <w:br/>
        <w:t>достижений медицинского образования, науки и практики,</w:t>
        <w:br/>
        <w:t>способных продолжить обучение на протяжении всей</w:t>
        <w:br/>
        <w:t>жизни и адаптироваться к изменяюшимся условиям в</w:t>
        <w:br/>
        <w:t>системе здравоохранения; обладаюших активной</w:t>
        <w:br/>
        <w:t>гражданской позицией, удовлетворяюших потребностям и</w:t>
        <w:br/>
        <w:t>ожиданиям обшества, государства.</w:t>
        <w:br/>
        <w:t>Основная задача высшего образования на</w:t>
        <w:br/>
        <w:t>современном этапе заключается в формировании</w:t>
        <w:br/>
        <w:t>творческой личности специалиста, способного к</w:t>
        <w:br/>
        <w:t>саморазвитию, самообразованию, инновационной</w:t>
        <w:br/>
        <w:t>деятельности</w:t>
        <w:br/>
        <w:t>С 2007 года в КГМУ, как и во всех медицинских вузах</w:t>
        <w:br/>
        <w:t>республики, начато внедрение интегрированного</w:t>
        <w:br/>
        <w:t>обучения, основанного на системном</w:t>
      </w:r>
    </w:p>
    <w:p>
      <w:r>
        <w:t>подходе.Интегрированный подход к изучению базовых и</w:t>
        <w:br/>
        <w:t>клинических дисциплин в настояцее время является</w:t>
        <w:br/>
        <w:t>необходимым условием | развития медицинского</w:t>
        <w:br/>
        <w:t>образования и эффективного формирования основных</w:t>
        <w:br/>
        <w:t>компетентностей выпускников медицинских вузов|1).</w:t>
        <w:br/>
        <w:t>Система оценки компетенций студентов</w:t>
        <w:br/>
        <w:t>университета ориентирована на процесс обучения,</w:t>
        <w:br/>
        <w:t>который представляет собой непрерывный цикл и состоит</w:t>
        <w:br/>
        <w:t>из следуюцих этапов! этап - обучение через</w:t>
        <w:br/>
        <w:t>преподавателя в группе; этап - обучение на муляжахй!</w:t>
        <w:br/>
        <w:t>этап - курация больных и метод стандартизированных</w:t>
        <w:br/>
        <w:t>больныхіМ этап - моделирование ситуацийл/ этап -</w:t>
        <w:br/>
        <w:t>обьективно-структурированный клинический экзамен(2).</w:t>
        <w:br/>
        <w:t>На кафедре пропедевтики внутренних болезней</w:t>
        <w:br/>
        <w:t>учебный процесс проводится по модульному принципу</w:t>
        <w:br/>
        <w:t>интеграции знаний. Модульное системное обучение</w:t>
        <w:br/>
        <w:t>проводится таким образом, что программы 7 дисциплин</w:t>
        <w:br/>
        <w:t>(анатомия, физиология, патологическая анатомия,</w:t>
        <w:br/>
        <w:t>патологическая физиология, гистология, визуальная</w:t>
        <w:br/>
        <w:t>диагностика, фармакология) ориентированы | на</w:t>
        <w:br/>
        <w:t>программу дисциплины пропедевтика внутренних</w:t>
        <w:br/>
        <w:t>болезней, включаюшей изучение особенностей не только</w:t>
        <w:br/>
        <w:t>взрослого, но и детского возраста.</w:t>
        <w:br/>
        <w:t>Реализация качественного учебного процесса по</w:t>
        <w:br/>
        <w:t>модульной системе возможна только при использовании</w:t>
        <w:br/>
        <w:t>различных инновационных технологий, обеспечиваюцие</w:t>
        <w:br/>
        <w:t>трансформацию содержания и качества образования на</w:t>
        <w:br/>
        <w:t>более высокий уровень и формирование такой</w:t>
        <w:br/>
        <w:t>комплексной | структуры, как | профессиональная</w:t>
        <w:br/>
        <w:t>компетентность.</w:t>
        <w:br/>
        <w:t>Проблемно-ориентированное обучение (РВІ) -</w:t>
        <w:br/>
        <w:t>зто педагогическая стратегия, особый стиль постижения</w:t>
        <w:br/>
        <w:t>знаний, при котором возможным становится полноценное</w:t>
        <w:br/>
        <w:t>овладение проблемой с глубоким, активным, стойким</w:t>
        <w:br/>
        <w:t>контекстуализированным освоением материала реальных</w:t>
        <w:br/>
        <w:t>жизненных ситуаций на основе предыдушего учебного</w:t>
        <w:br/>
        <w:t>опыта при максимальном использовании доказательно</w:t>
        <w:br/>
        <w:t>обоснованных мировых информационных ресурсов.Эта</w:t>
        <w:br/>
        <w:t>педагогическая стратегия стала продвигаться в США с</w:t>
        <w:br/>
        <w:t>начала 1950-х годов Дж. Девей и его последователями.</w:t>
        <w:br/>
        <w:t>Структура преподавания, разработанная в Западном</w:t>
        <w:br/>
        <w:t>университете Калифорнии, теперь служит основой многих</w:t>
        <w:br/>
        <w:t>учебных руководств и планов в таких университетах как</w:t>
        <w:br/>
        <w:t>университеты Гарварда и Мак-Мастера. Фактически более</w:t>
        <w:br/>
        <w:t>чем в 80% медицинских школ США, Канады и Австралии</w:t>
        <w:br/>
        <w:t>ныне принята проблемно-ориентированная методология</w:t>
        <w:br/>
        <w:t>преподавания, используемая дпя введения студентов в</w:t>
        <w:br/>
        <w:t>мир реальных или гипотетических клинических</w:t>
        <w:br/>
        <w:t>ситуацийі3).</w:t>
        <w:br/>
        <w:t>В медицинском образовании РВІ. начало внедряться</w:t>
        <w:br/>
        <w:t>в университете Мак-Мастера в Канаде в середине 1960-х.</w:t>
        <w:br/>
        <w:t>Вскоре после этого три других медицинских школы -</w:t>
        <w:br/>
        <w:t>университеты Лимбурга в Маастрихте (Нидерланды),</w:t>
        <w:br/>
        <w:t>Ньюкасла в Австралии и в Нью-Мексико в Соединенных</w:t>
        <w:br/>
        <w:t>Штатах Америки - адаптировали разработанную модель</w:t>
        <w:br/>
        <w:t>РВІ и внедрили ев в собственной педагогической</w:t>
      </w:r>
    </w:p>
    <w:p>
      <w:r>
        <w:t>практике. В последуюшем это сыграло важную роль в</w:t>
        <w:br/>
        <w:t>своеобразном разделе сфер академического влияния.</w:t>
        <w:br/>
        <w:t>В отличие от традиционных инструкций, зачастую</w:t>
        <w:br/>
        <w:t>получаемых из лекционного курса, изучение материала в</w:t>
        <w:br/>
        <w:t>процессе РБІ обычно проходит в виде занятий в</w:t>
        <w:br/>
        <w:t>аудитории, в небольших по численности группах</w:t>
        <w:br/>
        <w:t>студентов, обычно в форме дискуссии, направляемой</w:t>
        <w:br/>
        <w:t>преподавателем./| Обьем прямых | императивных</w:t>
        <w:br/>
        <w:t>инструкций при РВІ. сводится к минимуму, и поэтому</w:t>
        <w:br/>
        <w:t>студенты берут на себя большую ответственность за</w:t>
        <w:br/>
        <w:t>собственное обучение. При этом роль преподавателя</w:t>
        <w:br/>
        <w:t>может сводиться к роли эксперта по обсуждаемой</w:t>
        <w:br/>
        <w:t>проблеме, руководителя по пользованию</w:t>
        <w:br/>
        <w:t>информационными источниками и консультанта в</w:t>
        <w:br/>
        <w:t>выполнении группового задания (тьютора)|41.</w:t>
        <w:br/>
        <w:t>Проблемное обучение -- это такое обучение, при</w:t>
        <w:br/>
        <w:t>котором студенты получают знания не в готовом виде, а</w:t>
        <w:br/>
        <w:t>путем самостоятельного исследования. Проблемное</w:t>
        <w:br/>
        <w:t>обучение строится на известной идее психологии, что</w:t>
        <w:br/>
        <w:t>мышление начинается там, где возникает проблемная</w:t>
        <w:br/>
        <w:t>ситуация. Проблемная ситуация -- это комплекс</w:t>
        <w:br/>
        <w:t>сведений Ии фактов, известныю и только что</w:t>
        <w:br/>
        <w:t>поступившик от преподавателя) но неполных и</w:t>
        <w:br/>
        <w:t>противоречивых. Разрешение проблемной ситуации</w:t>
        <w:br/>
        <w:t>возможно путем привлечения новой информации,</w:t>
        <w:br/>
        <w:t>сопоставления ее с имеюшейся, создания новых связей,</w:t>
        <w:br/>
        <w:t>идей, выдвижения гипотез.Создание цепи проблемных</w:t>
        <w:br/>
        <w:t>ситуаций и управление деятельностью студентов по</w:t>
        <w:br/>
        <w:t>самостоятельному решению учебных | проблем</w:t>
        <w:br/>
        <w:t>составляют сушность проблемного обучения(5).</w:t>
        <w:br/>
        <w:t>Переход к новой методике сложен не только для</w:t>
        <w:br/>
        <w:t>преподавателей, он несет также значительные перемены</w:t>
        <w:br/>
        <w:t>и для студентов. РВІ занимает больше времени у</w:t>
        <w:br/>
        <w:t>студентов, предполагает их большую ответственность,</w:t>
        <w:br/>
        <w:t>самостоятельносг.| Ии / независимость | (но не</w:t>
        <w:br/>
        <w:t>бездеятельность и бесконтрольность), поэтому</w:t>
        <w:br/>
        <w:t>преподаватели как тьюторыдолжны верно расставлять</w:t>
        <w:br/>
        <w:t>все акценты, разумно аргументировать все положения</w:t>
        <w:br/>
        <w:t>нового обучения и в итоге сделать процесс перехода</w:t>
        <w:br/>
        <w:t>более мягким и понятным, в том числе и для студентов.</w:t>
        <w:br/>
        <w:t>Успе. | здесь | будет зависеты 07 степени</w:t>
        <w:br/>
        <w:t>аргументированности, продуманности и</w:t>
        <w:br/>
        <w:t>ориентированности на всех непосредственных участников</w:t>
        <w:br/>
        <w:t>образовательного процесса.</w:t>
        <w:br/>
        <w:t>Таким образом, в РВІ. роль преподавателя состоит в</w:t>
        <w:br/>
        <w:t>Медицинский журнал Западного Казахстана М92 (34) 2012 г.</w:t>
        <w:br/>
        <w:t>поошрении активного обсуждения проблемы,</w:t>
        <w:br/>
        <w:t>обеспечении взайимодополняюшей работы студентов,</w:t>
        <w:br/>
        <w:t>43</w:t>
        <w:br/>
        <w:t>руководитель стремится воспитать единомышленников из</w:t>
        <w:br/>
        <w:t>числа начинаюшикх исследователей/| (студентов,</w:t>
        <w:br/>
        <w:t>аспирантов). Процесс подготовки научной смены долгий и</w:t>
        <w:br/>
        <w:t>кропотливый, однако, решение этой задачи</w:t>
      </w:r>
    </w:p>
    <w:p>
      <w:r>
        <w:t>применительно к/вузу, облегчаетвя тем, что</w:t>
        <w:br/>
        <w:t>одновременно выполняются образовательные и научные</w:t>
        <w:br/>
        <w:t>функции. Творческая атмосфера, наличие талантливых</w:t>
        <w:br/>
        <w:t>студентов, основательной учебно-вспомогательной и</w:t>
        <w:br/>
        <w:t>научной базы помогают достигнуть поставленной цели.</w:t>
        <w:br/>
        <w:t>Фактически речь идӛт о таком важнейшем принципе</w:t>
        <w:br/>
        <w:t>организаций университета, как единство науки,</w:t>
        <w:br/>
        <w:t>образования и воспитания - единство, которое на обшей</w:t>
        <w:br/>
        <w:t>интеллектуальной и культурной основе связывает</w:t>
        <w:br/>
        <w:t>профессорско-преподавательский состав, аспирантов,</w:t>
        <w:br/>
        <w:t>студентов, сотрудников университета. Именно оно</w:t>
        <w:br/>
        <w:t>формирует преемственность в науке и культуре и, в</w:t>
        <w:br/>
        <w:t>конечном счӛте, обретает значительный социальный</w:t>
        <w:br/>
        <w:t>смысл. Схема «учитель - ученик - учитель», несмотря на</w:t>
        <w:br/>
        <w:t>свою простоту, вернее, благодаря именно этой простоте и</w:t>
        <w:br/>
        <w:t>ясности, сохраняет фундаментальное значение в течение</w:t>
        <w:br/>
        <w:t>почти всей истории науки. Вопросы формирования и</w:t>
        <w:br/>
        <w:t>эффективного функционирования научных школ для</w:t>
        <w:br/>
        <w:t>нашего университета - это вопросы, имеюшие</w:t>
        <w:br/>
        <w:t>собственную историю, вероятно с начала деятельности</w:t>
        <w:br/>
        <w:t>университета, как научно-образовательного сообшества.</w:t>
        <w:br/>
        <w:t>Мы не будем заглядывать далеко в историю анализа</w:t>
        <w:br/>
        <w:t>деятельности научных школ университета, но отметим</w:t>
        <w:br/>
        <w:t>следуюшев:| одно из последних обобшений о</w:t>
        <w:br/>
        <w:t>деятельности школ и попытка понять этот феномен на</w:t>
        <w:br/>
        <w:t>уровне университета были предприняты в 2006 году</w:t>
        <w:br/>
        <w:t>учениками академика Умбетова Т.Ж. Целью школы</w:t>
        <w:br/>
        <w:t>академика АМН РК Т.Ж.Умбетова рассматривается</w:t>
        <w:br/>
        <w:t>социально-психологический аспект деятельности научных</w:t>
        <w:br/>
        <w:t>школ в подготовке кадров высшей квалификации. Формой</w:t>
        <w:br/>
        <w:t>деятельности научной школы является научно-</w:t>
        <w:br/>
        <w:t>образовательная школа, призванная.| формировать</w:t>
        <w:br/>
        <w:t>будуцих исследователей, куда входит исследовательский</w:t>
        <w:br/>
        <w:t>коллектив - группа ученых, совместно разрабатываюшая</w:t>
        <w:br/>
        <w:t>под руководством лидера (главы школы) созданную им</w:t>
        <w:br/>
        <w:t>исследовательскую программу, направление в науке,</w:t>
        <w:br/>
        <w:t>возникаюшцее благодаря установлению определенной</w:t>
        <w:br/>
        <w:t>традиции, охватываюцей целый ряд ученых и</w:t>
        <w:br/>
        <w:t>исследовательския | коллективов. Основная. цель</w:t>
        <w:br/>
        <w:t>сегодняшней постановки вопроса - определить состояние</w:t>
        <w:br/>
        <w:t>научных коллективов университета, организованных по</w:t>
        <w:br/>
        <w:t>формальному (кафедра, лаборатория) и неформальному</w:t>
        <w:br/>
        <w:t>признакам и претендуюших (по разным показателям) на</w:t>
        <w:br/>
        <w:t>звание "научная школа". Акцент определения состояния</w:t>
        <w:br/>
        <w:t>научного коллектива проставлен на самообследование -</w:t>
        <w:br/>
        <w:t>взгляд как бы изнутри, основанный на мнении коллектива</w:t>
        <w:br/>
        <w:t>школы, или, по крайней мере, на мнении лидера школы.</w:t>
        <w:br/>
        <w:t>Среди прочих целей, тесно связанных с основной, это</w:t>
        <w:br/>
        <w:t>выработка основополагаюших понятий, таких как "научная</w:t>
        <w:br/>
        <w:t>школа" и выработка критериев оценки деятельности</w:t>
        <w:br/>
        <w:t>научной школы в рамках принятого определения с учетом</w:t>
        <w:br/>
        <w:t>проблем их функционирования и перспектив сохранения.</w:t>
        <w:br/>
        <w:t>Не менев важным, в конечном итоге, является</w:t>
        <w:br/>
        <w:t>составление реестра научных школ университета и</w:t>
        <w:br/>
        <w:t>проработки принципов механизма финансовой поддержки</w:t>
        <w:br/>
        <w:t>научных школ. Определение и понятие "научная школа".</w:t>
        <w:br/>
        <w:t>Итак, что же такое научная школа? Науковеды различают</w:t>
        <w:br/>
        <w:t>несколько социальных форм организаций научных</w:t>
        <w:br/>
        <w:t>сообцеств. В нашем случае интерес представляют</w:t>
        <w:br/>
        <w:t>"научные школы", как одна из социальных форм. Сам</w:t>
        <w:br/>
        <w:t>термин "научная школа" многозначен. Анализ понятий</w:t>
        <w:br/>
        <w:t>показал, что и на сегодняшний день используются три</w:t>
        <w:br/>
        <w:t>категория понятий "научная школа" формальное</w:t>
        <w:br/>
        <w:t>обьединение, организация научно-образовательного</w:t>
      </w:r>
    </w:p>
    <w:p>
      <w:r>
        <w:t>плана различного статуса, исследовательский</w:t>
        <w:br/>
        <w:t>(творческий) коллектив, не обязательно имеюший</w:t>
        <w:br/>
        <w:t>формальную принадлежность к какому-либо структурному</w:t>
        <w:br/>
        <w:t>подразделению вуза или исследовательского института;</w:t>
        <w:br/>
        <w:t>58</w:t>
        <w:br/>
        <w:t>направление в науке, обьединившее интересы группы</w:t>
        <w:br/>
        <w:t>исследователей. Несомненно, что все эти разновидности</w:t>
        <w:br/>
        <w:t>школ представляют интерес, имеют право на</w:t>
        <w:br/>
        <w:t>сушествование и развитие. Более того, как показывает</w:t>
        <w:br/>
        <w:t>межвузовский опыт становления научных школ, все эти</w:t>
        <w:br/>
        <w:t>формы являются звеньями одной цепи, элементами</w:t>
        <w:br/>
        <w:t>становления школ. Вопрос в том, какие из этих форм</w:t>
        <w:br/>
        <w:t>наиболее эффективны применительно к решению целей и</w:t>
        <w:br/>
        <w:t>задач стратегического развития (научного развития)</w:t>
        <w:br/>
        <w:t>организации, например нашего университета? И на каком</w:t>
        <w:br/>
        <w:t>этапе развития находятся школы университета на</w:t>
        <w:br/>
        <w:t>сегодняшний день? Во многих вузах, если судить По их</w:t>
        <w:br/>
        <w:t>официальным сайтам в Іпіегпеі под термином "научная</w:t>
        <w:br/>
        <w:t>школа" чаше подразумевается "научное направление" и</w:t>
        <w:br/>
        <w:t>только в редких случаях научные школы представлены,</w:t>
        <w:br/>
        <w:t>как научные коллективы с их историей становления,</w:t>
        <w:br/>
        <w:t>развития Ии современного состояния. Обычно это</w:t>
        <w:br/>
        <w:t>коллективы, действительно претендуюцие на "ведушие</w:t>
        <w:br/>
        <w:t>научные коллективы" в рамках целого научного</w:t>
        <w:br/>
        <w:t>направления. Тем не менее, несмотря на кажушееся</w:t>
        <w:br/>
        <w:t>увлечение идеей "научное направление - научная школа",</w:t>
        <w:br/>
        <w:t>Достаточно часто в анализе деятельности того или иного</w:t>
        <w:br/>
        <w:t>научного коллектива высказывается мнение, что научная</w:t>
        <w:br/>
        <w:t>школа все-таки - это сообшество исследователей</w:t>
        <w:br/>
        <w:t>интегрированных вокруг ученого генератора идей,</w:t>
        <w:br/>
        <w:t>обладаюцего особыми человеческими качествами.</w:t>
        <w:br/>
        <w:t>Вокруг такого ученого обьединяется группа его</w:t>
        <w:br/>
        <w:t>соратников и учеников, которые разделяют его идей и</w:t>
        <w:br/>
        <w:t>обшие теоретические принципы, методологию</w:t>
        <w:br/>
        <w:t>исследования. Как правило, все они вместе выполняют</w:t>
        <w:br/>
        <w:t>определенную исследовательскую программу,</w:t>
        <w:br/>
        <w:t>разработанную и предложенную этим ученым. В ходе ее</w:t>
        <w:br/>
        <w:t>выполнения идет обмен мнениями и результатами.</w:t>
        <w:br/>
        <w:t>Важной функцией подобной школы является забота о</w:t>
        <w:br/>
        <w:t>научной смене. ФУченый-руководитель стремится</w:t>
        <w:br/>
        <w:t>воспитать единомышленников из числа начинаюших</w:t>
        <w:br/>
        <w:t>исследователей (студентов, аспирантов). Однако процесс</w:t>
        <w:br/>
        <w:t>этот долгий и кропотливый. Решение этой задачи,</w:t>
        <w:br/>
        <w:t>применительно к вузу, облегчается тем, что он</w:t>
        <w:br/>
        <w:t>одновременно выполняет образовательные и научные</w:t>
        <w:br/>
        <w:t>функции. Творческая атмосфера, наличие талантливых</w:t>
        <w:br/>
        <w:t>студентов, основательной учебно-вспомогательной и</w:t>
        <w:br/>
        <w:t>научной базы помогают профессору-ученому, преданному</w:t>
        <w:br/>
        <w:t>делу науки, достигнуть поставленной цели. Итак, если</w:t>
        <w:br/>
        <w:t>формулировать короче, то научная школа - это</w:t>
        <w:br/>
        <w:t>интеллектуальная, эмоционально-ценностная,</w:t>
        <w:br/>
        <w:t>неформальная, открытая обшность ученых разных</w:t>
        <w:br/>
        <w:t>статусов, разрабатываюшцих под руководством лидера</w:t>
        <w:br/>
        <w:t>выдвинутгю им исследовательскую | программу.</w:t>
        <w:br/>
        <w:t>Сушественным признаком научной школы является то,</w:t>
        <w:br/>
        <w:t>что одновременно реализует функции производства,</w:t>
        <w:br/>
        <w:t>распространения, зашиты научных идей и обучения</w:t>
        <w:br/>
        <w:t>молодых ученых. Основные характеристики научной</w:t>
        <w:br/>
        <w:t>школы: известность; высокий уровень исследований, их</w:t>
        <w:br/>
        <w:t>оригинальность; научная репутация; научные традиции;</w:t>
      </w:r>
    </w:p>
    <w:p>
      <w:r>
        <w:t>преемственность поколений. Немаловажный тезис в</w:t>
        <w:br/>
        <w:t>отношении характеристики научной школы это то, что она</w:t>
        <w:br/>
        <w:t>(деятельность школы) проверяется временем. Временной</w:t>
        <w:br/>
        <w:t>фактор очень важен. Исторически сложилось, что в</w:t>
        <w:br/>
        <w:t>качестве основной ячейки любого высшего учебного</w:t>
        <w:br/>
        <w:t>заведения выступает кафедра. Однако в ведуших вузах,</w:t>
        <w:br/>
        <w:t>где в результате "естественного отбора" сложились</w:t>
        <w:br/>
        <w:t>определенные традиции, как в учебном процессе, так и в</w:t>
        <w:br/>
        <w:t>научных пристрастияк их питомцев, все большее</w:t>
        <w:br/>
        <w:t>значение играют научные школы. Формирование научных</w:t>
        <w:br/>
        <w:t>школ происходит на фоне государственных и</w:t>
        <w:br/>
        <w:t>реглональных потребностей в специалистах высшей</w:t>
        <w:br/>
        <w:t>квалификации, с учетом научного потенциала вуза, и</w:t>
        <w:br/>
        <w:t>потому их функционирование найлучшим образом</w:t>
        <w:br/>
        <w:t>соответствует запросам обшества. Учитывая</w:t>
        <w:br/>
        <w:t>перечисленные характеристики, следует отдавать себе</w:t>
        <w:br/>
        <w:t>отчет в том, что не каждый научный коллектив вуза, а это,</w:t>
        <w:br/>
        <w:t>Батыс Қазақстан медицина журналы М2 2 (34) 2012 ж.</w:t>
        <w:br/>
        <w:t>запоминания, а представляет собой инструмент для</w:t>
        <w:br/>
        <w:t>пробуждения инициативы и стимулирования процесса</w:t>
        <w:br/>
        <w:t>мышления.</w:t>
        <w:br/>
        <w:t>Учитывая предварительную подготовку студентов к</w:t>
        <w:br/>
        <w:t>лекции преподаватело необходимо в процессе</w:t>
        <w:br/>
        <w:t>изложения материала регулярно проверять, насколько</w:t>
        <w:br/>
        <w:t>переданная информация понятна слушателям. Глубина и</w:t>
        <w:br/>
        <w:t>логика изложения, эмоциональный настрой, жинвая,</w:t>
        <w:br/>
        <w:t>образная и яркая речь - моменты, которые зависят только</w:t>
        <w:br/>
        <w:t>от личности преподавателя, уровня его грамотности и</w:t>
        <w:br/>
        <w:t>профессионализма. Все вышейзложенное можно отнести</w:t>
        <w:br/>
        <w:t>кположительным моментам проблемной лекции.</w:t>
        <w:br/>
        <w:t>Таким образом, проблемная лекция является одним</w:t>
        <w:br/>
        <w:t>из современных методов изложения материала при</w:t>
        <w:br/>
        <w:t>условий выполнения некоторых требований: наличия</w:t>
        <w:br/>
        <w:t>современного оборудования, грамотно составленных</w:t>
        <w:br/>
        <w:t>слайдов, предварительной подготовки студентов, умения</w:t>
        <w:br/>
        <w:t>лектора организовать обсуждение иллюстративного</w:t>
        <w:br/>
        <w:t>материала.</w:t>
        <w:br/>
        <w:t>М.Н.ТУРЕБАЕВ, А.М.АЛТАЕВА, Г.С.ДИЛЬМАГАМБЕТОВА, Ж.А.КАБЫЛОВА, Ш.Х.ТУРЕБАЕВА, Б.Е.РАХОВА</w:t>
        <w:br/>
        <w:t>ВОЗМОЖНОСТИ ПОДГОТОВКИ ВОП</w:t>
        <w:br/>
        <w:t>ЗКГМУ им. Марата Оспанова, Актобе, Республика Казахстан</w:t>
        <w:br/>
        <w:t>Становление первичной медико-санитарной помоши</w:t>
        <w:br/>
        <w:t>(ПМСП) на принципах обшей практики/семейной</w:t>
        <w:br/>
        <w:t>медицины (СМ) является приоритетным направлением</w:t>
        <w:br/>
        <w:t>осушествления. реформы национальной системы</w:t>
        <w:br/>
        <w:t>здравоохранения. Врач обшей практики (ВОП)</w:t>
        <w:br/>
        <w:t>относительно новая для Казахстана специальность.</w:t>
        <w:br/>
        <w:t>Особенность ВОП - чрезвычайная широта знаний. При</w:t>
        <w:br/>
        <w:t>первом обрашении пациента к врачу, именно он решает</w:t>
        <w:br/>
        <w:t>какие исследования надо провести в первую очередь, к</w:t>
        <w:br/>
        <w:t>какому специалисту и когда направить больного, именно</w:t>
      </w:r>
    </w:p>
    <w:p>
      <w:r>
        <w:t>он следит за ходом лечения, видит больного в целом.</w:t>
        <w:br/>
        <w:t>Современный врач черпает знания, с одной стороны, из</w:t>
        <w:br/>
        <w:t>опыта, из разговоров с коллегами, с другой - из</w:t>
        <w:br/>
        <w:t>медицинской литературы, но главное - это его</w:t>
        <w:br/>
        <w:t>собственная решимость учиться всю жизнь - расширять</w:t>
        <w:br/>
        <w:t>знания, оттачиваты навыки И совершенствовать</w:t>
        <w:br/>
        <w:t>человеческие качества.</w:t>
        <w:br/>
        <w:t>Профессиональное образование врача построено на</w:t>
        <w:br/>
        <w:t>основе компетентностного подхода. Формирование</w:t>
        <w:br/>
        <w:t>компетентности проходит последовательно 4 уровня: от</w:t>
        <w:br/>
        <w:t>уровня «Знать» к уровню «Сделать». Компетентность</w:t>
        <w:br/>
        <w:t>считается сформированной, начиная с третьего уровня</w:t>
        <w:br/>
        <w:t>«Показать как». Это важно для понимания практической</w:t>
        <w:br/>
        <w:t>значимости изучаемых проблем данной специальности.</w:t>
        <w:br/>
        <w:t>Одной из основных компетентностей врача обшей</w:t>
        <w:br/>
        <w:t>практики является управление процессом оказания</w:t>
        <w:br/>
        <w:t>медицинской помоци прикрепленному населению. Оно</w:t>
        <w:br/>
        <w:t>включает умение управлять процессом установления</w:t>
        <w:br/>
        <w:t>первого контакта с пациентом, оценивать и</w:t>
        <w:br/>
        <w:t>классифицировать его проблемы, оказывать первичную</w:t>
        <w:br/>
        <w:t>медицинскую помошь населению независимо от возраста,</w:t>
        <w:br/>
        <w:t>пола пациента, координировать медицинскую помошь с</w:t>
        <w:br/>
        <w:t>другими специалистами, обеспечивая ее доступность и</w:t>
        <w:br/>
        <w:t>безопасность.</w:t>
        <w:br/>
        <w:t>На последипломном уровне подготовка врачей</w:t>
        <w:br/>
        <w:t>большей частью продолжает осушествляться путем</w:t>
        <w:br/>
        <w:t>обучения на тематических циклах в очной форме. Однако</w:t>
        <w:br/>
        <w:t>курсы повышения квалификации, основанные на</w:t>
        <w:br/>
        <w:t>традиционных формах обучения (таких, как лекции)</w:t>
        <w:br/>
        <w:t>помогают мало. Известно, что информация любого</w:t>
        <w:br/>
        <w:t>сообшения делится следуюшим образом: 7% ее</w:t>
        <w:br/>
        <w:t>передается вербально, то есть словами, 38% - вокально,</w:t>
        <w:br/>
        <w:t>то есть тоном голоса, ударением и способом</w:t>
        <w:br/>
        <w:t>произношения звуков и 55% - невербальными сигналами.</w:t>
        <w:br/>
        <w:t>Так, было установлено, что во время вербальных</w:t>
        <w:br/>
        <w:t>презентациях, чтении лекции усваивается только 10%</w:t>
        <w:br/>
        <w:t>информации, при чтении спецлитературы - 20%, если же</w:t>
        <w:br/>
        <w:t>осушествляется визуальная подача учебного материала,</w:t>
        <w:br/>
        <w:t>то усвоение информации повышается до 50%, при</w:t>
        <w:br/>
        <w:t>приобретении практических навыков и исполнении их</w:t>
        <w:br/>
        <w:t>самостоятельно - 70% усвоения знания.</w:t>
        <w:br/>
        <w:t>Учитывая важность соответствуюшей подготовки</w:t>
        <w:br/>
        <w:t>ВОП, на кафедре обшей врачебной практики факультета</w:t>
        <w:br/>
        <w:t>дополнительного медицинского и фармацевтического</w:t>
        <w:br/>
        <w:t>образования разрабатываются и внедряются в учебный</w:t>
        <w:br/>
        <w:t>процесс новые формы организации обучения. Так, все</w:t>
        <w:br/>
        <w:t>учебные материалы представлены в электронном виде и</w:t>
        <w:br/>
        <w:t>в форме мультимедийных презентаций, практические</w:t>
        <w:br/>
        <w:t>занятия проводятая в интерактивной. форме с</w:t>
        <w:br/>
        <w:t>использованием видеофильмов И активных методов</w:t>
        <w:br/>
        <w:t>обучения, таких как работа в малых группах, проведение</w:t>
        <w:br/>
        <w:t>ролевых игр» и т.д. При проведении практических занятий</w:t>
        <w:br/>
        <w:t>используются тренажерные залы учебно-клинического</w:t>
        <w:br/>
        <w:t>центра университета, кабинеты БОП, скрининга,</w:t>
        <w:br/>
        <w:t>психолога и соцработника клиники семейной медицины,</w:t>
        <w:br/>
        <w:t>интернет классы университета, библиотеки, подстанции</w:t>
        <w:br/>
        <w:t>скорой медицинской. | помоши. Использование в</w:t>
        <w:br/>
        <w:t>образовательном процессе инновационных технологий</w:t>
        <w:br/>
        <w:t>предполагает большую активность обучаемого, его</w:t>
        <w:br/>
        <w:t>творческое переосмысление полученной информации.</w:t>
      </w:r>
    </w:p>
    <w:p>
      <w:r>
        <w:t>Развивая компетентность в области личностно-</w:t>
        <w:br/>
        <w:t>ориентированного взаимодействия, используются</w:t>
        <w:br/>
        <w:t>подходы, позволяюцие слушателю освойть</w:t>
        <w:br/>
        <w:t>определенный стиль обшения, партнерского</w:t>
        <w:br/>
        <w:t>взаимоотношения. Достижение этой цели осуцествляется</w:t>
        <w:br/>
        <w:t>на занятиях, посвяшенных консультированию пациента,</w:t>
        <w:br/>
        <w:t>разбираются вопросы комплайса. В результате этих</w:t>
        <w:br/>
        <w:t>занятий слушатель демонстрирует свою способность</w:t>
        <w:br/>
        <w:t>решать проблемы пациента, устанавливать партнерские</w:t>
        <w:br/>
        <w:t>отношения, уметь качественно оказывать медицинскую</w:t>
        <w:br/>
        <w:t>помошь. Занятия проводятся в виде дискуссий,</w:t>
        <w:br/>
        <w:t>свободного изложения материала, поошряется</w:t>
        <w:br/>
        <w:t>инициатива слушателей, осушцествляется постоянный</w:t>
        <w:br/>
        <w:t>контроль.</w:t>
        <w:br/>
        <w:t>Одним из важных элементов обучения является</w:t>
        <w:br/>
        <w:t>самостоятельная подготовка. Она осуцествляется путем</w:t>
        <w:br/>
        <w:t>самообучения слушателя, посешение библиотеки,</w:t>
        <w:br/>
        <w:t>клинических конференций, отрабатывание практических</w:t>
        <w:br/>
        <w:t>навыков по вопросам неотложной помоци.</w:t>
        <w:br/>
        <w:t>Таким образом, необходимым условием повышения</w:t>
        <w:br/>
        <w:t>качества и доступности медицинской помоши для</w:t>
        <w:br/>
        <w:t>улучшения/ состояния. здоровья. обслуживаемого</w:t>
        <w:br/>
        <w:t>населения является эффективная подготовка ВОП/СМ,</w:t>
        <w:br/>
        <w:t>которые должны уметь внедрять современные стратегии</w:t>
        <w:br/>
        <w:t>интегрального подхода к лечению и профилактике</w:t>
        <w:br/>
        <w:t>заболеваний в контексте организации современной</w:t>
        <w:br/>
        <w:t>системы обшественного здравоохранения и</w:t>
        <w:br/>
        <w:t>реформирования. ПМСП на принципах семейной</w:t>
        <w:br/>
        <w:t>медицины.</w:t>
        <w:br/>
        <w:t>Литература:</w:t>
        <w:br/>
        <w:t>Денисов И.Н., Мовшович Б.Л. Обшая врачебная</w:t>
        <w:br/>
        <w:t>практика (семейная медицина). Москва, 2005г., 998с.</w:t>
        <w:br/>
        <w:t>2. Галкин Р.А., Тоон Р., Иванцова А.В., Мовшович Б.Л.</w:t>
        <w:br/>
        <w:t>Организация обшей врачебной практики. Самара,</w:t>
        <w:br/>
        <w:t>1999г., 281с.</w:t>
        <w:br/>
        <w:t>Пиз А., Пиз.Б. Новый язык телодвижений. Москва,</w:t>
        <w:br/>
        <w:t>2008г., 411с.</w:t>
        <w:br/>
        <w:t>Медицинский журнал Западного Казахстана М92 (34) 2012 г.</w:t>
        <w:br/>
        <w:t>61</w:t>
        <w:br/>
        <w:t>ошибочны, то преподаватель-инструктор обеспечивает</w:t>
        <w:br/>
        <w:t>доступность информационных ресурсов для поиска</w:t>
        <w:br/>
        <w:t>необходимых разьяснительных сведений. Для</w:t>
        <w:br/>
        <w:t>большинства преподавателей новая роль непривычна, и</w:t>
        <w:br/>
        <w:t>они с трудом ломают свое традиционное представление о</w:t>
        <w:br/>
        <w:t>собственном месте в образовательном процессе и</w:t>
        <w:br/>
        <w:t>меняют привычное положение дел. Переход к новому</w:t>
        <w:br/>
        <w:t>учебному плану сложен не только дпя преподавателей, он</w:t>
        <w:br/>
        <w:t>несет также значительные перемены и для студентов.</w:t>
        <w:br/>
        <w:t>ПОО занимаетт больше времени у учацихся,</w:t>
        <w:br/>
        <w:t>предполагает их большую ответственность,</w:t>
        <w:br/>
        <w:t>самостоятельност. | И/ независимость. (но не</w:t>
      </w:r>
    </w:p>
    <w:p>
      <w:r>
        <w:t>бездеятельность и бесконтрольность), поэтому</w:t>
        <w:br/>
        <w:t>преподаватели, инструкторы и координаторы должны</w:t>
        <w:br/>
        <w:t>верно расставлять все акценты, разумно аргументировать</w:t>
        <w:br/>
        <w:t>все положения нового учебного плана и в итоге сделать</w:t>
        <w:br/>
        <w:t>процесс перехода более мягким и понятным, в том числе</w:t>
        <w:br/>
        <w:t>и для студентов. Успех здесь будет зависеть от степени</w:t>
        <w:br/>
        <w:t>аргументированности, продуманности и</w:t>
        <w:br/>
        <w:t>ориентированности на всех непосредственных участников</w:t>
        <w:br/>
        <w:t>образовательного процесса. В сравнении с традиционным</w:t>
        <w:br/>
        <w:t>обучением ПОО требует большего количества времени</w:t>
        <w:br/>
        <w:t>для изучения такого же обьема материала. 100 недель</w:t>
        <w:br/>
        <w:t>лекционного курса соответствуют приблизительно 120</w:t>
        <w:br/>
        <w:t>неделям курса ПОО, что примерно на 20 % больше.</w:t>
        <w:br/>
        <w:t>Подготовка к занятиям по ПОО требует большего</w:t>
        <w:br/>
        <w:t>времени, чем подготовка к лекциям. Вместо 8,6 часов в</w:t>
        <w:br/>
        <w:t>неделю преподаватель тратит около 20,6 часов в неделю</w:t>
        <w:br/>
        <w:t>на занятия в группе. Кроме того, для занятий по учебному</w:t>
        <w:br/>
        <w:t>плану ПОО требуется больше педагогов.</w:t>
        <w:br/>
        <w:t>Естественно, что изменение учебного плана связано</w:t>
        <w:br/>
        <w:t>и с немалыми затратами. Для занятий по программе ПОО</w:t>
        <w:br/>
        <w:t>требуется выделить дополнительное число</w:t>
        <w:br/>
        <w:t>оборудованных небольших аудиторий и адекватное</w:t>
        <w:br/>
        <w:t>количество потенциально востребуемых</w:t>
        <w:br/>
        <w:t>информационных ресурсов.</w:t>
        <w:br/>
        <w:t>Литература:</w:t>
        <w:br/>
        <w:t>1. тір /ЖЛумлу.и5т1е ога/</w:t>
        <w:br/>
        <w:t>2. һір3Аммлу.таугіг.гш/апісіе5/2003/2/60.һіті</w:t>
        <w:br/>
        <w:t>3. пір 2Аммлму Йес.сот и</w:t>
        <w:br/>
        <w:t>Г.М.ТОКЕШЕВА, А.С.САЙДАХМЕТОВА, С.О.РАХЫЖАНОВА, Л.В КОВАЛЕВА</w:t>
        <w:br/>
        <w:t>РОЛЬ ОБЬЕДИНЕННЫХ УЧЕБНО-НАУЧНЫХ ЛАБОРАТОРИЙ</w:t>
        <w:br/>
        <w:t>В ОБРАЗОВАТЕЛЬНОМ ПРОЦЕССЕ</w:t>
        <w:br/>
        <w:t>ГМУ г. Семей, Республика Казахстан</w:t>
        <w:br/>
        <w:t>Одной/ из приоритетнык задач. развития</w:t>
        <w:br/>
        <w:t>здравоохранения, вытекаюшей из Послания Президента</w:t>
        <w:br/>
        <w:t>РК Н.А.Назарбаева «О подходах к реформированию</w:t>
        <w:br/>
        <w:t>системы здравоохранения» является повышение качества</w:t>
        <w:br/>
        <w:t>медицинского, фармацевтического образования и</w:t>
        <w:br/>
        <w:t>научных исследований. Для решения задачи создания</w:t>
        <w:br/>
        <w:t>национальной системы медицинского образования,</w:t>
        <w:br/>
        <w:t>соответствуюцей | мировым стандартам, была</w:t>
        <w:br/>
        <w:t>разработана Концепция реформирования медицинского и</w:t>
        <w:br/>
        <w:t>фармацевтического образования РК от 24 апреля 2006</w:t>
        <w:br/>
        <w:t>года. Одной из задач данной концепции является</w:t>
        <w:br/>
        <w:t>укрепление материально-технической базы медицинских</w:t>
        <w:br/>
        <w:t>организаций образования. В рамках решения данной</w:t>
        <w:br/>
        <w:t>задачи Концепции ведітся большая работа по</w:t>
        <w:br/>
        <w:t>оснацению медицинских вузов современной</w:t>
        <w:br/>
        <w:t>диагностической аппаратурой. С этой целью в нашем</w:t>
        <w:br/>
        <w:t>университете создана обьединӛнная учебно-научная</w:t>
        <w:br/>
        <w:t>лаборатория (ОУНЛ). ОУНЛ предназначена для: а)</w:t>
        <w:br/>
        <w:t>демонстрации, обучения практическим навыкам Ии</w:t>
        <w:br/>
        <w:t>проверки знаний студентов согласно ГОСО и типовых</w:t>
        <w:br/>
        <w:t>программ дисциплин; 6) ознакомления студентов с</w:t>
        <w:br/>
        <w:t>возможностями современного диагностического и</w:t>
        <w:br/>
        <w:t>лечебного оборудования; в) обеспечения плановой</w:t>
      </w:r>
    </w:p>
    <w:p>
      <w:r>
        <w:t>подготовки/ научных. | кадров для медицинского</w:t>
        <w:br/>
        <w:t>университета, выполнения государственных научных</w:t>
        <w:br/>
        <w:t>заказов, научных грантов; Г) обеспечения научно-</w:t>
        <w:br/>
        <w:t>исследовательской работы студентов. Одной из задач</w:t>
        <w:br/>
        <w:t>нормальной физиология как учебной дисциплины</w:t>
        <w:br/>
        <w:t>является методическая подготовка будушего врача. На</w:t>
        <w:br/>
        <w:t>базе нашей кафедры организован физиологический отдел</w:t>
        <w:br/>
        <w:t>ОУНЛ, где студенты имеют возможность овладеть</w:t>
        <w:br/>
        <w:t>практическими навыками исследования Ии оценки</w:t>
        <w:br/>
        <w:t>деятельности различных систем организма. В связи с</w:t>
        <w:br/>
        <w:t>новым уровнем развития медицины, еб оснашенности</w:t>
        <w:br/>
        <w:t>современной диагностической аппаратурой особое</w:t>
        <w:br/>
        <w:t>значение приобретает знание принципов получения</w:t>
        <w:br/>
        <w:t>достоверной информации 0 деятельности органов и</w:t>
        <w:br/>
        <w:t>систем и грамотной ев интерпретации. Изучая</w:t>
        <w:br/>
        <w:t>физиологию, студент обретает первые навыки не только</w:t>
        <w:br/>
        <w:t>манипулирования на живом организме, но И оценки</w:t>
        <w:br/>
        <w:t>состояния как отдельных систем, так и организма в целом</w:t>
        <w:br/>
        <w:t>на базе полученной информации. Это закладывает</w:t>
        <w:br/>
        <w:t>фундамент для формирования у будуших врачей навыков</w:t>
        <w:br/>
        <w:t>функциональной диагностики. Создание учебно-научных</w:t>
        <w:br/>
        <w:t>лабораторий, оснаценных современным оборудованием,</w:t>
        <w:br/>
        <w:t>открывает широкие возможности и для развития научной</w:t>
        <w:br/>
        <w:t>деятельности, в/ частности! для деятельности</w:t>
        <w:br/>
        <w:t>студенческих научных кружков.</w:t>
        <w:br/>
        <w:t>Г.А.ТЕМИРОВА, Р.Е.ЕГЕМБЕРДИЕВА</w:t>
        <w:br/>
        <w:t>СОЗДАНИЕ ШКОЛЫ УЧЕНОГО, ПЕРСПЕКТИВЫ И ДОСТИЖЕНИЯ</w:t>
        <w:br/>
        <w:t>ЗКГМУ им.Марата Оспанова, Актобе, Республика Казахстан</w:t>
        <w:br/>
        <w:t>Совершенствование образования можно назвать</w:t>
        <w:br/>
        <w:t>одной из наиболее капилоемких задач с большим</w:t>
        <w:br/>
        <w:t>периодом окупаемости |1). Принятие нового Закона «О</w:t>
        <w:br/>
        <w:t>науке» открывает широкие возможности, как дпя развития</w:t>
        <w:br/>
        <w:t>самой отечественной науки, так и дпя практического</w:t>
        <w:br/>
        <w:t>освоения результатов труда ученых. И сегодня есть все</w:t>
        <w:br/>
        <w:t>возможности обеспечить весомый вклад науки в</w:t>
        <w:br/>
        <w:t>форсированное индустриально-инновационное развитие</w:t>
        <w:br/>
        <w:t>Казахстана - теперь все зависит от самих ученых и</w:t>
        <w:br/>
        <w:t>руководителей бизнеса |2). Современный университет -</w:t>
        <w:br/>
        <w:t>зто научно-образовательный инновационный комплекс, в</w:t>
        <w:br/>
        <w:t>основе многогранной деятельности которого лежит</w:t>
        <w:br/>
        <w:t>научно-исследовательская работа. Вопросы</w:t>
        <w:br/>
        <w:t>формирования и эффективного функционирования</w:t>
        <w:br/>
        <w:t>научных школ и направлений для любого университета -</w:t>
        <w:br/>
        <w:t>это вопросы, имеюшие собственную историю, исходная</w:t>
        <w:br/>
        <w:t>точка которой - начало деятельности университета как</w:t>
        <w:br/>
        <w:t>научно-образовательного сообшества. Развитие любого</w:t>
        <w:br/>
        <w:t>научного направления основано на содеятельности</w:t>
        <w:br/>
        <w:t>сообшества исследователей, интегрированных вокруг</w:t>
        <w:br/>
        <w:t>ученого-лидера - научного руководителя, генератора</w:t>
        <w:br/>
        <w:t>идей, обладаюшего особыми человеческими качествами.</w:t>
        <w:br/>
        <w:t>Медицинский журнал Западного Казахстана М92 (34) 2012 г.</w:t>
        <w:br/>
        <w:t>Вокруг такого ученого обьединяется группа его</w:t>
        <w:br/>
        <w:t>соратников и учеников, которые разделяют его идеи и</w:t>
        <w:br/>
        <w:t>обшцие теоретические принципы, методологию</w:t>
        <w:br/>
        <w:t>исследования. Как правило, все они вместе выполняют</w:t>
        <w:br/>
        <w:t>определенную исследовательскую программу,</w:t>
        <w:br/>
        <w:t>разработанную и предложенную этим ученым. Ученый-</w:t>
      </w:r>
    </w:p>
    <w:p>
      <w:r>
        <w:t>57</w:t>
        <w:br/>
        <w:t>наблюдение за процессом усвоения знаний, умений и</w:t>
        <w:br/>
        <w:t>навыков, и является важным источником информации</w:t>
        <w:br/>
        <w:t>обратной связи. Правильно поставленный контроль</w:t>
        <w:br/>
        <w:t>учебной деятельности позволяет преподавателю оценить,</w:t>
        <w:br/>
        <w:t>получаемые обучаюцимися студентами знания, умения,</w:t>
        <w:br/>
        <w:t>навыки, вовремя оказать Им необходимую помошь и</w:t>
        <w:br/>
        <w:t>добиться поставленных целей обучения. Все это в</w:t>
        <w:br/>
        <w:t>совокупности и создает благоприятные условия для</w:t>
        <w:br/>
        <w:t>развития познавательных способностей студентов и</w:t>
        <w:br/>
        <w:t>активизации их самостоятельной работы. Хорошо</w:t>
        <w:br/>
        <w:t>поставленный контроль позволяғт преподавателю</w:t>
        <w:br/>
        <w:t>увидеть свои собственные удачи и промахи.</w:t>
        <w:br/>
        <w:t>Учебный процесс на кафедре фармакологии КазНМУ</w:t>
        <w:br/>
        <w:t>включает аудиторные и внеаудиторные формы контроля:</w:t>
        <w:br/>
        <w:t>лекции, практические занятия, СРСП, рубежный контроль,</w:t>
        <w:br/>
        <w:t>СРС, консультации, экзамены. Все формы</w:t>
        <w:br/>
        <w:t>образовательного процесса основаны на принципах</w:t>
        <w:br/>
        <w:t>преемственности, находятся во взаимосвязи и логической</w:t>
        <w:br/>
        <w:t>последовательности с учетом методов и форм контроля</w:t>
        <w:br/>
        <w:t>знаний студентов.</w:t>
        <w:br/>
        <w:t>На кафедре используются различные типы (текуший</w:t>
        <w:br/>
        <w:t>контроль, рубежный контроль, итоговый контроль) и</w:t>
        <w:br/>
        <w:t>методы контроля (устный опрос, самостоятельная работа,</w:t>
        <w:br/>
        <w:t>письменная работа, компьютерное тестирование).</w:t>
        <w:br/>
        <w:t>Текуший контроль является органической частью</w:t>
        <w:br/>
        <w:t>всего учебного процесса. На кафедре он проводится в</w:t>
        <w:br/>
        <w:t>виде устного опроса и письменной работы. Устный опрос</w:t>
        <w:br/>
        <w:t>по теме занятия позволил определить исходный уровень</w:t>
        <w:br/>
        <w:t>знаний и умений студентов, выявить, каким вопросам</w:t>
        <w:br/>
        <w:t>следует уделить больше внимания на занятий с</w:t>
        <w:br/>
        <w:t>конкретной группой, а также наметить пути устранения</w:t>
        <w:br/>
        <w:t>выявленных проблем в знаниях студентов. Методом</w:t>
        <w:br/>
        <w:t>индивидуального и фронтального опроса преподаватель</w:t>
        <w:br/>
        <w:t>закрепляет, а в конце занятия обобшает пройденный</w:t>
        <w:br/>
        <w:t>материал.</w:t>
        <w:br/>
        <w:t>Одним из методов контроля на кафедре является</w:t>
        <w:br/>
        <w:t>письменная работа, в которую входит выписывание</w:t>
        <w:br/>
        <w:t>рецептов на широко используемые лекарственные</w:t>
        <w:br/>
        <w:t>средства с их разбором: групповая принадлежность,</w:t>
        <w:br/>
        <w:t>фармакологические эффекты, основные показания к</w:t>
        <w:br/>
        <w:t>применению, побочное действие, противопоказания.</w:t>
        <w:br/>
        <w:t>Кроме того, письменная работа включает решение</w:t>
        <w:br/>
        <w:t>тестовых заданий по материалу изучаемой темы.</w:t>
        <w:br/>
        <w:t>Письменный контроль позволил предьявлять ко всем</w:t>
        <w:br/>
        <w:t>студентам одинаковые требования, повысить</w:t>
        <w:br/>
        <w:t>обьективность оценки результатов обучения и дал</w:t>
        <w:br/>
        <w:t>возможность в наиболее короткий срок одновременно</w:t>
        <w:br/>
        <w:t>проверить усвоение учебного материала всеми</w:t>
        <w:br/>
        <w:t>студентами группы, определить направление для</w:t>
        <w:br/>
        <w:t>индивидуальной работы с каждым.</w:t>
      </w:r>
    </w:p>
    <w:p>
      <w:r>
        <w:t>Самостоятельная работа студентов, включаюшая</w:t>
        <w:br/>
        <w:t>решение ситуационных задач, заданий по руководству к</w:t>
        <w:br/>
        <w:t>практическим занятиям по фармакологии, работу в малых</w:t>
        <w:br/>
        <w:t>группах, анализ таблиц, рисунков, решение кроссвордов,</w:t>
        <w:br/>
        <w:t>сканвордов и т.д. формирует критическое отношение</w:t>
        <w:br/>
        <w:t>студентов к результатам своей работы, требовательности</w:t>
        <w:br/>
        <w:t>к себе, прививает студентам умения Ии навыки</w:t>
        <w:br/>
        <w:t>самоконтроля.</w:t>
        <w:br/>
        <w:t>Рубежный (периодический) контроль позволил</w:t>
        <w:br/>
        <w:t>определить. | качестпоюо/ и прочность. овладения</w:t>
        <w:br/>
        <w:t>компетенциями студентами по определенным разделам</w:t>
        <w:br/>
        <w:t>фармакологии. Такой контроль проводится 3-5 раз в</w:t>
        <w:br/>
        <w:t>процессе обучения в зависимости от специфики</w:t>
        <w:br/>
        <w:t>факультета. Данный вид контроля включает</w:t>
        <w:br/>
        <w:t>значительные по обьему разделы курса, выянляет</w:t>
        <w:br/>
        <w:t>логическую взаимосвязз с другими разделами и</w:t>
        <w:br/>
        <w:t>предметами. При этом виде контроля от студентов</w:t>
        <w:br/>
        <w:t>требуется большая самостоятельная конструктивная</w:t>
        <w:br/>
        <w:t>деятельность. Рубежный контроль проводился с учетом</w:t>
        <w:br/>
        <w:t>специфики каждого факультета в виде устного опроса,</w:t>
        <w:br/>
        <w:t>письменной работы, включаюшей выписывание рецептов</w:t>
        <w:br/>
        <w:t>с разбором, решение заданий в тестовой форме.</w:t>
        <w:br/>
        <w:t>48</w:t>
        <w:br/>
        <w:t>Контроль с помошью тестов является наиболее удобным</w:t>
        <w:br/>
        <w:t>для создания оперативной обратной связи И Позволит</w:t>
        <w:br/>
        <w:t>сделать процесс педагогического контроля более</w:t>
        <w:br/>
        <w:t>эффективным, ориентируя его на использование</w:t>
        <w:br/>
        <w:t>современных информационных технологий.</w:t>
        <w:br/>
        <w:t>Итоговый контроль направлен на проверку</w:t>
        <w:br/>
        <w:t>конкретных результатов обучения, выявление степени</w:t>
        <w:br/>
        <w:t>овладения студентами компетенций, полученных в</w:t>
        <w:br/>
        <w:t>процессе изучения дисциплины. Итоговый контроль на</w:t>
        <w:br/>
        <w:t>кафедре осушествляется на переводных экзаменах</w:t>
        <w:br/>
        <w:t>двухэтапно - в виде выполнения тестовых заданий в ЦТ,</w:t>
        <w:br/>
        <w:t>а также в устной форме, который позволяет определить</w:t>
        <w:br/>
        <w:t>приобретение студентами операциональной компетенции.</w:t>
        <w:br/>
        <w:t>На кафедре внедрена современная и обьективная</w:t>
        <w:br/>
        <w:t>форма оценки результатов обучения студентов -</w:t>
        <w:br/>
        <w:t>рейтингово-балльная система оценки компетенци</w:t>
        <w:br/>
        <w:t>которая является более гибкой и эффективной,</w:t>
        <w:br/>
        <w:t>стимулирует их к количественному измерению качества</w:t>
        <w:br/>
        <w:t>обучения. В зависимости от количества баллов,</w:t>
        <w:br/>
        <w:t>полученных за каждый выполненный вид учебной</w:t>
        <w:br/>
        <w:t>деятельности, студент, по завершении курса, получает</w:t>
        <w:br/>
        <w:t>достаточно адекватную совокупную оценку. Такой подход.</w:t>
        <w:br/>
        <w:t>позволил в комплексе оценить прилежание студента, его</w:t>
        <w:br/>
        <w:t>учебную активность и уровень усвоения материала.</w:t>
        <w:br/>
        <w:t>Рейтинговая система нацелена в первую очередь на</w:t>
        <w:br/>
        <w:t>повышение мотиваций/| студента! к/| освоению</w:t>
        <w:br/>
        <w:t>образовательных программ путӛм более высокой</w:t>
        <w:br/>
        <w:t>дифференциации оценки их учебной работы.</w:t>
        <w:br/>
        <w:t>Одно из обязательных условий рейтинговой системы</w:t>
        <w:br/>
        <w:t>- это ей открытость. При этом студенты получили</w:t>
        <w:br/>
        <w:t>возможность осушествлять самоконтроль, корректировать</w:t>
      </w:r>
    </w:p>
    <w:p>
      <w:r>
        <w:t>свою работу, становясь тем самым активным субьектом</w:t>
        <w:br/>
        <w:t>учебного процесса. Оценка определялась по 100-бальной</w:t>
        <w:br/>
        <w:t>шкале, при этом для определения рейтинга были введены</w:t>
        <w:br/>
        <w:t>обязательные баллы. Обязательными баллами</w:t>
        <w:br/>
        <w:t>оценивалась работа на практических (семинарских)</w:t>
        <w:br/>
        <w:t>занятиях, СРСП, выполнении рубежного контроля, СРС,</w:t>
        <w:br/>
        <w:t>предусмотренных учебным планом. Итоговая оценка по</w:t>
        <w:br/>
        <w:t>дисциплине включает оценки рейтинга допуска и</w:t>
        <w:br/>
        <w:t>итогового контроля. Заключительная оценка - суммарный</w:t>
        <w:br/>
        <w:t>итог работы студента за период обучения на кафедре.</w:t>
        <w:br/>
        <w:t>Каждый этап независим друг от друга, что обеспецивает</w:t>
        <w:br/>
        <w:t>мобильность студента.</w:t>
        <w:br/>
        <w:t>Возможности рейтинговой системы достаточно</w:t>
        <w:br/>
        <w:t>велики. Рейтинговая система оценки знаний позволила</w:t>
        <w:br/>
        <w:t>расширить диапазон качественных характеристик знаний</w:t>
        <w:br/>
        <w:t>даже внутри оценки за счӛт их интервальных</w:t>
        <w:br/>
        <w:t>ограничений, что позволит, в конечном счӛте, определять</w:t>
        <w:br/>
        <w:t>в соответствии с индивидуальным рейтингом студента</w:t>
        <w:br/>
        <w:t>обьЕм, уровень и метод педагогического воздействия.</w:t>
        <w:br/>
        <w:t>Рейтинговая система предусматривает поошрение</w:t>
        <w:br/>
        <w:t>студентов за систематическую работу. В условиях</w:t>
        <w:br/>
        <w:t>рейтинговой системы весьма сушественно снизилось</w:t>
        <w:br/>
        <w:t>количество немотивированных пропусков занятий. К</w:t>
        <w:br/>
        <w:t>положительным результатам внедрения рейтинга можно</w:t>
        <w:br/>
        <w:t>отнести и интенсификацию научно-исследовательской и</w:t>
        <w:br/>
        <w:t>внеаудиторной работы. Эта методика позволила резко</w:t>
        <w:br/>
        <w:t>уменьшить число студентов, не выполнивших учебный</w:t>
        <w:br/>
        <w:t>план на конец семестра. Рейтинговая система</w:t>
        <w:br/>
        <w:t>простимулировала студента на самостоятельное глубокое</w:t>
        <w:br/>
        <w:t>изучение предмета.</w:t>
        <w:br/>
        <w:t>Следует отметить, что обратная связь на кафедре</w:t>
        <w:br/>
        <w:t>фармакологии/ установлена также с помошью</w:t>
        <w:br/>
        <w:t>электронной почты, системы обратной связи на сайте,</w:t>
        <w:br/>
        <w:t>путем отслеживания информации в Интернете, сбора и</w:t>
        <w:br/>
        <w:t>анализа предложений и отзывов в журнале для</w:t>
        <w:br/>
        <w:t>улучшения деятельности кафедры.</w:t>
        <w:br/>
        <w:t>Таким образом, получение и анализ обратной связи,</w:t>
        <w:br/>
        <w:t>и переход на новую систему с правильно подобранным,</w:t>
        <w:br/>
        <w:t>грамотным контролем компетенций позволяет перейти на</w:t>
        <w:br/>
        <w:t>качественно новый уровень обучения в вузе. Такой</w:t>
        <w:br/>
        <w:t>подход к преподаванию способствует оптимизации</w:t>
        <w:br/>
        <w:t>Батыс Қазақстан медицина журналы Н 2 (34) 2012 ж.</w:t>
        <w:br/>
        <w:t>г) и Эдинбурге (1583 г.). Сейчас, все университеты</w:t>
        <w:br/>
        <w:t>Великобритании условно можно разделить на старые и</w:t>
        <w:br/>
        <w:t>новые. Различия/. между старыми Ии новыми</w:t>
        <w:br/>
        <w:t>университетами Великобритании постепенно стираются,</w:t>
        <w:br/>
        <w:t>но все еше сушествуют. Новые университеты</w:t>
        <w:br/>
        <w:t>Великобритании, тесно связанные с промышленными и</w:t>
        <w:br/>
        <w:t>торговыми предприятиями, стремятся сформировать свои</w:t>
        <w:br/>
        <w:t>учебные программы, исходя из запросов работодателей.</w:t>
        <w:br/>
        <w:t>Старые университеты Великобритании также выходят на</w:t>
        <w:br/>
        <w:t>этот путь, стараясь наладить связи с местной и</w:t>
        <w:br/>
        <w:t>национальной экономикой. Тем не менее, в них до сих пор</w:t>
        <w:br/>
        <w:t>преобладают теоретические дисциплины - философия,</w:t>
        <w:br/>
        <w:t>литературоведение, история, естественные науки. В</w:t>
      </w:r>
    </w:p>
    <w:p>
      <w:r>
        <w:t>целом, учебные заведения Великобритании</w:t>
        <w:br/>
        <w:t>зарекомендовали себя, прежде всего, высочайшим</w:t>
        <w:br/>
        <w:t>качеством обучения» При этом они нейзменно</w:t>
        <w:br/>
        <w:t>подтверждают свою репутацию, так как их учебные</w:t>
        <w:br/>
        <w:t>программы, методики обучения и оценки знаний</w:t>
        <w:br/>
        <w:t>постоянно проходят строгую проверку на соответствие</w:t>
        <w:br/>
        <w:t>самым жестким критериям. (71.</w:t>
        <w:br/>
        <w:t>Учебный курс в высшей школе Великобритании</w:t>
        <w:br/>
        <w:t>состоит из лекций, семинаров, практических заданий,</w:t>
        <w:br/>
        <w:t>систему оценки знаний студентов в Великобритании</w:t>
        <w:br/>
        <w:t>отличают высокая обьективность и нацеленность на</w:t>
        <w:br/>
        <w:t>результаты обучения. Большинство экзаменов</w:t>
        <w:br/>
        <w:t>проводятся в письменной форме, при этом студенты не</w:t>
        <w:br/>
        <w:t>указывают свой | фамилии, каждому студенту</w:t>
        <w:br/>
        <w:t>присваивается индивидуальный код, который известен</w:t>
        <w:br/>
        <w:t>только сотруднику учебного отдела, что повышает</w:t>
        <w:br/>
        <w:t>обьективность проверки знаний и снижает риск коррупции</w:t>
        <w:br/>
        <w:t>в преподавательской/ | среде. Для повышения</w:t>
        <w:br/>
        <w:t>обьективности оценки, приглашается внешний</w:t>
        <w:br/>
        <w:t>экзаменатор из другого вуза, который такке проверяет</w:t>
        <w:br/>
        <w:t>работу каждого студента, и в итоге экзаменационная</w:t>
        <w:br/>
        <w:t>оценка выводится как среднее арифметическое между</w:t>
        <w:br/>
        <w:t>двумя оценками экзаменаторов.</w:t>
        <w:br/>
        <w:t>Также суцествуют различия между университетами,</w:t>
        <w:br/>
        <w:t>особенно в Шотландии, где диплом с отличием можно</w:t>
        <w:br/>
        <w:t>получить только после окончания курса, дляшегося</w:t>
        <w:br/>
        <w:t>четыре года или больше, трехгодовой курс ведӛт лишь к</w:t>
        <w:br/>
        <w:t>получению Обычного Образования. Чтобы получить</w:t>
        <w:br/>
        <w:t>диплом с отличием требования могут быть и другие, чем</w:t>
        <w:br/>
        <w:t>необходимая средняя оценка. В Шотландии также</w:t>
        <w:br/>
        <w:t>считается нормальным начать учиться в университете на</w:t>
        <w:br/>
        <w:t>год раньше, чем в остальной части Обьединенного</w:t>
        <w:br/>
        <w:t>Королевства, так как выпускные экзамены в Шотландии</w:t>
        <w:br/>
        <w:t>сдаются в 17 лет, а не в 18, поэтому четырахгодичные</w:t>
        <w:br/>
        <w:t>курсы там заканчивают в том же возрасте, в каком</w:t>
        <w:br/>
        <w:t>остальная часть БВеликобритании заканчивает</w:t>
        <w:br/>
        <w:t>трахгодичные программы.</w:t>
        <w:br/>
        <w:t>Литература:</w:t>
        <w:br/>
        <w:t>1. тір/ Лимит ога/</w:t>
        <w:br/>
        <w:t>2. ір;/оШіпе.сотршһетта.г4/1998/271/1872/</w:t>
        <w:br/>
        <w:t>3. Организация подготовки маркетологов в США</w:t>
        <w:br/>
        <w:t>Новаторов Э.В./ Маркетинг в России и за рубежом</w:t>
        <w:br/>
        <w:t>Ме2, 2003г.</w:t>
        <w:br/>
        <w:t>ҺНр:/ Аум. таугіг гшапісіе5/2003/2/60.һіті</w:t>
        <w:br/>
        <w:t>ҺНр:/Летривз-ст.лагод.ги/гшАвз5ев5тепі.һіт</w:t>
        <w:br/>
        <w:t>ҺЕр:/ Аум Йес.сот.ги</w:t>
        <w:br/>
        <w:t>һЕр Аум регтесішті.Кг/</w:t>
        <w:br/>
        <w:t>қасы</w:t>
        <w:br/>
        <w:t>А.А. ТАСМАГАНБЕТОВА, А.Б. ХАДЖИЕВА, Н.Н. АВГАМБАЕВА</w:t>
        <w:br/>
        <w:t>СОЗДАНИЕ И РАЗВИТИЕ ПРОБЛЕМНО-ОРИЕНТИРОВАННОГО ОБУЧЕНИЯ КАК</w:t>
      </w:r>
    </w:p>
    <w:p>
      <w:r>
        <w:t>МЕТОДА В ПОДГОТОВКЕ ПРОФЕССИОНАЛЬНЫХ КАДРОВ</w:t>
        <w:br/>
        <w:t>Университет Международного Бизнеса, Алматы, Республика Казахстан</w:t>
        <w:br/>
        <w:t>Казахский Национальный Медицинский Университет им. С.Д.Асфендиярова, Алматы, Республика Казахстан</w:t>
        <w:br/>
        <w:t>Корни проблемно - ориентированного обучения</w:t>
        <w:br/>
        <w:t>могут быть прослежены до методов так называемого</w:t>
        <w:br/>
        <w:t>целевого обучения, предложенных еше в прошлом веке</w:t>
        <w:br/>
        <w:t>Дж. Девей и его последователями, наиболее активно эта</w:t>
        <w:br/>
        <w:t>педагогическая стратегия стала продвигаться в США с</w:t>
        <w:br/>
        <w:t>начала 1950-&lt; годов. Структура преподавания,</w:t>
        <w:br/>
        <w:t>разработанная в Западном университете Калифорнии,</w:t>
        <w:br/>
        <w:t>теперь служит основой многих учебных руководств и</w:t>
        <w:br/>
        <w:t>преподавательских планов в таких университетах, как</w:t>
        <w:br/>
        <w:t>Гарвард и университет Мак-Мастера. Фактически более</w:t>
        <w:br/>
        <w:t>чем в 80% медицинских школ США, Канады и Австралии</w:t>
        <w:br/>
        <w:t>ныне принята проблемно-ориентированная методология</w:t>
        <w:br/>
        <w:t>преподавания, используемая для введения студентов в</w:t>
        <w:br/>
        <w:t>мир реальных или гипотетических клинических ситуаций.</w:t>
        <w:br/>
        <w:t>В медицинском образования проблемно -</w:t>
        <w:br/>
        <w:t>ориентированное обучение (ПОО) начало внедряться в</w:t>
        <w:br/>
        <w:t>университете Мак-Мастера в Канаде в середине 1960-х.</w:t>
        <w:br/>
        <w:t>Вскоре после этого три других медицинских школы</w:t>
        <w:br/>
        <w:t>университет Лимбурга в Маастрихте (Нидерланды),</w:t>
        <w:br/>
        <w:t>университет Ньюкасла в Австралии и университет в Нью-</w:t>
        <w:br/>
        <w:t>Мексико в Соединенных Штатах Америки адаптировали</w:t>
        <w:br/>
        <w:t>разработанную модель ПОО и внедрили ее в собственной</w:t>
        <w:br/>
        <w:t>педагогической практике. В последуюшем это сыграло</w:t>
        <w:br/>
        <w:t>важную роль в своеобразном разделе сфер</w:t>
        <w:br/>
        <w:t>академического влияния.</w:t>
        <w:br/>
        <w:t>Способность решать проблемы предполагает</w:t>
        <w:br/>
        <w:t>большее, чем просто аккумулирование знаний; это</w:t>
        <w:br/>
        <w:t>развитие гибких познавательных стратегий, помогаюших</w:t>
        <w:br/>
        <w:t>провести анализ непредвиденных, нестандартных</w:t>
        <w:br/>
        <w:t>ситуаций для выработки осознанных решений. Несмотря</w:t>
        <w:br/>
        <w:t>на то, что сегодняшний студент вполне способен постичь</w:t>
        <w:br/>
        <w:t>многие сложные проблемы, дпя их решения требуются</w:t>
        <w:br/>
        <w:t>навыки, которые нередко выходят за рамки</w:t>
        <w:br/>
        <w:t>обшепринятых инструкций. Типичный способ решения</w:t>
        <w:br/>
        <w:t>проблем, предпагаемый в различных центрах обучения</w:t>
        <w:br/>
        <w:t>(школа), часто подразумевает сушествование</w:t>
        <w:br/>
        <w:t>специфической ситуации с / ясно обозначенными</w:t>
        <w:br/>
        <w:t>параметрами, заранее предусматриваюшей. четко</w:t>
        <w:br/>
        <w:t>определенный, единственный исход с одним правильным</w:t>
        <w:br/>
        <w:t>ответом. В таких ситуациях для решения проблемы</w:t>
        <w:br/>
        <w:t>требуется лишь точно следовать данной преподавателем</w:t>
        <w:br/>
        <w:t>инструкции. К сожалению, студенты, обученные по такому</w:t>
        <w:br/>
        <w:t>методу, сталкиваясы с самой тривиальной ситуацией, в</w:t>
        <w:br/>
        <w:t>которой необходимость в быстрой реализации знаний для</w:t>
        <w:br/>
        <w:t>нахождения решений в смежной области оказываются</w:t>
        <w:br/>
        <w:t>явно недостаточно подготовленными. В реальной</w:t>
        <w:br/>
        <w:t>практике приходится решать проблемы, которые редко</w:t>
        <w:br/>
        <w:t>бывают стандартными; поэтому способность находить</w:t>
        <w:br/>
        <w:t>единственный | правильыный | ответ в решении</w:t>
        <w:br/>
        <w:t>традиционных учебнық задач мало способствует</w:t>
        <w:br/>
        <w:t>становлению студента и специалиста.</w:t>
        <w:br/>
        <w:t>Современный медицинский университет стремится к</w:t>
        <w:br/>
        <w:t>подготовке конкурентоспособных специалистов</w:t>
      </w:r>
    </w:p>
    <w:p>
      <w:r>
        <w:t>международного класса, обладаюшего навыками</w:t>
        <w:br/>
        <w:t>нестандартного критического мышления и умением</w:t>
        <w:br/>
        <w:t>самостоятельно действовать, проблемно -</w:t>
        <w:br/>
        <w:t>ориентированное обучение развивает именно эти навыки</w:t>
        <w:br/>
        <w:t>и качества. Причем, обучаясь по ПОО студент с успехом</w:t>
        <w:br/>
        <w:t>использует полученные знания как внутри, так и за</w:t>
        <w:br/>
        <w:t>пределами учебной аудитории. Ведь используя в учебном</w:t>
        <w:br/>
        <w:t>процессе стандартные проблемы в сочетании со</w:t>
        <w:br/>
        <w:t>стерильными условиями, Где сушествует лишь один</w:t>
        <w:br/>
        <w:t>правильный ответ, что используется в большинстве</w:t>
        <w:br/>
        <w:t>«постсоветстких» методиках обучения в медицине, можно</w:t>
        <w:br/>
        <w:t>просто рассказать студентам о решении задачи, но не</w:t>
        <w:br/>
        <w:t>научить способам ее решения. В реальной жизни и</w:t>
        <w:br/>
        <w:t>Медицинский журнал Западного Казахстана Мо2 (34) 2012 г.</w:t>
        <w:br/>
        <w:t>55</w:t>
        <w:br/>
        <w:t>Б.Т.ТУСУПКАЛИЕВ, А.К. ЖУМАЛИНА, Л.В. СИВАКОВА</w:t>
        <w:br/>
        <w:t>КАКИМ ВИДИТСЯ ИННОВАЦИОННОЕ РАЗВИТИЕ ВУЗА</w:t>
        <w:br/>
        <w:t>ЗКГМУ им. Марата Оспанова, Актобе, Республика Казахстан</w:t>
        <w:br/>
        <w:t>Инновация сегодяя является доминируюшим</w:t>
        <w:br/>
        <w:t>фактором развития высшей школы. Это обусловлено тем,</w:t>
        <w:br/>
        <w:t>что способность к восприятию инноваций и выбор</w:t>
        <w:br/>
        <w:t>инновационного развития позволяет выживать Ии</w:t>
        <w:br/>
        <w:t>развиваться вузу в условиях нарастаюшей динамики</w:t>
        <w:br/>
        <w:t>социальных. изменений. Инновационное развитие</w:t>
        <w:br/>
        <w:t>современного вуза - это обьективно обусловленный,</w:t>
        <w:br/>
        <w:t>целенаправленный и необратимый, разворачиваюшийся</w:t>
        <w:br/>
        <w:t>во времени процесс перехода вуза из одного состояния в</w:t>
        <w:br/>
        <w:t>другое. Осушествляется данный процесс</w:t>
        <w:br/>
        <w:t>преимушественно посредством целенаправленного</w:t>
        <w:br/>
        <w:t>внесения в деятельность Вуза качественно новых</w:t>
        <w:br/>
        <w:t>элементов, свойств и характеристик. Инновационное</w:t>
        <w:br/>
        <w:t>развитие Вуза - это процесс качественных изменений</w:t>
        <w:br/>
        <w:t>системы, предпосылкой, условием и содержанием</w:t>
        <w:br/>
        <w:t>которых выступают инноваций И нововнедения,</w:t>
        <w:br/>
        <w:t>обеспечиваюцие ее оптимальное и устойчивое развитие.</w:t>
        <w:br/>
        <w:t>Инновационная стратегия развития высшего учебного</w:t>
        <w:br/>
        <w:t>заведения является важнейшим фактором успешной</w:t>
        <w:br/>
        <w:t>деятельности Вуза в современных условиях. Если ранее</w:t>
        <w:br/>
        <w:t>Вузы могли успешно функционировать, концентрируя</w:t>
        <w:br/>
        <w:t>внимание в основном на рациональном использовании</w:t>
        <w:br/>
        <w:t>своего внутреннего потенциала, то в настояцее время</w:t>
        <w:br/>
        <w:t>назрела необходимость перехода Вуза из режима</w:t>
        <w:br/>
        <w:t>функционирования в режим развития. Стратегия</w:t>
        <w:br/>
        <w:t>инновационного развития определяет “что изменить” и</w:t>
        <w:br/>
        <w:t>“как изменить”. Ответы на эти вопросы дают возможность</w:t>
        <w:br/>
        <w:t>проектировать механизм инновационного развития Вуза</w:t>
        <w:br/>
        <w:t>как системы. В рамках инновационной стратегии Вузы</w:t>
        <w:br/>
        <w:t>проводят политику ориентаций и переключения на</w:t>
        <w:br/>
        <w:t>потребительский спрос. Долгосроччые цели в</w:t>
        <w:br/>
        <w:t>инновационной стратегии определяются результатом</w:t>
        <w:br/>
        <w:t>анализа изменений во внешней и внутренней среде Вуза.</w:t>
        <w:br/>
        <w:t>Таким образом, инновационная модель развития</w:t>
        <w:br/>
        <w:t>университета диктует необходимость глубокой</w:t>
        <w:br/>
        <w:t>интеграции научной, образовательной и инновационной</w:t>
        <w:br/>
        <w:t>деятельности, разработки и внедрения механизмов,</w:t>
      </w:r>
    </w:p>
    <w:p>
      <w:r>
        <w:t>повышаюших реальную конкурентоспособность Вуза за</w:t>
        <w:br/>
        <w:t>счет повышения качества всех видов его деятельности.</w:t>
        <w:br/>
        <w:t>Главная задача инновационного университета -</w:t>
        <w:br/>
        <w:t>качественная подготовка инновационно -</w:t>
        <w:br/>
        <w:t>ориентированных.| специалистов медиков. Такая</w:t>
        <w:br/>
        <w:t>подготовка специалистов для инновационной экономики</w:t>
        <w:br/>
        <w:t>потребовала формирования инновационной среды Вуза,</w:t>
        <w:br/>
        <w:t>а таюже соответствуюцей квалификации и культуры</w:t>
        <w:br/>
        <w:t>преподавателей. Это особо значимо для медицинского</w:t>
        <w:br/>
        <w:t>образования с учетом реализации приоритетного</w:t>
        <w:br/>
        <w:t>Национального проекта в сфере здравоохранения.</w:t>
        <w:br/>
        <w:t>Пора подумать о создании в университете Совета по</w:t>
        <w:br/>
        <w:t>стратегическому развитию, основной задачей которого</w:t>
        <w:br/>
        <w:t>должно служить аккумулирование наиболее</w:t>
        <w:br/>
        <w:t>прогрессивных идей развития Университета и инновации</w:t>
        <w:br/>
        <w:t>в различных видах деятельности, трансформировать</w:t>
        <w:br/>
        <w:t>идей в программные мероприятия с учетом достижений и</w:t>
        <w:br/>
        <w:t>предложений структурных подразделений. Что такое</w:t>
        <w:br/>
        <w:t>инновационное образование? Суть инновационного</w:t>
        <w:br/>
        <w:t>образования можно выразить фразой: «Не догонять</w:t>
        <w:br/>
        <w:t>прошлое, а создавать будушее». В лучших своих</w:t>
        <w:br/>
        <w:t>образцах оно ориентировано не столько на передачу</w:t>
        <w:br/>
        <w:t>знаний, которые постоянно устаревают, сколько на</w:t>
        <w:br/>
        <w:t>овладение базовыми компетенциями, позволяюшими</w:t>
        <w:br/>
        <w:t>затем, по мере необходимости, приобретать знания</w:t>
        <w:br/>
        <w:t>самостоятельно. Именно поэтому такое образование</w:t>
        <w:br/>
        <w:t>должно быть связано более тесно с практикой, чем</w:t>
        <w:br/>
        <w:t>традиционное.</w:t>
        <w:br/>
        <w:t>Стратегической целью инновационного развития</w:t>
        <w:br/>
        <w:t>образовательного процесса является приведение</w:t>
        <w:br/>
        <w:t>62</w:t>
        <w:br/>
        <w:t>системы медицинского и фармацевтического высшего</w:t>
        <w:br/>
        <w:t>профессионального образования в соответствие с</w:t>
        <w:br/>
        <w:t>современными требованиями динамично развиваюшегося</w:t>
        <w:br/>
        <w:t>рынка труда, расширением перечня новых технологий в</w:t>
        <w:br/>
        <w:t>медицинской практике.</w:t>
        <w:br/>
        <w:t>Тактическая/ цель - проведение комплекса</w:t>
        <w:br/>
        <w:t>взаимосогласованных реформ с реализацией пилотных</w:t>
        <w:br/>
        <w:t>проектов на всех факультетах Вуза по разработке и</w:t>
        <w:br/>
        <w:t>внедрению конкретных инновационных образовательных</w:t>
        <w:br/>
        <w:t>программ (наряду с поступаюшими сверху директивами).</w:t>
        <w:br/>
        <w:t>Исходная модель образования, сложившаяся в</w:t>
        <w:br/>
        <w:t>предыдушие эпохи в классических университетах, в</w:t>
        <w:br/>
        <w:t>основе своей предполагала установку на формирование</w:t>
        <w:br/>
        <w:t>знаний, умений и профессиональных навыков. Суть ев -в</w:t>
        <w:br/>
        <w:t>создании механизма передачи знаний, умений и навыков</w:t>
        <w:br/>
        <w:t>от учителя к ученику, при этом учитель был их основным</w:t>
        <w:br/>
        <w:t>источником, он определял и их обьем, и методику</w:t>
        <w:br/>
        <w:t>усвоения. Учитель, преподаватель, мастер в ней -</w:t>
        <w:br/>
        <w:t>ведушее звено.</w:t>
        <w:br/>
        <w:t>В рамках новой, инновационной парадигмы</w:t>
        <w:br/>
        <w:t>основным потребителем образовательных услуг является</w:t>
        <w:br/>
        <w:t>студент, продуктом, подвергавмым качественным</w:t>
        <w:br/>
        <w:t>изменениям в ходе оказания услуги, являются знания</w:t>
      </w:r>
    </w:p>
    <w:p>
      <w:r>
        <w:t>студента.</w:t>
        <w:br/>
        <w:t>Стратегия Вуза в области создания, внедрения и</w:t>
        <w:br/>
        <w:t>использования новых образовательных технологий</w:t>
        <w:br/>
        <w:t>должна реализовываться в следуюцих направлениях:</w:t>
        <w:br/>
        <w:t>% повышение качества образования за счет</w:t>
        <w:br/>
        <w:t>повышения эффективности учебного процесса</w:t>
        <w:br/>
        <w:t>(большое количество информации), создания новых</w:t>
        <w:br/>
        <w:t>учебных материалов с применением новых</w:t>
        <w:br/>
        <w:t>аппаратных технологий, доступности учебных</w:t>
        <w:br/>
        <w:t>материалов дпя обучаюцегося, создания системы</w:t>
        <w:br/>
        <w:t>контроля качества образования;</w:t>
        <w:br/>
        <w:t>“ повышение обшего культурного и образовательного</w:t>
        <w:br/>
        <w:t>уровня учацихся за счет повышения базового</w:t>
        <w:br/>
        <w:t>уровня знаний будуших студентов, повышения</w:t>
        <w:br/>
        <w:t>квалификации преподавателей в отношении новой</w:t>
        <w:br/>
        <w:t>образовательной технологии;</w:t>
        <w:br/>
        <w:t>“ повышение престижа и</w:t>
        <w:br/>
        <w:t>Университета.</w:t>
        <w:br/>
        <w:t>Очень большое значение имеет оснашенность</w:t>
        <w:br/>
        <w:t>клинических баз (особенно тех которые не являются</w:t>
        <w:br/>
        <w:t>собственными клиниками университета), материальных</w:t>
        <w:br/>
        <w:t>баз клинических кафедр. Особую роль должны сыграть</w:t>
        <w:br/>
        <w:t>организованные на клинических базах (кафедрах)</w:t>
        <w:br/>
        <w:t>лаборатории (центры) по специальностям, оснаценные</w:t>
        <w:br/>
        <w:t>тренажерами, манекенами, фантомами и другой</w:t>
        <w:br/>
        <w:t>аппаратурой. Это связано с тем, что большой интерес у</w:t>
        <w:br/>
        <w:t>студентов и повышение их активности в направлении</w:t>
        <w:br/>
        <w:t>освоения практическик умений дпя последуюшей</w:t>
        <w:br/>
        <w:t>самостоятельной работы непосредственно в клинике под</w:t>
        <w:br/>
        <w:t>руководством преподавателя.</w:t>
        <w:br/>
        <w:t>К инновационным образовательным</w:t>
        <w:br/>
        <w:t>имеюшим системное: значениме. для</w:t>
        <w:br/>
        <w:t>университета, относятся:</w:t>
        <w:br/>
        <w:t>- Создание электронной библиотеки и удаленного</w:t>
        <w:br/>
        <w:t>доступа в подразделениях Университета: в этом плане в</w:t>
        <w:br/>
        <w:t>нашем университете делается много, но эта работа еше</w:t>
        <w:br/>
        <w:t>далека от идеалов.</w:t>
        <w:br/>
        <w:t>- Создание мультимедийных аудиторий для</w:t>
        <w:br/>
        <w:t>проведения учебных занятий с возможностью режима</w:t>
        <w:br/>
        <w:t>конкурентоспособности</w:t>
        <w:br/>
        <w:t>проектам,</w:t>
        <w:br/>
        <w:t>развития</w:t>
        <w:br/>
        <w:t>телеконференций: цель этого проекта обеспечение</w:t>
        <w:br/>
        <w:t>учебного процесса мультимедийными и</w:t>
        <w:br/>
        <w:t>телекоммуникационными специализированными</w:t>
        <w:br/>
        <w:t>аудиториями, изложение лекционного материала в</w:t>
        <w:br/>
        <w:t>формате активного усвоения студентом, организация</w:t>
        <w:br/>
        <w:t>Батыс Қазақстан медицина журналы Иг 2 (34) 2012 ж.</w:t>
      </w:r>
    </w:p>
    <w:p>
      <w:r>
        <w:t>К.К.ТОКБАЕВА, К.А.ЖАМАНКУЛОВ, А.С.АХМЕТОВА, Р.А.АРИНГАЗИНА, С.Ж.КУЛКАЕВА,</w:t>
        <w:br/>
        <w:t>Б.Т.ИШИМОВА, Г.С.БИСЕНОВА, 3.Б.МОЛДАШЕВА</w:t>
        <w:br/>
        <w:t>ВНЕДРЕНИЕ ИННОВАЦИОННЫХ ТЕХНОЛОГИЙ ОБУЧЕНИЯ НА КАФЕДРЕ</w:t>
        <w:br/>
        <w:t>ВНУТРЕННИХ БОЛЕЗНЕЙ Мг2</w:t>
        <w:br/>
        <w:t>ЗКГМУ им.Марата Оспанова, Актобе, Республика Казахстан</w:t>
        <w:br/>
        <w:t>Педагогическая инновация - учение о создании</w:t>
        <w:br/>
        <w:t>педагогических новшеств, их оценке и освоении</w:t>
        <w:br/>
        <w:t>педагогическим сообшеством, использований/ и</w:t>
        <w:br/>
        <w:t>применении на практике.</w:t>
        <w:br/>
        <w:t>Внедрение инновационных образовательных</w:t>
        <w:br/>
        <w:t>технологий в учебный процесс на кафедре внутренних</w:t>
        <w:br/>
        <w:t>болезней Ме2 ведется планомерно и систематически, в</w:t>
        <w:br/>
        <w:t>рамках плана стратегического развития университета.</w:t>
        <w:br/>
        <w:t>Если обратиться к истории нашей кафедры примером</w:t>
        <w:br/>
        <w:t>можно привести внедрение деловых игр (2004-2005</w:t>
        <w:br/>
        <w:t>уч.год) и внедрение системы ОСКЭ (2005-2006 уч.год),</w:t>
        <w:br/>
        <w:t>когда мы использовали ОСКЭ для приема практических</w:t>
        <w:br/>
        <w:t>навыков у студентов 5 курса лечебного факультета,</w:t>
        <w:br/>
        <w:t>которая сегодня уже воспринимается как привычная и</w:t>
        <w:br/>
        <w:t>хорошо отработанная методика и используется как один</w:t>
        <w:br/>
        <w:t>из этапов для проведений государственных экзаменов на</w:t>
        <w:br/>
        <w:t>6 и7 курсах.</w:t>
        <w:br/>
        <w:t>Совершенствование педагогического мастерства</w:t>
        <w:br/>
        <w:t>преподавателей идет через обучаюшие семинары,</w:t>
        <w:br/>
        <w:t>которые проводят различные структуры университета. Из</w:t>
        <w:br/>
        <w:t>последних обучаюцих тренингов, который проводился в</w:t>
        <w:br/>
        <w:t>УКЦ, можно отметить «О внедрении в учебный процесс</w:t>
        <w:br/>
        <w:t>симуляционного обучения». Здесь на семинаре</w:t>
        <w:br/>
        <w:t>преподаватели обучались использовать тренажеры и</w:t>
        <w:br/>
        <w:t>симуляторы для дальнейшего обучения практическим</w:t>
        <w:br/>
        <w:t>навыкам студентов. | Использование | манекенов,</w:t>
        <w:br/>
        <w:t>симуляторов Имеет несомненное преимушество:</w:t>
        <w:br/>
        <w:t>продолжительность и режим обучения не ограничены по</w:t>
        <w:br/>
        <w:t>времени, возможно, любое повторение упражнения, не</w:t>
        <w:br/>
        <w:t>требуется постоянное присутствие преподавателя.</w:t>
        <w:br/>
        <w:t>Основной целью симуляционного обучения является</w:t>
        <w:br/>
        <w:t>научиться совмецать ранее освоенные навыки с</w:t>
        <w:br/>
        <w:t>клиническим мышлением, действовать в команде,</w:t>
        <w:br/>
        <w:t>принимать ответственные решения в стрессовых</w:t>
        <w:br/>
        <w:t>ситуациях. В стандартном комплекте имеются следуюшие</w:t>
        <w:br/>
        <w:t>клинические сценарии: анафилактический шок,</w:t>
        <w:br/>
        <w:t>стенокардия с остановкой сердца, передний инфаркт</w:t>
        <w:br/>
        <w:t>миокарда. ХОБЛ с /| нарастаюшей дыхательной</w:t>
        <w:br/>
        <w:t>недостаточностью, нижний инфаркт миокарда,</w:t>
        <w:br/>
        <w:t>отравление органофосфатами (пестицидами), пневмония</w:t>
        <w:br/>
        <w:t>с развитием септического шока, сильный приступ астмы у</w:t>
        <w:br/>
        <w:t>молодого человека, сердечная недостаточность С</w:t>
        <w:br/>
        <w:t>развитием отека легких. Эти клинические сценарии в</w:t>
        <w:br/>
        <w:t>дальнейшем будут внедрены на практические занятия</w:t>
        <w:br/>
        <w:t>для субординаторов-терапевтов и врачей-интернов.</w:t>
      </w:r>
    </w:p>
    <w:p>
      <w:r>
        <w:t>На практических занятиях используются обучение в</w:t>
        <w:br/>
        <w:t>малых группах и различные игровые технологии (деловая</w:t>
        <w:br/>
        <w:t>игра, «мозговой штурм», кейс-стади и тд) с</w:t>
        <w:br/>
        <w:t>мультимедийным сопровождением. Интерактивные</w:t>
        <w:br/>
        <w:t>(проблемные) лекции на кафедре внедрены последние -</w:t>
        <w:br/>
        <w:t>5-6 лет.</w:t>
        <w:br/>
        <w:t>При отработке практическик навыков. по</w:t>
        <w:br/>
        <w:t>аускультации легких и сердца наряду с реальными</w:t>
        <w:br/>
        <w:t>пациентами используются муляжи УКЦ (аускультация</w:t>
        <w:br/>
        <w:t>пороков сердца, нарушения ритма, различные</w:t>
        <w:br/>
        <w:t>дыхательные шумы). Самостоятельная работа студентов</w:t>
        <w:br/>
        <w:t>состоит из разработки заданий в тестовой форме,</w:t>
        <w:br/>
        <w:t>составлений ситуационных задач с эталонами ответов,</w:t>
        <w:br/>
        <w:t>подготовки мультимедийных презентаций и составлений</w:t>
        <w:br/>
        <w:t>алгоритма диагностики и лечения.</w:t>
        <w:br/>
        <w:t>Таким образом, используюциеся на кафедре</w:t>
        <w:br/>
        <w:t>внутренних болезней Ме2 инновационные технологии</w:t>
        <w:br/>
        <w:t>помогают в усвоении знаний, умений и закрепить</w:t>
        <w:br/>
        <w:t>практические навыки обучаюцихся.</w:t>
        <w:br/>
        <w:t>К.К.ТОКБАЕВА, А.С.АХМЕТОВА</w:t>
        <w:br/>
        <w:t>ЛЕКЦИИ НА КАФЕДРЕ ВНУТРЕННИХ БОЛЕЗНЕЙ Мә2</w:t>
        <w:br/>
        <w:t>ЗКГМУ им.Марата Оспанова, Актобе, Республика Казахстан</w:t>
        <w:br/>
        <w:t>На кафедре внутренних болезней Ме2 согласно ГОСО</w:t>
        <w:br/>
        <w:t>2006 и типовым программам, количество учебных часов</w:t>
        <w:br/>
        <w:t>на изучение дисциплины «Геронтология и гериатрия»</w:t>
        <w:br/>
        <w:t>отведено 90 часов, из них лекционных часов - 6, часов на</w:t>
        <w:br/>
        <w:t>практические занятия - 24, 30 часов СРС во</w:t>
        <w:br/>
        <w:t>внеаудиторнве. времм и 30 часов СРСП. По</w:t>
        <w:br/>
        <w:t>специальности «Сестринское дело» по дисциплине</w:t>
        <w:br/>
        <w:t>«Геронтология и гериатрия» ЗКГМУ имени Марата</w:t>
        <w:br/>
        <w:t>Оспанова введена кредитная система обучения с 2009</w:t>
        <w:br/>
        <w:t>учебного года, которая призвана повышатыь качество</w:t>
        <w:br/>
        <w:t>образования студентов.</w:t>
        <w:br/>
        <w:t>Лекций являются важным инструментом в</w:t>
        <w:br/>
        <w:t>повышении эффективности процесса обучения. В</w:t>
        <w:br/>
        <w:t>условиях кредитной системы обучения</w:t>
        <w:br/>
        <w:t>продолжительность каждой лекция равен/ 1</w:t>
        <w:br/>
        <w:t>академическому часу, поэтому сохранить традиционный</w:t>
        <w:br/>
        <w:t>подход к чтению лекций не представляется возможным. В</w:t>
        <w:br/>
        <w:t>связи с этим в условиях кредитной системы обучения</w:t>
        <w:br/>
        <w:t>нами были подготовлены проблемные лекции. Для ее</w:t>
        <w:br/>
        <w:t>осушествления на кафедре созданы все технические</w:t>
        <w:br/>
        <w:t>условия - имеются мультимедийный проектор и ноутбук.</w:t>
        <w:br/>
        <w:t>Хорошая лекция, независимо от формы ее</w:t>
        <w:br/>
        <w:t>преподнесения слушателям, должна удовлетворять</w:t>
        <w:br/>
        <w:t>определенным требованиям. С нашей точки зрения,</w:t>
        <w:br/>
        <w:t>таковой является лекция, которая структурирована,</w:t>
        <w:br/>
        <w:t>стимулирует мыслительную деятельность студентов,</w:t>
        <w:br/>
        <w:t>60</w:t>
        <w:br/>
        <w:t>сопровождается четкими И понятными пояснениями</w:t>
        <w:br/>
        <w:t>преподавателя, включает наиболее важную информацию</w:t>
        <w:br/>
        <w:t>по данной теме.</w:t>
      </w:r>
    </w:p>
    <w:p>
      <w:r>
        <w:t>В проблемной лекции используется редактор Ромег</w:t>
        <w:br/>
        <w:t>Роіпі, которая позволяет выделить основные моменты и</w:t>
        <w:br/>
        <w:t>преподнести излагаемый материал в структурированной</w:t>
        <w:br/>
        <w:t>форме. При подготовке тематических лекций готовятся</w:t>
        <w:br/>
        <w:t>рисунки, схемы и таблицы, которые оживляют лекцию и</w:t>
        <w:br/>
        <w:t>стимулируют мыслительную деятельность студентов.</w:t>
        <w:br/>
        <w:t>Краткое изложение лекционного материала на</w:t>
        <w:br/>
        <w:t>слайдах требует от преподавателя сопровождать их</w:t>
        <w:br/>
        <w:t>демонстрацию более. или менее подробными</w:t>
        <w:br/>
        <w:t>комментариями, целью которых является донести</w:t>
        <w:br/>
        <w:t>сушность рассматриваемого вопроса до студентов.</w:t>
        <w:br/>
        <w:t>Важным моментом проблемной лекции является</w:t>
        <w:br/>
        <w:t>предварительная подготовка студентов к лекции. Это</w:t>
        <w:br/>
        <w:t>достигается тем, что имеюшимся на кафедре в учебно-</w:t>
        <w:br/>
        <w:t>методическом комплексе, который имеется у студентов,</w:t>
        <w:br/>
        <w:t>есть тезисы лекций, вопросы и задания для подготовки, а</w:t>
        <w:br/>
        <w:t>также список литературы. Если студент подготовлен к</w:t>
        <w:br/>
        <w:t>лекции и имеет конспект, то ему легче воспринимать</w:t>
        <w:br/>
        <w:t>содержание лекции, представленное в виде презентации,</w:t>
        <w:br/>
        <w:t>он может находить ответы на вопросы, возникшие у него</w:t>
        <w:br/>
        <w:t>при самостоятельной подготовке, взаимодействуя с</w:t>
        <w:br/>
        <w:t>преподавателем и однокурсниками. В таком случае</w:t>
        <w:br/>
        <w:t>лекция не является простым изложением фактов дпя</w:t>
        <w:br/>
        <w:t>Батыс Қазақстан медицина журналы НИ 2 (34) 2012 ж.</w:t>
        <w:br/>
        <w:t>как правило, коллектив кафедры, может претендовать на</w:t>
        <w:br/>
        <w:t>звание научной школы и тем более ведушей научной</w:t>
        <w:br/>
        <w:t>школы. Следует отметить, что дискуссия 0 значении</w:t>
        <w:br/>
        <w:t>научных школ, о научной проблематике вузов и научных</w:t>
        <w:br/>
        <w:t>направлениях время от времени получает новый импульс.</w:t>
        <w:br/>
        <w:t>Когда говорится о научной школе, то подразуменается,</w:t>
        <w:br/>
        <w:t>что в рамках этой школы воспитан не один ученый.</w:t>
        <w:br/>
        <w:t>Безусловно, в рамках научной школы идет активная</w:t>
        <w:br/>
        <w:t>научная работа, связанная и с аспирантурой, и с</w:t>
        <w:br/>
        <w:t>подготовкой кандидатских диссертаций, и с проведением</w:t>
        <w:br/>
        <w:t>конференций. Но при этом необходимо соблюдать два</w:t>
        <w:br/>
        <w:t>важных условия: должны наличествовать основоположник</w:t>
        <w:br/>
        <w:t>школы - известный ученый, длительно работаюший в</w:t>
        <w:br/>
        <w:t>этом направлении, и несколько докторов наук, выросших</w:t>
        <w:br/>
        <w:t>в данном коллективе. Когда же говорится о научном</w:t>
        <w:br/>
        <w:t>направлении на кафедре, то, опять же, имеется в виду,</w:t>
        <w:br/>
        <w:t>что руководитель данного научного подразделения -</w:t>
        <w:br/>
        <w:t>доктор наук. В рамках научного направления кафедры</w:t>
        <w:br/>
        <w:t>научные исследования завершаются, как правило,</w:t>
        <w:br/>
        <w:t>кандидатскими диссертациями. Когда речь идет о работе</w:t>
        <w:br/>
        <w:t>над научной проблемой, то, с формальной точки зрения,</w:t>
        <w:br/>
        <w:t>аспирантуры, подготовки кандидатских диссертаций не</w:t>
        <w:br/>
        <w:t>требуется, достаточно публикаций, выступлений на</w:t>
        <w:br/>
        <w:t>конференциях, семинарах. Такой количественный</w:t>
        <w:br/>
        <w:t>параметр, введенный в понятия "научная школа"</w:t>
        <w:br/>
        <w:t>"научное направление", "научная проблема", получил</w:t>
        <w:br/>
        <w:t>поддержку многик руководителей вузов, кафедр и</w:t>
        <w:br/>
        <w:t>факультетов. Очевидно, что на формирование научных</w:t>
        <w:br/>
        <w:t>школ оказывает влияние ряд факторов, среди которых не</w:t>
        <w:br/>
        <w:t>только высокий уровень развития науки, но и наличие у</w:t>
        <w:br/>
        <w:t>лидера школы не только качеств, необходимых дпя</w:t>
        <w:br/>
        <w:t>научной деятельности, но и качеств человека, способного</w:t>
        <w:br/>
        <w:t>сплотить вокруг себя творческий коллектив. Основные</w:t>
        <w:br/>
        <w:t>признаки, которыми должен быть наделен коллектив,</w:t>
      </w:r>
    </w:p>
    <w:p>
      <w:r>
        <w:t>претендуюцший на звание "научная школа". Во-первых. Мы</w:t>
        <w:br/>
        <w:t>должны рассматривать данный феномен</w:t>
        <w:br/>
        <w:t>функционируюшей школы, как "элементарную</w:t>
        <w:br/>
        <w:t>эволюционируюшую единицу” науки, ее модель,</w:t>
        <w:br/>
        <w:t>выполняюшую все функций научной деятельности:</w:t>
        <w:br/>
        <w:t>производство знаний (исследование), их распространение</w:t>
        <w:br/>
        <w:t>(коммуникацию) и воспроизводство - как знаний, так и</w:t>
        <w:br/>
        <w:t>самого научного сообшества. Во-вторых. Обьединение</w:t>
        <w:br/>
        <w:t>должно обладать основными признаками научной школы.</w:t>
        <w:br/>
        <w:t>Минимальный цикл, позволяюший фиксировать</w:t>
        <w:br/>
        <w:t>сушествованне школы - это три поколения</w:t>
        <w:br/>
        <w:t>исследователей (основатель, последователь-преемник,</w:t>
        <w:br/>
        <w:t>ученики преемника). Наличие лидера - крупного ученого,</w:t>
        <w:br/>
        <w:t>обладаюшего педагогическим мастерством И личным</w:t>
        <w:br/>
        <w:t>авторитетом. Сохранение в научной школе атмосферы</w:t>
        <w:br/>
        <w:t>творчества, обшей программы исследований и подхода к</w:t>
        <w:br/>
        <w:t>изучаемым проблемам. Формирование и постоянное</w:t>
        <w:br/>
        <w:t>пополнение группы последователей лидера,</w:t>
        <w:br/>
        <w:t>поддерживаюцих с ним контакты, разделяюцих ценности</w:t>
        <w:br/>
        <w:t>и традиции школы, способных к самостоятельному</w:t>
        <w:br/>
        <w:t>поиску. В-третьих. Научную школу можно рассматривать</w:t>
        <w:br/>
        <w:t>как неформальное творческое содружество</w:t>
        <w:br/>
        <w:t>исследователей разных поколений, сплоченных обшим</w:t>
        <w:br/>
        <w:t>стилем исследовательской деятельности и добившихся</w:t>
        <w:br/>
        <w:t>значительных научных результатов. Научная школа</w:t>
        <w:br/>
        <w:t>академика АМН РК Умбетова Т.Ж. - один из типов</w:t>
        <w:br/>
        <w:t>научного сообшества, особая форма кооперации научной</w:t>
        <w:br/>
        <w:t>деятельности. Развитие многих направлений науки</w:t>
        <w:br/>
        <w:t>связано с деятельностью научной школы. Научная школа</w:t>
        <w:br/>
        <w:t>является таким социальным феноменом науки, который</w:t>
        <w:br/>
        <w:t>позволяет рассмотреть когнитивные И социальные</w:t>
        <w:br/>
        <w:t>характеристики научной деятельности в их единстве и</w:t>
        <w:br/>
        <w:t>взаимообусловленности. Научная школа образует ту</w:t>
        <w:br/>
        <w:t>динамическую единицу науки, которая обеспечивает</w:t>
        <w:br/>
        <w:t>преемственность научного знания и создает оптимальные</w:t>
        <w:br/>
        <w:t>условия для его развития. Школа академика АМН РК</w:t>
        <w:br/>
        <w:t>Умбетова Т.Ж. представляет собой одновременно и</w:t>
        <w:br/>
        <w:t>научное направление, и исследовательский коллектив и</w:t>
        <w:br/>
        <w:t>выполияет научно-образовательные функции воспитания</w:t>
        <w:br/>
        <w:t>ученых. Школа академика АМН РК Умбетова Т.Ж.</w:t>
        <w:br/>
        <w:t>Направление знаний - Медицина. Морфология.</w:t>
        <w:br/>
        <w:t>Лимфология. Направление школы - органы</w:t>
        <w:br/>
        <w:t>кроветворения и иммунной зашиты. Руководитель -</w:t>
        <w:br/>
        <w:t>Умбетов Т.Ж., академик АМН РК, д.м.н., профессор.</w:t>
        <w:br/>
        <w:t>Стержневым элементом формирования научной школы</w:t>
        <w:br/>
        <w:t>является социально и научно значимая</w:t>
        <w:br/>
        <w:t>исследовательская программа, охватываюшая</w:t>
        <w:br/>
        <w:t>предметно-логические, научно-социальные, личностно-</w:t>
        <w:br/>
        <w:t>психологические и организационно-экономические</w:t>
        <w:br/>
        <w:t>компоненты. Таким образом, научная школа - это</w:t>
        <w:br/>
        <w:t>интеллектуальная, эмоционально-ценностная,</w:t>
        <w:br/>
        <w:t>неформальная, открытая обшность ученых разных</w:t>
        <w:br/>
        <w:t>статусов, разрабатываюшцих под руководством лидера</w:t>
        <w:br/>
        <w:t>выдвинутгю им исследовательскую | программу.</w:t>
        <w:br/>
        <w:t>Сушественным признаком научной школы является то,</w:t>
        <w:br/>
        <w:t>что одновременно реализуются функции производства,</w:t>
        <w:br/>
        <w:t>распространения, зашиты научных идей и обучения</w:t>
      </w:r>
    </w:p>
    <w:p>
      <w:r>
        <w:t>молодых ученых. Инновационные научные школы.</w:t>
        <w:br/>
        <w:t>Развитие фундаментальных наук и классических научных</w:t>
        <w:br/>
        <w:t>школ не может автоматически обеспечить научно-</w:t>
        <w:br/>
        <w:t>технический прогресс. Для этого развитие данных</w:t>
        <w:br/>
        <w:t>направлений необходимо дополнить аналогичными</w:t>
        <w:br/>
        <w:t>приоритетами в инновационных процессах от научного</w:t>
        <w:br/>
        <w:t>знания к практической реализации. Проблема состоит в</w:t>
        <w:br/>
        <w:t>том, чтобы наиболее эффективно организовать движение</w:t>
        <w:br/>
        <w:t>знания по цепочке: наука-инноватика-практика. Решение</w:t>
        <w:br/>
        <w:t>этой проблемы может быть найдено, если расширить</w:t>
        <w:br/>
        <w:t>поле организации научных школ в смежных областях</w:t>
        <w:br/>
        <w:t>инноватики. Научные школы называются</w:t>
        <w:br/>
        <w:t>инновационными, если проблемная область, которую</w:t>
        <w:br/>
        <w:t>разрабатывают представители этой научной школы,</w:t>
        <w:br/>
        <w:t>находится в сфере инноватики. Инноватика состоит из</w:t>
        <w:br/>
        <w:t>двух | часте образовательная, обеспечиваюшая</w:t>
        <w:br/>
        <w:t>преобразованне и передачу научного знания Вв</w:t>
        <w:br/>
        <w:t>образовательный процесс; технологическая,</w:t>
        <w:br/>
        <w:t>обеспечиваюшая преобразование научного знания в</w:t>
        <w:br/>
        <w:t>технологические процессы создания новой продукции или</w:t>
        <w:br/>
        <w:t>социальных отношений. Необходимость формирования</w:t>
        <w:br/>
        <w:t>инновационных научных школ вытекает также из</w:t>
        <w:br/>
        <w:t>постоянно расширяюшейся проблематики инновационной</w:t>
        <w:br/>
        <w:t>деятельности, связанной с новыми наукоемкими</w:t>
        <w:br/>
        <w:t>технологиями, появленлем инновационной науки.</w:t>
        <w:br/>
        <w:t>Развитие инновационной деятельности в направления:</w:t>
        <w:br/>
        <w:t>наука-инноватика-производство и наука-инноватика-</w:t>
        <w:br/>
        <w:t>образование влияет на формирование научных школ с</w:t>
        <w:br/>
        <w:t>практическим уклоном. Особенностью школы является</w:t>
        <w:br/>
        <w:t>расширение проблемной области из традиционных</w:t>
        <w:br/>
        <w:t>естественных или естественно-технических предметных</w:t>
        <w:br/>
        <w:t>границ до инженерных или инженерно-технологических</w:t>
        <w:br/>
        <w:t>стадий инновационного цикла. Литература: 1. Орунханов</w:t>
        <w:br/>
        <w:t>М.К. Выступление Вице-министра образования и науки</w:t>
        <w:br/>
        <w:t>Республики Казахстан на Республиканском семинаре по</w:t>
        <w:br/>
        <w:t>продвижению академической мобильности, г.Алматы,</w:t>
        <w:br/>
        <w:t>Казахский национальный университет им.аль-Фараби, 28</w:t>
        <w:br/>
        <w:t>апреля 2011 г. //Высшее образование в Казахстане/ 2-ая</w:t>
        <w:br/>
        <w:t>международная конференция «20 лет независимости:</w:t>
        <w:br/>
        <w:t>качество и перспективы развития человеческого капитала</w:t>
        <w:br/>
        <w:t>в Республике Казахстан», г.Астана, 6 сентября 2011 г. -</w:t>
        <w:br/>
        <w:t>Ме2-3 (11-12). 2011. - С.21-25; 2. Бахытжан Ж. Стратегия</w:t>
        <w:br/>
        <w:t>глобального баланса //Наука и образование Казахстана.-</w:t>
        <w:br/>
        <w:t>Астана. - 2011. - Ме3 (19). - С.8-11.</w:t>
        <w:br/>
        <w:t>Медицинский журнал Западного Казахстана М92 (34) 2012 г.</w:t>
        <w:br/>
        <w:t>59</w:t>
        <w:br/>
        <w:t>лекций с одновременным мониторингом, в режиме</w:t>
        <w:br/>
        <w:t>обратной связи студента с преподавателем,</w:t>
        <w:br/>
        <w:t>приобретаемых/| знаний, обеспечение студентов</w:t>
        <w:br/>
        <w:t>методическими модулями, разработка (приобретение)</w:t>
        <w:br/>
        <w:t>компьютерных программ для максимального освоения</w:t>
        <w:br/>
        <w:t>дисциплины студентами, разработка методических</w:t>
        <w:br/>
        <w:t>пособий с целью успешного усвоения студентом учебной</w:t>
        <w:br/>
        <w:t>дисциплины в режиме активного обучения, обновление</w:t>
      </w:r>
    </w:p>
    <w:p>
      <w:r>
        <w:t>компьютерного парка базовых и выпускаюших кафедр,</w:t>
        <w:br/>
        <w:t>организация курсов повышения. квалификации</w:t>
        <w:br/>
        <w:t>преподавателей дпя освоения методик проведения</w:t>
        <w:br/>
        <w:t>лекций и практических занятий с использованием</w:t>
        <w:br/>
        <w:t>мультимедийных средств,</w:t>
        <w:br/>
        <w:t>контроля знаний.</w:t>
        <w:br/>
        <w:t>комплектация устройствами</w:t>
        <w:br/>
        <w:t>- Создание многоуровневой системы подготовки</w:t>
        <w:br/>
        <w:t>кадров в области информационных технологий: одним из</w:t>
        <w:br/>
        <w:t>важных проектов, которые необходимо разрабатывать,</w:t>
        <w:br/>
        <w:t>является развитие довузовской профориентационной</w:t>
        <w:br/>
        <w:t>работы. Следуюший проект, который имеет право жить -</w:t>
        <w:br/>
        <w:t>это создание научно-педагогических, клинических школ</w:t>
        <w:br/>
        <w:t>ведуших ученых университета, принцип которого раннее</w:t>
        <w:br/>
        <w:t>привлечение к научным, клиническим, педагогическим</w:t>
        <w:br/>
        <w:t>подготовкам с целью формирования последователей этих</w:t>
        <w:br/>
        <w:t>ученых соответствуюцих специальностей.</w:t>
        <w:br/>
        <w:t>Инновационная работа в Университете может иметь</w:t>
        <w:br/>
        <w:t>успех при участии в них сотрудников всех уровней, при</w:t>
        <w:br/>
        <w:t>активной поддержке администрации.</w:t>
        <w:br/>
        <w:t>Б.Т.ТҮСІПҚАЛИЕВ, А.К. ЖУМАЛИНА, М.Б. ЖАРЛЫКАСИНОВА</w:t>
        <w:br/>
        <w:t>ОҚЫТУДЫҢ ИННОВАЦИЯЛЫҚ ТЕХНОЛОГИЯЛАРЫ - САПАЛЫ</w:t>
        <w:br/>
        <w:t>ТҮЛЕКТЕР ДАЙЫНДАУ КЕПІЛІ</w:t>
        <w:br/>
        <w:t>Марата Оспанов атындағы Батыс Қазақстан мемлекеттік медицина университеті, ҚР, Ақтөбе қаласы</w:t>
        <w:br/>
        <w:t>Қазірі жоғары білімді мамандарды дайындау</w:t>
        <w:br/>
        <w:t>жұмысының алдына қойылып отырған негізгі талап, ол</w:t>
        <w:br/>
        <w:t>бәсекелікке сәйкес маман дайындау үшін, оқыту</w:t>
        <w:br/>
        <w:t>процессіне үздік сипатты инновациялық әдістер енгізу.</w:t>
        <w:br/>
        <w:t>Кезкелген енгізілген жаңалық оң экономикалық тиімділігін</w:t>
        <w:br/>
        <w:t>беру керек, біздің ісімізде көзге көрінетін пайда бола</w:t>
        <w:br/>
        <w:t>бермейді. Инновациялық тәсілдердің еркешелігі оларды</w:t>
        <w:br/>
        <w:t>еңгізгенде пайда келуі, одан әрі дамуға ықпал етуі керек.</w:t>
        <w:br/>
        <w:t>Бүгінгі таңда инновациялық жол жоғары оқу орындарының</w:t>
        <w:br/>
        <w:t>(ЖОО) одан әрі дамып, шет елдік және отандас жоғары</w:t>
        <w:br/>
        <w:t>оқу орындарымен бәсекелестікте артықшылық көрсетуге</w:t>
        <w:br/>
        <w:t>мүмкіндік жасайды. Бұл процесс ЖОО-ның іс-әрекетіне</w:t>
        <w:br/>
        <w:t>бағытталған жаңа элементтер, қасиеттер және мазмұндар</w:t>
        <w:br/>
        <w:t>енгізу нәтижесінде іске асады.</w:t>
        <w:br/>
        <w:t>ЖОО-ның инновациялық дамуы- оңтайлы және</w:t>
        <w:br/>
        <w:t>тұрақты дамуын қамтамасыз ететін, мазмұны және</w:t>
        <w:br/>
        <w:t>жағдайы, болашағы инновациялық және жаңашыл болып</w:t>
        <w:br/>
        <w:t>келетін, жүйенің сапалы түрдегі өзгерістері. Қазіргі</w:t>
        <w:br/>
        <w:t>замануи талап ЖОО-ның функциялық режимінен даму</w:t>
        <w:br/>
        <w:t>режиміне ауысу қажеттелігі болып отыр. «Нені өзгерту»,</w:t>
        <w:br/>
        <w:t>«қалай өзгерту» керек екендігін инновациялық даму</w:t>
        <w:br/>
        <w:t>стратегиясы анықтайды. Осы сұрақтарға жауап беру</w:t>
        <w:br/>
        <w:t>ЖОО-ның инновациялық дамуын жүйе түрінде</w:t>
        <w:br/>
        <w:t>жоспарлауға мүмкіндік береді. Ол жоспар ЖОО-ның іс -</w:t>
        <w:br/>
        <w:t>әрекетінің барлық бағыттарын қамтуы керек.</w:t>
        <w:br/>
        <w:t>Инновациялық оқыту дегенді «Өткенді қуып жету</w:t>
        <w:br/>
        <w:t>емес, болашақты жасау» деген ғұлама сөзімен түсіндіруге</w:t>
        <w:br/>
        <w:t>болады. Ең дұрысы инновациялық оқыту, ұдайы ескіріп</w:t>
        <w:br/>
        <w:t>қалып отыратын білімді беруге ғана емес, қажет жағдайда</w:t>
        <w:br/>
        <w:t>білімді: дербес жағдайда алуға мүмкіндік беретін</w:t>
      </w:r>
    </w:p>
    <w:p>
      <w:r>
        <w:t>компетенциялық базалық дағдыларды қалыптастыруға</w:t>
        <w:br/>
        <w:t>бағышталған болуы керек. Міне сондықтанда оқытудың</w:t>
        <w:br/>
        <w:t>бұл әдісі, дәстүрлі тәсілдерге қарағанда, тәжірибеге қоян-</w:t>
        <w:br/>
        <w:t>қолтық жақын болуы керек.</w:t>
        <w:br/>
        <w:t>Көптеген жоғары дәрежелі медицина мамандарының</w:t>
        <w:br/>
        <w:t>мәліметі бойынша болашақ мамандарды жоғары деңгейде</w:t>
        <w:br/>
        <w:t>дайындауға мүмкіндік беретін, болашағы үлкен әдістердің</w:t>
        <w:br/>
        <w:t>бірі ол мәселелік - бағытталған оқыту.</w:t>
        <w:br/>
        <w:t>Біздің кафедраның мәселелік-бағытталған оқытудан</w:t>
        <w:br/>
        <w:t>алған азды-көпті тәжірибесі бұл оқыту әдісін оқытудың</w:t>
        <w:br/>
        <w:t>инновациялық әдістерге жатқызуға болатынын көрсетіп</w:t>
        <w:br/>
        <w:t>отыр. Себебі бұл әдіс таламгерлердің білім алуға</w:t>
        <w:br/>
        <w:t>белсенділігін арттырып, алған білімінің тұрақты болуын</w:t>
        <w:br/>
        <w:t>қамтамасыз етеді. Алғашында біз бірнеше тақырып</w:t>
        <w:br/>
        <w:t>бойынша клиникалық оқиғалар (Балалар</w:t>
        <w:br/>
        <w:t>гломерулонефрит, Балалар жедел пневмониясы,</w:t>
        <w:br/>
        <w:t>Мальабсорбция және т.б. ) дайындадық. Клиникалық</w:t>
        <w:br/>
        <w:t>оқиғалар екі нұсқада жасалды: 1. тьюторлер үшін</w:t>
        <w:br/>
        <w:t>(қосымша ақпарат және клиникалық оқиғаның әр</w:t>
        <w:br/>
        <w:t>сатысынан кейін тьюторге қажетті сұрақтар берілген); 2.</w:t>
        <w:br/>
        <w:t>студенттер үшін (құрамында сұрақтар жоқ, тек қана</w:t>
        <w:br/>
        <w:t>клиникалық оқиғалар бар). Сонымен қатар студенттерге</w:t>
        <w:br/>
        <w:t>жеткілікті деңгейде таратылып берілетін материалдар</w:t>
        <w:br/>
        <w:t>дайындалды. Мәселелік бағытталған оқыту әдісімен сабақ</w:t>
        <w:br/>
        <w:t>бастау алдында студенттерге осы тәсілмен сабақ</w:t>
        <w:br/>
        <w:t>жүргізуді ережелер мен талаптары жанжақты</w:t>
        <w:br/>
        <w:t>түсіндірілді. Сабақты жүргізу барысында негізгі оқу тобы</w:t>
        <w:br/>
        <w:t>(3-4 адамнан) 3-4 кішкене топқа бөлінді. Әрбір кішкене</w:t>
        <w:br/>
        <w:t>топпен жеке-сұхбат (топтағы психиологиялық қарым-</w:t>
        <w:br/>
        <w:t>қатынас, жалпының талдауына ортақ пікір шығарылады,</w:t>
        <w:br/>
        <w:t>дегенмен кішкене топтың әр мүшеснің көзқарасы жоққа</w:t>
        <w:br/>
        <w:t>шығарылмайды және т.б.). өткізілді. Әр кішкене топқа</w:t>
        <w:br/>
        <w:t>жетекші тағайындалды. Мәселені талқылаған кезде</w:t>
        <w:br/>
        <w:t>топтың әр мүшесінің көзқарасы есепсіз қалмауы керек. Әр</w:t>
        <w:br/>
        <w:t>студенттің өз көз қарасын, тіптен дұрыс еместігі айқын</w:t>
        <w:br/>
        <w:t>көрініп тұрса да , ортаға салуға құқы бар. Ал тьютор</w:t>
        <w:br/>
        <w:t>білгірлікпен сұрақтар беріп, студенттердің алдына жаңа</w:t>
        <w:br/>
        <w:t>мәселелер қойып, өзі ешқандай ақпарат бермей-ақ</w:t>
        <w:br/>
        <w:t>тақырыпты ашуға және студенттердің білмейтін</w:t>
        <w:br/>
        <w:t>сұрақтарын анықтап, оны дұрыс қалыптпастыруға</w:t>
        <w:br/>
        <w:t>көмектеседі. Сабақ соңында кішкене топтың әр мүшесіне</w:t>
        <w:br/>
        <w:t>кейбір мәселелер бойынша өз қарасын білдіруге жағдай</w:t>
        <w:br/>
        <w:t>жасау керек. Сонымен қатар олар басқа топ мүшелерінің</w:t>
        <w:br/>
        <w:t>білім деңгейі туралы ойларын бөлісуіне болады (тіптен</w:t>
        <w:br/>
        <w:t>бағада қоюға араластыруға болады). Студенттердің, өз</w:t>
        <w:br/>
        <w:t>көзқарастарын еркін айтып, клиникалық оқиғаларды</w:t>
        <w:br/>
        <w:t>талдауға белсенді қатысуы, өз әріптестерінің жауабын</w:t>
        <w:br/>
        <w:t>естіп, қанағаттанарлық баға алып қалуға қорықпай,</w:t>
        <w:br/>
        <w:t>оларды талдауы, ол туралы ашық өз ойын айта алуы</w:t>
        <w:br/>
        <w:t>(қарсылық білдіру немесе оны қолдауы, әсіресе пікірін</w:t>
        <w:br/>
        <w:t>дәлелдей алуға машықтануы) студенттердің білімін</w:t>
        <w:br/>
        <w:t>тереңдетуге, ізденуіне, жаңа алған білімін тек оқып қана</w:t>
        <w:br/>
        <w:t>қоймай, оны түсіндіруге машықтануына мүмкіндік береді.</w:t>
        <w:br/>
        <w:t>Яғни, активті түрде студенттің терең білім алуына</w:t>
        <w:br/>
        <w:t>ықпалын тигізеді. Сонымен қатар, студентті жеке өз</w:t>
        <w:br/>
        <w:t>бетімен білім алуға үйретеді, өзіне өзінің сенімін</w:t>
        <w:br/>
        <w:t>арттырып, әріптестернің алдында абыройын арттырады.</w:t>
        <w:br/>
        <w:t>Оқыту барысында соңғы әсердің де маңызы айтарлықтай</w:t>
        <w:br/>
        <w:t>екенінде естен шығармау керек. Осы талдау барысында</w:t>
        <w:br/>
        <w:t>студенттерді сөйлей алу, пікір таластыру мәдениетіне, өз</w:t>
        <w:br/>
        <w:t>ойын қысқаша айта білуге және бөтендердің көзқарасын</w:t>
      </w:r>
    </w:p>
    <w:p>
      <w:r>
        <w:t>сыйластықпен қабылдай білуге (дұрыс немесе</w:t>
        <w:br/>
        <w:t>бұрыстығына қарамастан) тәрбиелейді және осы талдау</w:t>
        <w:br/>
        <w:t>барысында осыған машықтанатынын, оқытушыға</w:t>
        <w:br/>
        <w:t>еліктейтінін естен шығармау керек. Осы сұрақтарды дұрыс</w:t>
        <w:br/>
        <w:t>талдау үшін немесе сабаққа жоғары тәрбиелік мән беру</w:t>
        <w:br/>
        <w:t>үшін мұғалімнің де шығармашылық, кәсіби білім және</w:t>
        <w:br/>
        <w:t>мәдени тұрғыдан ұдай өсіп отыруына мүмкіндік жасайды.</w:t>
        <w:br/>
        <w:t>Яғни, педагогтардыңда шығармашылық тұрғыдан ұдайы</w:t>
        <w:br/>
        <w:t>өсіп отыруын қамтамасыз етеді.</w:t>
        <w:br/>
        <w:t>Медицинский журнал Западного Казахстана М92 (34) 2012 г.</w:t>
        <w:br/>
        <w:t>63</w:t>
        <w:br/>
        <w:t>Сравнительные результаты тесгирования ИГА</w:t>
        <w:br/>
        <w:t>әпше</w:t>
        <w:br/>
        <w:t>өше</w:t>
        <w:br/>
        <w:t>таз</w:t>
        <w:br/>
        <w:t>5980</w:t>
        <w:br/>
        <w:t>бола ш “отлиыно"</w:t>
        <w:br/>
        <w:t>бола ЕСТІ</w:t>
        <w:br/>
        <w:t>84000 ааа</w:t>
        <w:br/>
        <w:t>ші; 5330 - ,</w:t>
        <w:br/>
        <w:t>Рышш неудоғ</w:t>
        <w:br/>
        <w:t>Е</w:t>
        <w:br/>
        <w:t>3800: ЕТІ</w:t>
        <w:br/>
        <w:t>1000</w:t>
        <w:br/>
        <w:t>еш 02000</w:t>
        <w:br/>
        <w:t>2008-2009- 2010-2011</w:t>
        <w:br/>
        <w:t>Письменный Компьютерное</w:t>
        <w:br/>
        <w:t>варнант тесгирование</w:t>
        <w:br/>
        <w:t>Соответственно, отмечаются высокие показатели информационных программ, которые требуют больших</w:t>
        <w:br/>
        <w:t>положительных оценок (84,3-13,7%), и наименьшев экономических затрат.</w:t>
        <w:br/>
        <w:t>количество удовлетворительных (0,2%) оценок. С Следовательно, разработка тестовых заданий</w:t>
        <w:br/>
        <w:t>2009года итоговая государственная аттестация методом трудоемкий и сложный процесс, и для достижения</w:t>
        <w:br/>
        <w:t>тестирования проводится использованием компьютерной достоверных результатов тестирования необходимо</w:t>
        <w:br/>
        <w:t>технологии. По данной диаграмме видно, что также использование стандартизированных тестов,</w:t>
        <w:br/>
        <w:t>отмечается тенденция наибольших чисел положительных составленных по всем требованиям к тестовым заданиям.</w:t>
        <w:br/>
        <w:t>(59,8-33,4%) и низких цифр удовлетворительных (6,8%) Литература:</w:t>
        <w:br/>
        <w:t>оценок. По сравнению с предыдушим годом тестирования</w:t>
        <w:br/>
        <w:t>удельный вес положительных оценок уменьшился на</w:t>
        <w:br/>
        <w:t>0,9%</w:t>
        <w:br/>
        <w:t>По-видимому, это обьясняется тем что, итоговая</w:t>
      </w:r>
    </w:p>
    <w:p>
      <w:r>
        <w:t>аттестация методом тестирования с использованием</w:t>
        <w:br/>
        <w:t>компьютерной технологии для интернов врачей обшей</w:t>
        <w:br/>
        <w:t>практики явилось очень сложным трудным испытанием,</w:t>
        <w:br/>
        <w:t>требуюшим большой интенсивной подготовки с изучением</w:t>
        <w:br/>
        <w:t>всех профильных дисциплин.</w:t>
        <w:br/>
        <w:t>Следует отметить, что при этом методе тестирования</w:t>
        <w:br/>
        <w:t>использованы более стандартизированные тестовые</w:t>
        <w:br/>
        <w:t>задания соответствуюшие когнитивным уровням</w:t>
        <w:br/>
        <w:t>сложности, валидности, практичности.</w:t>
        <w:br/>
        <w:t>Сравнительный анализ результатов тестирования</w:t>
        <w:br/>
        <w:t>двух лет свидетельствуют 0 достижении более</w:t>
        <w:br/>
        <w:t>достоверных результатов тестирования обучаюцихся</w:t>
        <w:br/>
        <w:t>интернов.</w:t>
        <w:br/>
        <w:t>В вузах зарубежных стран для анализа качества</w:t>
        <w:br/>
        <w:t>тестов суцествуют множество компьютиризированнных</w:t>
        <w:br/>
        <w:t>1. Голованова Н.Ф.Основы</w:t>
        <w:br/>
        <w:t>пособие для ВУЗов -СПб.-2005.</w:t>
        <w:br/>
        <w:t>2. Яйцский Н.А., Игнатов Ю.Д., Петришев Н.Н.,</w:t>
        <w:br/>
        <w:t>Семенов Г.М. Интеграционные технологии в обучении</w:t>
        <w:br/>
        <w:t>студентов медицинского вуза Санкт-Петербургской</w:t>
        <w:br/>
        <w:t>Государственной медицинский Университет им. акад.</w:t>
        <w:br/>
        <w:t>И.П.Павлова, 2006.</w:t>
        <w:br/>
        <w:t>3. Аканов А.А. Ахметов В.И. Абирова М.А.,</w:t>
        <w:br/>
        <w:t>Есенжанова Г.М. Модель медицинского образования Каз</w:t>
        <w:br/>
        <w:t>НМУ им.С.Д, Асфендиярова. 2010, стр. 25-28.</w:t>
        <w:br/>
        <w:t>4. Создание письменных тестовых вопросов по</w:t>
        <w:br/>
        <w:t>базисным и клиническим дисциплинам// Руководство</w:t>
        <w:br/>
        <w:t>Нац.совета мед.экзаменаторов, США (рус.яз.)</w:t>
        <w:br/>
        <w:t>ҺЕр/Амәлму лт е ога/ршізіс айопвЛет-үлііп9-т апиа!.һіті</w:t>
        <w:br/>
        <w:t>5. Ким В.С Тестирование учебных достижений//</w:t>
        <w:br/>
        <w:t>Монография, 2007</w:t>
        <w:br/>
        <w:t>ҺЕр:/иврі.пшвігисі/Ш/Кіт/тпоподгарҺ/пдех .һіті</w:t>
        <w:br/>
        <w:t>педагогики. Учебное</w:t>
        <w:br/>
        <w:t>Б.С.ЖАКИЕВ, У.Г.КАРСАКБАЕВ, Б.М.МУХАМЕДГАЛИЕВА, К.С.АБИШЕВ</w:t>
        <w:br/>
        <w:t>ПРАКТИЧЕКИЕ ПУТИ СОВЕРШЕНСТВОВАНИЯ ЭФФЕКТИВНОСТИ</w:t>
        <w:br/>
        <w:t>УЧЕБНОГО ПРОЦЕССА</w:t>
        <w:br/>
        <w:t>ЗКГМУ им Марата Оспанова, Актобе, Республики Казахстан</w:t>
        <w:br/>
        <w:t>В современнык условияк развития обцестна,</w:t>
        <w:br/>
        <w:t>требования к подготовке кадров в медицинских ВУЗах</w:t>
        <w:br/>
        <w:t>неуклонно возрастают.. В этой связи задачей</w:t>
        <w:br/>
        <w:t>выпускаюших кафедр входит регулярное изучение</w:t>
        <w:br/>
        <w:t>запросов здравоохранения, соответствуюцих</w:t>
        <w:br/>
        <w:t>современным требованиям.</w:t>
        <w:br/>
        <w:t>Для создания эффективной, учебно-практической</w:t>
        <w:br/>
        <w:t>деятельности, которая сейчас является одной из</w:t>
        <w:br/>
        <w:t>приоритетных задач современной высшей школы</w:t>
        <w:br/>
        <w:t>необходимы творческий подход к обучению студентов,</w:t>
      </w:r>
    </w:p>
    <w:p>
      <w:r>
        <w:t>постоянные поиски новых эффективных путей обучения,</w:t>
        <w:br/>
        <w:t>реанимирование «старых», но полезных способов и</w:t>
        <w:br/>
        <w:t>внедренне новых | инновационнык | направлений,</w:t>
        <w:br/>
        <w:t>ориентированных их на мировые стандарты.</w:t>
        <w:br/>
        <w:t>Имеюшийся в ЗКГМУ учебно-клинический центр</w:t>
        <w:br/>
        <w:t>отвечает этим требованиям и позволяет использовать</w:t>
        <w:br/>
        <w:t>инновационные способы обучения студентов,</w:t>
        <w:br/>
        <w:t>субординаторов, интернов с использованием муляжей,</w:t>
        <w:br/>
        <w:t>виртуального компьютерного тренажера,</w:t>
        <w:br/>
        <w:t>представляюший выбрать несколько уровней тренировки</w:t>
        <w:br/>
        <w:t>- от фундаментальынық движений до сложно-</w:t>
        <w:br/>
        <w:t>координированных навыков.</w:t>
        <w:br/>
        <w:t>Такая форма обучения приводит к закреплению</w:t>
        <w:br/>
        <w:t>теоретическик знаний полученных на практических</w:t>
        <w:br/>
        <w:t>занятиях и лучшему освоению практических навыков,</w:t>
        <w:br/>
        <w:t>также позволяет лучше выявить знания И обьективно</w:t>
        <w:br/>
        <w:t>оценить практические приемы. Это вырабатывает и</w:t>
        <w:br/>
        <w:t>оттачивает определенные навыки при проведении</w:t>
        <w:br/>
        <w:t>хирургическия вмешательств, что в последуюшем</w:t>
        <w:br/>
        <w:t>придает врачам субординаторам, интернам уверенность</w:t>
        <w:br/>
        <w:t>для дальнейшей самостоятельной работы в</w:t>
        <w:br/>
        <w:t>хирургических стационарах.</w:t>
        <w:br/>
        <w:t>Индивидуальный подход к каждому студенту</w:t>
        <w:br/>
        <w:t>позволяет более эффективно совершенствовать учебный</w:t>
        <w:br/>
        <w:t>процесс. С 1986 по 2002 гг на кафедре практиковалась</w:t>
        <w:br/>
        <w:t>такая форма выпускных экзаменов, как зашита</w:t>
        <w:br/>
        <w:t>дипломных работ, когда отлично успеваюшие студенты,</w:t>
        <w:br/>
        <w:t>получали право оформлять и в дальнейшем зашишать</w:t>
        <w:br/>
        <w:t>Медицинский журнал Западного Казахстана М92 (34) 2012 г.</w:t>
        <w:br/>
        <w:t>77</w:t>
        <w:br/>
        <w:t>-- журналдарды</w:t>
        <w:br/>
        <w:t>конференцияда);</w:t>
        <w:br/>
        <w:t>3. Оқу-әдістемелік ресурстар:</w:t>
        <w:br/>
        <w:t>- ситуациялық есептер жинағы (жауап мысалымен)</w:t>
        <w:br/>
        <w:t>- әдістемелік комплекстер (жинақтар).</w:t>
        <w:br/>
        <w:t>- өндірістік базаны нығайту;</w:t>
        <w:br/>
        <w:t>4. Студенттердің білімі мен дағдыларын бағалау;</w:t>
        <w:br/>
        <w:t>5. 150 9001-2000 ұсынысымен талаптарына сәйкес</w:t>
        <w:br/>
        <w:t>білім сапасын басқару;</w:t>
        <w:br/>
        <w:t>ОПҚ біліктілігін арттыру және оқытуда қажет ету;</w:t>
        <w:br/>
        <w:t>Электрондық кітапхана;</w:t>
        <w:br/>
        <w:t>рефераттау (таңертеңгі</w:t>
      </w:r>
    </w:p>
    <w:p>
      <w:r>
        <w:t>тə</w:t>
        <w:br/>
        <w:t>8. Денсаулық сақтау мекемелерімен тығыз байланыс</w:t>
        <w:br/>
        <w:t>(бірлескен ғылыми жұмыс - студенттердің</w:t>
        <w:br/>
        <w:t>клиникалық зерттеуі, ғылылмның озық жетістіктерін</w:t>
        <w:br/>
        <w:t>бөлімшілер қызметіне ендіру);</w:t>
        <w:br/>
        <w:t>9. Орталықтандырылған тестілеу (базалық,</w:t>
        <w:br/>
        <w:t>және қорытынды білім деңгейін бағалау);</w:t>
        <w:br/>
        <w:t>10. Білім берудің ортада «педагог» принципінен ортада</w:t>
        <w:br/>
        <w:t>«тыңдаушы» әдісіне көшуі;</w:t>
        <w:br/>
        <w:t>ағымдық</w:t>
        <w:br/>
        <w:t>11. Базалық компетенциялар (тәжірибемен тығыз</w:t>
        <w:br/>
        <w:t>байланыс). Бөлімшеде жұмыс жасау және кезекшілік</w:t>
        <w:br/>
        <w:t>атқару барысында;</w:t>
        <w:br/>
        <w:t>Т.С.ЮЛАНОВА, Ж.Т.МЫРЗАКАНОВА, С.О.РАХЫЖАНОВА</w:t>
        <w:br/>
        <w:t>СЕМИНАР, КАК ФОРМА ОБУЧЕНИЯ</w:t>
        <w:br/>
        <w:t>ГМУ г.Семей, Семей, Республика Казахстан</w:t>
        <w:br/>
        <w:t>Семинар, как одна из форм обучения является</w:t>
        <w:br/>
        <w:t>особым звеном в процессе обучения. Он особенно важен,</w:t>
        <w:br/>
        <w:t>так/| как требует от студентов проявления</w:t>
        <w:br/>
        <w:t>самостоятельности/ | в/ их учебно-познавательной</w:t>
        <w:br/>
        <w:t>деятельности. В ходе подготовки к семинарам знания</w:t>
        <w:br/>
        <w:t>студентов углубляются, систематизируются, многократно</w:t>
        <w:br/>
        <w:t>контролируются. Дидактические цели семинарских</w:t>
        <w:br/>
        <w:t>занятий разнообразны: систематизация, углубление</w:t>
        <w:br/>
        <w:t>знаний, закрепление; развитие навыков самостоятельной</w:t>
        <w:br/>
        <w:t>работы, формирование умения отстаивать свою точку</w:t>
        <w:br/>
        <w:t>зрения, слушать других, сравнивать сво8 мнение с</w:t>
        <w:br/>
        <w:t>другими, т.е. поиск истины Ии доказательства в</w:t>
        <w:br/>
        <w:t>коллективном поиске, что очень важно в первую очередь</w:t>
        <w:br/>
        <w:t>при постановке диагноза больному. Материалы семинара</w:t>
        <w:br/>
        <w:t>включают содержание, как лекций, так И ответы</w:t>
        <w:br/>
        <w:t>студентов, найденные на страницах Интернета и</w:t>
        <w:br/>
        <w:t>дополнительной литературы. При этом доминантой</w:t>
        <w:br/>
        <w:t>выступает связь с его принципиальными положениями.</w:t>
        <w:br/>
        <w:t>Перед проведением семинара не менее чем за 2 недели</w:t>
        <w:br/>
        <w:t>до его прохождения, преподаватель дабт перечень</w:t>
        <w:br/>
        <w:t>вопросов, рекомендует список литературы для</w:t>
        <w:br/>
        <w:t>самостоятельного изучения, консультирует студентов по</w:t>
        <w:br/>
        <w:t>мере необходимости. Выделяются наиболее</w:t>
        <w:br/>
        <w:t>сушественные вопросы дпя обсуждения с охватом</w:t>
        <w:br/>
        <w:t>основного материала. Вопросы, как правило, должны</w:t>
        <w:br/>
        <w:t>быть краткими, понятными и формулироваться в</w:t>
        <w:br/>
        <w:t>вопросительной и утвердительной форме. В любом</w:t>
        <w:br/>
        <w:t>семинаре есть вступление и заключение преподавателя,</w:t>
        <w:br/>
        <w:t>участие каждого студента, их обязательная письменная</w:t>
        <w:br/>
        <w:t>подготовка по всем вопросом. В семинаре - беседе</w:t>
        <w:br/>
        <w:t>имеется возможность вовлечь максимум студентов в</w:t>
        <w:br/>
        <w:t>активное обсуждение. Одни студенты освецают свои</w:t>
        <w:br/>
        <w:t>вопросы, другие дополняют, ставятся проблемные</w:t>
        <w:br/>
        <w:t>вопросы. В семинаре можно включить заслушивание</w:t>
        <w:br/>
        <w:t>докладов и рефератов, которые по продолжительности не</w:t>
        <w:br/>
        <w:t>должны быть более 20 минут. Их подготовка развивает</w:t>
        <w:br/>
        <w:t>способности студентов, углубляет интерес к предмету,</w:t>
      </w:r>
    </w:p>
    <w:p>
      <w:r>
        <w:t>учит переходить в мышлении от теории к практике.</w:t>
        <w:br/>
        <w:t>Желательно назначить оппонентов, которые должны</w:t>
        <w:br/>
        <w:t>отметить достоинства и недостатки, дополнить</w:t>
        <w:br/>
        <w:t>содержание. Необходимыми условиями семинара</w:t>
        <w:br/>
        <w:t>являются коммуникативные умения и культура мышления.</w:t>
        <w:br/>
        <w:t>При проведения семинара можно включить презентацию</w:t>
        <w:br/>
        <w:t>СРС, работу с глоссарием, работу с таблицей, краткое</w:t>
        <w:br/>
        <w:t>эссе, решение ситуационных задач, аннотацию и другие</w:t>
        <w:br/>
        <w:t>формы работы. Многообразие форм работы во время</w:t>
        <w:br/>
        <w:t>проведения семинара повышает интерес к изучаемому</w:t>
        <w:br/>
        <w:t>предмету и углубляет знания по дисциплине. Оценочный</w:t>
        <w:br/>
        <w:t>балл после семинарских занятий, как правило, всегда</w:t>
        <w:br/>
        <w:t>выше, что являются показателем эффективности</w:t>
        <w:br/>
        <w:t>проведения семинаров. Чрезвычайно важным является их</w:t>
        <w:br/>
        <w:t>проведения при рубежном контроле знаний студентов.</w:t>
        <w:br/>
        <w:t>Педагоги кафедры нормальной физиологии внедряют</w:t>
        <w:br/>
        <w:t>разнообразные формы обучения, но проведение</w:t>
        <w:br/>
        <w:t>семинарских занятий всегда углубляет базовые знания</w:t>
        <w:br/>
        <w:t>студентов, и способствуют подготовке</w:t>
        <w:br/>
        <w:t>квалифицированных специалистов.</w:t>
        <w:br/>
        <w:t>Например, по кафедре для проведения семинарского</w:t>
        <w:br/>
        <w:t>занятия по теме: «Физиология полового развития» за две</w:t>
        <w:br/>
        <w:t>недели дается 42 вопроса. Группа делится на малые</w:t>
        <w:br/>
        <w:t>группы по 3-4 человека. Первая малая группа готовит</w:t>
        <w:br/>
        <w:t>вопросы по разделу: «Основы воспроизводства, половое</w:t>
        <w:br/>
        <w:t>развитие, созревание». Вторая малая группа -</w:t>
        <w:br/>
        <w:t>«Формирование полового сознания и фазы полового</w:t>
        <w:br/>
        <w:t>цикла». Третья - «Закономерности беременности. Плодо -</w:t>
        <w:br/>
        <w:t>материнские отношения». Один студент из малой группы</w:t>
        <w:br/>
        <w:t>готовит основные понятия и термины. Все остальные</w:t>
        <w:br/>
        <w:t>студенты дополняют. Интересным были бы занятия с</w:t>
        <w:br/>
        <w:t>зашитой СРС по данной теме. Весьма полезен показ</w:t>
        <w:br/>
        <w:t>видеофильма. Учитывая воспитательные цели данной</w:t>
        <w:br/>
        <w:t>темы в условиях возрастания СПИДа, можно привести</w:t>
        <w:br/>
        <w:t>статистические данные по региону, указать на опасность</w:t>
        <w:br/>
        <w:t>внебрачных отношений, решая тем самым задачу</w:t>
        <w:br/>
        <w:t>сохранения здоровья населения Республики Казахстан.</w:t>
        <w:br/>
        <w:t>Медицинский журнал Западного Казахстана М92 (34) 2012 г.</w:t>
        <w:br/>
        <w:t>67</w:t>
        <w:br/>
        <w:t>Г.Р. ЖАКИЕВА, А.С. БЕКЕТОВ, А.Б. БАЙЖАРКИНОВА, В.Г. ФЕОКТИСТОВ, М.К. НАЗАРБАЕВА, А.А. ЕКИБАЕВА</w:t>
        <w:br/>
        <w:t>РОЛЬ ТЕСТИРОВАНИЯ В ОЦЕНКЕ ТЕОРЕТИЧЕСКОЙ КОМПЕТЕНЦИИ</w:t>
        <w:br/>
        <w:t>ОБРАЗОВАТЕЛЬНОГО ПРОЦЕССА</w:t>
        <w:br/>
        <w:t>ЗКГМУим.Марата Оспанова, Актобе, Республика Казахстан</w:t>
        <w:br/>
        <w:t>В настояцее время в нашей республике происходят</w:t>
        <w:br/>
        <w:t>серьезные изменения всей системы образования. Одним</w:t>
        <w:br/>
        <w:t>из факторов, обусловивших процессы реорганизации</w:t>
        <w:br/>
        <w:t>вузовской модели образования, являются процессы</w:t>
        <w:br/>
        <w:t>глобализации, затронувшие практически все аспекты</w:t>
        <w:br/>
        <w:t>нашей жизни, и информатизации образовательного</w:t>
        <w:br/>
        <w:t>процесса, связанных современными компьютерными</w:t>
        <w:br/>
        <w:t>технологиями. Появление более | прогрессивных</w:t>
      </w:r>
    </w:p>
    <w:p>
      <w:r>
        <w:t>концепции, знакомства с передовым опытом стран</w:t>
        <w:br/>
        <w:t>лидируюцих на рынке образовательных услуг, и</w:t>
        <w:br/>
        <w:t>разработка на этой базе национальной казахстанской</w:t>
        <w:br/>
        <w:t>модели образования, направленного на решение</w:t>
        <w:br/>
        <w:t>проблемы востребованности в условиях рыночной</w:t>
        <w:br/>
        <w:t>экономики будушего специалиста - выпускника вуза,</w:t>
        <w:br/>
        <w:t>вопроса эффективности полученных знаний, мобильности</w:t>
        <w:br/>
        <w:t>его профессиональной квалификации в условиях</w:t>
        <w:br/>
        <w:t>современного времени |1,21.</w:t>
        <w:br/>
        <w:t>Система медицинского образования Казахстана</w:t>
        <w:br/>
        <w:t>поставила перед собой высокие цели повышение</w:t>
        <w:br/>
        <w:t>качества подготовки медицинских кадров,</w:t>
        <w:br/>
        <w:t>конкурентоспособных специалистов международного</w:t>
        <w:br/>
        <w:t>класса. Новые подходы и задачи, поставленные перед</w:t>
        <w:br/>
        <w:t>отечественными вузами, в связи с процессами интеграции</w:t>
        <w:br/>
        <w:t>в мировое образовательное пространство,</w:t>
        <w:br/>
        <w:t>повышаюшимися требованиями современной экономики и</w:t>
        <w:br/>
        <w:t>обшества к выпускникам требуют пересмотра не только</w:t>
        <w:br/>
        <w:t>образовательных программ, но и критериев контроля</w:t>
        <w:br/>
        <w:t>качества учебного процесса.</w:t>
        <w:br/>
        <w:t>Тестирование является одним из актуальных</w:t>
        <w:br/>
        <w:t>способов контроля знаний студентов, что позволяет</w:t>
        <w:br/>
        <w:t>сделать процесс педагогического контроля более</w:t>
        <w:br/>
        <w:t>эффективным, ориентируя его на использование</w:t>
        <w:br/>
        <w:t>современных информационных технологии |31.</w:t>
        <w:br/>
        <w:t>Основными преймушествами тестирования перед</w:t>
        <w:br/>
        <w:t>другими методами контроля являются:</w:t>
        <w:br/>
        <w:t>“- Обьективность, зашишенность от предвзятости</w:t>
        <w:br/>
        <w:t>экзаменатора</w:t>
        <w:br/>
        <w:t>“ Возможность компьютеризации обработки</w:t>
        <w:br/>
        <w:t>результатов</w:t>
        <w:br/>
        <w:t>“ Оперативность</w:t>
        <w:br/>
        <w:t>“- Возможность получения сопоставимой и</w:t>
        <w:br/>
        <w:t>количественно измеримой оценки уровня усвоения</w:t>
        <w:br/>
        <w:t>учебного материала</w:t>
        <w:br/>
        <w:t>. Адекватная выборка содержания</w:t>
        <w:br/>
        <w:t>“ Тенденция эффективного</w:t>
        <w:br/>
        <w:t>проблемы</w:t>
        <w:br/>
        <w:t>“ Эффективное и достоверное измерение</w:t>
        <w:br/>
        <w:t>ж Диагностическая обратная связь от опций</w:t>
        <w:br/>
        <w:t>“Разные уровни мышления</w:t>
        <w:br/>
        <w:t>Помимо явных достоинств тестирование обладает</w:t>
        <w:br/>
        <w:t>рядом недостатков.</w:t>
        <w:br/>
        <w:t>К основному недостатку этого метода относится то,</w:t>
        <w:br/>
        <w:t>что любая необоснованность, неосторожность или</w:t>
        <w:br/>
        <w:t>поспешность в выводах может привести случайным</w:t>
        <w:br/>
        <w:t>структурирования</w:t>
        <w:br/>
        <w:t>76</w:t>
        <w:br/>
        <w:t>заключениям, поспешным рекомендациям и</w:t>
        <w:br/>
        <w:t>сомнительным педагогическим последствиям. При</w:t>
        <w:br/>
        <w:t>постоянном использовании тестирования происходит</w:t>
      </w:r>
    </w:p>
    <w:p>
      <w:r>
        <w:t>подмена учебных целей. Основной целью для обучаюших</w:t>
        <w:br/>
        <w:t>становится не изучение самого предмета, а заучивание</w:t>
        <w:br/>
        <w:t>правильных ответов. Студент выучивает только номера</w:t>
        <w:br/>
        <w:t>ответов, преподаватель не видит характера хода</w:t>
        <w:br/>
        <w:t>решения, мыслительную способность обучаюцегося.</w:t>
        <w:br/>
        <w:t>Следовательно, в конечном итоге при применении тестов</w:t>
        <w:br/>
        <w:t>как метода контроля постепенно происходит снижение</w:t>
        <w:br/>
        <w:t>квалификации преподавателя) проверка тестовых</w:t>
        <w:br/>
        <w:t>заданий происходит очень быстро и не дает</w:t>
        <w:br/>
        <w:t>профессиональной нагрузки.</w:t>
        <w:br/>
        <w:t>Тем не менее, указанные недостатки тестирования,</w:t>
        <w:br/>
        <w:t>как метода контроля знаний его положительные стороны</w:t>
        <w:br/>
        <w:t>во многом свидетельствуют 0 необходимости</w:t>
        <w:br/>
        <w:t>использования данной технологии в учебном процессе.</w:t>
        <w:br/>
        <w:t>Применение правильно и грамотно составленных тестов</w:t>
        <w:br/>
        <w:t>приведет к эффективной оценке качества знаний</w:t>
        <w:br/>
        <w:t>студентов. Тест обязательно должен пройти экспертизу и</w:t>
        <w:br/>
        <w:t>стандартизацию, т.е. определение обьективности,</w:t>
        <w:br/>
        <w:t>измеримости, достоверности, валидности, практичности</w:t>
        <w:br/>
        <w:t>тестовых заданий.</w:t>
        <w:br/>
        <w:t>Использование стандартизированных</w:t>
        <w:br/>
        <w:t>позволяет повысить достоверность оценки.</w:t>
        <w:br/>
        <w:t>При составлении тестовых заданий должны быть</w:t>
        <w:br/>
        <w:t>соблюдены соответствуюцие требования, основанных, на</w:t>
        <w:br/>
        <w:t>учебных целях и задачах дисциплины, на оценке знаний</w:t>
        <w:br/>
        <w:t>важной и значимой информации, а так же обоснованное</w:t>
        <w:br/>
        <w:t>использование терминов и сокрашений, независимые По</w:t>
        <w:br/>
        <w:t>содержанию тестовые задания.</w:t>
        <w:br/>
        <w:t>С целью обеспечения соответствия целям и задачам</w:t>
        <w:br/>
        <w:t>курса, репрезентативности тестовых заданий по разделам</w:t>
        <w:br/>
        <w:t>программы, значимости тем и соответствия когнитивным</w:t>
        <w:br/>
        <w:t>уровням учебных задач каждой темы целесообразно</w:t>
        <w:br/>
        <w:t>разработка технологической матрицы теста.</w:t>
        <w:br/>
        <w:t>На кафедре интернатуры врачей обшей практики</w:t>
        <w:br/>
        <w:t>методов</w:t>
        <w:br/>
        <w:t>нашего университета промежуточная Ии итоговая</w:t>
        <w:br/>
        <w:t>государственная аттестация проводится. методом</w:t>
        <w:br/>
        <w:t>тестирования. Тестовые задания составляются по</w:t>
        <w:br/>
        <w:t>обучаемым дисциплинам согласно типовой учебной</w:t>
        <w:br/>
        <w:t>программе «врача обшей практики».</w:t>
        <w:br/>
        <w:t>Обший банк тестов комплектуется от ведуших вузов</w:t>
        <w:br/>
        <w:t>и после соответствуюшей экспертизы, предоставляются</w:t>
        <w:br/>
        <w:t>для итоговой государственной аттестации интернов.</w:t>
        <w:br/>
        <w:t>С своей работе мы проанализировали результаты 2</w:t>
        <w:br/>
        <w:t>лет итоговой государственной аттестаций методом</w:t>
        <w:br/>
        <w:t>тестирования у интернов врачей обшей практики. В 2008-</w:t>
        <w:br/>
        <w:t>2009 учебном году тестированне по итоговой</w:t>
        <w:br/>
        <w:t>государственной аттестации проводилось письменной</w:t>
        <w:br/>
        <w:t>форме с раздачей книжника-вопросника(результаты</w:t>
        <w:br/>
        <w:t>указаны на диаграмме).</w:t>
        <w:br/>
        <w:t>Батыс Қазақстан медицина журналы НМ 2 (34) 2012 ж.</w:t>
      </w:r>
    </w:p>
    <w:p>
      <w:r>
        <w:t>флюктуируюшие. Синергетика - междисциплинарная</w:t>
        <w:br/>
        <w:t>трактовка (обьединение, синергизм) принципов,</w:t>
        <w:br/>
        <w:t>положений/ и закономерностей, определяюших</w:t>
        <w:br/>
        <w:t>самоорганизацию, саморазвитие и характер динамики</w:t>
        <w:br/>
        <w:t>различных процессов, различно организованных систем.</w:t>
        <w:br/>
        <w:t>Любая система в мире с позиций термодинамики</w:t>
        <w:br/>
        <w:t>является открытой, следовательно, она способна:</w:t>
        <w:br/>
        <w:t>- ксамоорганизации;</w:t>
        <w:br/>
        <w:t>- ксаморазвитию;</w:t>
        <w:br/>
        <w:t>- ксамоусложнению;</w:t>
        <w:br/>
        <w:t>- сушествует и развивается только при неравновесном</w:t>
        <w:br/>
        <w:t>состоянии (в живом организме это множество градиентов</w:t>
        <w:br/>
        <w:t>(например, мембраны) различных видов давления, сил,</w:t>
        <w:br/>
        <w:t>электрических потенциалов т.д.);</w:t>
        <w:br/>
        <w:t>- при неустойчивом состоянии (не стабильные условия</w:t>
        <w:br/>
        <w:t>жизни, работы, семьи ит.д.);</w:t>
        <w:br/>
        <w:t>- движения системы не линейны, т.е. с колебаниями -</w:t>
        <w:br/>
        <w:t>флюктуируюцшие;</w:t>
        <w:br/>
        <w:t>- при изменении параметров системы сверх критических,</w:t>
        <w:br/>
        <w:t>пороговых, возникает «точка бифуркации» - разветвления</w:t>
        <w:br/>
        <w:t>(размножение клеток, автоматизм, стадии жизни (семьи,</w:t>
        <w:br/>
        <w:t>государства - течение болезни от возникновения до</w:t>
        <w:br/>
        <w:t>исхода).</w:t>
        <w:br/>
        <w:t>Флюктуируюший характер динамичен, позволяет</w:t>
        <w:br/>
        <w:t>дать фазовую характеристику жизни, болезни и т.д.</w:t>
        <w:br/>
        <w:t>Самоорганизации систем способствуют</w:t>
        <w:br/>
        <w:t>взаимодействие положительной/ и отрицательной</w:t>
        <w:br/>
        <w:t>обратной связи. Синергетика утверждает, что динамика</w:t>
        <w:br/>
        <w:t>открытых систем - процесс не обратимый.</w:t>
        <w:br/>
        <w:t>Таким образом, на примере функциональной</w:t>
        <w:br/>
        <w:t>организаций нервной системы (в частности) и</w:t>
        <w:br/>
        <w:t>межсистемном уровнях организма может быть</w:t>
        <w:br/>
        <w:t>представлено более полноценное преподавание</w:t>
        <w:br/>
        <w:t>неврологии с последуюшей отдачей знаний студентами</w:t>
        <w:br/>
        <w:t>на экзаменах и в последуюшей лечебной работе вне стен</w:t>
        <w:br/>
        <w:t>вуза. В целом, современная концепция системы</w:t>
        <w:br/>
        <w:t>преподавания заболеваний человека - это интеграция</w:t>
      </w:r>
    </w:p>
    <w:p>
      <w:r>
        <w:t>междисциплинарных | представлений/ 0 патологии</w:t>
        <w:br/>
        <w:t>человека.</w:t>
        <w:br/>
        <w:t>Л.В.ДОЛОТОВА, С.Г.ДАВИДОВИЧ</w:t>
        <w:br/>
        <w:t>РОЛЬ АКТИВНЫХ МЕТОДОВ ОБУЧЕНИЯ В РЕАЛИЗАЦИИ КОМПЕТЕНТНОСТНОГО</w:t>
        <w:br/>
        <w:t>ПОДХОДА ПОДГОТОВКИ СПЕЦИАЛИСТОВ</w:t>
        <w:br/>
        <w:t>ЗКГМУ им.МаратаОспанова, Актобе, Республика Казахстан</w:t>
        <w:br/>
        <w:t>Основным принципом постдипломной подготовки врачей</w:t>
        <w:br/>
        <w:t>(дополнительного медицинского образования) является</w:t>
        <w:br/>
        <w:t>осушествленле непрерывноге профессионального</w:t>
        <w:br/>
        <w:t>развития. Для успешной профессиональной деятельности</w:t>
        <w:br/>
        <w:t>врач должен обладать оптимальным набором качеств -</w:t>
        <w:br/>
        <w:t>так называемых компетенций. Реализация</w:t>
        <w:br/>
        <w:t>компетентностного подхода в профессиональном</w:t>
        <w:br/>
        <w:t>образования будет способствовать достижению его</w:t>
        <w:br/>
        <w:t>основной цели - подготовке квалифицированного</w:t>
        <w:br/>
        <w:t>специалиста соответствуюшего уровня и профиля,</w:t>
        <w:br/>
        <w:t>конкурентноспособного на рынке труда, способного к</w:t>
        <w:br/>
        <w:t>Зффективной работе по специальности, готового к</w:t>
        <w:br/>
        <w:t>постоянному профессиональному росту. Переход к</w:t>
        <w:br/>
        <w:t>компетентностному подходу в организации</w:t>
        <w:br/>
        <w:t>образовательного процесса не возможен без</w:t>
        <w:br/>
        <w:t>использованияактивныхметодовобучения.На</w:t>
        <w:br/>
        <w:t>кафедрепедиатрииФДМиФО для формирования</w:t>
        <w:br/>
        <w:t>компетенций знаний, умений, навыков используются</w:t>
        <w:br/>
        <w:t>методы интерактивного обучения в виде методики</w:t>
        <w:br/>
        <w:t>«малых групп», «мозговой атаки», набор признаков в</w:t>
        <w:br/>
        <w:t>конверте «алмазная девятка», метод «чистого листа»,</w:t>
        <w:br/>
        <w:t>ролевой игры. Эти методики можно использовать в</w:t>
        <w:br/>
        <w:t>процессе одного занятия.</w:t>
        <w:br/>
        <w:t>Метод «мозговой атаки» или «мозгового штурма» - это</w:t>
        <w:br/>
        <w:t>зэффективный метод дпя сбора большого количества</w:t>
        <w:br/>
        <w:t>идей, обсуждения спорных вопросов. Обычно мы</w:t>
        <w:br/>
        <w:t>используем его при обсуждения этиологии заболевания,</w:t>
        <w:br/>
        <w:t>выявления факторов риска развития болезни. Методика</w:t>
        <w:br/>
        <w:t>позволяет формировать компетенцию «знание».</w:t>
        <w:br/>
        <w:t>Ролевые игры используются нами на этапе разбора</w:t>
        <w:br/>
        <w:t>клиники, диагностики заболевания. Разыгрываются роли</w:t>
        <w:br/>
        <w:t>мамы, лечацего врача, заведуюшего отделением, узких</w:t>
        <w:br/>
        <w:t>специалистов. В процессе ролевой игры решается</w:t>
        <w:br/>
        <w:t>проблема постановки диагноза. Набор признаков в</w:t>
        <w:br/>
        <w:t>конверте «алмазная девятка» приемлема для проведения</w:t>
        <w:br/>
        <w:t>дифференциальной диагностики заболевания. Метод</w:t>
        <w:br/>
        <w:t>стимулирует дискуссию в группе. Слушателям раздается</w:t>
        <w:br/>
        <w:t>набор признаков, симптомов группы заболеваний,</w:t>
        <w:br/>
        <w:t>Необходимо выбрать симптомы одного заболевания,</w:t>
        <w:br/>
        <w:t>выделить по степени важности наиболее характерные</w:t>
        <w:br/>
        <w:t>74</w:t>
        <w:br/>
        <w:t>признаки (симптомы) изучаемой болезни, что позволяет</w:t>
        <w:br/>
        <w:t>провести дифференциальную диагностику. Методики</w:t>
        <w:br/>
        <w:t>формируют у слушателей компетенцию «умение».</w:t>
        <w:br/>
        <w:t>Метод «чистого листа» удобен при разборе лечения</w:t>
        <w:br/>
        <w:t>заболеваний. Каждому слушателю предлагается на</w:t>
        <w:br/>
        <w:t>чистом листе написать | протокол лечения,</w:t>
        <w:br/>
        <w:t>охарактеризоваты группы препаратов, показания,</w:t>
      </w:r>
    </w:p>
    <w:p>
      <w:r>
        <w:t>противопоказания, побочные действия медикаментов. В</w:t>
        <w:br/>
        <w:t>последуюшем в группе проводится обшее обсуждение</w:t>
        <w:br/>
        <w:t>лечения, отрабатываются рекомендации по профилактике</w:t>
        <w:br/>
        <w:t>заболевания. Формируются компетенции «навыки».</w:t>
        <w:br/>
        <w:t>Сформированные компетенции подлежат</w:t>
        <w:br/>
        <w:t>обязательной оценке. Как рубежный и заключительный</w:t>
        <w:br/>
        <w:t>контроль знаний слушателей определенного раздела</w:t>
        <w:br/>
        <w:t>программы используется методика «малых групп».Также</w:t>
        <w:br/>
        <w:t>она удобна в случае отсутствия тематических больных,</w:t>
        <w:br/>
        <w:t>при разборе редких нозологических форм заболеваний,</w:t>
        <w:br/>
        <w:t>определения диагноза по представленным медицинским</w:t>
        <w:br/>
        <w:t>документам и т.д. Особенностью методики является</w:t>
        <w:br/>
        <w:t>обучение путем активного вовлечения врачей в решение</w:t>
        <w:br/>
        <w:t>поставленных перед ними проблем на основе приемов</w:t>
        <w:br/>
        <w:t>«групповой динамики».</w:t>
        <w:br/>
        <w:t>Компетентностный/ подход с/ использованием</w:t>
        <w:br/>
        <w:t>активных методов обучения помогает слушателям</w:t>
        <w:br/>
        <w:t>принимать наиболее эффективные решения в процессе</w:t>
        <w:br/>
        <w:t>исполнения ими должностных обязанностей</w:t>
        <w:br/>
        <w:t>Литература:</w:t>
        <w:br/>
        <w:t>1.Долотова Л.В., Давидович С.Г., Кульниязова Г.М.</w:t>
        <w:br/>
        <w:t>Интерактивные методы обучения в последипломной</w:t>
        <w:br/>
        <w:t>подготовке врачей-педиатров//Проблемы гуманизации и</w:t>
        <w:br/>
        <w:t>гуманитаризации преподавания в высшей школе: Сб.</w:t>
        <w:br/>
        <w:t>науч. тр./- Актобе,2003 - С.151- 154.</w:t>
        <w:br/>
        <w:t>2.Жолдин БК. Долотова ЛВ. Технология</w:t>
        <w:br/>
        <w:t>применения. интерактивных методов обучения в</w:t>
        <w:br/>
        <w:t>последипломной подготовке врачей. - Актобе, 2004. - 30</w:t>
        <w:br/>
        <w:t>с.</w:t>
        <w:br/>
        <w:t>3.Муминов Т.А., Даулетбакова М.И. Инновационные</w:t>
        <w:br/>
        <w:t>технологии в образовательном процессе медицинских</w:t>
        <w:br/>
        <w:t>ВУЗов/Учебно-методическое пособие. Алматы, 2003. -</w:t>
        <w:br/>
        <w:t>144 с.</w:t>
        <w:br/>
        <w:t>Батыс Қазақстан медицина журналы М2 2 (34) 2012 ж.</w:t>
        <w:br/>
        <w:t>А.М.ДОЛГОВ, Н.В.АПТИКЕЕВА, А.Ю.РЯБЧЕНКО</w:t>
        <w:br/>
        <w:t>СОВРЕМЕННЫЙ ПОДХОД В ПРЕПОДАВАНИИ НЕВРОЛОГИИ С ПОЗИЦИЙ</w:t>
        <w:br/>
        <w:t>ПРИНЦИПОВ ОРГАНИЗАЦИИ И ДЕЯТЕЛЬНОСТИ ФУНКЦИОНАЛЬНЫХ СИСТЕМ</w:t>
        <w:br/>
        <w:t>ГБОУ ВПО ОрГМА МЗ и СР РФ, Оренбург, Россия</w:t>
        <w:br/>
        <w:t>Анализ ответов по неврологическим вопросам</w:t>
        <w:br/>
        <w:t>студентов шестого курса на выпускных государственных</w:t>
        <w:br/>
        <w:t>экзаменах позволяет сделать заключение 06 отсутствии</w:t>
        <w:br/>
        <w:t>системного подхода в рассмотрении заболеваний</w:t>
        <w:br/>
        <w:t>нервной системы во время преподавания неврологии</w:t>
        <w:br/>
        <w:t>четверокурсникам (к сожалению, так построена</w:t>
        <w:br/>
        <w:t>министерская программа по неврологии), поскольку</w:t>
        <w:br/>
        <w:t>студенты запоминают только отдельные разрозненные</w:t>
        <w:br/>
        <w:t>элементы патогенеза и лечения неврологических больных</w:t>
        <w:br/>
        <w:t>и не имеют вообше представления и саногенетических</w:t>
      </w:r>
    </w:p>
    <w:p>
      <w:r>
        <w:t>процессах в организме (в частности в нервной системе)</w:t>
        <w:br/>
        <w:t>человека. Поэтому главным, на наш взгляд, упуцением</w:t>
        <w:br/>
        <w:t>является отсутствие применения достижений науки и</w:t>
        <w:br/>
        <w:t>практики в области системно-синергетического подхода к</w:t>
        <w:br/>
        <w:t>пониманию деятельности Главной управленческой</w:t>
        <w:br/>
        <w:t>системы организма - нервной и связи таковой с другими</w:t>
        <w:br/>
        <w:t>системами человеческого тела. Таким образом,</w:t>
        <w:br/>
        <w:t>необходимо рассматриваты не только отдельные</w:t>
        <w:br/>
        <w:t>нозологические формы в неврологии или течение</w:t>
        <w:br/>
        <w:t>патологического процесса в самой нервной системе, но и</w:t>
        <w:br/>
        <w:t>все уровни организации регуляторных и исполнительных</w:t>
        <w:br/>
        <w:t>систем организма, нарушение деятельности которых (а не</w:t>
        <w:br/>
        <w:t>патология самой нервной системы) нередко приводит к</w:t>
        <w:br/>
        <w:t>гибели больных. К сожалению указанная проблема</w:t>
        <w:br/>
        <w:t>касается и подходов к лечению неврологических больных</w:t>
        <w:br/>
        <w:t>молодыми специалистами-неврологами. Это тоже дефект</w:t>
        <w:br/>
        <w:t>организации преподавания нашей дисциплины.</w:t>
        <w:br/>
        <w:t>Прежде всего 0 современном учении 0</w:t>
        <w:br/>
        <w:t>функциональных системах, которое было разработано</w:t>
        <w:br/>
        <w:t>П.К. Анохиным и К.В. Судаковым, являюшееся очень</w:t>
        <w:br/>
        <w:t>важным для. понимания/ сушностт! Жизни и</w:t>
        <w:br/>
        <w:t>функционирования человека.</w:t>
        <w:br/>
        <w:t>Принципы организации и деятельности</w:t>
        <w:br/>
        <w:t>функциональных системах одинаковы для всех уровней</w:t>
        <w:br/>
        <w:t>организации (нервной системы или организма в целом).</w:t>
        <w:br/>
        <w:t>В медицине рассматриваются следуюшие уровни</w:t>
        <w:br/>
        <w:t>системной организации:</w:t>
        <w:br/>
        <w:t>- межмолекулярный;</w:t>
        <w:br/>
        <w:t>- субклеточный;</w:t>
        <w:br/>
        <w:t>- тканевы!</w:t>
        <w:br/>
        <w:t>- органный;</w:t>
        <w:br/>
        <w:t>- суборганизменный;</w:t>
        <w:br/>
        <w:t>- организменный;</w:t>
        <w:br/>
        <w:t>- надорганизменный (семейный, групповой).</w:t>
        <w:br/>
        <w:t>Вообше функциональная система - это динамичная</w:t>
        <w:br/>
        <w:t>самоорганизуюцаяся, саморегулируюшаяся совокупность</w:t>
        <w:br/>
        <w:t>гетерогенных | элементов, деятельность. которой</w:t>
        <w:br/>
        <w:t>направлена на достижение определенного адаптивного</w:t>
        <w:br/>
        <w:t>результата биологического или социального назначения.</w:t>
        <w:br/>
        <w:t>Принципы деятельности системы:</w:t>
        <w:br/>
        <w:t>4 Целенаправленность (детерминированность)</w:t>
        <w:br/>
        <w:t>деятельности для удовлетворения возникшей (отражение)</w:t>
        <w:br/>
        <w:t>или прогнозируемой потребности.</w:t>
        <w:br/>
        <w:t>2. Саморегуляция деятельности по возмушению (внешнее</w:t>
        <w:br/>
        <w:t>воздействие), по отклонению (внутреннее</w:t>
        <w:br/>
        <w:t>рассогласование) или прогнозированиле на основе</w:t>
        <w:br/>
        <w:t>замкнутого контура системы с помошью обратной связи.</w:t>
        <w:br/>
        <w:t>3. Анализ и синтез информации, поступаюшей по каналам</w:t>
        <w:br/>
        <w:t>прямой и обратной связи с участием памяти (следа -</w:t>
      </w:r>
    </w:p>
    <w:p>
      <w:r>
        <w:t>опыта предыдушей жизненной</w:t>
        <w:br/>
        <w:t>ситуации). Интеграция информации доминируюшего,</w:t>
        <w:br/>
        <w:t>ситуационного и пускового характера.</w:t>
        <w:br/>
        <w:t>4. Гетерогенность компонентов и</w:t>
        <w:br/>
        <w:t>структурность</w:t>
        <w:br/>
        <w:t>(фазовость) в динамике деятельности.</w:t>
        <w:br/>
        <w:t>функциональная</w:t>
        <w:br/>
        <w:t>5. Упорядочность взаимодействия компонентов</w:t>
        <w:br/>
        <w:t>внутри системы и систем разного уровня между собой на</w:t>
        <w:br/>
        <w:t>основе реализации категорий:</w:t>
        <w:br/>
        <w:t>- детерминированности;</w:t>
        <w:br/>
        <w:t>- негэнтропийности (структурной упорядоченности,</w:t>
        <w:br/>
        <w:t>термодинамического аккумулирования энергии);</w:t>
        <w:br/>
        <w:t>- иерархичности - неравнозначности и неравноправия</w:t>
        <w:br/>
        <w:t>элементов;</w:t>
        <w:br/>
        <w:t>- субординация, подчинение жизненных элементов</w:t>
        <w:br/>
        <w:t>высшим;</w:t>
        <w:br/>
        <w:t>- динамичность - подвижность, изменчивость;</w:t>
        <w:br/>
        <w:t>- надежность (за счет дублирования, многофакторной</w:t>
        <w:br/>
        <w:t>регуляции).</w:t>
        <w:br/>
        <w:t>Принципиальная блочная схема функциональной</w:t>
        <w:br/>
        <w:t>системы:</w:t>
        <w:br/>
        <w:t>1. Блок возникновения внутреннего стимула или внешнего</w:t>
        <w:br/>
        <w:t>воздействия (среды обитания - как возможной</w:t>
        <w:br/>
        <w:t>детерминанты деятельности системы.</w:t>
        <w:br/>
        <w:t>2. Блок поиска, улавливания и проведения сигнала -</w:t>
        <w:br/>
        <w:t>носителя информации к рецептору.</w:t>
        <w:br/>
        <w:t>3. Блок рецепторов (нервных, мембранных), восприятий</w:t>
        <w:br/>
        <w:t>носителя информации и перекодирования, перенос</w:t>
        <w:br/>
        <w:t>информации на другой носитель, специфичный дпя</w:t>
        <w:br/>
        <w:t>организма, сигнализируюший 06 отклонении какого-либо</w:t>
        <w:br/>
        <w:t>параметра от должного, или возмуцения извне. Здесь же</w:t>
        <w:br/>
        <w:t>осушествляется первичная дифференциация,</w:t>
        <w:br/>
        <w:t>избирательность, анализ параметров сенсорной и</w:t>
        <w:br/>
        <w:t>экстрасенсорной систем.</w:t>
        <w:br/>
        <w:t>4. Каналы поэтапного проведения (от одного нейрона,</w:t>
        <w:br/>
        <w:t>центра - на другой -нового носителя информации</w:t>
        <w:br/>
        <w:t>(преимушественно нервного импульса или</w:t>
        <w:br/>
        <w:t>лигандрецепторного мембранного комплекса - до центров</w:t>
        <w:br/>
        <w:t>регуляции функций.</w:t>
        <w:br/>
        <w:t>5. Управляюший (интегрируюший и программируюший)</w:t>
        <w:br/>
        <w:t>блок, включает:</w:t>
        <w:br/>
        <w:t>а) окончательный анализ, дифференциация, селекция и</w:t>
        <w:br/>
        <w:t>синтез афферентации доминируюшей, ситуационной и</w:t>
        <w:br/>
        <w:t>пусковой;</w:t>
        <w:br/>
        <w:t>б) блок фиксации и хранения информации (память);</w:t>
        <w:br/>
        <w:t>в) акцептор результатов действия (АРД), сигналы о</w:t>
        <w:br/>
        <w:t>которых поступают от исполнительных органов;</w:t>
        <w:br/>
        <w:t>г) аппарат сличения фактических параметров с должными</w:t>
        <w:br/>
        <w:t>(эталонными для гомеостаза или желания);</w:t>
        <w:br/>
        <w:t>8) отдел эфферентного синтеза на основе информации о</w:t>
        <w:br/>
        <w:t>рассогласовании параметров, информации и интеграции</w:t>
        <w:br/>
        <w:t>новой информации. Это блок программирования действия</w:t>
        <w:br/>
        <w:t>и мотивации (активации деятельности);</w:t>
        <w:br/>
        <w:t>е) передача эфферентного сигнала на центры</w:t>
      </w:r>
    </w:p>
    <w:p>
      <w:r>
        <w:t>исполнительных суборганизационных систем и железы</w:t>
        <w:br/>
        <w:t>внутренней секреции.</w:t>
        <w:br/>
        <w:t>6. Каналы прямой передачи эфферентных носителей</w:t>
        <w:br/>
        <w:t>информации (импульсы, гормоны) к исполнительным</w:t>
        <w:br/>
        <w:t>органам (командная информация).</w:t>
        <w:br/>
        <w:t>7. Комплекс исполнительных органов (операциональный</w:t>
        <w:br/>
        <w:t>блок).</w:t>
        <w:br/>
        <w:t>8. Совокупность функции этих органов (специфических и</w:t>
        <w:br/>
        <w:t>сопряженных).</w:t>
        <w:br/>
        <w:t>9. Блок рецепторов, воспринимаюших новые параметры</w:t>
        <w:br/>
        <w:t>результатов деятельности.</w:t>
        <w:br/>
        <w:t>10.Каналы носителей обратно информации (обратная</w:t>
        <w:br/>
        <w:t>афферентация) нервного и гуморального характера в АРД</w:t>
        <w:br/>
        <w:t>и аппарат сличения новых параметров с должными для</w:t>
        <w:br/>
        <w:t>гомеостаза или желания.</w:t>
        <w:br/>
        <w:t>11.Формирование новой скорректированной программы</w:t>
        <w:br/>
        <w:t>деятельности и так до бесконечности, поскольку с</w:t>
        <w:br/>
        <w:t>позиций синергетики все функции - не линейны -</w:t>
        <w:br/>
        <w:t>Медицинский журнал Западного Казахстана М92 (34) 2012 г.</w:t>
        <w:br/>
        <w:t>73</w:t>
        <w:br/>
        <w:t>Сонымен, осы тәсілге сәйкес келетін бөлімдерде</w:t>
        <w:br/>
        <w:t>(тақырыптарда, жағымды жағдай қалыптасқанда,</w:t>
        <w:br/>
        <w:t>мәселелік бағытталған оқыту әдісін қолдану медициналық</w:t>
        <w:br/>
        <w:t>білім деңгейін, оның тереңдігін, тұрақтылығын арттырып,</w:t>
        <w:br/>
        <w:t>дербес білім алуға қабылетін арттырып, медициналық</w:t>
        <w:br/>
        <w:t>жоғары оқу орындарының түлектерінің компетенциясының</w:t>
        <w:br/>
        <w:t>жоғары болуына ықпалын тигізетіні сөзсіз.</w:t>
        <w:br/>
        <w:t>Б.А.УТЕГЕНОВ, Б.Л.СУЛТАНГЕРЕЕВ, 3.А.ИДИЕВ, Б.И.КУШИМОВ</w:t>
        <w:br/>
        <w:t>ПУТИ СОВЕРШЕНСТВОВАНИЯ ПРЕПОДАВАНИЯ ТРАВМАТОЛОГИИ И ОРТОПЕДИИ</w:t>
        <w:br/>
        <w:t>ЗКГМУ им. Марата Оспанова, Актобе, Республика Казахстан</w:t>
        <w:br/>
        <w:t>Организация. непрерывного профессионального</w:t>
        <w:br/>
        <w:t>обучения предусматривает изменение соотношений</w:t>
        <w:br/>
        <w:t>между разлииными видами занятий в пользу</w:t>
        <w:br/>
        <w:t>самостоятельной работы студентов Ии овладение ими</w:t>
        <w:br/>
        <w:t>практическик навыков, в том числе обучение с</w:t>
        <w:br/>
        <w:t>использованием современных и перспективных методов.</w:t>
        <w:br/>
        <w:t>Известно, что самыми доступными, универсальными</w:t>
        <w:br/>
        <w:t>и эффективными средствами моделирования врачебной</w:t>
        <w:br/>
        <w:t>деятельности служат отработка профессиональных и</w:t>
        <w:br/>
        <w:t>лечебных задач, проблемных ситуаций, учебных игр и</w:t>
        <w:br/>
        <w:t>решение тестовых заданий. Все эти формы представляют</w:t>
        <w:br/>
        <w:t>собой ступени, по которым студент поднимается к</w:t>
        <w:br/>
        <w:t>профессиональному умению в будушей работе врача.</w:t>
        <w:br/>
        <w:t>Главную задачу в этом плане мы видим в достижении</w:t>
        <w:br/>
        <w:t>каждым студентом умения применять полученные знания</w:t>
        <w:br/>
        <w:t>на практике в оказаний помоци Ии лечении</w:t>
        <w:br/>
        <w:t>травматологических и ортопедических больных. Кроме</w:t>
        <w:br/>
        <w:t>традиционного обучения студентов «у постели больного»,</w:t>
        <w:br/>
        <w:t>мы широко используем прогрессивные методы обучения и</w:t>
        <w:br/>
        <w:t>интенсификацию учебного процесса, а таюже новые</w:t>
      </w:r>
    </w:p>
    <w:p>
      <w:r>
        <w:t>технические средства обучения. С этой целью</w:t>
        <w:br/>
        <w:t>используются ситуационные. задачи по методу</w:t>
        <w:br/>
        <w:t>обьективного тестирования, демонстрируются</w:t>
        <w:br/>
        <w:t>видеофильмы, рентгенограммы в динамике конкретного</w:t>
        <w:br/>
        <w:t>больного, цветные микротаблицы, тематические альбомы</w:t>
        <w:br/>
        <w:t>и иллюстрированные учебные пособия, подготовленные</w:t>
        <w:br/>
        <w:t>преподавателями.</w:t>
        <w:br/>
        <w:t>Вместе с тем, обязательные стандарты образования</w:t>
        <w:br/>
        <w:t>предполагают изучение студентами вопросов обшей</w:t>
        <w:br/>
        <w:t>травматологии и ортопедии, начиная с ІУ курса. По</w:t>
        <w:br/>
        <w:t>учебному плану на это предусмотрено всего 51 час</w:t>
        <w:br/>
        <w:t>учебного времени для обучения обшим вопросам</w:t>
        <w:br/>
        <w:t>травматологии. Небольшое количество часов преследут</w:t>
        <w:br/>
        <w:t>цель только лишь ознакомления с дисциплиной, но для</w:t>
        <w:br/>
        <w:t>для более глубокого изучения этого крайне недостаточно.</w:t>
        <w:br/>
        <w:t>Поэтому, в связи с недостаточным временем, отведенным</w:t>
        <w:br/>
        <w:t>обшим вопросам травматологий и ортопедии мы</w:t>
        <w:br/>
        <w:t>внедрили изучение некоторых разделов травматологии и</w:t>
        <w:br/>
        <w:t>ортопедии на элективных занятиях и на У курсе.</w:t>
        <w:br/>
        <w:t>На этих циклах студентам преподаются темы,</w:t>
        <w:br/>
        <w:t>касаюциеся наиболее современным способам</w:t>
        <w:br/>
        <w:t>диагностики и лечения переломов. В частности,</w:t>
        <w:br/>
        <w:t>компьютерная и МРТ диагностика повреждений и</w:t>
        <w:br/>
        <w:t>заболеваний костей и суставов, артроскопическая</w:t>
        <w:br/>
        <w:t>диагностика и лечение заболеваний и повреждений</w:t>
        <w:br/>
        <w:t>крупных суставов, принципы тотального</w:t>
        <w:br/>
        <w:t>эндопротезирования суставов: В тематику цикла</w:t>
        <w:br/>
        <w:t>включены вопросы собственных разработок и широко</w:t>
        <w:br/>
        <w:t>используемых сотрудниками кафедры методов лечения</w:t>
        <w:br/>
        <w:t>таких как, применение постоянного электрического тока</w:t>
        <w:br/>
        <w:t>при заболеваниях и повреждениях костей и суставов и</w:t>
        <w:br/>
        <w:t>мануальная терапия при заболеваниях позвоночника. При</w:t>
        <w:br/>
        <w:t>изучении этих тем на элективных занятиях мы</w:t>
        <w:br/>
        <w:t>преследуем | несколько целей. Это, во-первых</w:t>
        <w:br/>
        <w:t>ознакомление студентов с новейшими методами</w:t>
        <w:br/>
        <w:t>диагностики и лечения, во-вторых, знакомство с</w:t>
        <w:br/>
        <w:t>Достижениями научной деятельности сотрудников нашего</w:t>
        <w:br/>
        <w:t>ВУЗа и возможности внедрения их в практическую</w:t>
        <w:br/>
        <w:t>деятельность врача, в-третьих, добиваемся более</w:t>
        <w:br/>
        <w:t>успешной ориентированности студентов при выборе узких</w:t>
        <w:br/>
        <w:t>хирургических специальностей, в-четвертых, глубокое и</w:t>
        <w:br/>
        <w:t>полное изучение травматологии и ортопедии и овладение</w:t>
        <w:br/>
        <w:t>практическими навыками/ специалистами другого</w:t>
        <w:br/>
        <w:t>профиля. Эти цели диктует потребность настояшего</w:t>
        <w:br/>
        <w:t>времени при огромном дефиците врачей травматологов-</w:t>
        <w:br/>
        <w:t>ортопедов в практическом здравоохранении. В плане</w:t>
        <w:br/>
        <w:t>преемственности изучения обшей и частной</w:t>
        <w:br/>
        <w:t>травматологии и ортопедии нам кажется целесообразным</w:t>
        <w:br/>
        <w:t>изучение некоторых вопросов этой дисциплины и на МІ</w:t>
        <w:br/>
        <w:t>курсе.</w:t>
        <w:br/>
        <w:t>Таким образом, организацию и совершенствование</w:t>
        <w:br/>
        <w:t>преподавания. травматологии/ и ортопедии/| мы</w:t>
        <w:br/>
        <w:t>рассматриваем как планомерное и последовательное</w:t>
        <w:br/>
        <w:t>изучение вопросов обцей и частной травматологии и</w:t>
        <w:br/>
        <w:t>ортопедии, желательно, на всех старших курсах</w:t>
        <w:br/>
        <w:t>факультета. Улучшение качества обучения</w:t>
        <w:br/>
        <w:t>предопределяется включением в программу изучения</w:t>
      </w:r>
    </w:p>
    <w:p>
      <w:r>
        <w:t>травматологий и ортопедий тематик современной</w:t>
        <w:br/>
        <w:t>диагностики и лечения заболеваний и повреждений</w:t>
        <w:br/>
        <w:t>костей суставов на элективных занятиях. С другой</w:t>
        <w:br/>
        <w:t>стороны, совершенствование преподавания</w:t>
        <w:br/>
        <w:t>травматологии/ и ортопедии/| помогает добиться</w:t>
        <w:br/>
        <w:t>ориентированности студентов, начиная с ІУ и У курсов, в</w:t>
        <w:br/>
        <w:t>выборе узких хирургических специальностей.</w:t>
        <w:br/>
        <w:t>Б.Ә.ӨТЕГЕНОВ, Б.Л.СҰЛТАНГЕРЕЕВ, 3.А.ИДИЕВ, Б.І.КӨШІМОБ</w:t>
        <w:br/>
        <w:t>КЛИНИКАЛЫҚ ПӘНДІ ОҚЫТУДЫҢ БЕЛСЕНДІ ӘДІСТЕРІНІҢ ТИІМДІЛІГІ</w:t>
        <w:br/>
        <w:t>Марат Оспанов атындағы БҚММУ, Ақтөбе, Қазақстан Республткасы</w:t>
        <w:br/>
        <w:t>Қазақстан Республикасында білім беруді дамыту</w:t>
        <w:br/>
        <w:t>Мемлекеттік бағдарламасына сәйкес студенттерді оқыту</w:t>
        <w:br/>
        <w:t>мәселелерінің негізгілері - білім беру, шеберлікті және</w:t>
        <w:br/>
        <w:t>практикалық дағдыларды қалыптастыру, оларды</w:t>
        <w:br/>
        <w:t>дәрігердің кәсіби жұмысында қолдану болып табылады.</w:t>
        <w:br/>
        <w:t>Біздер практикалық сабақтарды жүргізгенде</w:t>
        <w:br/>
        <w:t>оқытудың алдыңғы қатардағы озық әдістерін және жаңа</w:t>
        <w:br/>
        <w:t>техникалық жабдықтарды кеңінен пайдаланып келеміз.</w:t>
        <w:br/>
        <w:t>Студенттерге "науқастың төсеп жанында" болып</w:t>
        <w:br/>
        <w:t>қалыптасқан дәстүрлі оқытудан басқа ситуациялық мысал</w:t>
        <w:br/>
        <w:t>64</w:t>
        <w:br/>
        <w:t>есептер шығару,игерген білімдерін бағалау үшін тестілік</w:t>
        <w:br/>
        <w:t>бақылау кеңінен пайдаланылады.</w:t>
        <w:br/>
        <w:t>Студенттер әскери-далалық хирургиядан</w:t>
        <w:br/>
        <w:t>мәнжазбалар жазады және жаралыларды этапты</w:t>
        <w:br/>
        <w:t>емдеудің интегральдық жобасын жасайды. Өте көрнекі</w:t>
        <w:br/>
        <w:t>болу үшін әр турлі локализациядағы оқ-дәрі атылысынан</w:t>
        <w:br/>
        <w:t>алынған жаралардың имитаторлары пайдаланылады.</w:t>
        <w:br/>
        <w:t>Ситуациялық мысал есептерді шығару клиникалық</w:t>
        <w:br/>
        <w:t>белгілерді, науқасты қосымша тексеру ақпаратын, диагноз</w:t>
        <w:br/>
        <w:t>қою, басқа ұқсас патологиялармен ажыратпалы</w:t>
        <w:br/>
        <w:t>Батыс Қазақстан медицина журналы Нг 2 (34) 2012 ж.</w:t>
        <w:br/>
        <w:t>диагностика жүргізу, дәрігерлік тактиканы таңдау</w:t>
        <w:br/>
        <w:t>шеберлігін көрсетеді.</w:t>
        <w:br/>
        <w:t>Сұрақтарға жауап эталоны оқытушыларға</w:t>
        <w:br/>
        <w:t>студенттердің білімдерін және шеберлігін обьективті</w:t>
        <w:br/>
        <w:t>бағалауға мүмкіндік береді.</w:t>
        <w:br/>
        <w:t>Травматология, ортопедия және әскери - далалық</w:t>
        <w:br/>
        <w:t>хирургия курсында студенттерді оқытуға мақсатты</w:t>
        <w:br/>
        <w:t>тестілердің үш түрі құрастырылды және олар оқу</w:t>
        <w:br/>
        <w:t>процесінде қолданылады: студенттердің білімдерінің</w:t>
        <w:br/>
        <w:t>алғашқы деңгейін анықтауға арналған тестілер, ағымдық</w:t>
        <w:br/>
        <w:t>бақылау тестілері және циклдің аяғында қорытынды</w:t>
        <w:br/>
        <w:t>бақылауға арналған тестілер. Студенттердің сабаққа</w:t>
        <w:br/>
        <w:t>дайындығының сапасын анықтау үшін олардың</w:t>
        <w:br/>
        <w:t>білімдерінін алғашқы деңгейін анықтайтын тестілер</w:t>
      </w:r>
    </w:p>
    <w:p>
      <w:r>
        <w:t>қолданылады, ал ағымдық бақылау тестілерін пайдалану-</w:t>
        <w:br/>
        <w:t>студенттердің дайындығының әлсіз жерлерін анықтауға</w:t>
        <w:br/>
        <w:t>және дайындыққа белгілі бір түзетулер енгізуге мүмкіндік</w:t>
        <w:br/>
        <w:t>туғызады. Циклдің соңында қорытынды тестілік бақылау</w:t>
        <w:br/>
        <w:t>өткізіледі. Ол студенттің теориялық және практикалық</w:t>
        <w:br/>
        <w:t>дағдыларының сәйкестігін және дифференцияльды</w:t>
        <w:br/>
        <w:t>сынаққа жіберілу мәселелерін шешуге мүмкіндік береді.</w:t>
        <w:br/>
        <w:t>Курста тестілік бақылауды пайдалануды талқылау</w:t>
        <w:br/>
        <w:t>студенттерді оқытуда жоғары нәтиже беретінін көрсетті.</w:t>
        <w:br/>
        <w:t>Қорыта айтқанда, оқытудың белсенді әдістерін және</w:t>
        <w:br/>
        <w:t>бақылауды пайдалануды біз оқу процесіңде жоспарланған</w:t>
        <w:br/>
        <w:t>жоғары сатыға көтеру деп түсінеміз.</w:t>
        <w:br/>
        <w:t>Б.Ә. ӨТЕГЕНОВ, Б.Л. СҰЛТАНГЕРЕЕВ, 3.А. ИДИЕВ, Б.І. КӨШІМОВ</w:t>
        <w:br/>
        <w:t>ТРАВМАТОЛОГИЯ ЖӘНЕ ОРТОПЕДИЯ ПӘНІНЕН ИНТЕРН-ДӘРІГЕРЛЕРДІ</w:t>
        <w:br/>
        <w:t>ДАЙЫНДАУДЫҢ КЕЙБІР МӘСЕЛЕЛЕРІ</w:t>
        <w:br/>
        <w:t>Марат Оспанов атындағы БҚММУ, Ақтөбе, Қазақстан Республткасы</w:t>
        <w:br/>
        <w:t>Интерн-дәрігерлерді травматология және ортопедия</w:t>
        <w:br/>
        <w:t>мамандығы бойынша дайындау үшін Қазақстан</w:t>
        <w:br/>
        <w:t>Республикасының мемлекеттік жалпыға міндетті білім</w:t>
        <w:br/>
        <w:t>беру стандарты және типтік оқу бағдарламасы негізінде</w:t>
        <w:br/>
        <w:t>жұмыс бағдарламасы жасалынды. Сонымен бірге дәрігер-</w:t>
        <w:br/>
        <w:t>интерннің Жеке жұмыс жоспары құрылып, ол курс</w:t>
        <w:br/>
        <w:t>мәжілісінде бекітілді.</w:t>
        <w:br/>
        <w:t>Курс қызметкерлері оқыту процесінің тиімділігін</w:t>
        <w:br/>
        <w:t>арттыру мақсатында оқытушылар және интерн- дәрігелер</w:t>
        <w:br/>
        <w:t>үшін практикалық және семинарлық сабақтардың барлық</w:t>
        <w:br/>
        <w:t>тақырыптарына әдістемелік нұсқаулар дайындады. Әрбір</w:t>
        <w:br/>
        <w:t>әдістемелік нұсқауға сабақты оқыту мақсаты, міндеттері,</w:t>
        <w:br/>
        <w:t>олардың негізгі теориялық мәселелері, ұсынылатын</w:t>
        <w:br/>
        <w:t>әдебиеттер тізім, осы тақырыпты оқытуда қажетті</w:t>
        <w:br/>
        <w:t>практикалық дағдылар тізімі көрсетілген.</w:t>
        <w:br/>
        <w:t>Интерн- дәрігерлерді травматология және ортопедия</w:t>
        <w:br/>
        <w:t>мамандығы бойынша дайындау процесін шыңдаудың</w:t>
        <w:br/>
        <w:t>негізгі жолдарының бірі - практикалық дағдыларына және</w:t>
        <w:br/>
        <w:t>теориялық білімдеріне бақылау жасау. Типтік</w:t>
        <w:br/>
        <w:t>бағдарламаға сәйкес жасалған кунделік интерн-</w:t>
        <w:br/>
        <w:t>дәрігерлердің атқарған жеке жұмысын сан және сапа</w:t>
        <w:br/>
        <w:t>жағынан толық қамтиды. Кунделікте толтырылатын</w:t>
        <w:br/>
        <w:t>мәліметтер төмендегідей: курация жасалған науқастар</w:t>
        <w:br/>
        <w:t>саны, диагнозды және емдеу жұмысын негіздеу,</w:t>
        <w:br/>
        <w:t>практикалық дағдылар тізімі, операцияларға, клиникалық,</w:t>
        <w:br/>
        <w:t>ғылымм/ - практикалық. патолого-анатомиялық</w:t>
        <w:br/>
        <w:t>конференцияларға қатысу саны, облыстық травматолог-</w:t>
        <w:br/>
        <w:t>отртопедтер қоғамының мәжілісіне қатысу, клиникада</w:t>
        <w:br/>
        <w:t>кезіктілік өткізу және санитарлық - ағарту жұмыстарын</w:t>
        <w:br/>
        <w:t>атқару, оқылған әдебиеттер тізімі, семинарлардың және</w:t>
        <w:br/>
        <w:t>аттестациялардың нәтижесі.</w:t>
        <w:br/>
        <w:t>Интерн- дәрігерлерді дайындауға клиникадағы түнгі</w:t>
        <w:br/>
        <w:t>кезекшіліктң алатын орны ерекше деп есептейміз.</w:t>
        <w:br/>
        <w:t>Кезекшілік график бойынша аптасына 2 рет өткізіледі.</w:t>
        <w:br/>
        <w:t>Интерннің қалауы бойынша кезектен тыс кезекшілік</w:t>
        <w:br/>
        <w:t>атқаруына рұқсат беріледі. Кезекшілік саны және мазмұны</w:t>
        <w:br/>
        <w:t>интерннің күнделігінде көрсетіледі.</w:t>
        <w:br/>
        <w:t>Типтік және жұмыс бағдарламасына сәйкес білім</w:t>
      </w:r>
    </w:p>
    <w:p>
      <w:r>
        <w:t>және практикалық дағдылырды игеру деңгейін бақылау</w:t>
        <w:br/>
        <w:t>үшін интерн- дәрігерлермен семестрлік аттестация</w:t>
        <w:br/>
        <w:t>жүргізіледі, теориялық дайындығы сыналады.</w:t>
        <w:br/>
        <w:t>Жыл аяғында қорытынды аттестация өткізіледі.</w:t>
        <w:br/>
        <w:t>Бірінші этапта дәрігер- интерннің диагностикалық және</w:t>
        <w:br/>
        <w:t>емдеу шараларын меңгеру қабілеті, теориялық білімі</w:t>
        <w:br/>
        <w:t>анықталады. Аттестацияның екінші этапы дәрігер-</w:t>
        <w:br/>
        <w:t>интернмен пікір алмасу түрінде өтеді. Пікір алмасуда</w:t>
        <w:br/>
        <w:t>теориялық сұрақтар қойылады және травматология,</w:t>
        <w:br/>
        <w:t>Г.А. ШАГИЕВА, Б.О. САХОВА, Э.Д. ИСКАНДИРОВА, К.А. САРТАЕВА</w:t>
        <w:br/>
        <w:t>МЕДИЦИНА БІЛІМІН БЕРУДЕГІ ИННОВАЦИЯЛЫҚ БАҒЫТТАР</w:t>
        <w:br/>
        <w:t>Қ.А.ЯСАУИ атындағы ХҚТУ, Шымкент, Қазақстан Республикасы</w:t>
        <w:br/>
        <w:t>Еңбек нарығындағы қазіргі жағдайлар білім беру</w:t>
        <w:br/>
        <w:t>сапасын бәсекеге қабілетті мамандарды дайындауға</w:t>
        <w:br/>
        <w:t>қажетті деңгейге арттыруды қажет етеді. Енгізіліп жатқан</w:t>
        <w:br/>
        <w:t>еңбек жағдайларына сәйкес медициналық білім берудің</w:t>
        <w:br/>
        <w:t>бейімделуі талап етіледі.</w:t>
        <w:br/>
        <w:t>Бейімделу - оқу жоспарындағы сағаттардың қайта</w:t>
        <w:br/>
        <w:t>топтастырылу ұғымы емес, білім берудің мақсаттары мен</w:t>
        <w:br/>
        <w:t>міндеттерін нақтылайтын философияның өзгеруі. Еңбек</w:t>
        <w:br/>
        <w:t>нарығында сұранысқа ие болатын маманның заманауи</w:t>
        <w:br/>
        <w:t>үлгісін қалыптастыруға қажетті білім іргелі ғылымнан, оқу</w:t>
        <w:br/>
        <w:t>процесінен және өндірістен құралады. Қазіргі таңдағы</w:t>
        <w:br/>
        <w:t>маман дайындауда бұл бөлімдер қайта қарастырылуда.</w:t>
        <w:br/>
        <w:t>Медициналық оқу орнында әскери дайындық, техникалық</w:t>
        <w:br/>
        <w:t>және гуманитарлық пәндердің өтілуі маңыздылығын</w:t>
        <w:br/>
        <w:t>жоғалтып, оның орнына денсаулық саласындағы</w:t>
        <w:br/>
        <w:t>экономика, денсаулықты қорғаудың құқықтық негіздері,</w:t>
        <w:br/>
        <w:t>Денсаулықты сақтауды басқару сияқты және т.б. пәндер</w:t>
        <w:br/>
        <w:t>ортопедияның әр түрлі бөлімдерінен клиникалық</w:t>
        <w:br/>
        <w:t>ситуациялар беріледі.</w:t>
        <w:br/>
        <w:t>Аттестациялық хаттамада дәрігер- интерннің жалпы</w:t>
        <w:br/>
        <w:t>бағасы қойылады және травматология, ортопедия</w:t>
        <w:br/>
        <w:t>бойынша өз бетінше жұмыс атқару мүмкіндігі</w:t>
        <w:br/>
        <w:t>қорытындыланады.</w:t>
        <w:br/>
        <w:t>ендірілуде. Білім берудің халықаралық стандарты</w:t>
        <w:br/>
        <w:t>бойынша студенттің тәжірибелік дайындығына көбірек мән</w:t>
        <w:br/>
        <w:t>беріледі.</w:t>
        <w:br/>
        <w:t>Білім берудегі инновация өмір сапасын арттыруға</w:t>
        <w:br/>
        <w:t>бағытталған. Сапалы білім мемлекет саясатының басты</w:t>
        <w:br/>
        <w:t>бағыттарының бірі. Инновациялық бағдарламаларды</w:t>
        <w:br/>
        <w:t>ендіру - ұзақ уақыттың үрдісі. Бұл процестің жүзеге</w:t>
        <w:br/>
        <w:t>асырылуы мемлекет қолдауынсыз мүмкін емес.</w:t>
        <w:br/>
        <w:t>Инновациялық бағдарламаларды ендіру мақсаттары</w:t>
        <w:br/>
        <w:t>болып саналады:</w:t>
        <w:br/>
        <w:t>4. Қоғамның және денсаулық сақтау жүйесінің</w:t>
        <w:br/>
        <w:t>маңыздылығын медициналық білім беруде көрсету;</w:t>
        <w:br/>
        <w:t>2. Студенттердің өндірісте кездесетін мәселелерді</w:t>
        <w:br/>
        <w:t>ұғыну деңгейін кеңейту;</w:t>
        <w:br/>
        <w:t>3. «Денсаулық - ауру» процесіңде әлеуметтік,</w:t>
        <w:br/>
        <w:t>экономикалық, биологиялық, экологиялық факторлар</w:t>
        <w:br/>
        <w:t>арасындағы тығыз байланысты ұғындыру;</w:t>
        <w:br/>
        <w:t>Медицинский журнал Западного Казахстана М92 (34) 2012 г.</w:t>
      </w:r>
    </w:p>
    <w:p>
      <w:r>
        <w:t>65</w:t>
        <w:br/>
        <w:t>олар қолдарына басшылықтың үлгісін ала отырып,</w:t>
        <w:br/>
        <w:t>практикалық дәрігерге маңыздылығын анықтайды.</w:t>
        <w:br/>
        <w:t>Практикалық дәрігердің алғашқы және қажетті бөлігі</w:t>
        <w:br/>
        <w:t>болып аудит саналады. Сондықтан да аудит тақырыбы</w:t>
        <w:br/>
        <w:t>сабақтың күнтізбелік тақырыбына енгізілген. Сабақ</w:t>
        <w:br/>
        <w:t>барысында студенттер кіші топтарға бөлініп, белгілі бір</w:t>
        <w:br/>
        <w:t>мәселе бойынша аудит өткізеді, аудиттің түрін, мақсаты</w:t>
        <w:br/>
        <w:t>мен міндетін, критерилерін, өткізілетін күнін, контингентін</w:t>
        <w:br/>
        <w:t>анықтайды.</w:t>
        <w:br/>
        <w:t>Студенттердің өзіндік жұмысындағы негізгі</w:t>
        <w:br/>
        <w:t>тақырыптардың бірі ғылыми зерттеулердегі науқастардың</w:t>
        <w:br/>
        <w:t>рөлі, науқастардың құқығы. Студенттер зерттеуді</w:t>
        <w:br/>
        <w:t>жүргізудің құқықтық аспектілерін, азаматтардың зерттеу</w:t>
        <w:br/>
        <w:t>ақпараттары туралы түсініін зерттейді, Қазақстан</w:t>
        <w:br/>
        <w:t>Республикасының нормативтік-құқықтық актілерімен</w:t>
        <w:br/>
        <w:t>танысады</w:t>
        <w:br/>
        <w:t>Оқыту процесі аяқталысымен берілген</w:t>
        <w:br/>
        <w:t>дисциплиналар бойынша студенттердің білімдерді игеріп,</w:t>
        <w:br/>
        <w:t>мақалалармен жұмыс жасауға қабілеттіліктерінің</w:t>
        <w:br/>
        <w:t>артатындығын айта кету керек. Студенттік уақытта</w:t>
        <w:br/>
        <w:t>дәлелді медицина негізін білу болашақ практикалық</w:t>
        <w:br/>
        <w:t>қызметте өз көмегін тигізіп, оны жаңа мүмкіндіктермен</w:t>
        <w:br/>
        <w:t>байыта түседі.</w:t>
        <w:br/>
        <w:t>Г.А.ДЕРБИСАЛИНА, С.В.САРСЕНОВА, Ш.Б.СУМАНОВА, Д.Н.АХМЕТОВА, М.Г.МАХАМЕТОВА,</w:t>
        <w:br/>
        <w:t>Ж.Б.БЕКБЕРГЕНОВА, А.Т.УМБЕТЖАНОВА, Д.А.ОМАРХАНОВА</w:t>
        <w:br/>
        <w:t>ОБЬЕКТИВНЫЙ СТРУКТУРИРОВАННЫЙ КЛИНИЧЕСКИЙ ЭКЗАМЕН У СТУДЕНТОВ 5</w:t>
        <w:br/>
        <w:t>КУРСА ОБШЕЙ МЕДИЦИНЫ: ОПЫТ ПРОВЕДЕНИЯ И ПРОБЛЕМЫ</w:t>
        <w:br/>
        <w:t>АО «Медицинский Университет Астана»</w:t>
        <w:br/>
        <w:t>Обьективный структурированный клинический</w:t>
        <w:br/>
        <w:t>экзамен (ОСКЭ) - многосторонний, многоцелевой</w:t>
        <w:br/>
        <w:t>оценочный инструмент. ОСКЭ оценивает клиническую</w:t>
        <w:br/>
        <w:t>компетенцию на основе обьективного тестирования через</w:t>
        <w:br/>
        <w:t>непосредственного наблюдение. Данная методика</w:t>
        <w:br/>
        <w:t>базируется на вычленении отдельных навыков, создании</w:t>
        <w:br/>
        <w:t>обьективных критериев их оценки и тестировании этих</w:t>
        <w:br/>
        <w:t>навыков в искусственно созданных условиях. Проводя</w:t>
        <w:br/>
        <w:t>контроль и оценку знаний методом ОСКЭ можно добиться</w:t>
        <w:br/>
        <w:t>обьективной, непредвзятой оценки знаний и умений</w:t>
        <w:br/>
        <w:t>студентов, дать принципиальную оценку уровню</w:t>
        <w:br/>
        <w:t>преподавания, качеству организации учебного процесса</w:t>
        <w:br/>
        <w:t>һ.2.</w:t>
        <w:br/>
        <w:t>Цель исследования. Проанализировать результаты</w:t>
        <w:br/>
        <w:t>проведения комплексного ОСКЭ у студентов 5 курса</w:t>
        <w:br/>
        <w:t>«Обшей медицины» по дисциплине «Обшая врачебная</w:t>
        <w:br/>
        <w:t>практика»</w:t>
        <w:br/>
        <w:t>Материалы и методы исследования.</w:t>
        <w:br/>
        <w:t>Согласно Государственному обшеобязательному</w:t>
      </w:r>
    </w:p>
    <w:p>
      <w:r>
        <w:t>стандарту образования 2006 г. студенты 5 курса</w:t>
        <w:br/>
        <w:t>специальности «Обшая медицина» должны в конце</w:t>
        <w:br/>
        <w:t>изучения профильных дисциплин сдать двухэтапный</w:t>
        <w:br/>
        <w:t>экзамен, состояший из комплексного тестирования и</w:t>
        <w:br/>
        <w:t>приема практическия | навыков методом ОСКЭ.</w:t>
        <w:br/>
        <w:t>Дисциплина «Обшая врачебная практика» согласно</w:t>
        <w:br/>
        <w:t>типовой программе ведется по четырем модулям:</w:t>
        <w:br/>
        <w:t>«Внутренние болезни в условиях СВА», «Детские болезни</w:t>
        <w:br/>
        <w:t>в условиях СВА», «Акушеерство и гинекология в условиях</w:t>
        <w:br/>
        <w:t>СВА», «Хирургические болезни в условиях СВА». На</w:t>
        <w:br/>
        <w:t>итоговый контроль по дисцплине было вынесено 10</w:t>
        <w:br/>
        <w:t>станций ОСКЭ: «Пальпация шитовидной железы,</w:t>
        <w:br/>
        <w:t>применение коммуникативных навыков при работе с</w:t>
        <w:br/>
        <w:t>пациентами», «Сбор анамнеза больного с хроническим</w:t>
        <w:br/>
        <w:t>пиелонефритом (диагностика и интерпретация</w:t>
        <w:br/>
        <w:t>анализов)», «Язвенная болезнь желудка (диагностика и</w:t>
        <w:br/>
        <w:t>направление к узкому специалисту)», «Внебольничная</w:t>
        <w:br/>
        <w:t>пневмония (диагностика и направление в стационар)»,</w:t>
        <w:br/>
        <w:t>«Выписка листка нетрудоспособности», «Снятие кожных</w:t>
        <w:br/>
        <w:t>швов», «Консультирование семейной пары по вопросам</w:t>
        <w:br/>
        <w:t>планирования семьи», «Диспансеризация детей»,</w:t>
        <w:br/>
        <w:t>72</w:t>
        <w:br/>
        <w:t>«Иммунопрофилактика детей» и «Патронаж</w:t>
        <w:br/>
        <w:t>новороженного». Станции ОСКЭ были разработаны с</w:t>
        <w:br/>
        <w:t>учетом специфики оказания помоши в условиях</w:t>
        <w:br/>
        <w:t>первичной медико-санитарной помоши (ПМСП),</w:t>
        <w:br/>
        <w:t>содержания типовой и рабочей программ, усвоенных</w:t>
        <w:br/>
        <w:t>практических навыков на предыдушем уровне подготовки.</w:t>
        <w:br/>
        <w:t>Проведенный за несколько дней пробный ОСКЭ позволил</w:t>
        <w:br/>
        <w:t>скорректировать некоторые шаги ОСКЭ, унифицировать</w:t>
        <w:br/>
        <w:t>методологические подходы, согласовать</w:t>
        <w:br/>
        <w:t>продолжительность одной станции ОСКЭ. Методическое</w:t>
        <w:br/>
        <w:t>обеспечение каждой станции (алгоритм шагов, оценочные</w:t>
        <w:br/>
        <w:t>листы, информация дпя преподавателя, информация дпя</w:t>
        <w:br/>
        <w:t>студента, ситуационные задачи, итоговый протокол),</w:t>
        <w:br/>
        <w:t>обеспечение каждой станции (хирургический набор,</w:t>
        <w:br/>
        <w:t>бланки листов нетрудоспособности, анализы, рентген-</w:t>
        <w:br/>
        <w:t>снимки Ии т.д), волонтеры были согласованы и</w:t>
        <w:br/>
        <w:t>подготовлены заранее по каждой станции. Во время</w:t>
        <w:br/>
        <w:t>проведения ОСКЭ методисты учебно-клинического центра</w:t>
        <w:br/>
        <w:t>вели видеозапись, что позволило в последуюшем</w:t>
        <w:br/>
        <w:t>преподавателям кафедры проанализировать проведение</w:t>
        <w:br/>
        <w:t>экзамена коллегой, дать обратную связь для</w:t>
        <w:br/>
        <w:t>окончательной коррекции методики.</w:t>
        <w:br/>
        <w:t>Результаты исследования. Результаты итоговой</w:t>
        <w:br/>
        <w:t>оценки позволили сделать следуюшие выводы. Самые</w:t>
        <w:br/>
        <w:t>низкие показатели были у студентов на станциях по</w:t>
        <w:br/>
        <w:t>внебольничной. пневмоний/ Ии выписке листков</w:t>
        <w:br/>
        <w:t>нетрудоспособности, у большинства студентов он</w:t>
        <w:br/>
        <w:t>составил около 60%. Низкий рейтинг данных станции</w:t>
        <w:br/>
        <w:t>демонстрирует недостаточность знаний по показаниям</w:t>
        <w:br/>
        <w:t>для госпитализаций в стационар больных с</w:t>
        <w:br/>
        <w:t>внебольничной пневмонией Ии отсутствие навыков</w:t>
        <w:br/>
        <w:t>экспертизы временной нетрудоспособности и заполнения</w:t>
        <w:br/>
        <w:t>учетно-отчетной документации. Высокие рейтинги ОСКЭ</w:t>
        <w:br/>
        <w:t>были у студентов по хирургическим и детским болезням.</w:t>
        <w:br/>
        <w:t>Анализ результатов позволяет экзаменаторам сделать</w:t>
        <w:br/>
        <w:t>предварительные выводы 0 недостаточной сложности</w:t>
        <w:br/>
        <w:t>некоторых станций, акцентировать внимание</w:t>
      </w:r>
    </w:p>
    <w:p>
      <w:r>
        <w:t>преподавателей на содержании практических занятий, на</w:t>
        <w:br/>
        <w:t>необходимости проведения постоянной обратной связи со</w:t>
        <w:br/>
        <w:t>всеми участниками ОСКЭ.</w:t>
        <w:br/>
        <w:t>Батыс Қазақстан медицина журналы Н 2 (34) 2012 ж.</w:t>
        <w:br/>
        <w:t>аудармасы, топтамасы</w:t>
        <w:br/>
        <w:t>қолданылады.</w:t>
        <w:br/>
        <w:t>Аудиторияда көбіне-көп мәтіндермен жұмыс жасауда</w:t>
        <w:br/>
        <w:t>аудару. тірек сөздерді теріп жазу, сұрақ дайындау,</w:t>
        <w:br/>
        <w:t>мазмұндау сияқты жұмыс түрлері жүргізіледі. Қазіргі таңда</w:t>
        <w:br/>
        <w:t>белгілі бір тақырып бойынша тірек сөздер арқылы мәтін</w:t>
        <w:br/>
        <w:t>құрастыру жұмысының да тіл үйретудегі алар орны</w:t>
        <w:br/>
        <w:t>ерекше. Жұмыс берілген 10-15 сөз бен сөз тіркестерінің</w:t>
        <w:br/>
        <w:t>орыс тіліндегі аудармасын табудан басталады. Осы</w:t>
        <w:br/>
        <w:t>сөздердің мағынасын түсінген соң, студент бірнеше жай</w:t>
        <w:br/>
        <w:t>грамматикалық | ережелер</w:t>
        <w:br/>
        <w:t>сөйлемдер құрасытырып, мағынасын ашады. Келесі</w:t>
        <w:br/>
        <w:t>кезекте шағын мәтін құрастырады.</w:t>
        <w:br/>
        <w:t>Бұл жұмыс түрлерінің барлығы - студенттердің</w:t>
        <w:br/>
        <w:t>шығармашылық ойлау қабілетін дамыту мен танымдық</w:t>
        <w:br/>
        <w:t>белсенділігін арттырудың тиімді әдістері. Тірек сөздермен</w:t>
        <w:br/>
        <w:t>мәтін құрастыру барысында студенттен күтілетін нәтиже:</w:t>
        <w:br/>
        <w:t>- қазақ тілінң төл дыбыстарын дұрыс айтуға</w:t>
        <w:br/>
        <w:t>жаттығады;</w:t>
        <w:br/>
        <w:t>- берілген сөздер мен сөз тіркестерін сөздік арқылы</w:t>
        <w:br/>
        <w:t>табуға тырысады;</w:t>
        <w:br/>
        <w:t>- жаңа сөздер мен сөз тіркестерін есте сақтау арқылы</w:t>
        <w:br/>
        <w:t>сөздік қоры дамиды;</w:t>
        <w:br/>
        <w:t>- сөйлемдер құру арқылы сауаттылығы артады;</w:t>
        <w:br/>
        <w:t>- мазмұнын қысқаша баяндауға үйренеді;</w:t>
        <w:br/>
        <w:t>- құрған мәтіндері бойынша сұрақтар құруға</w:t>
        <w:br/>
        <w:t>жаттығады;</w:t>
        <w:br/>
        <w:t>- сұрақтарға жауап беруге дағдыланады;</w:t>
        <w:br/>
        <w:t>- мәтін мазмұнын түсінуге ынталанады.</w:t>
        <w:br/>
        <w:t>Мәтін құру барысында студент өз күшімен бір сөйлем</w:t>
        <w:br/>
        <w:t>құрса да, сол сөйлемдегі әрбір сөздің мағынасын түсініп</w:t>
        <w:br/>
        <w:t>тұрса - біздің жеткен жетістігіміз.</w:t>
        <w:br/>
        <w:t>Қорыта келе, студенттің әлеуметтік белсенділігін</w:t>
        <w:br/>
        <w:t>арттыруда, шығармашылық қасиетін дамытуда тірек</w:t>
        <w:br/>
        <w:t>сөздер арқылы мәтін құрудың маңызы өте зор. Студенттің</w:t>
        <w:br/>
        <w:t>ауызша сөйлеу тілі мазмұнға бай және мәнерлі, көркем</w:t>
        <w:br/>
        <w:t>болуы үшін мәтін арқылы жаттықтыруды сапалы жүргізу</w:t>
        <w:br/>
        <w:t>керек. Сонда ғана олардың коммуникативтік, білімділік,</w:t>
        <w:br/>
        <w:t>әлеуметтік белсенділігін арттыруға болады.</w:t>
        <w:br/>
        <w:t>Т.П.БЕЙСЕНБАЕВ</w:t>
      </w:r>
    </w:p>
    <w:p>
      <w:r>
        <w:t>ЛЕЧЕНИЯ БОЛЬНЫХ ТУБЕРКУЛЕЗОМ ЛЕГКИХ НА ОСНОВЕ ПРИНЦИПОВ</w:t>
        <w:br/>
        <w:t>ДОКАЗАТЕЛЬНОЙ МЕДИЦИНЫ</w:t>
        <w:br/>
        <w:t>ГККП Областной противотуберкулезный диспансер, Актобе, Республика Казахстан</w:t>
        <w:br/>
        <w:t>Лечение больного туберкулезом должно быть</w:t>
        <w:br/>
        <w:t>комплексным, строго индивидуальным на основе</w:t>
        <w:br/>
        <w:t>принципов доказательной медицины, до получения</w:t>
        <w:br/>
        <w:t>максимально положительного результата. Комплексное</w:t>
        <w:br/>
        <w:t>лечение туберкулеза включает в себя лечебное питание,</w:t>
        <w:br/>
        <w:t>охранительный режим, специфическую химиотерапию,</w:t>
        <w:br/>
        <w:t>патогенетическое лечение, коллапсотерапию,</w:t>
        <w:br/>
        <w:t>хирургическов | лечение, лечение сопутствуюцих</w:t>
        <w:br/>
        <w:t>заболеваний, медицинскую и социальную реабилитацию.</w:t>
        <w:br/>
        <w:t>Химиотерапия туберкулеза- это этиотропная</w:t>
        <w:br/>
        <w:t>терапия болынык с / применением оптимальной</w:t>
        <w:br/>
        <w:t>комбинации ПТП (противотуберкулезные препараты),</w:t>
        <w:br/>
        <w:t>которая направлена на уничтожение микобактериальной</w:t>
        <w:br/>
        <w:t>популяции (бактерицидный эффект) или подавление ее</w:t>
        <w:br/>
        <w:t>размножения (бактериостатический эффект). Запуск</w:t>
        <w:br/>
        <w:t>адаптационныхк механизмов, направленных | на</w:t>
        <w:br/>
        <w:t>ликвидацию клиническия проявлений заболевания,</w:t>
        <w:br/>
        <w:t>рассасывание воспалительных изменений в легких,</w:t>
        <w:br/>
        <w:t>активацию репаративных процессов, восстановление</w:t>
        <w:br/>
        <w:t>разрушенных морфологических структур и</w:t>
        <w:br/>
        <w:t>функциональных нарушений органов И систем в</w:t>
        <w:br/>
        <w:t>организме больного, т.е создание условий полного</w:t>
        <w:br/>
        <w:t>клинического излечения, возможен только при</w:t>
        <w:br/>
        <w:t>уничтожении МБТ или подавлении их размножения.</w:t>
        <w:br/>
        <w:t>Еше в 60-х годах ХХ в. после исследований</w:t>
        <w:br/>
        <w:t>б.Сапейі, М.Бісі, .). бговвеі создали стандартные</w:t>
        <w:br/>
        <w:t>режимы химиотерапии для лечения</w:t>
        <w:br/>
        <w:t>больныхтуберкулезом. Было показано, что в большой и</w:t>
        <w:br/>
        <w:t>активно размножаюшейся микобактериальной популяций,</w:t>
        <w:br/>
        <w:t>развиваюшцейся из лекарственно-чувствительных МБТ,</w:t>
        <w:br/>
        <w:t>всегда имеется небольшое количество лекарственно-</w:t>
        <w:br/>
        <w:t>устойчивых спонтанных мутантов (до 5%) в соотношении</w:t>
        <w:br/>
        <w:t>1 клетка-мутанят на 10 устойчивых к рифампицину;</w:t>
        <w:br/>
        <w:t>1 клетка-мутант на 10””- к изониазиду, этамбутолу,</w:t>
        <w:br/>
        <w:t>стрептомицину, канамицину и ПАСК; 1 клетка-мутант на</w:t>
        <w:br/>
        <w:t>102- к пиразинамиду, протионамиду (этионамиду),</w:t>
        <w:br/>
        <w:t>капреомицину и циклосерину. С учетом того, что в</w:t>
        <w:br/>
        <w:t>каверне величина микобактериальной | популяции</w:t>
        <w:br/>
        <w:t>составляет 107%! там имеются МБТ, устойчивые ко всем</w:t>
        <w:br/>
        <w:t>ПТП. В то же время в очагах находится 10”” клеток,</w:t>
        <w:br/>
        <w:t>устойчивых к ПТП(СапШі б. Кісі М. бговвеі .).)</w:t>
        <w:br/>
        <w:t>В 19656г. С.СапеШ показал, чт) в очаге</w:t>
        <w:br/>
        <w:t>туберкулезного воспаления до 2см в диаметре без</w:t>
        <w:br/>
        <w:t>деструкции легочной ткани содержится от 100 до</w:t>
        <w:br/>
        <w:t>1000 МТБ, при этом имеется всего 2-3 спонтанных</w:t>
        <w:br/>
        <w:t>мутанта, устойчивых к одному ПТП. Клинического</w:t>
        <w:br/>
        <w:t>значения эти мутанты не имеют, химиотерапия четырьмя</w:t>
        <w:br/>
        <w:t>основными ПТП ведет к успешному излечению с полным</w:t>
        <w:br/>
        <w:t>рассасыванилем специфическия изменений или</w:t>
        <w:br/>
        <w:t>формированием минимальных остаточных изменений, что</w:t>
        <w:br/>
        <w:t>снижает до минимума риск развития рецидива болезни.</w:t>
        <w:br/>
        <w:t>Проведены контролируемые исследования,</w:t>
        <w:br/>
        <w:t>результаты которых показали, что у впервые выявленных</w:t>
      </w:r>
    </w:p>
    <w:p>
      <w:r>
        <w:t>больных туберкулезом легкия с первичной ТБМЛУ</w:t>
        <w:br/>
        <w:t>применение | категории химиотерапии приводило в 40-</w:t>
        <w:br/>
        <w:t>50% случаев к индукции (усилению) и формированию</w:t>
        <w:br/>
        <w:t>вторичной ТБМЛУ к большему числу не только основных,</w:t>
        <w:br/>
        <w:t>но ирезервных ПТП.</w:t>
        <w:br/>
        <w:t>С позиций доказательной медицины высокая</w:t>
        <w:br/>
        <w:t>эффективность стандартного режима химиотерапии</w:t>
        <w:br/>
        <w:t>основными ПТП (изониазид, рифампицин, пиразинамид,</w:t>
        <w:br/>
        <w:t>зтамбутол или стрептомицин) впервые выявленного</w:t>
        <w:br/>
        <w:t>туберкулеза до получения микробиологических данных</w:t>
        <w:br/>
        <w:t>чувствительности МБТ возможна только у больных,</w:t>
        <w:br/>
        <w:t>выделяюших чувствительные к этим препаратам МБТ</w:t>
        <w:br/>
        <w:t>(Егідеп Т.).</w:t>
        <w:br/>
        <w:t>В последнее время в иностранной литературе</w:t>
        <w:br/>
        <w:t>появились данные 0 том, что в регионах, где уровень</w:t>
        <w:br/>
        <w:t>первичной ТБМЛУ превышает 5%, применение</w:t>
        <w:br/>
        <w:t>химиотерапий может стать важной причиной</w:t>
        <w:br/>
        <w:t>незффективности лечения и смерти больных, поэтому</w:t>
        <w:br/>
        <w:t>первоначальный режим химиотерапии должен включать</w:t>
        <w:br/>
        <w:t>не менее трех противотуберкулезных препаратов, к</w:t>
        <w:br/>
        <w:t>которым вероятно сохранена чувствительность МБТ. К</w:t>
        <w:br/>
        <w:t>числу таких препаратов относятся фторхинолоны,</w:t>
        <w:br/>
        <w:t>аминогликозиды и протионамид (Ат егісап Тһогасіс босіеіу</w:t>
        <w:br/>
        <w:t>Тгеаітепі оҒ Тирегсиіосі5). Отмечено, что фторхинолоны</w:t>
        <w:br/>
        <w:t>обладают хорошей противотуберкулезной активностью іп</w:t>
        <w:br/>
        <w:t>міго иіп уімо, не обладая перекрестной активностью с</w:t>
        <w:br/>
        <w:t>другими ПТП. При этом У фторхинолонов</w:t>
        <w:br/>
        <w:t>(ципрофлоксацин, офлоксацин) установлен синергидный</w:t>
        <w:br/>
        <w:t>или аддитивный эффект с рифампицином, изониазидом,</w:t>
        <w:br/>
        <w:t>пиразинамидам и этамбутолом. Кроме высокой</w:t>
        <w:br/>
        <w:t>бактерицидной активностті в отношении МБТ и</w:t>
        <w:br/>
        <w:t>оптимальной фармакокинетики, обеспечиваюшей высокие</w:t>
        <w:br/>
        <w:t>концентрации фтохинолонов в тканях и жидкостях легких</w:t>
        <w:br/>
        <w:t>и в клетках фагоцитарной системы, данные препараты</w:t>
        <w:br/>
        <w:t>имеют низкую частоту нежелательных реакций, что</w:t>
        <w:br/>
        <w:t>сушественно при проведении длительных курсов</w:t>
        <w:br/>
        <w:t>комбинированной химиотерапии (Саза! М., Кодпіюмев .).,</w:t>
        <w:br/>
        <w:t>Мадицинский журнал Западного Казахстана М92 (34) 2012 г.</w:t>
        <w:br/>
        <w:t>69</w:t>
        <w:br/>
        <w:t>Сбшіеггег .) е! г1.; Іеузеп 05, Наетеге А, Ратуп 5А. ; Сһип</w:t>
        <w:br/>
        <w:t>Н, Әһоп .), Үооп Ү е! а!.; 2һапе! 6С, Еппіз К, Уегсаіюдпе 1. еі</w:t>
        <w:br/>
        <w:t>а1. Критический обзор.).</w:t>
        <w:br/>
        <w:t>Проведенные контролируемые клинические</w:t>
        <w:br/>
        <w:t>исследования показали высокую эффективность лечения</w:t>
        <w:br/>
        <w:t>впервые выявленных больных деструктивным</w:t>
        <w:br/>
        <w:t>туберкулезом легких. с использованием в интенсивной</w:t>
        <w:br/>
        <w:t>фазе лечения изониазида, рифампицина, пиразинамида,</w:t>
        <w:br/>
        <w:t>этамбутола, фторхинолона и канамицина. Полученные</w:t>
        <w:br/>
        <w:t>данные свидетельствуют 0 том, что в течение 3 мес</w:t>
        <w:br/>
        <w:t>лечения удается Добиться прекрацения</w:t>
        <w:br/>
        <w:t>бактериовыделения практически в 100% случаев. При этом</w:t>
        <w:br/>
        <w:t>использование данной схемы лечения позволяло</w:t>
        <w:br/>
        <w:t>преодолевать полирезистентность МБТ к изониазиду в</w:t>
      </w:r>
    </w:p>
    <w:p>
      <w:r>
        <w:t>сочетаняи. с другими ПТП в 100% случаев,</w:t>
        <w:br/>
        <w:t>полирезистентность к рифампицину в сочетании с другими</w:t>
        <w:br/>
        <w:t>ПТП в 95% и ТБМЛУ в 45%. Частота неустранимых</w:t>
        <w:br/>
        <w:t>побочных реакций не превышала 5%.</w:t>
        <w:br/>
        <w:t>Следовательно, фторхинолоны отвечают всем</w:t>
        <w:br/>
        <w:t>требованиям, предьявляемым к основным ПТП, как по</w:t>
        <w:br/>
        <w:t>высокой эффективности, так и по низкой частоте</w:t>
        <w:br/>
        <w:t>нежелательных реакций, и должны найти достойное</w:t>
        <w:br/>
        <w:t>место в стандартном режиме химиотерапии впервые</w:t>
        <w:br/>
        <w:t>выявленных больных туберкулезом легких.</w:t>
        <w:br/>
        <w:t>В этом плане показателен исторический опыт</w:t>
        <w:br/>
        <w:t>использования рифампицина дпя лечения больных</w:t>
        <w:br/>
        <w:t>туберкулезом. Рифампицин был синтезирован Мадді и</w:t>
        <w:br/>
        <w:t>соавт. в 1965 г. и стал применяться в клинике с 70-х годов</w:t>
        <w:br/>
        <w:t>ХХ в. Ведуший эксперт ВОЗ ЧМ/.Ғох рекомендовал</w:t>
        <w:br/>
        <w:t>применять его только для лечения больных хроническими</w:t>
        <w:br/>
        <w:t>формами туберкулеза летих. При этом он мотивировал</w:t>
        <w:br/>
        <w:t>тем, что вначале надо исчерпать эффективность режима</w:t>
        <w:br/>
        <w:t>химиотерапии, состояшего из изониазида, стрептомицина и</w:t>
        <w:br/>
        <w:t>ПАСК, стандартного для того времени режима лечения у</w:t>
        <w:br/>
        <w:t>впервые выявленных больных туберкулезом легких. Вот</w:t>
        <w:br/>
        <w:t>когда уже разовьется устойчивость МБТ к этим ПТП, то</w:t>
        <w:br/>
        <w:t>тогда необходимо подключать рифампицин. В СССР после</w:t>
        <w:br/>
        <w:t>клинических исследований, проведенных в 70-х годах ХХ в.</w:t>
        <w:br/>
        <w:t>А.Е.Рабухиным, А.Г. Хоменко и В.И. Чукановым,</w:t>
        <w:br/>
        <w:t>рифампицин изначально был рекомендован в режимах</w:t>
        <w:br/>
        <w:t>химиотерапии для лечения впервые выявленных больных</w:t>
        <w:br/>
        <w:t>туберкулезом легких, что было закреплено в 1983Г. в</w:t>
        <w:br/>
        <w:t>Методических рекомендациях МЗ СССР. И только в 1998 г.</w:t>
        <w:br/>
        <w:t>эксперты ВОЗ издали рекомендации по применению</w:t>
        <w:br/>
        <w:t>рифампицияа в комбинации/ с/| изониазидом,</w:t>
        <w:br/>
        <w:t>пиразинамидом, стрептомицином или этамбутолом в</w:t>
        <w:br/>
        <w:t>рамках стратегли рОТ5.</w:t>
        <w:br/>
        <w:t>В отношений фторхинолонов история вновь</w:t>
        <w:br/>
        <w:t>повторяется, и вновь экспертами ВОЗ новый</w:t>
        <w:br/>
        <w:t>эффективный препарат рекомендован для</w:t>
        <w:br/>
        <w:t>хроническия форм туберкулеза легких с</w:t>
        <w:br/>
        <w:t>Необходимо отметить, что в показанных случаях</w:t>
        <w:br/>
        <w:t>фторхинолоны могут быть использованы для лечения</w:t>
        <w:br/>
        <w:t>этого контингента больных, но приоритет должен</w:t>
        <w:br/>
        <w:t>отдаваться использованию этих лекарств в стандартном</w:t>
        <w:br/>
        <w:t>режиме химиотерапии впервые выявленных больных</w:t>
        <w:br/>
        <w:t>туберкулезом легких.</w:t>
        <w:br/>
        <w:t>Для оптимизации химиотерапии и в целях контроля</w:t>
        <w:br/>
        <w:t>приема больными ПТП Международным союзом борьбы с</w:t>
        <w:br/>
        <w:t>туберкулезом и легочными заболеваниями (ІМАТІО) и</w:t>
        <w:br/>
        <w:t>экспертами воз настоятельно рекомендуется</w:t>
        <w:br/>
        <w:t>применение комбинированных ПТП с фиксированными</w:t>
        <w:br/>
        <w:t>дозами. Преимушества комбинированных препаратов</w:t>
        <w:br/>
        <w:t>включает оптимальное взаимодействие лекарств,</w:t>
        <w:br/>
        <w:t>предотврашение возникновения лекарственной</w:t>
        <w:br/>
        <w:t>устойчивости в результате монотерапии, снижение риска</w:t>
        <w:br/>
        <w:t>некорректного дозирования, упрошение практики</w:t>
        <w:br/>
        <w:t>лекарственного снабжения и оптимизацию прямого и</w:t>
        <w:br/>
        <w:t>строго соблюдаемого контролируемого лечения.</w:t>
        <w:br/>
        <w:t>В настояцее/. времм не утрачена роль</w:t>
        <w:br/>
        <w:t>коллапсотерапий и хирургического лечения впервые</w:t>
      </w:r>
    </w:p>
    <w:p>
      <w:r>
        <w:t>выявленных больных деструктивным туберкулезом</w:t>
        <w:br/>
        <w:t>легких. Особенно возрастает роль искусственного</w:t>
        <w:br/>
        <w:t>пневмоторакса и пневмоперитонеума в лечении впервые</w:t>
        <w:br/>
        <w:t>выявленных больных деструктивным туберкулезом легких</w:t>
        <w:br/>
        <w:t>с ТБМЛУ. В этих случаях применение искусственного</w:t>
        <w:br/>
        <w:t>пневмоторакса и пневмоперитонеума в сочетании с</w:t>
        <w:br/>
        <w:t>химиотерапией позволяет добиться прекрашения</w:t>
        <w:br/>
        <w:t>выделения МБТ более чем в 80% случаев и закрытия</w:t>
        <w:br/>
        <w:t>каверн в легких более чем в 70%.</w:t>
        <w:br/>
        <w:t>Особое место в лечении впервые выявленного</w:t>
        <w:br/>
        <w:t>Деструктивного туберкулеза легких с лекарственной</w:t>
        <w:br/>
        <w:t>устойчивостью МБТ занимают хирургические методы,</w:t>
        <w:br/>
        <w:t>которые являются важнейшим компонентом комплексной</w:t>
        <w:br/>
        <w:t>терапии туберкулеза. Применение хирургических</w:t>
        <w:br/>
        <w:t>операций в сочетаний с химиотерапией позволяет</w:t>
        <w:br/>
        <w:t>Ддобиться прекрашения бактериовыделения и ликвидации</w:t>
        <w:br/>
        <w:t>каверн у большого числа больных, что способствует</w:t>
        <w:br/>
        <w:t>уулучшению эпидемиологической ситуации (Отс ОН,</w:t>
        <w:br/>
        <w:t>Шилова М.В., Синицин М.В., Скорняков В.В., Волченков</w:t>
        <w:br/>
        <w:t>Г.В., 2007 г.)</w:t>
        <w:br/>
        <w:t>Поэтому необходимо своевременное проведение</w:t>
        <w:br/>
        <w:t>консультации хирурга сразу после поступления больного</w:t>
        <w:br/>
        <w:t>в стационар дпя определения показаний и сроков</w:t>
        <w:br/>
        <w:t>проведения оперативного лечения. Содружественная</w:t>
        <w:br/>
        <w:t>работа фтизиатра и фтизиохирурга - залог успеха в</w:t>
        <w:br/>
        <w:t>клиническом излечении больных туберкулезом легких.</w:t>
        <w:br/>
        <w:t>лечения</w:t>
        <w:br/>
        <w:t>ТБМЛУ.</w:t>
        <w:br/>
        <w:t>К.М.БЕЛЕУХАНОВА, Б.Т.АКЖАЛОВ</w:t>
        <w:br/>
        <w:t>КОМПЕТЕНТНОСТНЫЙ ПОДХОД В ОБУЧЕНИИ РУССКОМУ ЯЗЫКУ</w:t>
        <w:br/>
        <w:t>ГМУ г. Семей Республика Казахстан</w:t>
        <w:br/>
        <w:t>Компетентность - непосредственный результат</w:t>
        <w:br/>
        <w:t>образования, выражаюшийся в овладении студентами</w:t>
        <w:br/>
        <w:t>определенным | набором способов | деятельности.</w:t>
        <w:br/>
        <w:t>Компетентностный/ подход в обучении - то</w:t>
        <w:br/>
        <w:t>направленность обучения на развитие комплекса таких</w:t>
        <w:br/>
        <w:t>качеств обучаюшегося, которые необходимы для</w:t>
        <w:br/>
        <w:t>формирования социальной мобильности студента,</w:t>
        <w:br/>
        <w:t>проявляюшаяся в способности осушествлять</w:t>
        <w:br/>
        <w:t>деятельность в меняюшихся условиях. Такое понимание</w:t>
        <w:br/>
        <w:t>термина «компетенция» в методике преподавания</w:t>
        <w:br/>
        <w:t>русского языка и в практике дает возможность более</w:t>
        <w:br/>
        <w:t>точного, строгого определения целей обучения, позволяет</w:t>
        <w:br/>
        <w:t>выявить уровень владения языком, т.е. ответить на</w:t>
        <w:br/>
        <w:t>вопрос, как обучаюшийся владеет языком. Для каждого</w:t>
        <w:br/>
        <w:t>предмета вырабатывается свое понятие компетентности.</w:t>
        <w:br/>
        <w:t>Так, например, при изучении русского языка выделяются</w:t>
        <w:br/>
        <w:t>следуюшие компетентности: коммуникативная,</w:t>
        <w:br/>
        <w:t>70</w:t>
        <w:br/>
        <w:t>лингвистическая и языковая, культуроведческая.</w:t>
        <w:br/>
        <w:t>Коммуникативная компетенция - это «знания, умения и</w:t>
        <w:br/>
        <w:t>навыки, необходимые для понимания чужих и порождения</w:t>
        <w:br/>
        <w:t>собственных программ речевого поведения, адекватного</w:t>
        <w:br/>
        <w:t>целям, сферам, ситуациям обшения». Коммуникативная</w:t>
        <w:br/>
        <w:t>компетентность обеспечивает нормативное и</w:t>
        <w:br/>
        <w:t>целесообразное использование языка, способности к</w:t>
        <w:br/>
        <w:t>речевому взаимодействйю в социально-бытово</w:t>
      </w:r>
    </w:p>
    <w:p>
      <w:r>
        <w:t>социокультурной, учебно-научной, официально-деловой</w:t>
        <w:br/>
        <w:t>сферах.| обшения. Лингвистическая и языковая</w:t>
        <w:br/>
        <w:t>компетентность обеспечивают формирование целостного</w:t>
        <w:br/>
        <w:t>представления 0 русском языке как системе, его</w:t>
        <w:br/>
        <w:t>функциях, устройстве; повышение культуры владения</w:t>
        <w:br/>
        <w:t>языком, совершенствование умений и навыков</w:t>
        <w:br/>
        <w:t>нормативного использования | языковых средств.</w:t>
        <w:br/>
        <w:t>Лингвистическая компетенция представляғт собой</w:t>
        <w:br/>
        <w:t>результат осмысления речевого опыта студента. Она</w:t>
        <w:br/>
        <w:t>Батыс Қазақстан медицина журналы Ис 2 (34) 2012 ж.</w:t>
        <w:br/>
        <w:t>4. Білім беру процесінде заманауи ақпараттық, білімдік</w:t>
        <w:br/>
        <w:t>технологиялардың, белсенді білім тәсілдерін енгізу,</w:t>
        <w:br/>
        <w:t>заманауи оқу-әдістемелік құжаттармен қамтамасыз</w:t>
        <w:br/>
        <w:t>етуді белсендіру;</w:t>
        <w:br/>
        <w:t>5. Халықаралық қарым-қатынасты, әлеуметтік</w:t>
        <w:br/>
        <w:t>әріптестікті білім беру аясында кеңейту,</w:t>
        <w:br/>
        <w:t>(телекоммуникациялық желіні, интернетті</w:t>
        <w:br/>
        <w:t>академиялық ЖОО әлеуетін қолдана отырып);</w:t>
        <w:br/>
        <w:t>6. Ішкі ресурстарды мүмкіндігінше жұмылдыру,</w:t>
        <w:br/>
        <w:t>процесі маңыздылығын жетілдіру,</w:t>
        <w:br/>
        <w:t>ғылымды, өндірісті біріктіру.</w:t>
        <w:br/>
        <w:t>Медициналық білім берудің бүкіләлемдік федерациясы</w:t>
        <w:br/>
        <w:t>мен Болон декларациясы дәрігер дайындаудың үш</w:t>
        <w:br/>
        <w:t>сатылы жүйесін ұсынады:</w:t>
        <w:br/>
        <w:t>1. Базалық медициналық білім беру (6 жыл);</w:t>
        <w:br/>
        <w:t>2. Дипломнан кейінгі білім беру (интернатура және</w:t>
        <w:br/>
        <w:t>оқу</w:t>
        <w:br/>
        <w:t>білім беруді,</w:t>
        <w:br/>
        <w:t>ординатура);</w:t>
        <w:br/>
        <w:t>3. Үздіксіз кәсіби білімді дамыту (ЖОО-н кейінгі кәсіби</w:t>
        <w:br/>
        <w:t>білім).</w:t>
        <w:br/>
        <w:t>Біздің ЖОО-да бұның бәрі жүзеге асырылуда,</w:t>
        <w:br/>
        <w:t>дегенмен біз бұл схеманы жаңа мазмұнмен</w:t>
        <w:br/>
        <w:t>толықтыруымыз және білім беруді халықаралық</w:t>
        <w:br/>
        <w:t>стандартқа сәйкес жүргізуіміз қажет. Инновациялық білім</w:t>
        <w:br/>
        <w:t>беру бағдарламалары мынадай мақсаттарды алға қояды:</w:t>
        <w:br/>
        <w:t>- білім беру технологиясы мен мазмұнын тереңдету;</w:t>
        <w:br/>
        <w:t>- білім сапасын бағалау және қадағалау;</w:t>
        <w:br/>
        <w:t>- білім сапасын басқаратын жүйені қалыптастыру;</w:t>
        <w:br/>
        <w:t>- ЖОО басқару механизмін оптимизациялау;</w:t>
        <w:br/>
        <w:t>- ақпараттық қамтамасыздандыруды дамыту;</w:t>
        <w:br/>
        <w:t>- инновациялық білім беруді, емдеу-диагноздық, ғылыми-</w:t>
        <w:br/>
        <w:t>зерттеу жобаларын материалдық-техникалық</w:t>
        <w:br/>
        <w:t>жабдықталуын жақсарту;</w:t>
      </w:r>
    </w:p>
    <w:p>
      <w:r>
        <w:t>- білім берудің, клиникалық тәжірибенің және ғылымның</w:t>
        <w:br/>
        <w:t>интеграциялық механизмдерін тереңдету.</w:t>
        <w:br/>
        <w:t>Эдинбург декларациясының (медициналық білім берудің</w:t>
        <w:br/>
        <w:t>әлемдік федерациясы, 1988) негізгі мазмұны:</w:t>
        <w:br/>
        <w:t>- медициналық білім берудің өрісін кеңейту;</w:t>
        <w:br/>
        <w:t>- оқу бағдарламасының мазмұны ұлттық денсаулық</w:t>
        <w:br/>
        <w:t>сақтау ерекшіліктеріне сәйкес болуы тиіс;</w:t>
        <w:br/>
        <w:t>- оқу жоспары мен білімді бағалау жүйесі қоғам</w:t>
        <w:br/>
        <w:t>алдындағы кәсібилік және жауапкершілікті қамтамасыз</w:t>
        <w:br/>
        <w:t>етуі тиіс;</w:t>
        <w:br/>
        <w:t>- денсаулық сақтау, білім беру, әлеуметтік даму</w:t>
        <w:br/>
        <w:t>министрліктерінің арасында байланыстың болуы.</w:t>
        <w:br/>
        <w:t>А) Студенттерде теориялық білімін көрсету үстемдігі</w:t>
        <w:br/>
        <w:t>науқастармен жұмыс істей білуге қарағанда бірінші орынға</w:t>
        <w:br/>
        <w:t>қойылатындықтан, бұл декларация. мазмұнында</w:t>
        <w:br/>
        <w:t>студенттердің компетенцияларды өз бетінше игеруі</w:t>
        <w:br/>
        <w:t>(дағдылар мен іскерлігі) бірінші орынға қойылады.</w:t>
        <w:br/>
        <w:t>Б) Науқас төсегінің қасында емтихан тапсыру әр курста</w:t>
        <w:br/>
        <w:t>орын алуы керек (тек мемлекеттік емтиханда емес).</w:t>
        <w:br/>
        <w:t>Бағалау негізі науқасты курациялау мен медициналық</w:t>
        <w:br/>
        <w:t>құжаттарды рәсімдей білу дағдысы құрау қажет.</w:t>
        <w:br/>
        <w:t>Осы мақсатпен Европаның және әлемнің оқу</w:t>
        <w:br/>
        <w:t>орталықтарында білім беруді модульді жүйесі</w:t>
        <w:br/>
        <w:t>қабылданған, бұл үрдістің негізі - студентке потологиялық</w:t>
        <w:br/>
        <w:t>процесті анатомиялық тұрғыда емес, қызметін бағалау</w:t>
        <w:br/>
        <w:t>тұрғысынан үйрету.</w:t>
        <w:br/>
        <w:t>Болондық процесс - бұл жоғары білім берудің</w:t>
        <w:br/>
        <w:t>бірыңғай стандарттарын жасау және дипломның барлық</w:t>
        <w:br/>
        <w:t>жерде танылуын қамтамасыз ету.</w:t>
        <w:br/>
        <w:t>Инновациялық білім беру бағдарламалары оқу</w:t>
        <w:br/>
        <w:t>орнында бәсекелі ортаның түзелуіне бағыттыла отырып,</w:t>
        <w:br/>
        <w:t>білім сапасының қоғамның, экономиканың, мемлекеттің</w:t>
        <w:br/>
        <w:t>сұраныстарына максималь түрде жақындауын</w:t>
        <w:br/>
        <w:t>қамтамасыз етеді. Бұл жғдайда тәжірибеге бағытталған</w:t>
        <w:br/>
        <w:t>білім мен студенттің фундаментальді дайындығы</w:t>
        <w:br/>
        <w:t>арасында теңдікті сақтау маңызды.</w:t>
        <w:br/>
        <w:t>ЖОО-да қажетті жүйені ұйымдастырмай тұрып оқу</w:t>
        <w:br/>
        <w:t>процесіне білім берудің инновациялық</w:t>
        <w:br/>
        <w:t>технологияларының ендіру нәтиже бермейді. Барлық</w:t>
        <w:br/>
        <w:t>статистикалық мәлімет мәліметтік картада сақталуы тиіс,</w:t>
        <w:br/>
        <w:t>66</w:t>
        <w:br/>
        <w:t>ол студенттердің дайындығын кәсіби траекториясын,</w:t>
        <w:br/>
        <w:t>біржағынан оқытушылардың жұмысын қадағалау үшін</w:t>
        <w:br/>
        <w:t>қажетті.</w:t>
        <w:br/>
        <w:t>Кәсіби компоненттілік - бұл коммуникабелділікті,</w:t>
        <w:br/>
        <w:t>білімді, техникалық дағдыларды, клиникалық ойлауды,</w:t>
        <w:br/>
        <w:t>күнделікті тәжірибе барысында ойлау қабілетін адамдар</w:t>
        <w:br/>
        <w:t>мен қоғамға үйреншікті түрде және ақылмен қолдана білу.</w:t>
        <w:br/>
        <w:t>әрбір маман күнделікті тәжірибесі барысында</w:t>
      </w:r>
    </w:p>
    <w:p>
      <w:r>
        <w:t>коммуникативті дағдылар, конфликті реттеу, ұжымда</w:t>
        <w:br/>
        <w:t>жұмыс жасау, басқаларды оқыту және басқадан үйрену</w:t>
        <w:br/>
        <w:t>сияқты қасиеттерді қолдана білуі тиіс.</w:t>
        <w:br/>
        <w:t>Қазақстан Республикасындағыы ЖОО тәжірибелік</w:t>
        <w:br/>
        <w:t>сабақтарды жүргізудің жаңа формалары ендірілуде.</w:t>
        <w:br/>
        <w:t>Мұғалім ортада болатын классикалық схеманың орнына,</w:t>
        <w:br/>
        <w:t>білім алушы яғни, студент жетекші рольде болатын білім</w:t>
        <w:br/>
        <w:t>берудің белсенді әдістері ұсынылуда. Белсенді білімдері</w:t>
        <w:br/>
        <w:t>тәжірибеден, бұған дейінгі білімінен, маңыздылықты</w:t>
        <w:br/>
        <w:t>айқындай білуі, бағасы мен әлеуметтік тәжірибесіне</w:t>
        <w:br/>
        <w:t>сүйене отырып жүргізіледі. Сократ «Оқытушы -</w:t>
        <w:br/>
        <w:t>студенттер үшін жаңалықтар мен идеяға жүкті акушерка»</w:t>
        <w:br/>
        <w:t>деп айтқан.</w:t>
        <w:br/>
        <w:t>Студенттердің білімін бағалау үшін оның өзіндік</w:t>
        <w:br/>
        <w:t>жауабын есепке алу қажет. Студенттің мазмұндама</w:t>
        <w:br/>
        <w:t>жасауын, қысқа жауап беруі, жазбаша түрде жағдайды</w:t>
        <w:br/>
        <w:t>модельдеу, модификацияланған сұрақ-жауап (МЕО),</w:t>
        <w:br/>
        <w:t>тәжірибелі. дағдыны игеруін, лабораторлық жұмыс</w:t>
        <w:br/>
        <w:t>нәтижесін, О5СЕ (тәжірибелік дағдыларын бекеттерде</w:t>
        <w:br/>
        <w:t>бағалау), мини-клиникалық емтихан, күнделік жазу,</w:t>
        <w:br/>
        <w:t>портфолио, клиникалық жазбалар, бақылау сияқты басқа</w:t>
        <w:br/>
        <w:t>даіс әрекеттерін бағалау.</w:t>
        <w:br/>
        <w:t>Болондық декларация бойынша денсаулық сақтау</w:t>
        <w:br/>
        <w:t>ұйымдарының жоғарғы курс студенттері үшін</w:t>
        <w:br/>
        <w:t>мүмкіндіктерін бөледі:</w:t>
        <w:br/>
        <w:t>1. Үйге актив жасау</w:t>
        <w:br/>
        <w:t>2. Амбулаториядағы қабылдауға қатысу</w:t>
        <w:br/>
        <w:t>3. Скринингтік зерттеуге қатысу</w:t>
        <w:br/>
        <w:t>4. Жедел медициналық көмектің миниялық</w:t>
        <w:br/>
        <w:t>бригадасында (фельдшер) жұмыс жасау</w:t>
        <w:br/>
        <w:t>5. Амбулаториядағы дәрігерге дейінгі кабинеттерде</w:t>
        <w:br/>
        <w:t>жұмыс жасау</w:t>
        <w:br/>
        <w:t>6. Әлеуметтік қорғалмаған және мүмкіндігі шектеулі</w:t>
        <w:br/>
        <w:t>жандарға патронаж жасау</w:t>
        <w:br/>
        <w:t>7. Волонтерлік қозғалыстарға қатысу</w:t>
        <w:br/>
        <w:t>8. Региондық ерекшеліктерге анализ жасау</w:t>
        <w:br/>
        <w:t>9. Нормалық - құқықтық актілерді білу</w:t>
        <w:br/>
        <w:t>10. Қауіп факторларын анықтау және бағалау</w:t>
        <w:br/>
        <w:t>11. коммуникативті дағдыларды меңгеру</w:t>
        <w:br/>
        <w:t>12. Туберкулезбен күрес</w:t>
        <w:br/>
        <w:t>13. Алдын алу шараларын жүргізу</w:t>
        <w:br/>
        <w:t>14. Ауруға ерте диагностика жүргізу және емдеу</w:t>
      </w:r>
    </w:p>
    <w:p>
      <w:r>
        <w:t>15. Реабилитация, әлеуметтік іс-шаралар</w:t>
        <w:br/>
        <w:t>бағдарламасын т.б. құру.</w:t>
        <w:br/>
        <w:t>Түлектің негізгі компоненттілігін жедел жәрдем</w:t>
        <w:br/>
        <w:t>көрсете білу, клиникалық ойлай білуі, коммуникативті</w:t>
        <w:br/>
        <w:t>дағдыларды меңгеруі, денсаулық сақтау сұранысын білу,</w:t>
        <w:br/>
        <w:t>дәрігердің қызметін реттейтін нормалық-құқықтық</w:t>
        <w:br/>
        <w:t>актілерді білу, үздіксіз кәсіби даму, тәжірибелік дағдысы,</w:t>
        <w:br/>
        <w:t>кең таралған ауруларды анықтай білуі жатады.</w:t>
        <w:br/>
        <w:t>Қазақстан Республикасындағы жаңа мемлекеттік</w:t>
        <w:br/>
        <w:t>стандарттар, типтік бағдарламалар дәрігерді</w:t>
        <w:br/>
        <w:t>дайындаудың халықаралық сұранысы мен Болон</w:t>
        <w:br/>
        <w:t>Декларациясының негізгі элементтерінен жасалғанын айта</w:t>
        <w:br/>
        <w:t>кету қажет. Қ.А.Ясауи ат. ХҚТУ интернатура және</w:t>
        <w:br/>
        <w:t>түлектерді жұмысқа орналастыру бөлімінде білім берудің</w:t>
        <w:br/>
        <w:t>келесі инновациялық бағыттары қолданылады:</w:t>
        <w:br/>
        <w:t>1. Дистанциялық оқыту:</w:t>
        <w:br/>
        <w:t>- мультимедиялық дәрістер</w:t>
        <w:br/>
        <w:t>- видеотрансляция (телемедицина);</w:t>
        <w:br/>
        <w:t>2. Білім берудің белсенді әдістері:</w:t>
        <w:br/>
        <w:t>- рольдік және іскер ойындар</w:t>
        <w:br/>
        <w:t>- өзекті дәрістер (проблемаға бағытталған)</w:t>
        <w:br/>
        <w:t>- «дөңгелек үстелдер»</w:t>
        <w:br/>
        <w:t>Батыс Қазақстан медицина журналы ИН? 2 (34) 2012 ж.</w:t>
        <w:br/>
        <w:t>преподавателям информацию о реальных хозяйственных</w:t>
        <w:br/>
        <w:t>и обшественных ситуациях. Ситуация обычно</w:t>
        <w:br/>
        <w:t>описывается таким образом, чтобы студенты могли</w:t>
        <w:br/>
        <w:t>принять решение.</w:t>
        <w:br/>
        <w:t>Очень популярны так называемые «мини-кейсы». Это</w:t>
        <w:br/>
        <w:t>совсем короткие, от одного абзаца или даже предпожения</w:t>
        <w:br/>
        <w:t>до страницы тексты, даюшие описания случая в</w:t>
        <w:br/>
        <w:t>максимально компактной, но достаточно информативной</w:t>
        <w:br/>
        <w:t>форме, чтобы можно было провести анализ</w:t>
        <w:br/>
        <w:t>происходяшего и обсудить суть и варианты решения</w:t>
        <w:br/>
        <w:t>проблемы (Например: «К Вам, как менеджеру по</w:t>
        <w:br/>
        <w:t>персоналу, заскочил вечно занятый начальник одного из</w:t>
        <w:br/>
        <w:t>подразделений компании, и сказал «У меня в отделе есть</w:t>
        <w:br/>
        <w:t>плохой работник М, я хочу, чтобы вы организовали его</w:t>
        <w:br/>
        <w:t>увольнение». Расскажите, что Вы будете делать в таком</w:t>
        <w:br/>
        <w:t>случае»; «Ваш непосредственный начальник, минуя вас,</w:t>
        <w:br/>
        <w:t>дает срочное задание Вашему подчиненному, который</w:t>
        <w:br/>
        <w:t>уже занят выполнением другого ответственного задания.</w:t>
        <w:br/>
        <w:t>Вы и Ваш начальник считаете свои задания</w:t>
        <w:br/>
        <w:t>неотложными. Выберите наиболее приемлемый для вас</w:t>
        <w:br/>
        <w:t>вариант решения»).</w:t>
        <w:br/>
        <w:t>Традиционно кейсы представляют в письменном</w:t>
        <w:br/>
        <w:t>виде, при этом их обьем может быть самым разным в</w:t>
        <w:br/>
        <w:t>зависимости от сложности ситуации и образовательной</w:t>
        <w:br/>
        <w:t>цели. В последнее время также используются видеокейсы</w:t>
      </w:r>
    </w:p>
    <w:p>
      <w:r>
        <w:t>и мульти-медиапрезентации.</w:t>
        <w:br/>
        <w:t>Для достижения образовательного эффекта ситуация,</w:t>
        <w:br/>
        <w:t>представленная в кейсе, должна отвечать определенным</w:t>
        <w:br/>
        <w:t>требованиям. Так, она обязательно должна содержать в себе</w:t>
        <w:br/>
        <w:t>проблему, которую необходимо определить, описать, а</w:t>
        <w:br/>
        <w:t>также попытаться найти причину ее возникновения. При этом</w:t>
        <w:br/>
        <w:t>желательно, чтобы проблема не была явно видна и</w:t>
        <w:br/>
        <w:t>определяема с первого взгляда, она должна быть как бы</w:t>
        <w:br/>
        <w:t>завуалированной, спрятанной за описанием пройсходившего</w:t>
        <w:br/>
        <w:t>действия. В описываемом же событии должен отсутствовать</w:t>
        <w:br/>
        <w:t>вариант (варианты) ее решения, поскольку именно в</w:t>
        <w:br/>
        <w:t>самостоятельном поиске этого решения либо решений и</w:t>
        <w:br/>
        <w:t>заключается образовательный потенциал метода. Проблема,</w:t>
        <w:br/>
        <w:t>заключенная в ситуаций, должна предполагать (допускать)</w:t>
        <w:br/>
        <w:t>несколько вариантов ее решения.</w:t>
        <w:br/>
        <w:t>И, наконец, третьей составляюшей кейса (наряду с</w:t>
        <w:br/>
        <w:t>описанием ситуации и вспомогательной информацией)</w:t>
        <w:br/>
        <w:t>является задание к нему. Как правило, оно включает</w:t>
        <w:br/>
        <w:t>набор вопросов, подталкиваюцих к решению заложенной</w:t>
        <w:br/>
        <w:t>в кейсе проблемы. Это вопросы диагностического порядка</w:t>
        <w:br/>
        <w:t>2002</w:t>
        <w:br/>
        <w:t>(Что произошло? В чем заключается проблема? и т.д.) и</w:t>
        <w:br/>
        <w:t>практического характера (Как следовало бы поступить в</w:t>
        <w:br/>
        <w:t>данной ситуации? Что бы вы сделали в данной</w:t>
        <w:br/>
        <w:t>ситуации?).</w:t>
        <w:br/>
        <w:t>Практика подготовки менеджеров по методу кейс-</w:t>
        <w:br/>
        <w:t>стади подтверждает эффективность использования</w:t>
        <w:br/>
        <w:t>методов группового обсуждения:</w:t>
        <w:br/>
        <w:t>- мозговая атака;</w:t>
        <w:br/>
        <w:t>- морфологический анализ;</w:t>
        <w:br/>
        <w:t>- синектический анализ.</w:t>
        <w:br/>
        <w:t>Метод кейс-стади | имевт очень | широкие</w:t>
        <w:br/>
        <w:t>образовательные возможности. Многообразие</w:t>
        <w:br/>
        <w:t>результатов, возможных при использовании метода</w:t>
        <w:br/>
        <w:t>можно разделить на две группы (таблица 2).</w:t>
        <w:br/>
        <w:t>Таблица 2</w:t>
        <w:br/>
        <w:t>Учебные и образовательные возможности метода</w:t>
        <w:br/>
        <w:t>кейс-стади</w:t>
        <w:br/>
        <w:t>Учебные Образовательные</w:t>
        <w:br/>
        <w:t>Освоение новой</w:t>
        <w:br/>
        <w:t>информации</w:t>
        <w:br/>
        <w:t>Освоение методов сбора</w:t>
        <w:br/>
        <w:t>данных</w:t>
        <w:br/>
        <w:t>Освоение методов анализа</w:t>
        <w:br/>
        <w:t>Умение работать с текстом</w:t>
        <w:br/>
        <w:t>Соотнесение</w:t>
        <w:br/>
        <w:t>теоретических и</w:t>
        <w:br/>
        <w:t>практических знаний</w:t>
        <w:br/>
        <w:t>Создание авторского</w:t>
        <w:br/>
        <w:t>продукта</w:t>
      </w:r>
    </w:p>
    <w:p>
      <w:r>
        <w:t>Образование и достижение</w:t>
        <w:br/>
        <w:t>личных целей</w:t>
        <w:br/>
        <w:t>Повышение уровня</w:t>
        <w:br/>
        <w:t>профессиональной</w:t>
        <w:br/>
        <w:t>компетентности</w:t>
        <w:br/>
        <w:t>Появление опыта принятия</w:t>
        <w:br/>
        <w:t>решений, действий В новой</w:t>
        <w:br/>
        <w:t>ситуации, решения проблем</w:t>
        <w:br/>
        <w:t>Учебные результаты - как результаты, связанные с</w:t>
        <w:br/>
        <w:t>освоением знаний И навыков, и образовательные</w:t>
        <w:br/>
        <w:t>результаты - как результаты образованные самими</w:t>
        <w:br/>
        <w:t>участниками взаимодействия, реализованные личные</w:t>
        <w:br/>
        <w:t>цели обучения.</w:t>
        <w:br/>
        <w:t>Список использованных источников:</w:t>
        <w:br/>
        <w:t>1. Зобов А.М. Метод изучения ситуаций (сазе-5ішіу) в</w:t>
        <w:br/>
        <w:t>образовании: его история и применение // Интернет-</w:t>
        <w:br/>
        <w:t>ресурс: һӨр:/Лууууу.еЙагішті.ги</w:t>
        <w:br/>
        <w:t>Парамонова Т.Н. Маркетинг: активные методы</w:t>
        <w:br/>
        <w:t>обучения / Т.Н. Парамонова, А.о. Блинов, Е.Н.</w:t>
        <w:br/>
        <w:t>Шереметьева, Г.В. Погодина. - М.: КНОРУС, 2009</w:t>
        <w:br/>
        <w:t>3. Ситуационный анализ, или анатомия Кейс-метода /</w:t>
        <w:br/>
        <w:t>под ред. Ю.П. Сурмина - Киев: Центр инноваций и</w:t>
        <w:br/>
        <w:t>развития,</w:t>
        <w:br/>
        <w:t>Г.Д.ЖУМАГАЛИЕВА, Ж.С.УМАРОВА, Б.Т.САПАРОВА, С.К.ШАЛЕКЕНОВА, А.Т.СЕИЙТОВА</w:t>
        <w:br/>
        <w:t>ОРГАНИЗАЦИЯ САМОСТОЯТЕЛЬНОЙ РАБОТЫ СТУДЕНТОВ</w:t>
        <w:br/>
        <w:t>ПО ДЕТСКИМ ИНФЕКЦИОННЫМ БОЛЕЗНЯМ</w:t>
        <w:br/>
        <w:t>ЗКГМУ им. Марата Оспанова, Актобе, Республика Казахстан</w:t>
        <w:br/>
        <w:t>В связи с реформированием высшего медицинского</w:t>
        <w:br/>
        <w:t>образования. и современными требованиями к</w:t>
        <w:br/>
        <w:t>обучаюшимсая - будушим конкурентноспособным</w:t>
        <w:br/>
        <w:t>специалистам в условияк рыночной экономики</w:t>
        <w:br/>
        <w:t>необходимо развивать и прививать самостоятельную</w:t>
        <w:br/>
        <w:t>деятельность. Самостоятельност. - это качество</w:t>
        <w:br/>
        <w:t>личности будушего врача, которое представляется в:</w:t>
        <w:br/>
        <w:t>- совокупности знаний, умений и навыков, а также</w:t>
        <w:br/>
        <w:t>творческих потенциалов, необходимых ему для того,</w:t>
        <w:br/>
        <w:t>чтобы самостоятельно решать задачи, выступаюшие</w:t>
        <w:br/>
        <w:t>перед ним на уровне понимания масштабности и</w:t>
        <w:br/>
        <w:t>сложности современных требований;</w:t>
        <w:br/>
        <w:t>- активном отношении к процессу производственной</w:t>
        <w:br/>
        <w:t>деятельности, ее результатам и условиям</w:t>
        <w:br/>
        <w:t>осушествления, а также складываюшимся в процессе</w:t>
        <w:br/>
        <w:t>такой деятельности социально-психологическим связям с</w:t>
        <w:br/>
        <w:t>другими людьми, которые должны протекать творчески,</w:t>
        <w:br/>
        <w:t>инициативно, с максимальным результатом;</w:t>
        <w:br/>
        <w:t>80</w:t>
        <w:br/>
        <w:t>- протребности самообразования и</w:t>
        <w:br/>
        <w:t>самоусовершенствования в целях дальнейшего развития</w:t>
        <w:br/>
        <w:t>своей познавательной и профессиональной</w:t>
        <w:br/>
        <w:t>деятельности.</w:t>
      </w:r>
    </w:p>
    <w:p>
      <w:r>
        <w:t>Опыт педагогической деятельности позволяет</w:t>
        <w:br/>
        <w:t>условно выделить четыре категории обучаюцихся:</w:t>
        <w:br/>
        <w:t>первая группа - студенты, владеюшие опытом</w:t>
        <w:br/>
        <w:t>воспроизводяцей познавательной самостоятельности.</w:t>
        <w:br/>
        <w:t>Такие студенты способны лишь внимательно прослушать</w:t>
        <w:br/>
        <w:t>(и ли увидеть), запомнить и воспроизвести определенную</w:t>
        <w:br/>
        <w:t>информацию для применения в аналогичных ситуациях;</w:t>
        <w:br/>
        <w:t>вторая группа - студенты, владеюшие опытом</w:t>
        <w:br/>
        <w:t>реконструктивно-вариативной познавательной</w:t>
        <w:br/>
        <w:t>самостоятельности. Обучаюшие самостоятельно решают</w:t>
        <w:br/>
        <w:t>задачи, связанные с необходимостью преобразований,</w:t>
        <w:br/>
        <w:t>реконструкций, обобшений, привлечения ранее</w:t>
        <w:br/>
        <w:t>приобретенных знаний и умений с целью установления</w:t>
        <w:br/>
        <w:t>внутрипредметных и межпредметных связей;</w:t>
        <w:br/>
        <w:t>Батыс Қазақстан медицина журналы Ме 2 (34) 2012</w:t>
        <w:br/>
        <w:t>КОМПЕТЕНТНОСТНЫЙ ПОДХОД В СИСТЕМЕ ВЫСШЕЙ МЕДИЦИНСКОЙ</w:t>
        <w:br/>
        <w:t>ШКОЛЫ. ДОКАЗАТЕЛЬНОЕ МЕДИЦИНСКОЕ ОБРАЗОВАНИЕ</w:t>
        <w:br/>
        <w:t>І.ААРҮ5ВАҮЕУМА, А.155АТАҮЕУА, А.КАВІВІІ.АТОУА, б.ТІЛ.Е5НОУА, б.БЕКВІ55АПММА</w:t>
        <w:br/>
        <w:t>БІЗСІРІІМЕ “ЕУІРЕМСЕ-ВАЗЕр МЕПІСІМЕ” ТНКОУОН ТНЕ ЕҮЕ5</w:t>
        <w:br/>
        <w:t>ОҒ ТНІКО ҮЕАК 6ТИОЕМТ5</w:t>
        <w:br/>
        <w:t>Тһігі уеаг вішсепіз оҒ а іһгее уеаг дедгее, "Сепега! Месісіпе",</w:t>
        <w:br/>
        <w:t>Берагітепі о депега! ргасісе Ме1,./5С " Азһапа Мейіса! 1/пімегейу", Аз1апа, Кагакһвіап</w:t>
        <w:br/>
        <w:t>Тһе пем сізів сотршвогу зіапдагів оҒ тесіса!</w:t>
        <w:br/>
        <w:t>ейисайоп (5С5МЕ) іп іһе Кершліс оғ Кагакһзіап (КК)</w:t>
        <w:br/>
        <w:t>ргоуійее а питһег оҒ іппоуайопв іп іһе Жопт оҒ іһе</w:t>
        <w:br/>
        <w:t>іпігойисіоп оҒ пеуу/ (ізсіріпев, іпіедгаіей тападетепі оГ</w:t>
        <w:br/>
        <w:t>бівсіріпев оҒ 3 сошзев, іпігодисіоп оҒ пеу/ іеасһіпд</w:t>
        <w:br/>
        <w:t>іесһпоіодіев, іо еугішгіе іһе ошісотев оГ Іеагпіпд. Ғог іһе</w:t>
        <w:br/>
        <w:t>Яігеі Ііте Іһе Гогтег боміеі ()піоп Гог іһгее вресіаШев іпсінде</w:t>
        <w:br/>
        <w:t>іһе сішіу оғ іһе пем/ 5С5МЕ сошгзе "Вавісв о? Еуісепсе-</w:t>
        <w:br/>
        <w:t>Вазей Медісіпе (ЕВМ)" Жог іһігі уеаг вішдепіз. Тһе</w:t>
        <w:br/>
        <w:t>дерагітепі о? депега! ргасіісе, іеасһіпд Іһі5 (ізсіріпе із һе/4</w:t>
        <w:br/>
        <w:t>сопвіапі Теефраск (от вімдепів іп огаег іо ітргоуе іһе</w:t>
        <w:br/>
        <w:t>диаійу оГ 1еасһіпд а пеуу 5Ш5есі. Тһів уеаг, ап апопутоив</w:t>
        <w:br/>
        <w:t>5шмеу м/аз Пгві сопвксіеді Бу іһе вішдепіз. 9 агоцр5 м/һо</w:t>
        <w:br/>
        <w:t>һауе вішшед іһе дізсіріпе "Ғипдат епігіз о? ЕВМ" іп іһе Іа5і</w:t>
        <w:br/>
        <w:t>ветезівт, гевропйей іс0 іһе 5шмеу диезіопв. Тһе</w:t>
        <w:br/>
        <w:t>циевіоппаіге іпсімдесі диевіоп5 оҒ гезошсе таіпіепапсе оғ</w:t>
        <w:br/>
        <w:t>бівсіріпе, іһе таіп зесіопв оҒ іһе вішіу оғ ЕВМ. Кевшів</w:t>
        <w:br/>
        <w:t>апаіугесі 211 циезіоппаігев оҒ зішйепіз та|огіпд 3 сошве</w:t>
        <w:br/>
        <w:t>"бепега! Медісіпе" ./5С "Азіапа Мейіса! (/ліуегеіу," 61% оҒ</w:t>
        <w:br/>
        <w:t>іһет - 015, 39% - роув. Тһе та)огйу о? вішдепі - 199 оҒ 211</w:t>
        <w:br/>
        <w:t>(94.3%) Іггіпесі ипдег іһе дгапі, 12 - оп а сопігасінг! раві5</w:t>
        <w:br/>
        <w:t>(5.7%), мйісп соптевропів іо іһе сізізісев оҒ іһе</w:t>
        <w:br/>
        <w:t>сошгзе. М/һеп азКейі ароші 1һе пеесі Гог а досіог іп (һе ЕВМ</w:t>
        <w:br/>
        <w:t>КК уабві та)ойу оҒ сішйепіз (80%) гевропдес</w:t>
        <w:br/>
        <w:t>ровіімеіу. Ргомзінп оҒ ейисайопаі ап4 теіһойоіодіса!</w:t>
        <w:br/>
        <w:t>ІНегаішге оп ЕВМ Жог 5-роіпі 5са!е, ІШІу вайзПесі, опіу 11% оҒ</w:t>
        <w:br/>
        <w:t>һе вішдепіз, 36% оҒіһе вімдепіз ууеге ехігет еіу ипвайізПеді,</w:t>
        <w:br/>
        <w:t>іһе геві оҒ іһе гевропдепіз Іосаіесі іп іһе гапде оҒ 2 іо 4</w:t>
        <w:br/>
        <w:t>роіпіз. Тһезе дайға аге сотрагаме үйіп іһе !еуеі оҒ</w:t>
        <w:br/>
        <w:t>вайвҒасіоп ү/йіһ іһе ауайарійу оҒ гейеуапі ІНегаіцге іп іһе</w:t>
      </w:r>
    </w:p>
    <w:p>
      <w:r>
        <w:t>ІШтагу оҒ іһе ипімегвіу. 5о, опіу 6% оҒ іһе вішдепіз аге</w:t>
        <w:br/>
        <w:t>сотріеііу зайізПесі Бу ргомізіоп ү/Іһ ВооКв оҒ1һіз сізсіріпе,</w:t>
        <w:br/>
        <w:t>39% - поі зайізПес. Опіу 27% аге вайвПһеді ру теіһодй5 оғ</w:t>
        <w:br/>
        <w:t>іеасһіпд, 23% аге поі вайізПесі сотріеіеіу. Еуегу ЯПһ у/аз</w:t>
        <w:br/>
        <w:t>ріеазесі ру іһе ргосев5 о” вішіуіпд іп м/по!е , апа опіу 8.5 %</w:t>
        <w:br/>
        <w:t>оғ сішдепіз езітаіе Іһе ЕВМ Іеагпіпд ргосе5 Тог 1 роіпі</w:t>
        <w:br/>
        <w:t>Ітот 5. Тоіһе диевіоп “ По уои ипдегвізпсі Іһе еззепсе оғ</w:t>
        <w:br/>
        <w:t>ЕВМ” а!! бінйепіз апву/егегі ровШіуеіу, 27 % һаме ап ійеа,</w:t>
        <w:br/>
        <w:t>62% оҒ гевропдепів Кпоу/ іһе Бавіс ргіпсіріев апа</w:t>
        <w:br/>
        <w:t>сопсерйіоп5, 11% - мге! опепігіе. Арош һа!Ғ оғ Іһігі уеаг</w:t>
        <w:br/>
        <w:t>вішдегіз ипаегвіапі іпіеггегіоп Беһмуееп Біозіайізііс,</w:t>
        <w:br/>
        <w:t>сіпіса! ерідетіоіооу апі ЕВМ. Могеоуег, вішйепіз адтіНесі</w:t>
        <w:br/>
        <w:t>іһаі, іһеу вреп(і поі епоцоһ іте іп Ііргагу оп зеагсһіпд</w:t>
        <w:br/>
        <w:t>іпбопт айоп: опіу 13.7% оҒ звішдепіз врепд 3 апсі тоге һош5</w:t>
        <w:br/>
        <w:t>іп мееек, 1тот 1 һошг 10 3 һошз - 38.4%, Іе55 Іһап 1 һошг-</w:t>
        <w:br/>
        <w:t>47.9% оҒ бішдепіз. ОцевШоппаіге а!5о сопіепів (иевіюпв</w:t>
        <w:br/>
        <w:t>аһоші Бавіс сопсеріопе оғ ЕВМ. То іһе диезіоп “//һа! із</w:t>
        <w:br/>
        <w:t>Тһе Сосһгапе СоПарогаһоп?” 75 % оҒ вімдепіз апвууегесі</w:t>
        <w:br/>
        <w:t>согтес!у, іо іһе диезіоп “Оо уои Кпоуу, у/һайі 5узіет айс</w:t>
        <w:br/>
        <w:t>геміеуу ОҒ тесйіса! гезеагсһ апа гезшІ аге?” 70% апвууегесі</w:t>
        <w:br/>
        <w:t>ровііуеіу, “Во уоц Кпоуу, у/һа! аге сііпіса! ошісеііпез” - 66%.</w:t>
        <w:br/>
        <w:t>бішдепі меге аІ5о авКесі іо апзмгег Іһе диевіоп5 ароші іһе</w:t>
        <w:br/>
        <w:t>рговресіз оҒ иіп Іһе ргіпсіріев оғ ЕВМ іп іһеіг Імімге могк:</w:t>
        <w:br/>
        <w:t>45% - һауе по Фошзі арош ивіпд Іһе ргіпсіріев ог ЕВМ, 35%</w:t>
        <w:br/>
        <w:t>- боШя, 20% оғ віндепіз 4о поі Іһіпк іһа! іһеу м изе іһе</w:t>
        <w:br/>
        <w:t>ргіпсіріев оғ ЕВМ іп іһеіг 1іцге могк.</w:t>
        <w:br/>
        <w:t>Апаіувіз оҒ вигуеу гевші вһомед поі опіу апсі поі іһе</w:t>
        <w:br/>
        <w:t>гейеуапсе оҒ Іеагпіпд іһе равісв о: ЕВМ тедіса! всһоо1!</w:t>
        <w:br/>
        <w:t>вішделіз, Әші аізо Іһе вресійс ргометв оҒ іеасһіпд. Оеврійе</w:t>
        <w:br/>
        <w:t>іһе Іагде питһег оғ өсіепійіс ІНегаішге оп ЕВМ, тапу оҒіһет</w:t>
        <w:br/>
        <w:t>аге мліНеп Әу &lt;сіепсе-іпіепзіуе, сТІсШІ іо ипдегвіапа Тог</w:t>
        <w:br/>
        <w:t>уоипдег вішделіс іп 1һе Іапдиаде. 5игуеу гезші5 аі50 5 һоууесі</w:t>
        <w:br/>
        <w:t>іһе пеей ог ігаіпіпд Тасиіу тесіса! всһооі іп огдег іо ипіу</w:t>
        <w:br/>
        <w:t>апа іпіедгайе іһе ргіпсіріев оҒ ЕВМ іп іһе сопһепі оҒ іһе</w:t>
        <w:br/>
        <w:t>ейисайопаі ргодгат.іп адйфШоп, сштепіу іһеге і5 а</w:t>
        <w:br/>
        <w:t>сопігадісіоп Беһмееп іһе іһеогу оҒ іһе теіһодоіодіса!</w:t>
        <w:br/>
        <w:t>Тоипдайопв оҒ еуідепсе-разей тесісіпе апа 1һе Іоуу Іеуе!</w:t>
        <w:br/>
        <w:t>ітріетепігіоп оҒ іһе ргіпсіріев о: ЕВМ іп ргасісе һеайһ</w:t>
        <w:br/>
        <w:t>саге.Іп айШоп іо сгеайіпд а сшиішге оғ ЕВМ іп тедіса!</w:t>
        <w:br/>
        <w:t>ейисайоп, уои тиві ипаегзіапі іһаі дісіріпе ів</w:t>
        <w:br/>
        <w:t>"Ғипдатепігіз оҒ ЫМ" вһошда поі ре гедагдесі аз а зерагае</w:t>
        <w:br/>
        <w:t>ве!Ғ-сізсіріпе, а5 мге! а5 а ипіһесі ідеоіодіса! Ғоипдайоп оҒ а!</w:t>
        <w:br/>
        <w:t>вирведиепі опев, езресіа!у іһе сіпіса! (ізсіріпев. 5КІІ5 10</w:t>
        <w:br/>
        <w:t>Тогтшіаіе а сіпіса! дшевіоп, зеагсһ апсі сгйіса! апа!у5і5 оГ</w:t>
        <w:br/>
        <w:t>тедісаі іптогтайоп, ипдегзіапаіпа оҒІһе геіайопвһір апа Іһе</w:t>
        <w:br/>
        <w:t>ригрове оҒіһе вішіу десіоп, дегіпШоп оҒ һе іуре оғ вішіу,</w:t>
        <w:br/>
        <w:t>5КІІ5 іо муогк іп іІһе ОМ да!йаһраве, іпсішдіпа іһе Епдізһ</w:t>
        <w:br/>
        <w:t>Іапочаде вһоша ре ітргоуей іһгоцаһош іһе вішдепі5</w:t>
        <w:br/>
        <w:t>іггіпіпд, апа! айег - Сопіпшіпд РгоГеввіопаі Пеуеіортепі</w:t>
        <w:br/>
        <w:t>рһувісіап. А вузіетайіс шгуеу о? вімсепіз үй айоу/ и5 10</w:t>
        <w:br/>
        <w:t>ав5е55 іһе дупатісв оҒ іһе ргіпсіріев о: ЕВМ іп тедіса!</w:t>
        <w:br/>
        <w:t>ейисайоп, м/ісп і5 евресізіу ітропапі (ішіпд іһе</w:t>
        <w:br/>
        <w:t>ітріетепігіоп оҒ іһе Майопа! Ргошатте (ог іһе</w:t>
        <w:br/>
        <w:t>Беуеюортепі оҒ Неайһ оҒ іһе Керишіс оғ Кагакһзіап</w:t>
        <w:br/>
        <w:t>"баһатайу Кагакзіап" Гог 2011-2015, ргомісіпа Тог іһе</w:t>
        <w:br/>
        <w:t>ітріетепігйоп оҒ іһе М/НО іпіегпайопа! віапдагі5 апа</w:t>
        <w:br/>
        <w:t>ргоюсоів оҒ фадповіз апсі ігегітепі зіапдаг(з Гог тедіса!</w:t>
        <w:br/>
        <w:t>сһеск-ир , геһарийайоп оҒ еідегіу апа зепіе раһепіз, разей</w:t>
        <w:br/>
        <w:t>оп емідепсе-разед тесісіпе.</w:t>
        <w:br/>
        <w:t>Л.Н.АБДУЛЛИНА, М.М.СӘБИТБЕКОВА, Ш.Ш.УТАРГАЛИЕВА</w:t>
        <w:br/>
        <w:t>ТІРЕК СӨЗДЕР АРҚЫЛЫ МӘТІН ҚҰРАСТЫРУ</w:t>
      </w:r>
    </w:p>
    <w:p>
      <w:r>
        <w:t>Марат Оспанов атындағы БҚММУ, Ақтөбе, Қазақстан Республикасы</w:t>
        <w:br/>
        <w:t>Тіл - тіршіліктің сарқылмас бұлағы. Тіл арқылы адам</w:t>
        <w:br/>
        <w:t>және оның қоршаған ортасы, өмірінің әлеуметтік жағдайы</w:t>
        <w:br/>
        <w:t>емес, сонымен қатар, халқының қоғамдық танымы, діні,</w:t>
        <w:br/>
        <w:t>дәстүрі, әдет-ғұрпы, дүниетанымы көрінеді.</w:t>
        <w:br/>
        <w:t>Мемлекеттік тіл мәртебесі - тәуелсіз еліміздің</w:t>
        <w:br/>
        <w:t>болашағы, сондықтан да тілді оқытуды нәтижеге бағыттау</w:t>
        <w:br/>
        <w:t>- бүгінгі білім беру ісіндегі өзекті мәселелердің бірі. Қазіргі</w:t>
        <w:br/>
        <w:t>замандағы студенттерге білімділікті, біліктілікті, дағдыны</w:t>
        <w:br/>
        <w:t>68</w:t>
        <w:br/>
        <w:t>қалыптастырып, студенттің жан-жақты дамуына, тілді</w:t>
        <w:br/>
        <w:t>терең меңгеруіне барлық жағдай жасалынған. Тілді</w:t>
        <w:br/>
        <w:t>үйретудің нәтижелі болуы көптеген жағдайларға</w:t>
        <w:br/>
        <w:t>байланысты.</w:t>
        <w:br/>
        <w:t>Медициналық оқу орындарында қазақ тілін оқыту</w:t>
        <w:br/>
        <w:t>барысында студенттердің болашақ мамандықтарына</w:t>
        <w:br/>
        <w:t>қатысты терминдер мен мәтіндер, тілдік және сөйлеу</w:t>
        <w:br/>
        <w:t>жаттығулары жүйесі, жеке сөздер мен тіркестер, олардың</w:t>
        <w:br/>
        <w:t>Батыс Қазақстан медицина журналы НИ 2 (34) 2012 ж.</w:t>
        <w:br/>
        <w:t>Г.Б.ЕГЕУБАЕВА, Б.Т.АКЖАЛОВ</w:t>
        <w:br/>
        <w:t>КОММУНИКАТИВНАЯ КОМПЕТЕНТНОСТЬ КАК ОСНОВНОЙ</w:t>
        <w:br/>
        <w:t>РЕЗУЛЬТАТ ОБУЧЕНИЯ</w:t>
        <w:br/>
        <w:t>ГМУ г. Семей РК</w:t>
        <w:br/>
        <w:t>Коммуникативная компетентность-- это владение</w:t>
        <w:br/>
        <w:t>сложными коммуникативными навыками и умениями,</w:t>
        <w:br/>
        <w:t>формирование адекватных умений в новых социальных</w:t>
        <w:br/>
        <w:t>структурах, знание культурных норм и ограничений в</w:t>
        <w:br/>
        <w:t>обшении, знание обычаев, традиций, этикета в сфере</w:t>
        <w:br/>
        <w:t>обшения.</w:t>
        <w:br/>
        <w:t>Коммуникативная компетентность выступает</w:t>
        <w:br/>
        <w:t>интегральным качеством, синтезируюшим в себе обцую</w:t>
        <w:br/>
        <w:t>культууу и ее специфические проявления в</w:t>
        <w:br/>
        <w:t>профессиональной деятельности. Одним из условий</w:t>
        <w:br/>
        <w:t>коммуникативной компетентности является выполнение</w:t>
        <w:br/>
        <w:t>определенных правил и требований. Наиболее значимы</w:t>
        <w:br/>
        <w:t>из этих правил состоят в следуюцем.</w:t>
        <w:br/>
        <w:t>Коммуникативные умения включают в себя:</w:t>
        <w:br/>
        <w:t>- умение устанавливать целесообразные контакты,</w:t>
        <w:br/>
        <w:t>умение раскрывать систему перспективных линий</w:t>
        <w:br/>
        <w:t>развития коллектива и личности, внушать уверенность в</w:t>
        <w:br/>
        <w:t>успехе; нахождение в собеседнике наиболее сильных</w:t>
        <w:br/>
        <w:t>сторон его личности и внушение ему уверенности в себе;</w:t>
        <w:br/>
        <w:t>проявление меры требовательности и справедливости в</w:t>
        <w:br/>
        <w:t>отношении с партнерами по обшению; внушаюшее</w:t>
        <w:br/>
        <w:t>воздействие на собеседника на основании признания</w:t>
        <w:br/>
        <w:t>авторитета; предотврашение и разрешение конфликтов</w:t>
        <w:br/>
        <w:t>(подход к событиям с точки зрения партнера,</w:t>
      </w:r>
    </w:p>
    <w:p>
      <w:r>
        <w:t>преодоление чувства личной неприязни);</w:t>
        <w:br/>
        <w:t>- знания и умения в этой области, часто</w:t>
        <w:br/>
        <w:t>рассматривается как личностное качество и поведение</w:t>
        <w:br/>
        <w:t>человека, базируюшееся на индивидуальных</w:t>
        <w:br/>
        <w:t>способностях обшения, проявляюшееся в социальном</w:t>
        <w:br/>
        <w:t>взаимодействии с другими.</w:t>
        <w:br/>
        <w:t>Наряду с внешней характеристикой коммуникативной</w:t>
        <w:br/>
        <w:t>деятельности сушествует ее внутренняя, психологическая</w:t>
        <w:br/>
        <w:t>характеристика. Она проявляется в репрезентативности</w:t>
        <w:br/>
        <w:t>этого процесса - социальной и индивидуально-</w:t>
        <w:br/>
        <w:t>психологической.</w:t>
        <w:br/>
        <w:t>Социальная репрезентативность коммуникативной</w:t>
        <w:br/>
        <w:t>деятельности означает, что она может быть только по</w:t>
        <w:br/>
        <w:t>конкретному поводу в конкретной реальной ситуации.</w:t>
        <w:br/>
        <w:t>Индивидуально-личностная репрезентативность</w:t>
        <w:br/>
        <w:t>проявляетея в отражении индивидуально-личностных</w:t>
        <w:br/>
        <w:t>особенностей обцаюцихся.</w:t>
        <w:br/>
        <w:t>Опыт обшения занимает особое место в структуре</w:t>
        <w:br/>
        <w:t>коммуникативной компетентности личности. С одной</w:t>
        <w:br/>
        <w:t>стороны, он социален и включает ценности культуры, с</w:t>
        <w:br/>
        <w:t>другой - индивидуален, поскольку основывается на</w:t>
        <w:br/>
        <w:t>индивидуальных коммуникативных способностях и</w:t>
        <w:br/>
        <w:t>психологических событиях, связанных с обшением в</w:t>
        <w:br/>
        <w:t>жизни личности. Динамический аспект этого опыта</w:t>
        <w:br/>
        <w:t>составляет процессы социализации и</w:t>
        <w:br/>
        <w:t>индивидуализации, реализуымые в обшении,</w:t>
        <w:br/>
        <w:t>обеспечиваюцие социальное развитие человека, а</w:t>
        <w:br/>
        <w:t>также адекватность его реакций на ситуацию обшения и</w:t>
        <w:br/>
        <w:t>их своеобразие ролями: организатора, участника и т.п.</w:t>
        <w:br/>
        <w:t>Б.Ө. ЕРБАТЫР</w:t>
        <w:br/>
        <w:t>АНАЛИТИКАЛЫҚ ТӘСІЛ АРҚЫЛЫ СӨЗЖАСАМ</w:t>
        <w:br/>
        <w:t>Марат Оспанов атындағы БҚММУ, Ақтөбе, Қазақстан Республикасы</w:t>
        <w:br/>
        <w:t>Қазақ тілі халқымыздың саяси-қоғамдық, әлеуметтік,</w:t>
        <w:br/>
        <w:t>экономикалық, мәдени өмірінің барлық салаларына</w:t>
        <w:br/>
        <w:t>қызмет етуде. Сөздік қорды дамыту үшін алға қойған</w:t>
        <w:br/>
        <w:t>міндет-мақсаттарын орындауда күрделі шаралар іске</w:t>
        <w:br/>
        <w:t>асырылуда. Осы шаралардың жүзеге асырылуы</w:t>
        <w:br/>
        <w:t>нәтижесінде ұлттық әдеби тілдің қоғамдық қызметінің</w:t>
        <w:br/>
        <w:t>артуына және қолданылу өрісінің кеңеюіне қолайлы</w:t>
        <w:br/>
        <w:t>лингвистикалық жағдайлар туды. Түптеп келгенде, нақ</w:t>
        <w:br/>
        <w:t>осы жағдайлар қазақ тілінің ішкі құрылымдық бөліктерінің,</w:t>
        <w:br/>
        <w:t>лексикасының баюына грамматикалық құрылысы мен</w:t>
        <w:br/>
        <w:t>стилистикалық жүйесінің жетіле түсуіне күшті түрткі</w:t>
        <w:br/>
        <w:t>болды. Қазақ тілі лексикасы тек ғылымның, техниканың,</w:t>
        <w:br/>
        <w:t>медицинаның, мәдени өмірдің түрлі салаларына</w:t>
        <w:br/>
        <w:t>қатынасты ғылыми-техникалық және тағы басқа</w:t>
        <w:br/>
        <w:t>терминдерді ғана қажетсініп қоймады. Тілімізде жаңа</w:t>
        <w:br/>
        <w:t>қоғамдық өмір тудырған нақты, жалпы мәдени, ғылыми,</w:t>
        <w:br/>
        <w:t>қоғамдық, саяси-әлеуметтік мәнді сөздерге де үлкен</w:t>
        <w:br/>
        <w:t>қажеттілік пайда болды. Күн тәртібіне сөз жасаудың,</w:t>
        <w:br/>
        <w:t>көкейкесті: мәселелер қойылды. Осы қажеттілікті</w:t>
        <w:br/>
        <w:t>қамтамасыз ету үшін, тілдің лексикалық жағын байытатын</w:t>
        <w:br/>
        <w:t>барлық әдістер мен тәсілдер пайдаланылды. Осы</w:t>
        <w:br/>
        <w:t>мақсатпен қазақ әдеби тілінде қосымшалар арқылы, сөз</w:t>
        <w:br/>
        <w:t>тіркестері мен қосымшалардың араласа қолданылуы</w:t>
        <w:br/>
        <w:t>арқылы, сөздерді тіркестіре қолдану, қысқарған, біріккен</w:t>
      </w:r>
    </w:p>
    <w:p>
      <w:r>
        <w:t>сөздер, тағы басқа сөздердің семантикасын өзгерту,</w:t>
        <w:br/>
        <w:t>үстеме мағыналар беру сияқты тәсілдер</w:t>
        <w:br/>
        <w:t>пайдаланылады.Ал тәсілдердің әрқайсысы, әсіресе,</w:t>
        <w:br/>
        <w:t>бұрыннан да қазақ тілінде негізгі және басты тәсіл болып</w:t>
        <w:br/>
        <w:t>табылатын қосымша арқылы сөз жасау тұрақты түрге</w:t>
        <w:br/>
        <w:t>айналды, яғни өздері қосылатын сөздермен тұлғалық</w:t>
        <w:br/>
        <w:t>және мағыналық тұрғыдан жиі қолданылатын тұрақты</w:t>
        <w:br/>
        <w:t>тәсіл болды. Аналитикалық тәсілдің төмендегідей ішкі</w:t>
        <w:br/>
        <w:t>түрлері бар: тіркесуі, бірігуі, қосарлануы, қысқаруы.Бұл</w:t>
        <w:br/>
        <w:t>тәсіл екінші сөзбен айтқанда синтаксистік тәсіл деп</w:t>
        <w:br/>
        <w:t>аталады. Мысалы: дәйексөз, мерейтой, жәрдемақы,</w:t>
        <w:br/>
        <w:t>мекенжай, саяжай бірігуі; биыл, қайнаға кірігу жолдары</w:t>
        <w:br/>
        <w:t>арқылы жасалағандар; үйлестіру кеңесі, аға ғылыми</w:t>
        <w:br/>
        <w:t>қызметкер,ақпарат хабар тіркесу арқылы жасалған</w:t>
        <w:br/>
        <w:t>сөздер; мекен -тұрақ мейір - шапағат, жай -</w:t>
        <w:br/>
        <w:t>жапсар келім - кетім,қуғын - сүргін қосарлану арқылы;</w:t>
        <w:br/>
        <w:t>ҚазМУ, Мембанк, ТМД, АҚШ қысқару арқылы жасалған</w:t>
        <w:br/>
        <w:t>сөздер. Грамматикалық тәсілдердің түрлері жинақтай</w:t>
        <w:br/>
        <w:t>келгенде, екі үлкен топқа бөлінеді: синтетикалық тәсіл,</w:t>
        <w:br/>
        <w:t>аналитикалық тәсіл. Синтетикалық тәсілге қосымша</w:t>
        <w:br/>
        <w:t>жалғау арқылы жасалған сөз бен жұрнақ арқылы жасалған</w:t>
        <w:br/>
        <w:t>сөз тұлғалары жатады.Аналитикалық тәсілге негізгі сөз</w:t>
        <w:br/>
        <w:t>бен көмекші сөздің тіркесуінен жасалады. Ол тіркес</w:t>
        <w:br/>
        <w:t>грамматикалық мағына білдіріп, аналитикалық форма</w:t>
        <w:br/>
        <w:t>жасалады, лексикалану мағынасында фразеологиялық</w:t>
        <w:br/>
        <w:t>тұтастық пайда болады.Алып кел, сатып ал, келіп кет</w:t>
        <w:br/>
        <w:t>аналитикалық тәсіл арқылы лексикаланған тіркестер</w:t>
        <w:br/>
        <w:t>болып саналады. Аналитикалық тәсіл сөздердің</w:t>
        <w:br/>
        <w:t>лексикалық,грамматикалық мағыналарын білдіретін сөз</w:t>
        <w:br/>
        <w:t>жасау, форма жасау жолдарын түгел қамтиды.</w:t>
        <w:br/>
        <w:t>Пайдаланылған әдебиеттер:</w:t>
        <w:br/>
        <w:t>1.Ж.Мұсаұлы,Р.С.Әміренова Қазақ, орыстілдерінің</w:t>
        <w:br/>
        <w:t>салғастырмалы грамматикасы. Көкшетау, 2003 ж.</w:t>
        <w:br/>
        <w:t>2.С.Хасанова.Әбдіғалиева,Қ.Қасабекова,Б.Шалабаев</w:t>
        <w:br/>
        <w:t>Кестелі грамматика.</w:t>
        <w:br/>
        <w:t>Медицинский журнал Западного Казахстана М92 (34) 2012 г.</w:t>
        <w:br/>
        <w:t>75</w:t>
        <w:br/>
        <w:t>перед государственной экзаменационной комиссией свои</w:t>
        <w:br/>
        <w:t>научные исследования в виде дипломных работ. Дух</w:t>
        <w:br/>
        <w:t>здоровой состязательности, позволяет студентам более</w:t>
        <w:br/>
        <w:t>шире раскрывать свои возможности и творческое</w:t>
        <w:br/>
        <w:t>мышление.</w:t>
        <w:br/>
        <w:t>Внедрениле новых | медицинских технологий</w:t>
        <w:br/>
        <w:t>невозможно без подготовки/| специалистов. на</w:t>
        <w:br/>
        <w:t>современном уровне. От эффективности обучения</w:t>
        <w:br/>
        <w:t>зависит судьба и жизнеспособность метода как в</w:t>
      </w:r>
    </w:p>
    <w:p>
      <w:r>
        <w:t>отдельно взятой клинике, так и на уровне региона и всей</w:t>
        <w:br/>
        <w:t>страны в целом. Ведь неоднократно приходится</w:t>
        <w:br/>
        <w:t>сталкивать«я с ситуацией, когда дорогостояшая</w:t>
        <w:br/>
        <w:t>медицинская техника простаивают, вызывая</w:t>
        <w:br/>
        <w:t>недовольство администрации лечебных учреждений и</w:t>
        <w:br/>
        <w:t>разочарование у врацей.</w:t>
        <w:br/>
        <w:t>В практике здравоохранения нашей страны с 90-х</w:t>
        <w:br/>
        <w:t>годов нашла широкое применение</w:t>
        <w:br/>
        <w:t>эндовидеохирургическая технология. Однако</w:t>
        <w:br/>
        <w:t>преподавание ее в программе медвузов отсутствовало. И</w:t>
        <w:br/>
        <w:t>зто отставание программы от реальной потребности</w:t>
        <w:br/>
        <w:t>практики, с каждым годом становилось все ошутимой</w:t>
        <w:br/>
        <w:t>Учитывая это обстоятельство, с 2006 года, впервые в</w:t>
        <w:br/>
        <w:t>практике мед. вузов Республики Казахстан, на нашей</w:t>
        <w:br/>
        <w:t>кафедре внедрена и используется программа обучения по</w:t>
        <w:br/>
        <w:t>лапароскопической хирургии дпя субординаторов,</w:t>
        <w:br/>
        <w:t>утвержденная УМС академии и одобренная</w:t>
        <w:br/>
        <w:t>Департаментом высшего образования М3 РК. Данная</w:t>
        <w:br/>
        <w:t>программа включает в себя лекционную и семинарскую</w:t>
        <w:br/>
        <w:t>части обучения.</w:t>
        <w:br/>
        <w:t>Уникальность нового оборудования, его дороговизна</w:t>
        <w:br/>
        <w:t>сушественным образом затрудняет его передачу в руки</w:t>
        <w:br/>
        <w:t>слушателей, поэтому возрастает роль видеоматериалов в</w:t>
        <w:br/>
        <w:t>учебном процессе. В соответствии с требованиями</w:t>
        <w:br/>
        <w:t>программы обучения на нашей кафедре создан фонд</w:t>
        <w:br/>
        <w:t>видеофильмов, где ведуцее место занимают фильмы,</w:t>
        <w:br/>
        <w:t>посвяшенные практическі всем стандартным</w:t>
        <w:br/>
        <w:t>эндоскопическим операциям. Это учебные фильмы</w:t>
        <w:br/>
        <w:t>различных фирм, производяших оборудование и личные</w:t>
        <w:br/>
        <w:t>материалы клиники (запись на ОУО в режиме реального</w:t>
        <w:br/>
        <w:t>времени). Создаваемые видеофильмы должны быть</w:t>
        <w:br/>
        <w:t>максимально понятны для слушателя, содержать не</w:t>
        <w:br/>
        <w:t>только запись самого оперативного вмешательства, но и</w:t>
        <w:br/>
        <w:t>этапы работы бригады в режиме реального времени, а</w:t>
        <w:br/>
        <w:t>также и комментарий к ним. Позтому при монтаже</w:t>
        <w:br/>
        <w:t>видеоматериалов проводится предварительное</w:t>
        <w:br/>
        <w:t>обсуждение на кафедральных совешаниях. Видеофильм</w:t>
        <w:br/>
        <w:t>позволяет преподавателю активно вмешиваться в кадр,</w:t>
        <w:br/>
        <w:t>так как при современной цифровой записи изображения</w:t>
        <w:br/>
        <w:t>имеется возможность использования не только стоп-</w:t>
        <w:br/>
        <w:t>кадра, но и многократного увеличения отдельных</w:t>
        <w:br/>
        <w:t>участков изображения. Применение видеоматериалов в</w:t>
        <w:br/>
        <w:t>обучении. эндоскопической. хирургий во время</w:t>
        <w:br/>
        <w:t>субординатуры и интернатуры, безусловно, является</w:t>
        <w:br/>
        <w:t>велением времени. Но не всегда оно в состоянии</w:t>
        <w:br/>
        <w:t>заменить то, что должен получить слушатель на</w:t>
        <w:br/>
        <w:t>практических занятиях и в операционной. Это связано с</w:t>
        <w:br/>
        <w:t>тем, что помимо теоретическия дисциплин,</w:t>
        <w:br/>
        <w:t>эндовидеохирургия включает в себя большое число</w:t>
        <w:br/>
        <w:t>практических навыков, которые могут быть приобретены</w:t>
        <w:br/>
        <w:t>лишь в результате работы в клинике.</w:t>
        <w:br/>
        <w:t>Таким образом, творческий подход к учебному</w:t>
        <w:br/>
        <w:t>процессу, включаюший поиск и внедрение новых путей</w:t>
        <w:br/>
        <w:t>обучения, реанимирование «старых», но эффективных</w:t>
        <w:br/>
        <w:t>способон. и внедренле новых инновационных</w:t>
        <w:br/>
        <w:t>направлений, ориентированных их на мировые стандарты</w:t>
        <w:br/>
        <w:t>позволит подготовить почву для эффективной, учебно-</w:t>
      </w:r>
    </w:p>
    <w:p>
      <w:r>
        <w:t>практической деятельности.</w:t>
        <w:br/>
        <w:t>Г.К.ЖАКСЫГУЛОВА, А.А.НУРПЕИСОВА, Н.Н АВГАМБАЕВА.</w:t>
        <w:br/>
        <w:t>МЕТОД КЕЙС-СТАДИ ПРИ КОМПЕТЕНТНОСТНОМ ПОДХОДЕ ОБУЧЕНИЯ</w:t>
        <w:br/>
        <w:t>СТУДЕНТОВ СПЕЦИАЛЬНОСТИ «МЕНЕДЖМЕНТ»</w:t>
        <w:br/>
        <w:t>КазНМУ им.С.Д.Асфендиярова, Алматы, Республика Казахстан</w:t>
        <w:br/>
        <w:t>Компетентностный подход предполагает</w:t>
        <w:br/>
        <w:t>организацию четкой структуры, ориентированной на</w:t>
        <w:br/>
        <w:t>систему подготовки менеджера. Одним из методов</w:t>
        <w:br/>
        <w:t>являюшимся реальным средством повышения</w:t>
        <w:br/>
        <w:t>профессиональной компетентностия как студентов</w:t>
        <w:br/>
        <w:t>специальности «Менеджмент», так и преподавателей,</w:t>
        <w:br/>
        <w:t>способом соединения учебного, образовательного и</w:t>
        <w:br/>
        <w:t>исследовательского содержанияя в подготовке</w:t>
        <w:br/>
        <w:t>менеджеров является кейс-стади.</w:t>
        <w:br/>
        <w:t>Метод кейс-стади - это не просто методическое</w:t>
        <w:br/>
        <w:t>нововведение, распространение метода напрямую</w:t>
        <w:br/>
        <w:t>связано с изменениями в современной ситуации в</w:t>
        <w:br/>
        <w:t>образовании. Можно сказать, что метод направлен не</w:t>
        <w:br/>
        <w:t>столько на освоение конкретных знаний, или умений,</w:t>
        <w:br/>
        <w:t>сколько на развитие обшего интеллектуального и</w:t>
        <w:br/>
        <w:t>коммуникативного потенциала студента и преподавателя.</w:t>
        <w:br/>
        <w:t>Использование этого метода необходимо потому, что</w:t>
        <w:br/>
        <w:t>он позволяет увидеть неоднозначность решения проблем</w:t>
        <w:br/>
        <w:t>в реальной жизни. Можно быть замечательным</w:t>
        <w:br/>
        <w:t>специалистом-теоретиком, но научиться находить</w:t>
        <w:br/>
        <w:t>наиболее рациональное решение, быть готовым</w:t>
        <w:br/>
        <w:t>соотносить изученный материал с практикой - этому</w:t>
        <w:br/>
        <w:t>нужно учить с помошью интерактивных методов обучения,</w:t>
        <w:br/>
        <w:t>в том числе включая кейсы в учебные курсы.</w:t>
        <w:br/>
        <w:t>Метод кейс-стади в образовании берет сво8 начало в</w:t>
        <w:br/>
        <w:t>20-ых годах ХІХ века. Он может быть назван методом</w:t>
        <w:br/>
        <w:t>анализа конкретных ситуаций. Суть метода довольно</w:t>
        <w:br/>
        <w:t>проста: для организаций обучения используются</w:t>
        <w:br/>
        <w:t>описания конкретных ситуаций - кейсы (от английского</w:t>
        <w:br/>
        <w:t>«сазе» - случай, ситуация). Учашимся предлагают</w:t>
        <w:br/>
        <w:t>78</w:t>
        <w:br/>
        <w:t>осмыслить реальную жизненную ситуацию, описание</w:t>
        <w:br/>
        <w:t>которой одновременно отражает не только какую-либо</w:t>
        <w:br/>
        <w:t>практическую | проблему но и актуализирует</w:t>
        <w:br/>
        <w:t>определенный комплекс знаний, который необходимо</w:t>
        <w:br/>
        <w:t>усвоить при разрешении данной проблемы. При этом</w:t>
        <w:br/>
        <w:t>сама проблема не имеет однозначных решений.</w:t>
        <w:br/>
        <w:t>Будучи интерактивным методом обучения, как</w:t>
        <w:br/>
        <w:t>показывает практика, кейс-стади завоевывает позитивное</w:t>
        <w:br/>
        <w:t>отношение со стороны студентов, которые видят в нем</w:t>
        <w:br/>
        <w:t>возможность проявить инициативу, почувствовать</w:t>
        <w:br/>
        <w:t>самостоятельность в освоении теоретических положений</w:t>
        <w:br/>
        <w:t>и овладении практическими навыками. Не менее важно и</w:t>
        <w:br/>
        <w:t>то, что анализ ситуаций довольно сильно воздействует на</w:t>
        <w:br/>
        <w:t>профессионализацию студентов, способствует их</w:t>
        <w:br/>
        <w:t>взрослению, формирует интерес и позитивную мотивацию</w:t>
      </w:r>
    </w:p>
    <w:p>
      <w:r>
        <w:t>кучебе.</w:t>
        <w:br/>
        <w:t>Получив теоретические знания на лекции и обсудив</w:t>
        <w:br/>
        <w:t>их на семинаре, студенты получают представление о</w:t>
        <w:br/>
        <w:t>практическом применении того, что они узнали, благодаря</w:t>
        <w:br/>
        <w:t>кейсу. У студентов происходит прочная связь между</w:t>
        <w:br/>
        <w:t>теорией и практикой, что, собственно, и является главной</w:t>
        <w:br/>
        <w:t>учебной задачей при компетентностно-ориентированном</w:t>
        <w:br/>
        <w:t>подходе обучения. Если же говорить 0 конкретных</w:t>
        <w:br/>
        <w:t>навыках, которые развиваются благодаря использованию</w:t>
        <w:br/>
        <w:t>кейсов, то надо отметить аналитические возможности,</w:t>
        <w:br/>
        <w:t>способности быстро принимать решения, ораторские и</w:t>
        <w:br/>
        <w:t>коммуникативные навыки и т.д.</w:t>
        <w:br/>
        <w:t>Выделяют следуюшие цели формирования навыков</w:t>
        <w:br/>
        <w:t>студентов с помошью кейс-стади:</w:t>
        <w:br/>
        <w:t>Батыс Қазақстан медицина журналы Ме 2 (34) 2012 ж.</w:t>
        <w:br/>
        <w:t>включает в себя знание основ науки о русском языке,</w:t>
        <w:br/>
        <w:t>предполагает усвоение комплекса лингвистических</w:t>
        <w:br/>
        <w:t>понятий. Языковая компетенция - способность студента</w:t>
        <w:br/>
        <w:t>употреблять слова, их формы, синтаксические структуры</w:t>
        <w:br/>
        <w:t>В соответствий с нормами литературного языка,</w:t>
        <w:br/>
        <w:t>использовать его синонимические средства, в конечном</w:t>
        <w:br/>
        <w:t>счете - владение богатством языка как условие успешной</w:t>
        <w:br/>
        <w:t>речевой деятельности. Культуроведческая</w:t>
        <w:br/>
        <w:t>компетентность | обеспечивает осознание. русской</w:t>
        <w:br/>
        <w:t>языковой. картины/ мира, овладение культурой</w:t>
        <w:br/>
        <w:t>межнационального обшения. Основными задачами</w:t>
        <w:br/>
        <w:t>предмета «русский язык» являются: изучение русского</w:t>
        <w:br/>
        <w:t>языка; развитие устной и письменной речи студентов.</w:t>
        <w:br/>
        <w:t>Преподаватель обучает студентов языку для того, чтобы</w:t>
        <w:br/>
        <w:t>научить их умению целесообразно и правильно</w:t>
        <w:br/>
        <w:t>пользоваться Языковыми средствами для прибма и</w:t>
        <w:br/>
        <w:t>передачи информации. Компетентностный подход</w:t>
        <w:br/>
        <w:t>предполагает четкую ориентацию на будушее, которая</w:t>
        <w:br/>
        <w:t>проявляетұтя/. в. возможности построения своего</w:t>
        <w:br/>
        <w:t>образования с учетом успешности в личностной и</w:t>
        <w:br/>
        <w:t>профессиональной деятельности.</w:t>
        <w:br/>
        <w:t>Г.А.ДЕРБИСАЛИНА, Г.Т.ТУЛЕШОВА</w:t>
        <w:br/>
        <w:t>3 КУРС СТУДЕНТТЕРІНЕ ДӘЛЕЛДІ МЕДИЦИНА НЕГІЗДЕРІН ОҚЫТУ</w:t>
        <w:br/>
        <w:t>Ме1 жалпы дәрігерлік практика кафедрасы «Астана медицина университеті» АҚ</w:t>
        <w:br/>
        <w:t>Қазақстан Республикасының медициналық білім беру</w:t>
        <w:br/>
        <w:t>модернизациясы Болон процесіне сәйкес жаңа құрылымға</w:t>
        <w:br/>
        <w:t>сай кадрларды тағайындау қажеттілігін қарастырады.</w:t>
        <w:br/>
        <w:t>Осыған орай өткізіліп отырған Қазақстандағы медицина</w:t>
        <w:br/>
        <w:t>білімінің реформасы медициналық ЖОО түлектерінің</w:t>
        <w:br/>
        <w:t>кәсіби дайындығына өң береді. 2006 жылы Қазақстан</w:t>
        <w:br/>
        <w:t>Республикасының жаңа мемлекеттік медицина білімінің</w:t>
        <w:br/>
        <w:t>стандарты жасалып, дипломға дейінгі деңгейде денсаулық</w:t>
        <w:br/>
        <w:t>сақтау мамандарының түпкі мақсаты және бакалавриат</w:t>
        <w:br/>
        <w:t>бойынша бірінші курстан бесінші курсқа дейінгі</w:t>
        <w:br/>
        <w:t>студентерді. оқыту түрі айқындалды. Медицина</w:t>
        <w:br/>
        <w:t>оқытушыларының ендігі міндеті оқытудың әдістері мен</w:t>
      </w:r>
    </w:p>
    <w:p>
      <w:r>
        <w:t>формаларын жүзеге асыру.</w:t>
        <w:br/>
        <w:t>2006 жылғы медицина мамандықтары бойынша</w:t>
        <w:br/>
        <w:t>мемлекеттік білім берудің міндетті стандартының</w:t>
        <w:br/>
        <w:t>(МББМС) ерекшелігі 3 деңгейлік білімге көшу, бәсекеге</w:t>
        <w:br/>
        <w:t>қабілетті бағытталған білім және жаңа пәндердің пайда</w:t>
        <w:br/>
        <w:t>болуы еді, оның ішінде дәлелді медицина негіздері,</w:t>
        <w:br/>
        <w:t>клиникаға кіріспе, қарым - қатынас жасау қабілеттері,</w:t>
        <w:br/>
        <w:t>визуалды диагностика. Базалық дисциплиналардың</w:t>
        <w:br/>
        <w:t>санатына дәлелді медицинаның негіздері де кіретін</w:t>
        <w:br/>
        <w:t>медико-биологиялық дисциплиналар ұсынылған.</w:t>
        <w:br/>
        <w:t>Қазіргі таңда дәлелді медицинаның білім мәселесі кез</w:t>
        <w:br/>
        <w:t>келген клиницист маманға өте қажет. Медицина ЖОО-ның</w:t>
        <w:br/>
        <w:t>студенттері дәлелді медицинаның қағидаларына сай оқу</w:t>
        <w:br/>
        <w:t>процесінде ойлай алуы және жұмыс жасай алуы қажет.</w:t>
        <w:br/>
        <w:t>2006 ж. МББМС сәйкес «Дәлелді медицина негіздері»</w:t>
        <w:br/>
        <w:t>дисциплинасы «жалпы медицина», «қоғамдық денсаулық</w:t>
        <w:br/>
        <w:t>сақтау» және «фармация» мамандықтарының 3 курс</w:t>
        <w:br/>
        <w:t>студенттерінің оқу бағдарламасына енгізілген.</w:t>
        <w:br/>
        <w:t>Мамандыққа сәйкес тәжірибелік сабақтардың күнтізбелік</w:t>
        <w:br/>
        <w:t>жоспарлары және сағат көлемінің өзіндік ерекшеліктері</w:t>
        <w:br/>
        <w:t>бар: «Жалпы медицина» мамандығы үшін 54 сағат</w:t>
        <w:br/>
        <w:t>бөлінген, «Қоғамдық денсаулық сақтау» және «Фармация»</w:t>
        <w:br/>
        <w:t>мамандығы бойынша 45 сағат (1 кредит) бөлінген.</w:t>
        <w:br/>
        <w:t>«Қоғамдық денсаулық сақтау» және «Фармация»</w:t>
        <w:br/>
        <w:t>мамандығының білім бағдарламасындағы артықшылық</w:t>
        <w:br/>
        <w:t>оқытушының студентпен өзіндік жұмысындағы (ОСӨЖ)</w:t>
        <w:br/>
        <w:t>сағаттың көптіімен ерекшеленеді. ОСӨЖ үшін</w:t>
        <w:br/>
        <w:t>проблемалы дәрілердің түсінігі, қазіргі</w:t>
        <w:br/>
        <w:t>фармакотерапиядағы дәлелді медицинаның рөлі, дәлелді</w:t>
        <w:br/>
        <w:t>Денсаулық сақтау, дәлелді медицина және маркетинг</w:t>
        <w:br/>
        <w:t>туралы пікір алмасу қарастырылған.</w:t>
        <w:br/>
        <w:t>Аралық бақылау оқу процесінің орта кезеңінде</w:t>
        <w:br/>
        <w:t>тестілеу түрінде өткізіледі. Қорытынды бақылауда</w:t>
        <w:br/>
        <w:t>студенттер билет бойынша ауызша емтихан түрінде сынақ</w:t>
        <w:br/>
        <w:t>тапсырады.</w:t>
        <w:br/>
        <w:t>Берілген дисциплина бойынша оқытудың мақсаты</w:t>
        <w:br/>
        <w:t>дәлелді медицина негіздері туралы білімді, алдағы</w:t>
        <w:br/>
        <w:t>практикалық қызмет кезінде медициналық ақпаратты</w:t>
        <w:br/>
        <w:t>қалыптастыру үшін біліктілк | пен қабілеттілікті</w:t>
        <w:br/>
        <w:t>қалыптастыру болып табылады.</w:t>
        <w:br/>
        <w:t>Оқытудың міндетіне студенттерді дәлелді</w:t>
        <w:br/>
        <w:t>медицинаның негізгі терминдеімен, клиникалық</w:t>
        <w:br/>
        <w:t>зерттеулердің негізі типтерімен, дәлелді медицина</w:t>
        <w:br/>
        <w:t>базасын қолданудың әдістерімен таныстыру кіреді.</w:t>
        <w:br/>
        <w:t>Оқытудың негзі формаларына дәріс оқу,</w:t>
        <w:br/>
        <w:t>тәжірибелік сабақтар және семинарлар жатады. Дәріс</w:t>
        <w:br/>
        <w:t>сабағын өткізудің түрі - иллюстративті-шолу. Дәріс</w:t>
        <w:br/>
        <w:t>сабағында дәлелді медицинаны дамыту тарихы, дәлелді</w:t>
        <w:br/>
        <w:t>медицинаны енгізу себептері, клиникалық эпидемиология,</w:t>
        <w:br/>
        <w:t>иерархиялық зерттеу сияқты мәселелер қарастырылады.</w:t>
        <w:br/>
        <w:t>Тәжірибелік сабақтар ауызша жауап алу түрінде өткізіледі,</w:t>
        <w:br/>
        <w:t>студент берілген және өткен тақырып бойынша сұрақтарға</w:t>
        <w:br/>
        <w:t>жауап беру кезінде, студенттерден құралған шағын топтар</w:t>
        <w:br/>
        <w:t>сұрақтарды талқылап, керек ақпарттармен өзара</w:t>
        <w:br/>
        <w:t>алмасады. Өзіндік жұмысты студенттер</w:t>
        <w:br/>
        <w:t>фармакоэпидемиология және фармакоэкономика, дәлелді</w:t>
      </w:r>
    </w:p>
    <w:p>
      <w:r>
        <w:t>медицинаны қолданудың жетістіктері, дәлелсіз баспаға</w:t>
        <w:br/>
        <w:t>шығару сияқты тақырыптарға презентация жасау арқылы</w:t>
        <w:br/>
        <w:t>орындайды.</w:t>
        <w:br/>
        <w:t>Студенттер | зерттеу ұйымдарының негізімен,</w:t>
        <w:br/>
        <w:t>жүргізілген зерттеудің жетіспейтін тұстарымен, аз дәлелді</w:t>
        <w:br/>
        <w:t>зерттеулермен (жағдайларды, жағдайлардың серияларын</w:t>
        <w:br/>
        <w:t>сипаттау), аралық («жағдай-бақылау») және жоғары</w:t>
        <w:br/>
        <w:t>дәлелді рандомизирлі. клиникалық зерттеулермен</w:t>
        <w:br/>
        <w:t>(плацебо-бақылаушылық) танысады. Сабақтарда</w:t>
        <w:br/>
        <w:t>студенттер клиникалық зерттеудің сапасын бағалау үшін</w:t>
        <w:br/>
        <w:t>дәлелдеу деңгейі сияқты түсінікті қолданады.</w:t>
        <w:br/>
        <w:t>Болашақта студенттер оқу орнын бітіргеннен кейін өз</w:t>
        <w:br/>
        <w:t>білімін практикада қолдану керек болады. Сондықтан да</w:t>
        <w:br/>
        <w:t>олар жаңа препараттың тиімділігі мен қауіпсіздікті тестілеу</w:t>
        <w:br/>
        <w:t>процесі бойынша біліммен қамтылулары керек.</w:t>
        <w:br/>
        <w:t>Клиникалық сұрақтарды РІСО қағидасымен</w:t>
        <w:br/>
        <w:t>қалыптастыруда студенттермен кіші топта жұмыс</w:t>
        <w:br/>
        <w:t>жүргізіледі, яғни нақты клиникалық жағдй беріліп,</w:t>
        <w:br/>
        <w:t>студенттер клиникалық сұрақтар құрастырып, типін</w:t>
        <w:br/>
        <w:t>анықтау керек болады. Дәлелді медицинаның екінші және</w:t>
        <w:br/>
        <w:t>үшінші этаптарын талқылау кезінде студенттерге үй</w:t>
        <w:br/>
        <w:t>тапсырмасы беріліп, ол бойынша белгілі бір аурудың</w:t>
        <w:br/>
        <w:t>түріне қатысты қолданылатын дәрілік препарат жкніндегі</w:t>
        <w:br/>
        <w:t>мақалаларға анализ жасаулары қажет. Студенттер</w:t>
        <w:br/>
        <w:t>мақалаларға анализ жасау арқылы белгілі бір</w:t>
        <w:br/>
        <w:t>критерилерге сыни баға беруді үйренеді. Баспа</w:t>
        <w:br/>
        <w:t>беттерінде жарияланған мақалалардың баспа талабына</w:t>
        <w:br/>
        <w:t>сай келетіндігіне де студенттер баға берді. Осы сабақта</w:t>
        <w:br/>
        <w:t>студенттер кейбір жарияланған журналдағы</w:t>
        <w:br/>
        <w:t>мақалалардың дұрыс еместігіне көз жеткізді.Болашақтағы</w:t>
        <w:br/>
        <w:t>практикалық қызметте арнайы клиникалық жағдайлардың</w:t>
        <w:br/>
        <w:t>мәселесін шешуде студенттер тек қана жалпы</w:t>
        <w:br/>
        <w:t>қабылданған білімдерге, жеке тәжірибелеріне,</w:t>
        <w:br/>
        <w:t>эксперттердің пікіріне ғана емес, сонымен қатар юристер</w:t>
        <w:br/>
        <w:t>мен науқастарға көмек көрсетуге арналған клиникалық</w:t>
        <w:br/>
        <w:t>басшылық арқылы басқырылулары қажет. Клиникалық</w:t>
        <w:br/>
        <w:t>практикалық басшылық тақырыптарын талқылау кезінде</w:t>
        <w:br/>
        <w:t>студенттерге даму тарихы, практикаға енгізудің негізгі</w:t>
        <w:br/>
        <w:t>қағидаларын құрастыру бойынша ауызша сұрақтар</w:t>
        <w:br/>
        <w:t>қойылады, кейіннен кіші топтарда жұмыстар жүргізіліп,</w:t>
        <w:br/>
        <w:t>Медицинский журнал Западного Казахстана Мо2 (34) 2012 г.</w:t>
        <w:br/>
        <w:t>71</w:t>
        <w:br/>
        <w:t>эффективными способами и средствами. Все это</w:t>
        <w:br/>
        <w:t>обуславливает воспитание новых личностных качеств,</w:t>
        <w:br/>
        <w:t>активных жизненных позиций, рационального отношения</w:t>
        <w:br/>
        <w:t>к окружаюшему миру, развитие как коммуникативной</w:t>
        <w:br/>
        <w:t>компетенции, так и профессионального мышления и</w:t>
        <w:br/>
        <w:t>мировоззрения обучаемых (4,5,8.</w:t>
        <w:br/>
        <w:t>Обьективные условия практического</w:t>
      </w:r>
    </w:p>
    <w:p>
      <w:r>
        <w:t>здравоохранения, требуюцие высокой творческой и</w:t>
        <w:br/>
        <w:t>развитой практической деятельности от специалистов,</w:t>
        <w:br/>
        <w:t>возлагают на педагогические коллективы медицинских</w:t>
        <w:br/>
        <w:t>вузов требования по изысканию новыхк форм</w:t>
        <w:br/>
        <w:t>профессионального, деонтологического, нравственного</w:t>
        <w:br/>
        <w:t>воспитания студентов, | формированяю у/ них</w:t>
        <w:br/>
        <w:t>профессиональных компетентностных навыков и умений,</w:t>
        <w:br/>
        <w:t>развитию клинического мышления и личностных качеств</w:t>
        <w:br/>
        <w:t>16.71.</w:t>
        <w:br/>
        <w:t>Целью работы является повышение качества</w:t>
        <w:br/>
        <w:t>профессиональной компетенции будуцих медицинских</w:t>
        <w:br/>
        <w:t>специалистов путем | реализаций | теоретически</w:t>
        <w:br/>
        <w:t>обоснованнаой/ и обеспечиваюшей формирование</w:t>
        <w:br/>
        <w:t>высокого уровня. коммуникативной компетенции</w:t>
        <w:br/>
        <w:t>студентов медицинских факультетов.</w:t>
        <w:br/>
        <w:t>Методы исследования. На практических занятиях</w:t>
        <w:br/>
        <w:t>проводятся обсуждение проблемы в микрогруппах (5-6</w:t>
        <w:br/>
        <w:t>человека) и дискуссии между этими группами: игровые и</w:t>
        <w:br/>
        <w:t>состязательные (группа против группы, кто ответит лучше</w:t>
        <w:br/>
        <w:t>на поставленный вопрос или взаимная постановка</w:t>
        <w:br/>
        <w:t>вопросов студентами по изучаемой теме). Все это</w:t>
        <w:br/>
        <w:t>оживляет и активизирует работу студентов, развивает</w:t>
        <w:br/>
        <w:t>мышление и творчество.</w:t>
        <w:br/>
        <w:t>Результаты исследования и их обсуждение.</w:t>
        <w:br/>
        <w:t>Интерактивные методы обучения - это способы</w:t>
        <w:br/>
        <w:t>активизаций учебно-познавательной деятельности</w:t>
        <w:br/>
        <w:t>студентов, побуждаюшие их к высокой активной</w:t>
        <w:br/>
        <w:t>мыслительной и практической деятельности в процессе</w:t>
        <w:br/>
        <w:t>овладения материалом, когда активен не только</w:t>
        <w:br/>
        <w:t>преподаватель. но и студенты. Стимулируется</w:t>
        <w:br/>
        <w:t>заинтересованность студентов в приобретении знаний,</w:t>
        <w:br/>
        <w:t>творческое отношение к учбӛбе, активное восприятие и</w:t>
        <w:br/>
        <w:t>усвоение информации, выработка умений и навыков</w:t>
        <w:br/>
        <w:t>профессиональной деятельности. Обучаюшие игры</w:t>
        <w:br/>
        <w:t>занимают важное место среди современных психолого-</w:t>
        <w:br/>
        <w:t>педагогических технологий при освоении студентами</w:t>
        <w:br/>
        <w:t>фундаментальнык | медицинских дисциплин. Они</w:t>
        <w:br/>
        <w:t>представляют собой действенные технологии, которые</w:t>
        <w:br/>
        <w:t>находят применение, как в обучении, так и во многих</w:t>
        <w:br/>
        <w:t>сферах практической деятельности. Игры способствуют</w:t>
        <w:br/>
        <w:t>активизаций | учебногі процесса, | пробуждению</w:t>
        <w:br/>
        <w:t>творческого начала; позволяют найти решение проблем,</w:t>
        <w:br/>
        <w:t>часто имеюших место в жизни; создают открытую</w:t>
        <w:br/>
        <w:t>атмосферу обшения. Исходя из методов, целей и</w:t>
        <w:br/>
        <w:t>особенностей обучаюших игр можно выделить несколько</w:t>
        <w:br/>
        <w:t>их разновидностей. Имитационные игры используются в</w:t>
        <w:br/>
        <w:t>профессиональком обучения. при/ формировании</w:t>
        <w:br/>
        <w:t>определӛнных практических навыков. Их тематика</w:t>
        <w:br/>
        <w:t>определяется необходимостью отработки студентами</w:t>
        <w:br/>
        <w:t>тактики действия в реальных ситуациях, которые требуют</w:t>
        <w:br/>
        <w:t>медицинской компетентности. В основе сюжетно-ролевых</w:t>
        <w:br/>
        <w:t>игр лежит конкретная ситуация -медицинская, жизненная,</w:t>
        <w:br/>
        <w:t>Деловая или иная. Основное отличие инновационных игр</w:t>
        <w:br/>
        <w:t>от других видов состоит в их подвижной структуре и</w:t>
        <w:br/>
        <w:t>проведении игры в несколькик/| развиваюцих</w:t>
        <w:br/>
        <w:t>пространствах (с использованием компьютерных</w:t>
        <w:br/>
        <w:t>программ ). Эти игры направлены на получение</w:t>
      </w:r>
    </w:p>
    <w:p>
      <w:r>
        <w:t>качественно иного нового знания с использованием</w:t>
        <w:br/>
        <w:t>новейших педагогических и информационных технологий.</w:t>
        <w:br/>
        <w:t>Учебная задача деловой игры - овладение</w:t>
        <w:br/>
        <w:t>определӛнными знаниями и умениями. Преподаватель -</w:t>
        <w:br/>
        <w:t>разработчик игры должен чӛтко определить цель игры,</w:t>
        <w:br/>
        <w:t>какие знания, должны быть | закреплены,</w:t>
        <w:br/>
        <w:t>систематизированы, какие умения должны быть</w:t>
        <w:br/>
        <w:t>проверены и сформированы. Именно этим определяется</w:t>
        <w:br/>
        <w:t>82</w:t>
        <w:br/>
        <w:t>содержание, ход и правила игры. Основные признаки</w:t>
        <w:br/>
        <w:t>Деловой игры: наличие модели обьһекта, ролей</w:t>
        <w:br/>
        <w:t>участников, различие ролевых целей при выработке</w:t>
        <w:br/>
        <w:t>решений, зависимость достижения цели каждого от</w:t>
        <w:br/>
        <w:t>действий других участников, взаимодействие участников,</w:t>
        <w:br/>
        <w:t>выполняюших разные роли; наличие обшей цели у всех</w:t>
        <w:br/>
        <w:t>участников, | коллективная/| выработка решений</w:t>
        <w:br/>
        <w:t>участниками игры, многовариантность решений. В</w:t>
        <w:br/>
        <w:t>учебном процессе нашего факультета чаше всего</w:t>
        <w:br/>
        <w:t>используютея/. ролевые игры, цель которых -</w:t>
        <w:br/>
        <w:t>сформировать определӛнные навыки и умения студентов</w:t>
        <w:br/>
        <w:t>в активном творческом процессе.</w:t>
        <w:br/>
        <w:t>Для подготовки деловой игры могут использоваться</w:t>
        <w:br/>
        <w:t>все дидактические методы: обьяснительно-</w:t>
        <w:br/>
        <w:t>иллюстративный, репродуктивный, проблемное</w:t>
        <w:br/>
        <w:t>изложение, частично-поисковый, исследовательский.</w:t>
        <w:br/>
        <w:t>Следует также соблюсти методические требования - игра</w:t>
        <w:br/>
        <w:t>должна быть логическим продолжением и завершением</w:t>
        <w:br/>
        <w:t>конкретной теоретической темы (раздела) учебной</w:t>
        <w:br/>
        <w:t>дисциплины, практическим дополнением изучения</w:t>
        <w:br/>
        <w:t>дисциплины в целом. Необходимы максимальная</w:t>
        <w:br/>
        <w:t>приближенность к/| реальным профессиональным</w:t>
        <w:br/>
        <w:t>условиям, создание атмосферы | поиска | и</w:t>
        <w:br/>
        <w:t>непринуждінности, тшательная подготовка учебно-</w:t>
        <w:br/>
        <w:t>методической документации. Важны чӛтко</w:t>
        <w:br/>
        <w:t>сформулированные задачи, условия и правила игры;</w:t>
        <w:br/>
        <w:t>выявление возможных вариантов решения указанной</w:t>
        <w:br/>
        <w:t>проблемы; наличие необходимого оборудования.</w:t>
        <w:br/>
        <w:t>В курсе клинической патоморфология для изучения</w:t>
        <w:br/>
        <w:t>этиологии, патогенеза, танатогенеза, клиники и</w:t>
        <w:br/>
        <w:t>дифференциальной диагностики заболеваний можно</w:t>
        <w:br/>
        <w:t>использовать такую форму деловых игр, как игровое</w:t>
        <w:br/>
        <w:t>моделирование. История болезни и протокол вскрытия</w:t>
        <w:br/>
        <w:t>выбирается из архива. 2-3 студента, предварительно</w:t>
        <w:br/>
        <w:t>изучив историю болезни, играют роль больных и</w:t>
        <w:br/>
        <w:t>патологоанатома, назначают рецензента. Они излагают</w:t>
        <w:br/>
        <w:t>жалобы, анамнез заболевания и результаты вскрытий.</w:t>
        <w:br/>
        <w:t>Данные результатов обьективного, лабораторного</w:t>
        <w:br/>
        <w:t>методов исследования даются студентам дополнительно.</w:t>
        <w:br/>
        <w:t>Проводят клинико-анатомические конференции (группа</w:t>
        <w:br/>
        <w:t>против группы). В этих случаях проблемная ситуация</w:t>
        <w:br/>
        <w:t>представляет собой учебно-профессиональную задачу. В</w:t>
        <w:br/>
        <w:t>ходе применения деловых игр преподаватель направляет</w:t>
        <w:br/>
        <w:t>действия студентов, способствует” формированию</w:t>
        <w:br/>
        <w:t>навыков постановки уточнӛнного диагноза или ее</w:t>
        <w:br/>
        <w:t>расхождения, определению обьӛма и</w:t>
        <w:br/>
        <w:t>последовательности действий при оказании</w:t>
      </w:r>
    </w:p>
    <w:p>
      <w:r>
        <w:t>неотложной помоши.</w:t>
        <w:br/>
        <w:t>В подготовке деловой</w:t>
        <w:br/>
        <w:t>следуюшие операции:</w:t>
        <w:br/>
        <w:t>1. Выбор темы и диагностика исходной ситуации.</w:t>
        <w:br/>
        <w:t>Основой для игры может быть любой раздел учебного</w:t>
        <w:br/>
        <w:t>курса, | допускаюшций практический/| выход на</w:t>
        <w:br/>
        <w:t>профессиональную деятельность, проблемность и</w:t>
        <w:br/>
        <w:t>неоднозначность решения.</w:t>
        <w:br/>
        <w:t>2. Формирование целей и задач с учетом не только</w:t>
        <w:br/>
        <w:t>темы, но и из исходной ситуации.</w:t>
        <w:br/>
        <w:t>3. Диагностика игровых качеств участников деловой</w:t>
        <w:br/>
        <w:t>игры. Проведение занятий в игровой форме будет</w:t>
        <w:br/>
        <w:t>эффективнее, если действия преподавателя обрашены</w:t>
        <w:br/>
        <w:t>не к абстрактному, а к конкретному студенту или группе.</w:t>
        <w:br/>
        <w:t>4. Определение структуры с учӛтом целей, задач,</w:t>
        <w:br/>
        <w:t>темы, состава участников.</w:t>
        <w:br/>
        <w:t>5.Разработка сценария игры.</w:t>
        <w:br/>
        <w:t>6. Подготовка участников к игре, изучение</w:t>
        <w:br/>
        <w:t>необходимого теоретического клинического материала,</w:t>
        <w:br/>
        <w:t>овладение игровыми ролями.</w:t>
        <w:br/>
        <w:t>Любая обучаюшая игра состоит из нескольких</w:t>
        <w:br/>
        <w:t>этапов:</w:t>
        <w:br/>
        <w:t>при создании игровой атмосферы определяется</w:t>
        <w:br/>
        <w:t>содержанне и основная | задача игры,</w:t>
        <w:br/>
        <w:t>осушествляется психологическая подготовка ев</w:t>
        <w:br/>
        <w:t>врача</w:t>
        <w:br/>
        <w:t>игры можно выделить</w:t>
        <w:br/>
        <w:t>Батыс Қазақстан медицина журналы Ме 2 (34) 2012 ж.</w:t>
        <w:br/>
        <w:t>третья группа - студенты, владеюцие опытом</w:t>
        <w:br/>
        <w:t>частично- поисковой самостоятельности. Они умеют</w:t>
        <w:br/>
        <w:t>решать под руководством преподавателя часть проблем,</w:t>
        <w:br/>
        <w:t>сформулированных им;</w:t>
        <w:br/>
        <w:t>четвертая группа - студенты, владеюшцие опытом</w:t>
        <w:br/>
        <w:t>самостоятельности на уровне исследований. Такие</w:t>
        <w:br/>
        <w:t>обучаюшие способны увидеть, сформулировать и решать</w:t>
        <w:br/>
        <w:t>проблемы, вытекаюшие из ситуаций, созданных</w:t>
        <w:br/>
        <w:t>преподавателем или замеченных ими.</w:t>
        <w:br/>
        <w:t>Самое парадоксальное заключается в том, что</w:t>
        <w:br/>
        <w:t>большинство студентов в течение обучения в вузе не</w:t>
        <w:br/>
        <w:t>переходят с одного уровня на другой.</w:t>
        <w:br/>
        <w:t>Основной формой проявления самостоятельности</w:t>
        <w:br/>
        <w:t>является профессиональная деятельность. Из этого</w:t>
        <w:br/>
        <w:t>вытекает, что процесс обучения в вузе должно быть</w:t>
      </w:r>
    </w:p>
    <w:p>
      <w:r>
        <w:t>направлено на развитие личности будушего специалиста,</w:t>
        <w:br/>
        <w:t>как в обшечеловеческих ценностях, так и в</w:t>
        <w:br/>
        <w:t>профессиональной компетентности. И все нормативные</w:t>
        <w:br/>
        <w:t>документы, и директивные инструкции отвечают главному</w:t>
        <w:br/>
        <w:t>принципу развития. самостоятельности студента.</w:t>
        <w:br/>
        <w:t>Основным документом для правильной организации</w:t>
        <w:br/>
        <w:t>самостоятельной работы студентов (СРС) в нашем вузе</w:t>
        <w:br/>
        <w:t>является «Положение об организации самостоятельной</w:t>
        <w:br/>
        <w:t>работы студентов в Западно-Казахстанском</w:t>
        <w:br/>
        <w:t>государственном медицинском университете имени</w:t>
        <w:br/>
        <w:t>Марата Оспанова» 2010 года, разработанное УМЦ вуза.</w:t>
        <w:br/>
        <w:t>Руководствуясь им, на курсе детских инфекций при</w:t>
        <w:br/>
        <w:t>составлении рабочей учебной программы, силлабуса и</w:t>
        <w:br/>
        <w:t>методических рекомендаций СРС, мы старались</w:t>
        <w:br/>
        <w:t>применить разнообразные формы выполнения с разными</w:t>
        <w:br/>
        <w:t>видами в соответствии с поставленной задачей.</w:t>
        <w:br/>
        <w:t>По типовой и рабочей учебной программам на СРС</w:t>
        <w:br/>
        <w:t>выделено 56 часов с тематикойі/ С целью</w:t>
        <w:br/>
        <w:t>самостоятельного овладения знаниями по теме:</w:t>
        <w:br/>
        <w:t>«Паротитная инфекция» запланировано написание</w:t>
        <w:br/>
        <w:t>реферата с последуюшим ответами на тестовые вопросы</w:t>
        <w:br/>
        <w:t>на 5 занятии цикла. А дпя закрепления и систематизации</w:t>
        <w:br/>
        <w:t>знаний по теме: «Дифференциальная диагностика сыпи у</w:t>
        <w:br/>
        <w:t>детей» студенты готовят слайдовую презентацию сыпей</w:t>
        <w:br/>
        <w:t>при различных заболеваниях, протекаюших с</w:t>
        <w:br/>
        <w:t>экзантемами, анализируя и проводя дифференциально-</w:t>
        <w:br/>
        <w:t>диагностические критерии. Предварительно каждому</w:t>
        <w:br/>
        <w:t>студенту даются задания с учетом морфологической</w:t>
        <w:br/>
        <w:t>характеристики экзантем. Например, скарлатину,</w:t>
        <w:br/>
        <w:t>сопровождаюшцуюся | мелкоточечной | сыпыю | на</w:t>
        <w:br/>
        <w:t>гиперемированном фоне кожи, следует</w:t>
        <w:br/>
        <w:t>дифференцировать со всеми заболеваниями,</w:t>
        <w:br/>
        <w:t>протекаюцими точечной сыпью: псевдотуберкулезом,</w:t>
        <w:br/>
        <w:t>генерализованной стафилококковой инфекцией,</w:t>
        <w:br/>
        <w:t>скарлатиноподобной/| дескваматизируюшй эритемой</w:t>
        <w:br/>
        <w:t>Ферееля-Бенье, потницей, синдромом Стивенса-</w:t>
        <w:br/>
        <w:t>Джонсона. А корь - со всеми инфекциями,</w:t>
        <w:br/>
        <w:t>характеризуюцимися пятнисто-папулезной экзантемой и</w:t>
        <w:br/>
        <w:t>т.д.</w:t>
        <w:br/>
        <w:t>Самое важное для будушего врача - это</w:t>
        <w:br/>
        <w:t>формирование практических навыков у постели больного.</w:t>
        <w:br/>
        <w:t>Поэтому наибольшее количество часов и половина СРС</w:t>
        <w:br/>
        <w:t>составляет именно оформление результатов работы</w:t>
        <w:br/>
        <w:t>курации больного в течение первых трех занятий с</w:t>
        <w:br/>
        <w:t>оформлением кураторского листка, который</w:t>
        <w:br/>
        <w:t>соответствует схеме медицинской карте стационарного</w:t>
        <w:br/>
        <w:t>больного и не дублирует работы других студентов. С этой</w:t>
        <w:br/>
        <w:t>целью на первом же занятий цикла преподаватель</w:t>
        <w:br/>
        <w:t>распределяет больных с таким учетом, чтобы каждый</w:t>
        <w:br/>
        <w:t>студент курировал одного больного. На втором занятии</w:t>
        <w:br/>
        <w:t>преподаватель зачимтывает результаты лабораторных</w:t>
        <w:br/>
        <w:t>исследований и назначенное лечение лечашим врачом.</w:t>
        <w:br/>
        <w:t>На занятий при докладе своих курируемых больных</w:t>
        <w:br/>
        <w:t>студент излагает не только клиническую часть: жалобы,</w:t>
        <w:br/>
        <w:t>состояние и описание клинического осмотра, но и</w:t>
        <w:br/>
        <w:t>интерпретирует данные анализов, составляет свой план</w:t>
        <w:br/>
        <w:t>лечения, аргументируя преимушества и побочные</w:t>
        <w:br/>
        <w:t>действия лекарственных средств. В тематический план</w:t>
        <w:br/>
        <w:t>практическик занятий по острым респираторным</w:t>
      </w:r>
    </w:p>
    <w:p>
      <w:r>
        <w:t>вирусным инфекциям и диареям включены элементы</w:t>
        <w:br/>
        <w:t>интегрированного ведения болезни детского возраста</w:t>
        <w:br/>
        <w:t>(ИВБДВ). С целью закрепления практических навыков</w:t>
        <w:br/>
        <w:t>после курации больного с кашлем или диареей каждый</w:t>
        <w:br/>
        <w:t>студент на занятий заполняет листок ведения больного по</w:t>
        <w:br/>
        <w:t>требования ИВБДВ. А по клиническим ситуациям</w:t>
        <w:br/>
        <w:t>«ребенок с кашлем», «ребенок с диареей», «ребенок с</w:t>
        <w:br/>
        <w:t>лихорадкой», прилагаемых в задания СРС, обучаюшийся</w:t>
        <w:br/>
        <w:t>составляет учебный план ИВБДВ. Во всех заданиях СРС</w:t>
        <w:br/>
        <w:t>имеются тестовые задания, на которые должен ответить</w:t>
        <w:br/>
        <w:t>студент.</w:t>
        <w:br/>
        <w:t>Несмотря на то, что критерии оценки СРС слишком</w:t>
        <w:br/>
        <w:t>детализированы, они адекватны и заставляют студента</w:t>
        <w:br/>
        <w:t>следовать требованиям и выполнять СРС по единой</w:t>
        <w:br/>
        <w:t>схеме. А также при оценке СРС исключают</w:t>
        <w:br/>
        <w:t>относительную субьективность со стороны</w:t>
        <w:br/>
        <w:t>преподавателя. Применение разнообразных форм и</w:t>
        <w:br/>
        <w:t>видов СРС не утомляют обучаюшегося, преимушественно</w:t>
        <w:br/>
        <w:t>в виде СРС представляют ту учебную работу, которую</w:t>
        <w:br/>
        <w:t>проходили на практических занятиях, закрепляя и</w:t>
        <w:br/>
        <w:t>формируя практические навыки.</w:t>
        <w:br/>
        <w:t>Таким образом, развитие самостоятельности</w:t>
        <w:br/>
        <w:t>студентов в учебном процессе - это результат</w:t>
        <w:br/>
        <w:t>индивидуальной учебной деятельности. Но оно</w:t>
        <w:br/>
        <w:t>предполагает непосредственное управление со стороны</w:t>
        <w:br/>
        <w:t>преподавателя.</w:t>
        <w:br/>
        <w:t>Н.А.ЖУМАНАЗАРОВ, М.У.КАМЫСПАЕВ, 3.С.УТЕГЕНОВА, А.Б.УБАЙДАЕВА</w:t>
        <w:br/>
        <w:t>МЕТОДОЛОГИЧЕСКИЕ И МЕТОДИЧЕСКИЕ АСПЕКТЫ ОБУЧЕНИЯ СТУДЕНТОВ НА</w:t>
        <w:br/>
        <w:t>МЕДИЦИНСКОМ ФАКУЛЬТЕТЕ</w:t>
        <w:br/>
        <w:t>Международный Казахско- Турецкий Университет им.Х.А.Яссави, Туркестан, Республика Казахстан</w:t>
        <w:br/>
        <w:t>Современным медицинским специалистам помимо</w:t>
        <w:br/>
        <w:t>глубокия знаний по специальным дисциплинам</w:t>
        <w:br/>
        <w:t>необходим опыт работы на компьютере, развитые</w:t>
        <w:br/>
        <w:t>коммуникативные навыки, высокий уровень владения</w:t>
        <w:br/>
        <w:t>иностранными языками. Реализация образовательной</w:t>
        <w:br/>
        <w:t>функций иностранного языка в высшей медицинской</w:t>
        <w:br/>
        <w:t>школе открывает возможность будушим врачам получить</w:t>
        <w:br/>
        <w:t>необходимую профессиональную информацию не только</w:t>
        <w:br/>
        <w:t>из отечественных, но и зарубежных источников, что</w:t>
        <w:br/>
        <w:t>особенно важно для формирования их</w:t>
        <w:br/>
        <w:t>профессиональной компетенции (1,2,3.</w:t>
        <w:br/>
        <w:t>В настояцее время в связи с появлением новых</w:t>
        <w:br/>
        <w:t>носителей международной информации и способов ее</w:t>
        <w:br/>
        <w:t>переработки специалистам/ различных | областей</w:t>
        <w:br/>
        <w:t>приходится оптимизироваты по экономическим и</w:t>
        <w:br/>
        <w:t>энергетическим показателям соотношения/. между</w:t>
        <w:br/>
        <w:t>отечественными и иностранными информационными</w:t>
        <w:br/>
        <w:t>потоками. Задачи указанного типа являются основой</w:t>
        <w:br/>
        <w:t>развития иноязычной речевой деятельности выпускников</w:t>
        <w:br/>
        <w:t>любого неязыкового вуза.</w:t>
        <w:br/>
        <w:t>Отсюда следует, что приоритетное направление</w:t>
        <w:br/>
        <w:t>системы совершенствования образования в настояцее</w:t>
        <w:br/>
        <w:t>время связано с разработкой теоретическия и</w:t>
      </w:r>
    </w:p>
    <w:p>
      <w:r>
        <w:t>методическия | основ проектирования. технологий</w:t>
        <w:br/>
        <w:t>обучения, обеспечиваюших разностороннее развитие</w:t>
        <w:br/>
        <w:t>иноязычных коммуникативных умений Ии навыков</w:t>
        <w:br/>
        <w:t>студентов; а также их способности к быстрой и</w:t>
        <w:br/>
        <w:t>качественной переработке иноязычной информации</w:t>
        <w:br/>
        <w:t>81</w:t>
        <w:br/>
        <w:t>Медицинекий журнал Заладнога Казахстана Мо2 (34) 2012</w:t>
        <w:br/>
        <w:t>- Студент должен уметь принять нужное решение в</w:t>
        <w:br/>
        <w:t>кейсе. Цель, которая подчеркивается на протяжении всего</w:t>
        <w:br/>
        <w:t>курса, состоит в том, чтобы студент мог принять</w:t>
        <w:br/>
        <w:t>конкретное решение и применить свои знания к</w:t>
        <w:br/>
        <w:t>конкретной ситуации.</w:t>
        <w:br/>
        <w:t>- Студент должен показать способность мыслить</w:t>
        <w:br/>
        <w:t>логически, ясно и последовательно. Студент должен</w:t>
        <w:br/>
        <w:t>показат.ү | знание, что представляют собой</w:t>
        <w:br/>
        <w:t>соответствуюшие данные и предположения.</w:t>
        <w:br/>
        <w:t>- Студент должен уметь представить анализ в</w:t>
        <w:br/>
        <w:t>Убедительной и обоснованной форме.</w:t>
        <w:br/>
        <w:t>- Студент должен обладать здравым смыслом,</w:t>
        <w:br/>
        <w:t>определяемый как способность видеть очевидное и</w:t>
        <w:br/>
        <w:t>уместное. Студент должен уметь выделять и оценивать</w:t>
        <w:br/>
        <w:t>основные вопросы, относяшиеся к кейсу.</w:t>
        <w:br/>
        <w:t>- Студент должен показать готовность и способность</w:t>
        <w:br/>
        <w:t>применить аналитическое мышление и количественный</w:t>
        <w:br/>
        <w:t>анализ, когда необходимо. Согласованная,</w:t>
        <w:br/>
        <w:t>последовательная, в основном разумная аргументация,</w:t>
        <w:br/>
        <w:t>которая игнорирует основные инструменты</w:t>
        <w:br/>
        <w:t>количественного анализа управленческой ситуации,</w:t>
        <w:br/>
        <w:t>недостаточна.</w:t>
        <w:br/>
        <w:t>- Студент должен уметь выходить за рамки</w:t>
        <w:br/>
        <w:t>конкретной ситуации, рассматривая перспективы и</w:t>
        <w:br/>
        <w:t>показывая свою компетентность. Этот критерий в</w:t>
        <w:br/>
        <w:t>большей степени для работ с оценкой "отлично".</w:t>
        <w:br/>
        <w:t>- Студент должен быть способен использовать</w:t>
        <w:br/>
        <w:t>имеюшиеся в его распоряжении данные, чтобы</w:t>
        <w:br/>
        <w:t>разработать подробный и обоснованный план действий</w:t>
        <w:br/>
        <w:t>или провести тшательный анализ ситуации. В некоторой</w:t>
        <w:br/>
        <w:t>степени эта цель повторяет предыдушие. Однако</w:t>
        <w:br/>
        <w:t>различие состоит в том, что просто принять решение и его</w:t>
        <w:br/>
        <w:t>аргументировать, не вдаваясь в конкретные детали, в</w:t>
        <w:br/>
        <w:t>решение множества небольших вопросов, возникаюцих в</w:t>
        <w:br/>
        <w:t>связи с основной проблемой, не означает провести</w:t>
        <w:br/>
        <w:t>удачный анализ кейса.</w:t>
        <w:br/>
        <w:t>Цель метода кейс-стади - научить студентов, как</w:t>
        <w:br/>
        <w:t>индивидуально, так и в составе группы:</w:t>
        <w:br/>
        <w:t>- анализировать информацию;</w:t>
        <w:br/>
        <w:t>- сортировать ев для решения заданной бизнес-</w:t>
        <w:br/>
        <w:t>задачи;</w:t>
      </w:r>
    </w:p>
    <w:p>
      <w:r>
        <w:t>- выявлять ключевые проблемы;</w:t>
        <w:br/>
        <w:t>- генерировать альтернативные пути решения и</w:t>
        <w:br/>
        <w:t>оценивать их;</w:t>
        <w:br/>
        <w:t>- выбиратыь оптимальное решение и формировать</w:t>
        <w:br/>
        <w:t>программы действий.</w:t>
        <w:br/>
        <w:t>Студенты во время работы над конкретным случаем</w:t>
        <w:br/>
        <w:t>находятся в центре процесса решения определенной</w:t>
        <w:br/>
        <w:t>проблемы. Как правило, группы разбиваются на более</w:t>
        <w:br/>
        <w:t>мелкие и более активные рабочие подгруппы, состояцие</w:t>
        <w:br/>
        <w:t>из 4 - 6 человек. В этих малых группах изучают</w:t>
        <w:br/>
        <w:t>материалы данного случая. и разрабатывают</w:t>
        <w:br/>
        <w:t>предложения дпя решения проблемы, которые потом</w:t>
        <w:br/>
        <w:t>обсуждаются всей группой.</w:t>
        <w:br/>
        <w:t>Технология кейс-метода включает несколько этапов</w:t>
        <w:br/>
        <w:t>и последовательных действий (таблица 1):</w:t>
        <w:br/>
        <w:t>Основными вариантами получения кейса, то есть</w:t>
        <w:br/>
        <w:t>конкретной проблемной ситуации, являются следуюцие:</w:t>
        <w:br/>
        <w:t>- Первый вариант состоит в том, что за основу</w:t>
        <w:br/>
        <w:t>берется история, а чаце всего фрагмент жизни реальной</w:t>
        <w:br/>
        <w:t>компании, информация 0 которой получена автором</w:t>
        <w:br/>
        <w:t>ситуации непосредственно в ходе исследовательского</w:t>
        <w:br/>
        <w:t>или консалтингового проекта, или целенаправленного</w:t>
        <w:br/>
        <w:t>сбора информации.</w:t>
        <w:br/>
        <w:t>- Второй вариант - использование вторичных</w:t>
        <w:br/>
        <w:t>источников, прежде всего информации,</w:t>
        <w:br/>
        <w:t>средствах массовой информации, специализированных</w:t>
        <w:br/>
        <w:t>журналах и изданиях, информационных вестниках и</w:t>
        <w:br/>
        <w:t>буклетах, распространяемых на выставках, презентациях</w:t>
        <w:br/>
        <w:t>и т.д. Рассматриваемый способ менее трудоемок,</w:t>
        <w:br/>
        <w:t>поскольку приходится иметь дело с уже собранной и, по-</w:t>
        <w:br/>
        <w:t>своему, систематизированной информацией.</w:t>
        <w:br/>
        <w:t>Таблица 1</w:t>
        <w:br/>
        <w:t>Ход работы по методу изучения конкретного случая</w:t>
        <w:br/>
        <w:t>фаза Цель</w:t>
        <w:br/>
        <w:t>1. Знакомство с конкретным Понимание проблемной</w:t>
        <w:br/>
        <w:t>случаем. ситуаций и ситуации</w:t>
        <w:br/>
        <w:t>принятия решения.</w:t>
        <w:br/>
        <w:t>2. Получение информации</w:t>
        <w:br/>
        <w:t>из материалов кейса и</w:t>
        <w:br/>
        <w:t>благодаря самостоятельной</w:t>
        <w:br/>
        <w:t>обработке информации.</w:t>
        <w:br/>
        <w:t>Научиться добывать</w:t>
        <w:br/>
        <w:t>информацию, необходимую</w:t>
        <w:br/>
        <w:t>для поиска решения и</w:t>
        <w:br/>
        <w:t>оценивать ее.</w:t>
        <w:br/>
        <w:t>3. Обсуждение: обсуждение</w:t>
        <w:br/>
        <w:t>возможностей</w:t>
        <w:br/>
        <w:t>альтернативных решений.</w:t>
        <w:br/>
        <w:t>Развитие альтернативного</w:t>
        <w:br/>
        <w:t>мышления.</w:t>
      </w:r>
    </w:p>
    <w:p>
      <w:r>
        <w:t>4. Резолюция: нахождение</w:t>
        <w:br/>
        <w:t>решения в группах.</w:t>
        <w:br/>
        <w:t>Сопоставление и оценка</w:t>
        <w:br/>
        <w:t>вариантов решения.</w:t>
        <w:br/>
        <w:t>5. Диспут: Отдельные</w:t>
        <w:br/>
        <w:t>группы зацишают свое</w:t>
        <w:br/>
        <w:t>решение.</w:t>
        <w:br/>
        <w:t>Аргументированная зашита</w:t>
        <w:br/>
        <w:t>решений.</w:t>
        <w:br/>
        <w:t>6. Сопоставление итогов:</w:t>
        <w:br/>
        <w:t>сравнение решений,</w:t>
        <w:br/>
        <w:t>принятых в группах с</w:t>
        <w:br/>
        <w:t>решением, встречаюцимся</w:t>
        <w:br/>
        <w:t>в действительности.</w:t>
        <w:br/>
        <w:t>Оценить взаимосвязь</w:t>
        <w:br/>
        <w:t>интересов, в которых</w:t>
        <w:br/>
        <w:t>находятся отдельные</w:t>
        <w:br/>
        <w:t>решения.</w:t>
        <w:br/>
        <w:t>- Третий, наименее распространенный, вариант --</w:t>
        <w:br/>
        <w:t>описание вымышленной ситуации. К числу основных</w:t>
        <w:br/>
        <w:t>недостатков такого подхода следует отнести</w:t>
        <w:br/>
        <w:t>максимальную отстраненность от реального бизнеса,</w:t>
        <w:br/>
        <w:t>проблем реальной компании. А это противоречит самой</w:t>
        <w:br/>
        <w:t>сути метода конкретных ситуаций.</w:t>
        <w:br/>
        <w:t>- В качестве четвертого варианта стоит назвать</w:t>
        <w:br/>
        <w:t>«случайное» получение кейса от коллег, на семинарах и</w:t>
        <w:br/>
        <w:t>т.д.</w:t>
        <w:br/>
        <w:t>Кейсы могут быть самыми различными по обьему и</w:t>
        <w:br/>
        <w:t>содержанию. Это зависит от целей обучения, уровня</w:t>
        <w:br/>
        <w:t>знаний студентов, а также от того, какую помошь надо</w:t>
        <w:br/>
        <w:t>оказывать, | и/ какую информацию необходимо</w:t>
        <w:br/>
        <w:t>предоставлять студентам во время процесса принятия</w:t>
        <w:br/>
        <w:t>решения. Сушествует целый ряд классификаций кейсов,</w:t>
        <w:br/>
        <w:t>так, по виду предоставляемой информации различают</w:t>
        <w:br/>
        <w:t>четыре варианта.</w:t>
        <w:br/>
        <w:t>Саве-бішіу-Меіпһо4 (кейс без формулирования</w:t>
        <w:br/>
        <w:t>проблемы): Этот вариант отличается большим обьемом</w:t>
        <w:br/>
        <w:t>материала, так как помимо описания. случая</w:t>
        <w:br/>
        <w:t>предоставляется и весь обьем информационного</w:t>
        <w:br/>
        <w:t>материала, которым могут пользоваться участники.</w:t>
        <w:br/>
        <w:t>Основной упор в работе над случаем делается на анализ</w:t>
        <w:br/>
        <w:t>и синтез проблемы и на принятие решений.</w:t>
        <w:br/>
        <w:t>Саве-Ргомет-Меіһод (кейс с заданной проблемой,</w:t>
        <w:br/>
        <w:t>При этом варианте в ходе описания кейса явно</w:t>
        <w:br/>
        <w:t>формулируются и проблемы. Таким образом остается</w:t>
        <w:br/>
        <w:t>больше времени на разработку вариантов решения и</w:t>
        <w:br/>
        <w:t>подробное обсуждение решений.</w:t>
        <w:br/>
        <w:t>Саве-іпсідепі-Меіһод (прикладные упражнения): Этот</w:t>
        <w:br/>
        <w:t>вариант отличается тем, что в центре внимания</w:t>
        <w:br/>
        <w:t>находится процесс получения информации. По этой</w:t>
        <w:br/>
        <w:t>причине кейс часто изображается не в полном обьеме</w:t>
      </w:r>
    </w:p>
    <w:p>
      <w:r>
        <w:t>(фрагментарно). Хотя такая форма работы требует много</w:t>
        <w:br/>
        <w:t>времени, ев можно рассматривать как особенно</w:t>
        <w:br/>
        <w:t>приближенную к практике, где получение информации</w:t>
        <w:br/>
        <w:t>составляет сушественную часть всего процесса принятия</w:t>
        <w:br/>
        <w:t>решения.</w:t>
        <w:br/>
        <w:t>бізіед-РгоМет-Мейһосі (кейс с принятым решением):</w:t>
        <w:br/>
        <w:t>Характерной чертой этого варианта является</w:t>
        <w:br/>
        <w:t>предоставление готовых решений и их обоснований.</w:t>
        <w:br/>
        <w:t>Задача студентов заключается, в первую очередь, в</w:t>
        <w:br/>
        <w:t>ознакомлении со структурой процесса принятия решений</w:t>
        <w:br/>
        <w:t>на практике, в критической оценке принятых решений и по</w:t>
        <w:br/>
        <w:t>возможности в разработке альтернативных решений.</w:t>
        <w:br/>
        <w:t>Большинство кейсов состоит только из нескольких</w:t>
        <w:br/>
        <w:t>страниц текста. Речь идет о так называемых «вербальных</w:t>
        <w:br/>
        <w:t>кейсах» (уегра! сазез), которые дают студентам и</w:t>
        <w:br/>
        <w:t>Медицинский жұрнал Западнога Казахстана Мг2 (34) 2012 г.</w:t>
        <w:br/>
        <w:t>79</w:t>
        <w:br/>
        <w:t>участников;</w:t>
        <w:br/>
        <w:t>% организация игрового процесса, включаюцая</w:t>
        <w:br/>
        <w:t>инструктаж - разьяснения правил и условий игры</w:t>
        <w:br/>
        <w:t>участниками, распределение ролей, изучение</w:t>
        <w:br/>
        <w:t>участниками игры документации, определяюшей еб</w:t>
        <w:br/>
        <w:t>содержание и ход;</w:t>
        <w:br/>
        <w:t>% проведение игры, решаюшей поставленную задачу;</w:t>
        <w:br/>
        <w:t>изучение ситуации, принятие решений, оформление</w:t>
        <w:br/>
        <w:t>материалов игры;</w:t>
        <w:br/>
        <w:t>% подведение итогов, анализ хода и результатов игры</w:t>
        <w:br/>
        <w:t>как самими участниками, так и экспертами (анализ и</w:t>
        <w:br/>
        <w:t>оценка достигнутых результатов, анализ действий и</w:t>
        <w:br/>
        <w:t>активности участников, ошибок, допуценных в игре и</w:t>
        <w:br/>
        <w:t>их причины, выставление оценок).</w:t>
        <w:br/>
        <w:t>Позитивными эффектами использования деловых</w:t>
        <w:br/>
        <w:t>игр является то, что при их использовании</w:t>
        <w:br/>
        <w:t>обеспечивается высокая мотивация, эмоциональная</w:t>
        <w:br/>
        <w:t>насышенность процесса обучения; происходит</w:t>
        <w:br/>
        <w:t>подготовка жн/ профессиональной | деятельности,</w:t>
        <w:br/>
        <w:t>формируютея знания и умения, студенты учатся</w:t>
        <w:br/>
        <w:t>применять свои знания; после игровое обсуждение</w:t>
        <w:br/>
        <w:t>способствует закреплению знаний. Деловые игры</w:t>
        <w:br/>
        <w:t>строятя/| на принципах коллективной. работы,</w:t>
        <w:br/>
        <w:t>практической полезности, демократичности, гласности,</w:t>
        <w:br/>
        <w:t>соревновательности, максимальной занятости каждого и</w:t>
        <w:br/>
        <w:t>неограниченной перспективы творческой деятельности в</w:t>
        <w:br/>
        <w:t>рамках деловой игры. Они развивают у студентов навыки</w:t>
        <w:br/>
        <w:t>активной поисковой деятельности, самостоятельности,</w:t>
        <w:br/>
        <w:t>умение организовать работу, управлять коллективом</w:t>
        <w:br/>
        <w:t>врачей, формирует навыки профессионального обшения.</w:t>
      </w:r>
    </w:p>
    <w:p>
      <w:r>
        <w:t>Таким образом, принятые методологические и</w:t>
        <w:br/>
        <w:t>методические аспекты обучения клинической</w:t>
        <w:br/>
        <w:t>патоморфологии, знания, показанные студентами на</w:t>
        <w:br/>
        <w:t>занятиях, позволяют заключить, что студенты, имеюшие</w:t>
        <w:br/>
        <w:t>теоретические | знания), осваивают необходимые</w:t>
        <w:br/>
        <w:t>практические навыки.</w:t>
        <w:br/>
        <w:t>Список литературы:</w:t>
        <w:br/>
        <w:t>1. Чальий/АВ. и др. Мировоззренческие) и</w:t>
        <w:br/>
        <w:t>методологические аспекты преподавания биофизики</w:t>
        <w:br/>
        <w:t>в вузах // Философские вопросы биологии и</w:t>
        <w:br/>
        <w:t>медицины. 1987. Вып. 19. С. 132.</w:t>
        <w:br/>
        <w:t>2. Шәустер Г. Детерминированный хаос. Введение. М.:</w:t>
        <w:br/>
        <w:t>Мир, 1988.</w:t>
        <w:br/>
        <w:t>3. Жигулев В. Н. Динамика не устойчивостей. М.: Изд-</w:t>
        <w:br/>
        <w:t>во МФТИ. 1996</w:t>
        <w:br/>
        <w:t>4. Пригожин И., Стенгерс И. Порядок из хаоса. М.:</w:t>
        <w:br/>
        <w:t>Лира, 1999. С. 386</w:t>
        <w:br/>
        <w:t>5. Кадомцев Б.Б. Динамика и информация //</w:t>
        <w:br/>
        <w:t>Нелинейные волны. Структуры и бифуркации. М.:</w:t>
        <w:br/>
        <w:t>Лира, 2000. С. 215</w:t>
        <w:br/>
        <w:t>6. Кухарев Г.А. Биометрические системы.</w:t>
        <w:br/>
        <w:t>издание. СПб: Политехника, 2001.</w:t>
        <w:br/>
        <w:t>7. Панфилов Д.И. Электротехника и электроника в</w:t>
        <w:br/>
        <w:t>экспериментах и упражнениях: Практикум на</w:t>
        <w:br/>
        <w:t>Шесігопісв М/о/крепсһ: в 2 т. Т.2: Учебное пособие</w:t>
        <w:br/>
        <w:t>для вузов. СПб: Додека, 2000.</w:t>
        <w:br/>
        <w:t>8. Поршнев С.В. Компьютерное моделирование</w:t>
        <w:br/>
        <w:t>физических процессов с использованием пакета</w:t>
        <w:br/>
        <w:t>Ма!ҺСаа. М.: Горячая линия -- Телеком, 2002.</w:t>
        <w:br/>
        <w:t>Научное</w:t>
        <w:br/>
        <w:t>Г.А. ЖУРАБЕКОВА, Т.А. ДЖАРКЕНОВ, К.Е. ЖАРИЛКАСЫНОВ, С.Б. РАХМАНОВ, Г.А. МУТИГУЛЛИНА</w:t>
        <w:br/>
        <w:t>«ЖАСТАРДЫҢ ИНТЕЛЛЕКТУАЛДЫҚ ҚАБІЛЕТІНІҢ ҚАЛЫПТАСУЫНДАҒЫ</w:t>
        <w:br/>
        <w:t>МҰРАЖАЙЛАРДЫҢ РОЛІ»</w:t>
        <w:br/>
        <w:t>ЗКГМУ им .М.ОСПАНОВА, Актобе, Республика Казахстан</w:t>
        <w:br/>
        <w:t>Елбасымыз Н.Назарбаев: «Мәдени мұра»</w:t>
        <w:br/>
        <w:t>бағдарламасы аясындағы жасалатын барлық игілікті істер</w:t>
        <w:br/>
        <w:t>жастардың әлеуеті үшін жасалып, келешек ұрпаққа үлкен</w:t>
        <w:br/>
        <w:t>үлес болары сөзсіз», - деген еді. Шынында да,</w:t>
        <w:br/>
        <w:t>мемлекеттік «Мәдени мұра» бағдарламасы аясында</w:t>
        <w:br/>
        <w:t>Мұражайлар рухани тірек бірлестігінің мүшелеріне қызмет</w:t>
        <w:br/>
        <w:t>етсе, ал мұражайлық жинақтарға шоғырланған мәдени-</w:t>
        <w:br/>
        <w:t>тарихи мұра қоғам идеалдарын қалыптастыру процесіне</w:t>
        <w:br/>
        <w:t>әсер етеді. Мұражай - табиғи-тарихи, материалдық және</w:t>
        <w:br/>
        <w:t>рухани мәдениеттің ескерткіштерін, сонымен қатар</w:t>
        <w:br/>
        <w:t>ағартушылық және дәріптеу қызметіндегі ескерткіш</w:t>
        <w:br/>
        <w:t>заттарды жинау, тану, сақтау және пайдалану ісімен</w:t>
        <w:br/>
        <w:t>айналысатын орын. Бүгінгі күні республикада тарихи-</w:t>
        <w:br/>
        <w:t>мәдени мұраны сақтау мен дәріптеу жөніндегі мемлекеттік</w:t>
        <w:br/>
        <w:t>саясаттың белсенді жетекшісі саналатын түрлі профилдегі</w:t>
      </w:r>
    </w:p>
    <w:p>
      <w:r>
        <w:t>154 мұражай жұмыс істейді.</w:t>
        <w:br/>
        <w:t>Қазақстан Республикасы бойынша 200-ден астам</w:t>
        <w:br/>
        <w:t>мұражай бар. Олардың ішінде 40% тарихи бағытта жұмыс</w:t>
        <w:br/>
        <w:t>жасайды, 45% өлкетану бағытында жұмыс жасайды, 15%</w:t>
        <w:br/>
        <w:t>медициналық, ауылшаруашылық, оқу орны аралық</w:t>
        <w:br/>
        <w:t>бағытта жұмыс жасайтын белгілі бір сала аясындағы</w:t>
        <w:br/>
        <w:t>мұражайлар. Соның ішінде Ақтөбе қаласында бірнеше</w:t>
        <w:br/>
        <w:t>мұражайлар бар, атап айтсақ, Ақтөбе облыстық өлкетану</w:t>
        <w:br/>
        <w:t>мұражайы және Әлия мұражайы ең көлемділердің</w:t>
        <w:br/>
        <w:t>қатарына жатады. Сонымен қатар Марат Оспанов</w:t>
        <w:br/>
        <w:t>атындағы Батыс Қазақстан мемлекеттік медициалық</w:t>
        <w:br/>
        <w:t>университетінің анатомиялық мұражайы, Ақтөбе</w:t>
        <w:br/>
        <w:t>мемлекеттік педагогикалық институтындағы</w:t>
        <w:br/>
        <w:t>Қ.Жұбановтың, М.Арынның мұражай, бөлмелері</w:t>
        <w:br/>
        <w:t>жасақталған, кейбір әскери мекемелерде, оқу</w:t>
        <w:br/>
        <w:t>орындарында шағын мұражайлар, немесе басқа</w:t>
        <w:br/>
        <w:t>қалалардан жылжымалы мұражайлар да келіп тұрады.</w:t>
        <w:br/>
        <w:t>Мұражай ғылымның, білімнің, мәдениеттің</w:t>
        <w:br/>
        <w:t>қалыптасуына ықпал ететін ғылыми мекеме ретінде</w:t>
        <w:br/>
        <w:t>өскелең ұрпақтың тәрбиесіне, тарихи сананың</w:t>
        <w:br/>
        <w:t>қалыптасуына ықпал етеді. Мұражай алғашында бағалы</w:t>
        <w:br/>
        <w:t>бұйымдар мен заттар, мәдени жәдігерлерді сақтайтын</w:t>
        <w:br/>
        <w:t>қазыналық қор ретінде қалыптасты. Мұражайлардың</w:t>
        <w:br/>
        <w:t>қалыптасуына көне замандардағы жинақ қорлар негіз</w:t>
        <w:br/>
        <w:t>болды. Ежелгі Рим шешені Марк Туллий Цицерон:</w:t>
        <w:br/>
        <w:t>“коллекция - шашыранды заттарды бір топқа біріктіру” деп</w:t>
        <w:br/>
        <w:t>түсіндірді. Жинақтау ісімен Аристотель, Рим патшасы</w:t>
        <w:br/>
        <w:t>Юлий ШЦезар, т.б. айналысты. Еуропада тарихи</w:t>
        <w:br/>
        <w:t>мұражайлар 16 - 18 ғ-ларда пайда болды. Мұражайдың</w:t>
        <w:br/>
        <w:t>қалыптасуы ұлттық сана-сезімді оятуға, мәдени-саяси</w:t>
        <w:br/>
        <w:t>идеяларды (ой-сезімді) насихаттауға көмектесті. 1820 ж.</w:t>
        <w:br/>
        <w:t>Германияда өнер музейлері құрылды. 1811 ж. Ресейде -</w:t>
        <w:br/>
        <w:t>Феодосияда, 1825 ж. Одессада, 1828 ж. Керчьте</w:t>
        <w:br/>
        <w:t>археологиялық бағыттағы және әскери-тарихи музейлер</w:t>
        <w:br/>
        <w:t>құрылды. 19 ғ. этнографиялық зерттеулердің дамуы</w:t>
        <w:br/>
        <w:t>нәтижесінде этнографиялық музейлер құрылып, олар</w:t>
        <w:br/>
        <w:t>ғылыми-зерттеу. орталықтарына айналды. Олар:</w:t>
        <w:br/>
        <w:t>Будапешт (1872), Стокгольм (1874), Париж (халықтану</w:t>
        <w:br/>
        <w:t>музейі, 1877), Роттердам (1883) қалаларында құрылған</w:t>
        <w:br/>
        <w:t>этнографиялық музейлер. Ашық аспан астындағы</w:t>
        <w:br/>
        <w:t>алғашқы этнографиялық музейлер Скансенде (Стокгольм,</w:t>
        <w:br/>
        <w:t>1891), қасиетті Мартинде (Словакия, 1893), Софияда</w:t>
        <w:br/>
        <w:t>(1893) Брюссельде (1897), Краковта (1910), Арнхемде</w:t>
        <w:br/>
        <w:t>(Нидерланды, 1912) құрылып, ірі ғылыми ізденістермен</w:t>
        <w:br/>
        <w:t>айналысты.</w:t>
        <w:br/>
        <w:t>Қазақстанда мұражайлар тарихы 1830 жылдан</w:t>
        <w:br/>
        <w:t>басталады. Қазақ ССР Министрлер Кеңесінің 1980</w:t>
        <w:br/>
        <w:t>жылдың 5 маусымындағы қаулысы негізінде Мәдениет</w:t>
        <w:br/>
        <w:t>Министрлігі 1980 жылдың 11 маусымында Ақтөбе</w:t>
        <w:br/>
        <w:t>қаласында Кеңес Одағының Батыры Ә.Молдағұлованың</w:t>
        <w:br/>
        <w:t>мемориалды мұражайын ашу туралы бұйрық шығады.</w:t>
        <w:br/>
        <w:t>Мұражайды жасақтау жылдарында ғылыми қор мен</w:t>
        <w:br/>
        <w:t>экспозицияны құру, Ұлы Отан соғысы ардагерлерімен,</w:t>
        <w:br/>
        <w:t>Медицинский жұрнал Западного Казахстана Ме2 (34) 2012 г.</w:t>
        <w:br/>
        <w:t>83</w:t>
      </w:r>
    </w:p>
    <w:p>
      <w:r>
        <w:t>жолдарының пайда болуына түрткі болды. Осындай</w:t>
        <w:br/>
        <w:t>әдістердің біріне ДІМ бойынша ғылыми мақалаларға</w:t>
        <w:br/>
        <w:t>сынамалы бағалайтын. оқыту әдісі «Журналдар</w:t>
        <w:br/>
        <w:t>клубының» (ЖК) құрылуы жатады. Бұл әдіс тек ДМ</w:t>
        <w:br/>
        <w:t>дағдыларын оқытуда ғана қолданылмайды. Сонымен</w:t>
        <w:br/>
        <w:t>қатар дәлелділікті практикаға енгізуді насихаттайтын</w:t>
        <w:br/>
        <w:t>құрал болып. ЖК әдісі бойынша сабақ өткізуге қажет</w:t>
        <w:br/>
        <w:t>жағдайла: 14) ЖК оқу бағдарламасы мәселеге</w:t>
        <w:br/>
        <w:t>бағытталған немесе нақты клиникалық жағдайды талдауға</w:t>
        <w:br/>
        <w:t>бағытталған болуы шарт. 2) Оқу бөлмесінде студенттің</w:t>
        <w:br/>
        <w:t>жұмыс орнында қажетті дәлелді көрсеткіштерге тез қол</w:t>
        <w:br/>
        <w:t>жетімділік қажет (Интернетпен және басылымдық</w:t>
        <w:br/>
        <w:t>журналдық мақалалармен байланыс). 3) Дәлелді</w:t>
        <w:br/>
        <w:t>көрстекіштер студенттің клиникалық тәжірибесімен және</w:t>
        <w:br/>
        <w:t>пацинет тәжірибесімен сәйкестенуі қажет. 4) ДМ оқытуда</w:t>
        <w:br/>
        <w:t>тәжірибелі оқытушылар тобы қажет. 5) Оқыту шағын</w:t>
        <w:br/>
        <w:t>топтарда жүруі керек және оқушыны оқытудың ортасында</w:t>
        <w:br/>
        <w:t>анықтау (Іеагпег-сепіегеі едисайоп) қажет. ЖК бір</w:t>
        <w:br/>
        <w:t>практикалық сабақ уақытына созылады. Студенттердің</w:t>
        <w:br/>
        <w:t>жұмысы келесі көрсеткіштер бойынша бағаланады:</w:t>
        <w:br/>
        <w:t>сапалық және сандық зерттеу бойынша ғылыми мақаланы</w:t>
        <w:br/>
        <w:t>түсінуі; ауызша және жазбаша түрде зерттеу нәтижелерін</w:t>
        <w:br/>
        <w:t>анализдеп, жеткізе білу; ауруды емдеуде қолданылатын</w:t>
        <w:br/>
        <w:t>бірнеше стандартты терапиялық шараларды сынай білуі;</w:t>
        <w:br/>
        <w:t>дәлелді көрсеткіштерді клиникалық шешім қабылдау үшін</w:t>
        <w:br/>
        <w:t>қолдана білуі; ДМОАО қызметкерлері «Журналдар клубы»</w:t>
        <w:br/>
        <w:t>әдісін студенттердің жарияланған дәлелді көрсеткіштерді</w:t>
        <w:br/>
        <w:t>іздеу, оқу, түсіну және практикада қолдану дағдыларын</w:t>
        <w:br/>
        <w:t>қалыптастыратын әдіс ретінде таңдады. Бұдан әрі осы</w:t>
        <w:br/>
        <w:t>әдістің ДМ негіздерін оқытуға тиімді әсерін, студенттердің</w:t>
        <w:br/>
        <w:t>алған білімін үнемі қолдану және пациенттің берілген</w:t>
        <w:br/>
        <w:t>медициналық көмекке қанағаттану дәрежесін, денсаулық</w:t>
        <w:br/>
        <w:t>пен өмір сапасы көрсеткіштеріне әсерін зерттеу</w:t>
        <w:br/>
        <w:t>жоспарлануда.</w:t>
        <w:br/>
        <w:t>А.И.МАННАПОВА, Р.К.НАЗАРБАЕВА, М.Т.ИСКАКОВА, С.И.САРКУЛОВ, Н.У.АЛЕКЕНОВА</w:t>
        <w:br/>
        <w:t>ДӘЛЕЛДІ МЕДИЦИНАНЫҢ ОҚУ-АҚПАРАТТЫҚ ОРТАЛЫҒЫНЫҢ НЕГІЗГІ</w:t>
        <w:br/>
        <w:t>МАҚСАТТАРЫ МЕН МІНДЕТТЕРІ</w:t>
        <w:br/>
        <w:t>ЗКГМУ им. Марата Оспанова, Актобе, Республика Казахстан</w:t>
        <w:br/>
        <w:t>Дәлелді медицинаның оқу-ақпараттық орталығы</w:t>
        <w:br/>
        <w:t>(ДМОАО) Марат Оспанов атындағы Батыс Қазақстан</w:t>
        <w:br/>
        <w:t>мемлекетті медицина университетінің құрылымдық</w:t>
        <w:br/>
        <w:t>бөлімшесі болып саналады. Сондықтан, оқу үрдісіне,</w:t>
        <w:br/>
        <w:t>денсаулық сақтау ұйымдастыру саласына және</w:t>
        <w:br/>
        <w:t>практикалық дәрігерлер мен зерттеушілер, тұтынушылар</w:t>
        <w:br/>
        <w:t>ассоциациясы қызметтеріне дәлелді медицинаның негізгі</w:t>
        <w:br/>
        <w:t>принциптері мен әдістерін енгізуде маңызды. Оқу-</w:t>
        <w:br/>
        <w:t>ақпараттық базаның құрылуы медицина қызметкерлерінің</w:t>
        <w:br/>
        <w:t>дәлелді медицинаның сапалы ақпарат көздеріне қол</w:t>
        <w:br/>
        <w:t>жетімділігін қамтамасыз етеді. ДМОАО негізг мақсаты</w:t>
        <w:br/>
        <w:t>дәлелді медицина принциптеріне сүйене отырып, жаңа</w:t>
        <w:br/>
        <w:t>технологияларды жасау, қолдану және тарату арқылы</w:t>
        <w:br/>
        <w:t>ғылым және емдеу қызметтерінің, медициналық білімнің</w:t>
        <w:br/>
        <w:t>сапасын арттыру болып табылады. Мақсаты бірнеше</w:t>
        <w:br/>
        <w:t>бөлімдерден тұрады: 1) Ақпараттық: Дәлелді медицина</w:t>
        <w:br/>
        <w:t>туралы Ресей Федерациясы мен әлемде жарық көрген</w:t>
      </w:r>
    </w:p>
    <w:p>
      <w:r>
        <w:t>толық мәтінді және электронды библиографиялық</w:t>
        <w:br/>
        <w:t>көрсеткіштер базасы, журнал, кітаптар түрінде талап</w:t>
        <w:br/>
        <w:t>білдірушілерді ақпаратпен қамту мүмкіншілігіне ие ақпарат</w:t>
        <w:br/>
        <w:t>орталығын құру; Қазақ, орыс және ағылшын тілдерінде</w:t>
        <w:br/>
        <w:t>ғаламтор Ү/ЕВ-вйе-тарын құру. Дәлелді медицинаға</w:t>
        <w:br/>
        <w:t>арналған әлемнің үсздік сайттарының «айнадағыдай»</w:t>
        <w:br/>
        <w:t>көрністерін жасау; Дәлелді медицинаны енгізу сұрақтары</w:t>
        <w:br/>
        <w:t>бойынша семинарлар, конференциялар мен журнал</w:t>
        <w:br/>
        <w:t>клубтарын ұйымдастыру; ДМ басқа орталықтары туралы</w:t>
        <w:br/>
        <w:t>мәліметтерді жинау және тіркеу, олармен ақпарат алмасу.</w:t>
        <w:br/>
        <w:t>2)Білім беру; Дәлелді медицина бойынша оқу</w:t>
        <w:br/>
        <w:t>бағдарламаларын дайындау (дипломға дейінгі деңгей)</w:t>
        <w:br/>
        <w:t>және дәрігерлердің біліктілігін арттыру (дипломнан кейінгі</w:t>
        <w:br/>
        <w:t>деңгей); Дәлелді медицина бойынша сарапшылар</w:t>
        <w:br/>
        <w:t>корпусын құру; Клиникалық ұсыныстар мен ұлттық және</w:t>
        <w:br/>
        <w:t>аймақтық формулярлар дайындауда кеңес беру;</w:t>
        <w:br/>
        <w:t>Дәрігерлердің күнделікті жұмысы үшін ДМ стандарттарын</w:t>
        <w:br/>
        <w:t>үгіттеу және енгізу (мысалы, мемлекеттік және жеке</w:t>
        <w:br/>
        <w:t>практикалық денсаулық сақтау қызметтері: емдеу және</w:t>
        <w:br/>
        <w:t>96</w:t>
        <w:br/>
        <w:t>диагностикалау әдістерінде ДМ стандарттарын қолдану);</w:t>
        <w:br/>
        <w:t>З)Баспалық қыметі: ДМ туралы арнайы әдебиеттер -</w:t>
        <w:br/>
        <w:t>оқулықтар, оқу құралы, әдістемелік ұсыныстардың баспа</w:t>
        <w:br/>
        <w:t>және электрондық нұсқаларын жасау; 4)Ғылыми: РФ</w:t>
        <w:br/>
        <w:t>Сосһгаіпе Сойарогайоп, АНСРК тәрізді бас клиникалық</w:t>
        <w:br/>
        <w:t>орталықтарымен бірге жүйелі шолу дайындауға қатысу;</w:t>
        <w:br/>
        <w:t>Клиникалық сынақтарды жоспарлау мен өткізуде және</w:t>
        <w:br/>
        <w:t>нәтижелерін жариялауда кеңес беру қызметін жүргізу;</w:t>
        <w:br/>
        <w:t>Ғылыми мақалалардың стандарттарын жасау және енгізу;</w:t>
        <w:br/>
        <w:t>Сосһгаіпһе Сойарогайюп аясында бірлесе отырып</w:t>
        <w:br/>
        <w:t>Қазақстандық клиникалық сынамалардың проспективті</w:t>
        <w:br/>
        <w:t>регистрін құру. Міндеттері: ДМОАО білім беру қызметінде</w:t>
        <w:br/>
        <w:t>резиденттер, магистранттар, оқытушылар және денсаулық</w:t>
        <w:br/>
        <w:t>сақтау қызметкерлерін клиникалық зерттеу нәтижелерін</w:t>
        <w:br/>
        <w:t>іздестіру мен бағлауға үйретуге бағытталған семинарлар,</w:t>
        <w:br/>
        <w:t>элективті курстар және оқыту циклдерін жоспарлау және</w:t>
        <w:br/>
        <w:t>өткізу; дәлелді медицинаны дамытуға арналған оқыту</w:t>
        <w:br/>
        <w:t>проектілерін құруға, таратуға қатысу; ғылыми зерттеулерді</w:t>
        <w:br/>
        <w:t>жоспарлау, ұйымдастыру және өткізу; клиникалық зерттеу</w:t>
        <w:br/>
        <w:t>нәтижелерінің тиімділігн бағалау; дәлелді медицина</w:t>
        <w:br/>
        <w:t>әдістерін қолдана отырып ақпараттық және әдістемелік</w:t>
        <w:br/>
        <w:t>материалдар дайындау және оларды аудио, видео,</w:t>
        <w:br/>
        <w:t>басылым түрінде шығару негізгі міндеттердің бірі болып</w:t>
        <w:br/>
        <w:t>табылады. ДМОАО ғылыми-зерттеу қызметінде негізгі</w:t>
        <w:br/>
        <w:t>міндеттеріне медициналық шешімдердің дәлелділігін</w:t>
        <w:br/>
        <w:t>арттыратын ақпараттық технологияларды жасау және</w:t>
        <w:br/>
        <w:t>медициналық практикаға енгізу үшін ғылыми зерттеулерді</w:t>
        <w:br/>
        <w:t>өткізу; отандық және шетелдік ұйымдардың тәжірибелерін</w:t>
        <w:br/>
        <w:t>зерттеу, жалпылау және қолдану; денсаулық сақтау</w:t>
        <w:br/>
        <w:t>ұйымдары қызметі мен медициналық іс-әрекеттердің</w:t>
        <w:br/>
        <w:t>экономикалық тиімділігін бағалайтын әдісті құрастыру;</w:t>
        <w:br/>
        <w:t>клиникалық сынамалар өткізуге қатысу; ғылыми зерттеу</w:t>
        <w:br/>
        <w:t>нәтижелері қорын толықтыру; Кокрайн Қоғамының</w:t>
        <w:br/>
        <w:t>принциптеріне сәйкес клиникалық зерттеулердің</w:t>
        <w:br/>
        <w:t>жарияланған және жарияланбаған нәтижелерін іздестіру,</w:t>
        <w:br/>
        <w:t>бағалау жатады.</w:t>
        <w:br/>
        <w:t>Батыс Қазақстан медицина журналы Ме 2 (34) 2012 ж.</w:t>
      </w:r>
    </w:p>
    <w:p>
      <w:r>
        <w:t>Самостоятельная работа на кафедрах</w:t>
        <w:br/>
        <w:t>устанавливается на основании бюджета времени и может</w:t>
        <w:br/>
        <w:t>включать в себя выполнение заданий, предусмотренных</w:t>
        <w:br/>
        <w:t>практиками; подготовку к рубежному, промежуточному и</w:t>
        <w:br/>
        <w:t>итоговому контролю; подготовку | Жн/ итоговой</w:t>
        <w:br/>
        <w:t>государственной аттестации и т.п.</w:t>
        <w:br/>
        <w:t>В рамках самостоятельной работы особое внимание</w:t>
        <w:br/>
        <w:t>должно уделяться деятельности студенческих научных</w:t>
        <w:br/>
        <w:t>обшеств (СНО). Работа СНО на кафедрах базовых</w:t>
        <w:br/>
        <w:t>биомедицинскик наух и клиническик дисциплин</w:t>
        <w:br/>
        <w:t>способствует привлечению большого числа</w:t>
        <w:br/>
        <w:t>заинтересованных студентов, расширению их кругозора,</w:t>
        <w:br/>
        <w:t>приобретению навыков самостоятельной работы с</w:t>
        <w:br/>
        <w:t>научной литературой, организаций и проведения</w:t>
        <w:br/>
        <w:t>экспериментов, приобретению навыков в обслуживании</w:t>
        <w:br/>
        <w:t>больного, постановки диагноза, обосновании методов</w:t>
        <w:br/>
        <w:t>эффективного лечения. Научно-исследовательская</w:t>
        <w:br/>
        <w:t>работа, являясь частью процесса обучения, формирует у</w:t>
        <w:br/>
        <w:t>студентов представление о роли и месте науки в развитии</w:t>
        <w:br/>
        <w:t>медицины.</w:t>
        <w:br/>
        <w:t>Большой раздел в «Положений...» посвяшен</w:t>
        <w:br/>
        <w:t>методически правильному оформлению тех или иных</w:t>
        <w:br/>
        <w:t>форм СРС. При этом особое внимание уделено оценке</w:t>
        <w:br/>
        <w:t>выполненного самостоятельного задания. Для повышения</w:t>
        <w:br/>
        <w:t>ее обьективности был разработан алгоритм оценки,</w:t>
        <w:br/>
        <w:t>который включает 8 критериев. Каждый критерий</w:t>
        <w:br/>
        <w:t>оценивается в баллах от 0 до 0,5 (0-0,1 балл - критерий</w:t>
        <w:br/>
        <w:t>не выполнен, 0,2-0,3 - критерий выполнен с замечаниями,</w:t>
        <w:br/>
        <w:t>0,4-0,5 - критерий выполнен). Максимальное количество</w:t>
        <w:br/>
        <w:t>баллов, которое может набрать студент, соответствует</w:t>
        <w:br/>
        <w:t>4,0 (0,5 х 8), т.е. оценке «А» по балльно-рейтинговой</w:t>
        <w:br/>
        <w:t>оценке знаний.</w:t>
        <w:br/>
        <w:t>Внедрение положения 0 проведении | СРС</w:t>
        <w:br/>
        <w:t>способствовало повышению качественной подготовки</w:t>
        <w:br/>
        <w:t>будушего специалиста, что подтверждается увеличением</w:t>
        <w:br/>
        <w:t>количества актов внедрения различных форм СРС и</w:t>
        <w:br/>
        <w:t>результатами анкетирования студентов и ППС.</w:t>
        <w:br/>
        <w:t>В.В.КОЙКОВ, М.А.ГРАф, Г.А.ЕРМАХАНОВА</w:t>
        <w:br/>
        <w:t>СТРАТЕГИЧЕСКИЕ ИНИЦИАТИВЫ В ОБЛАСТИ ОБЕСПЕЧЕНИЯ БЕЗОПАСНОЙ</w:t>
        <w:br/>
        <w:t>МЕДИЦИНСКОЙ ПОМОШИ</w:t>
        <w:br/>
        <w:t>Республиканский центр развития здравоохранения</w:t>
        <w:br/>
        <w:t>Обеспечение безопасности пациентов представляет</w:t>
        <w:br/>
        <w:t>серьезную проблему для глобального здравоохранения и</w:t>
        <w:br/>
        <w:t>является приоритетной | задачей деятельности</w:t>
        <w:br/>
        <w:t>национальных систем здравоохранения. 55-Я сессия</w:t>
        <w:br/>
        <w:t>Всемирной| ассамблеи здравоохранения. приняла</w:t>
        <w:br/>
        <w:t>резолюцию, обязываюшую страны уделять пристальное</w:t>
        <w:br/>
        <w:t>внимание вопросам безопасности пациентов и укреплять</w:t>
        <w:br/>
        <w:t>системы безопасности и мониторинга. За прошедший с</w:t>
        <w:br/>
        <w:t>того времени период в национальных системах</w:t>
        <w:br/>
        <w:t>здравоохранения возникло множество инициатив,</w:t>
        <w:br/>
        <w:t>связанных с проблемами безопасности пациентов |1,2).</w:t>
        <w:br/>
        <w:t>Под эгидой ВОЗ начал свою деятельность Всемирный</w:t>
        <w:br/>
        <w:t>альянс за безопасность пациентов, непосредственно</w:t>
      </w:r>
    </w:p>
    <w:p>
      <w:r>
        <w:t>ведуший разработку рекомендаций для региональных и</w:t>
        <w:br/>
        <w:t>национальных систем здравоохранения |3). В последние</w:t>
        <w:br/>
        <w:t>годы активнуою деятельность в вопросах выработки</w:t>
        <w:br/>
        <w:t>глобальыныхқ инициатив в вопросах безопасности</w:t>
        <w:br/>
        <w:t>пациентов и определении национальных целей по</w:t>
        <w:br/>
        <w:t>безопасности пациентов осушествляет Обьединенная</w:t>
        <w:br/>
        <w:t>международная комиссия (.Іоіпі Соттіввіоп Іпіегпайопаі -</w:t>
        <w:br/>
        <w:t>ісі) |4,51.</w:t>
        <w:br/>
        <w:t>Согласно рекомендациям ВОЗ, принятым на</w:t>
        <w:br/>
        <w:t>Восьмом форуме по вопросам будушего Управления</w:t>
        <w:br/>
        <w:t>безопасностью пациентов в 2006 году, первостепенным в</w:t>
        <w:br/>
        <w:t>вопросах организации безопасной медицинской помоши</w:t>
        <w:br/>
        <w:t>является обеспеение приверженности государства</w:t>
        <w:br/>
        <w:t>принципам безопасного оказания медицинских услуг и</w:t>
        <w:br/>
        <w:t>выработка на национальном уровне стратегических</w:t>
        <w:br/>
        <w:t>инициатив и программ по вопросам безопасности</w:t>
        <w:br/>
        <w:t>пациентов (6).</w:t>
        <w:br/>
        <w:t>В национальном законодательстве РК заложены</w:t>
        <w:br/>
        <w:t>необходимые стратегические основы для построения</w:t>
        <w:br/>
        <w:t>политики в области повышения качества медицинской</w:t>
        <w:br/>
        <w:t>помоши и безопасности медицинских услуг. В Послании</w:t>
        <w:br/>
        <w:t>Президента РК Н.А.Назарбаева к народу Казахстана</w:t>
        <w:br/>
        <w:t>«Социально-экономическая модернизация - главный</w:t>
        <w:br/>
        <w:t>вектор развития Казахстан» в 2012 году одним из</w:t>
        <w:br/>
        <w:t>направлений указывается повышение доступности и</w:t>
        <w:br/>
        <w:t>качества оказания медицинских услуг. При этом</w:t>
        <w:br/>
        <w:t>ключевым условием дальнейшего развития</w:t>
        <w:br/>
        <w:t>здравоохранения должно стать внедрение солидарной</w:t>
        <w:br/>
        <w:t>ответственности граждан за свое здоровье |7|. В</w:t>
        <w:br/>
        <w:t>Стратеглческом плане Министерства здравоохранения РК</w:t>
        <w:br/>
        <w:t>на 2011-2015 годы и Государственной программе</w:t>
        <w:br/>
        <w:t>развития здравоохранения «Саламатты Казахстан» на</w:t>
        <w:br/>
        <w:t>2011-2015 годы определены основные инструменты</w:t>
        <w:br/>
        <w:t>государственной политики в области обеспечения</w:t>
        <w:br/>
        <w:t>безопасной, эффективной и доступной медицинской</w:t>
        <w:br/>
        <w:t>помоши - совершенствование нормативного института и</w:t>
        <w:br/>
        <w:t>механизмов управления качеством И безопасностью</w:t>
        <w:br/>
        <w:t>медицинских услуг посредствам разработки и внедрения</w:t>
        <w:br/>
        <w:t>национальных | стандартов здравоохранения: и</w:t>
        <w:br/>
        <w:t>внутрибольничной системы управления качеством</w:t>
        <w:br/>
        <w:t>медицинских услуг; совершенствования клинических</w:t>
        <w:br/>
        <w:t>руководств, протоколов диагностики И/ лечения,</w:t>
        <w:br/>
        <w:t>разработки и внедрение системы информирования</w:t>
        <w:br/>
        <w:t>населения, а также повышение потенциала и поошрение</w:t>
        <w:br/>
        <w:t>участия пациентов и сообшества в целом в процессе</w:t>
        <w:br/>
        <w:t>улучшения качества услуг здравоохранения (8).</w:t>
        <w:br/>
        <w:t>Международный опыт и рекомендации ВОЗ,</w:t>
        <w:br/>
        <w:t>Всемирного альянса за безопасность пациентов и СІ</w:t>
        <w:br/>
        <w:t>указывает на необходимость выработки на уровне</w:t>
        <w:br/>
        <w:t>государства эффективной стратегии в области</w:t>
        <w:br/>
        <w:t>обеспечения безопасности пациентов.</w:t>
        <w:br/>
        <w:t>Настояций обзор посвяцшен анализу лучшей</w:t>
        <w:br/>
        <w:t>международной практики в вопросах разработки</w:t>
        <w:br/>
        <w:t>программных документов и действий по вопросам</w:t>
        <w:br/>
        <w:t>обеспечения безопасности пациентов на национальном</w:t>
        <w:br/>
        <w:t>уровне.</w:t>
      </w:r>
    </w:p>
    <w:p>
      <w:r>
        <w:t>На сегодняшний момент сушествует целый ряд</w:t>
        <w:br/>
        <w:t>международных соглашений определяюших ключевые</w:t>
        <w:br/>
        <w:t>принципы деятельности в области обеспечения</w:t>
        <w:br/>
        <w:t>безопасности пациентов: кодексы, декларации и</w:t>
        <w:br/>
        <w:t>конвенции, принятые под эгидой ВОЗ и Всемирной</w:t>
        <w:br/>
        <w:t>медицинской ассоциаций по вопросам этического и</w:t>
        <w:br/>
        <w:t>правового регулирования биомедицинских исследований</w:t>
        <w:br/>
        <w:t>и медицинской практики, Лиссабонская Декларация прав</w:t>
        <w:br/>
        <w:t>пациентов (1981), Декларация ВОЗ по развитию прав</w:t>
        <w:br/>
        <w:t>пациентов в Европе (1994), Лондонская декларация</w:t>
        <w:br/>
        <w:t>"Пациенты за безопасность пациентов", (2007) и рад</w:t>
        <w:br/>
        <w:t>других. На их основе во многих странах мира</w:t>
        <w:br/>
        <w:t>разрабатываются национальные стратегии в сфере</w:t>
        <w:br/>
        <w:t>безопасной медицинской помоши - концепция “Раһепі</w:t>
        <w:br/>
        <w:t>басу” (США), проект «Мейзабео (Австрия),</w:t>
        <w:br/>
        <w:t>стратегические инициативы Неайһ Оца!|йу Сонпсі и др.</w:t>
        <w:br/>
        <w:t>Группа экспертов ВОЗ в 2004 году выделила</w:t>
        <w:br/>
        <w:t>стратегические направления, деятельность в рамках</w:t>
        <w:br/>
        <w:t>которых будет способствовать повышению безопасности</w:t>
        <w:br/>
        <w:t>пациентов: | усиление управления), отражаюшие</w:t>
        <w:br/>
        <w:t>национальную приверженность системы в данной</w:t>
        <w:br/>
        <w:t>89</w:t>
        <w:br/>
        <w:t>Медицинекий журнал Заладнога Казахстана Мо2 (34) 2012</w:t>
        <w:br/>
        <w:t>А.Р. КАШКИНБАЕВА, Н.С. АЙТМУХАНОВА</w:t>
        <w:br/>
        <w:t>МЕДИЦИНСКАЯ ЭТИКА И ОСОБЕННОСТИ ПРОФЕССИОНАЛЬНОЙ</w:t>
        <w:br/>
        <w:t>ДЕЯТЕЛЬНОСТИ В ДЕТСКОЙ НЕВРОЛОГИИ</w:t>
        <w:br/>
        <w:t>ЗКГМУ имени Марата Оспанова, Актобе, Республика Казахстан</w:t>
        <w:br/>
        <w:t>Профессиональная деятельность врача, в частности</w:t>
        <w:br/>
        <w:t>в детской неврологии, относится к числу наиболее</w:t>
        <w:br/>
        <w:t>ответственных и сложных видов деятельности. Важно</w:t>
        <w:br/>
        <w:t>отметить, что работа с детьми неврологического профиля</w:t>
        <w:br/>
        <w:t>требует большой отдачи физических и эмоциональных</w:t>
        <w:br/>
        <w:t>сил, очень часто сопровождается определӛнными</w:t>
        <w:br/>
        <w:t>трудностями в обшении как с ребенком, так и с его</w:t>
        <w:br/>
        <w:t>родителями, которые находятся рядом с ним ввиду</w:t>
        <w:br/>
        <w:t>невозможности его самообслуживания и самоконтроля. В</w:t>
        <w:br/>
        <w:t>некоторых случаях может возникнуть необходимость</w:t>
        <w:br/>
        <w:t>консультации больных детей и их родителей у психиатра.</w:t>
        <w:br/>
        <w:t>Создание и развитие новых технологий приводит к</w:t>
        <w:br/>
        <w:t>ускорению и более точному выявлению и коррекции</w:t>
        <w:br/>
        <w:t>патологий, возможности мониторинга различных</w:t>
        <w:br/>
        <w:t>патологических процессов. Конечно, этот процесс имеет</w:t>
        <w:br/>
        <w:t>сушественное значение в развитии детской неврологии.</w:t>
        <w:br/>
        <w:t>Специфика работы в детской неврологии</w:t>
        <w:br/>
        <w:t>предьявляғтт к/| врачам-неврологам не только</w:t>
        <w:br/>
        <w:t>профессиональные, но И высокие психологические</w:t>
        <w:br/>
        <w:t>требования, а также нравственные и этические. Особенно</w:t>
        <w:br/>
        <w:t>важны такие этические принципы, как принцип уважения</w:t>
        <w:br/>
        <w:t>достоинства личности, принцип «не навреди», «делай</w:t>
        <w:br/>
        <w:t>благо», принцип справедливости, принцип правила</w:t>
      </w:r>
    </w:p>
    <w:p>
      <w:r>
        <w:t>информированного согласия (участие в этом процессе в</w:t>
        <w:br/>
        <w:t>детской неврологли родителей), правдивости,</w:t>
        <w:br/>
        <w:t>конфиденциальности.</w:t>
        <w:br/>
        <w:t>Необходимо подчеркнуть, что в детской неврологии</w:t>
        <w:br/>
        <w:t>следование биоэтическим принципам особенно важно. Их</w:t>
        <w:br/>
        <w:t>нарушение может приводить к ятрогениям (от греч. ігіго5</w:t>
        <w:br/>
        <w:t>-- врач, депев -- порождаемый) -- неблагоприятным</w:t>
        <w:br/>
        <w:t>последствияй для здоровья пациента, вызванных</w:t>
        <w:br/>
        <w:t>деятельностью врача. Причиной ятрогений может стать</w:t>
        <w:br/>
        <w:t>нейнформирование врачом ребенка и его родителей о</w:t>
        <w:br/>
        <w:t>предстояших медицинских вмешательствах, ложное</w:t>
        <w:br/>
        <w:t>информирование, демонстрация врачом отрицательного</w:t>
        <w:br/>
        <w:t>отношения к ребенку с набором различных выражений -</w:t>
        <w:br/>
        <w:t>«неполноценный», «эпилептик» и Т.д.</w:t>
        <w:br/>
        <w:t>Очень часто есть вероятность возникновения такой</w:t>
        <w:br/>
        <w:t>этической проблемы, как амбициозный конфликт, когда</w:t>
        <w:br/>
        <w:t>одного и того же пациента ведут несколько специалистов.</w:t>
        <w:br/>
        <w:t>Это связано не столько с организацией и стилем работы,</w:t>
        <w:br/>
        <w:t>сколько с культурой медицинского персонала. У врачей</w:t>
        <w:br/>
        <w:t>сушествуют различные взгляды на тот или иной вопрос,</w:t>
        <w:br/>
        <w:t>свои собственные авторитеты, которые могут не</w:t>
        <w:br/>
        <w:t>совпадать и противоречить. Поэтому врачи могут</w:t>
        <w:br/>
        <w:t>дискутировать Ии в конечном итоге, от этого страдает</w:t>
        <w:br/>
        <w:t>больной. Это особенно важно для врачей-неврологов.</w:t>
        <w:br/>
        <w:t>Если врач-невролог не стремится к моральной рефлексии</w:t>
        <w:br/>
        <w:t>и следованию определенным этическим нормам, он не</w:t>
        <w:br/>
        <w:t>сможет принять правильного решения в трудной</w:t>
        <w:br/>
        <w:t>ситуации. С другой стороны, пациент, к которому</w:t>
        <w:br/>
        <w:t>уважительно относится врач, начинает активно Ии</w:t>
        <w:br/>
        <w:t>эффективно взаимодействоватз с/ ним, более</w:t>
        <w:br/>
        <w:t>внимательно относиться К своему здоровью. Это</w:t>
        <w:br/>
        <w:t>необходимо не только для установления доверительного</w:t>
        <w:br/>
        <w:t>контакта между врачами и пациентами, но и для</w:t>
        <w:br/>
        <w:t>эффективного лечения.</w:t>
        <w:br/>
        <w:t>В детской неврологии, сушествует такая серьбӛзная</w:t>
        <w:br/>
        <w:t>современная медико-этическая проблема, как</w:t>
        <w:br/>
        <w:t>«имитируемые | расстройстваяв | или «синдром</w:t>
        <w:br/>
        <w:t>Мюнхгаузена» (Тпопав К., 2003; Ғізһег ..А., 2006).</w:t>
        <w:br/>
        <w:t>Согласно классификации МКБ-10 этот синдром отнесен к</w:t>
        <w:br/>
        <w:t>разделу «Умышленное вызывание или симулирование</w:t>
        <w:br/>
        <w:t>симптомов или инвалидности физического или</w:t>
        <w:br/>
        <w:t>психологического характера к--у так называемые</w:t>
        <w:br/>
        <w:t>поддельные нарушения». Психиатрами этот синдром</w:t>
        <w:br/>
        <w:t>92</w:t>
        <w:br/>
        <w:t>всего рассматривается в</w:t>
        <w:br/>
        <w:t>расстройств.</w:t>
        <w:br/>
        <w:t>В последнее время в практической деятельности</w:t>
        <w:br/>
        <w:t>врача-невролога все чаше возникают ситуации, когда</w:t>
        <w:br/>
        <w:t>опытный клиницист сталкивается с детьми, у которых есть</w:t>
        <w:br/>
        <w:t>множество жалоб (часто артикулируемых самими</w:t>
        <w:br/>
        <w:t>родителями) при отсутствии картины классического</w:t>
        <w:br/>
        <w:t>заболевания. В таких случаях, по-видимому, мы имеем</w:t>
        <w:br/>
        <w:t>дело с синдромом Мюнхгаузена.</w:t>
        <w:br/>
        <w:t>Чаше всего подобная тяга к медицинской помоши</w:t>
        <w:br/>
        <w:t>свойственна истерическим лицам с повышенной</w:t>
      </w:r>
    </w:p>
    <w:p>
      <w:r>
        <w:t>эмоциональностью, неустойчивыми Ии поверхностными</w:t>
        <w:br/>
        <w:t>чувствами. Для того чтобы как-то противостоять любому</w:t>
        <w:br/>
        <w:t>конфликту, они считают за лучшее уйти в болезнь и</w:t>
        <w:br/>
        <w:t>спрятаться в ней от реальной проблемы с получением в</w:t>
        <w:br/>
        <w:t>ответ сочувствия и внимания. В этом состоянии люди</w:t>
        <w:br/>
        <w:t>притворяются больными, чтобы привлечь внимание</w:t>
        <w:br/>
        <w:t>врачей. При этом выполняется ряд их требований, и</w:t>
        <w:br/>
        <w:t>другие люди берут на себя их обязанности, что вполне</w:t>
        <w:br/>
        <w:t>устраивает родителей мнимых больных. Главный мотив,</w:t>
        <w:br/>
        <w:t>Двигаюший такими людьми -- это не желание получить</w:t>
        <w:br/>
        <w:t>определенные лекарства, отлынивание от учебы, а</w:t>
        <w:br/>
        <w:t>внимание. Сложность проблемы заключается ешбӛ и в</w:t>
        <w:br/>
        <w:t>том, что при попадании такого пациента в больницу, он</w:t>
        <w:br/>
        <w:t>может копировать симптомы заболеваний других</w:t>
        <w:br/>
        <w:t>больных, находяцихся вместе с ним в палате.</w:t>
        <w:br/>
        <w:t>Особенную актуальность и остроту эта проблема</w:t>
        <w:br/>
        <w:t>приобретает в том случае, когда такие реакции</w:t>
        <w:br/>
        <w:t>инициируются, запускаются родителями, а в качестве</w:t>
        <w:br/>
        <w:t>пациента выступает ребенок. В этом случае ребенок или</w:t>
        <w:br/>
        <w:t>его родители (чаше всего, мать) обрацаются к врачу на</w:t>
        <w:br/>
        <w:t>основании мнимых, сфальсифицированных</w:t>
        <w:br/>
        <w:t>неврологических и соматических симптомов (уап дег Ғейг-</w:t>
        <w:br/>
        <w:t>Сотеііз С.М., 2002).</w:t>
        <w:br/>
        <w:t>рамках | истерических</w:t>
        <w:br/>
        <w:t>При неврологическом типе такими больными</w:t>
        <w:br/>
        <w:t>имитируются или вызываются различные</w:t>
        <w:br/>
        <w:t>неврологические симптомы: параличи, обмороки,</w:t>
        <w:br/>
        <w:t>судорожные припадки, сильная головная боль, необычная</w:t>
        <w:br/>
        <w:t>шаткость походки.</w:t>
        <w:br/>
        <w:t>Искусственно вызываемые у детей болезни трудно</w:t>
        <w:br/>
        <w:t>распознаваемы. Дети в этом случае подвергаются</w:t>
        <w:br/>
        <w:t>болышому числу ненужных медицинских процедур,</w:t>
        <w:br/>
        <w:t>которые, безусловно, наносят им вред различной степени,</w:t>
        <w:br/>
        <w:t>в том числе и их психическому состоянию (Уап дег Ғейг-</w:t>
        <w:br/>
        <w:t>Согпе!із С.М., 2002; Тһота5 К., 2003).</w:t>
        <w:br/>
        <w:t>Одним из важнейших условий и механизмов решения</w:t>
        <w:br/>
        <w:t>данной проблемы, на наш взгляд, может служить</w:t>
        <w:br/>
        <w:t>биоэтика. Следование ее принципам позволяет врачу</w:t>
        <w:br/>
        <w:t>реализовывать диалогичную модель взаимоотношений</w:t>
        <w:br/>
        <w:t>врач-пациент, модель доверия и взаимопонимания, и</w:t>
        <w:br/>
        <w:t>таким образом, выходить на качественно новый уровень</w:t>
        <w:br/>
        <w:t>взаимоотношений с ребенком и его родителями.</w:t>
        <w:br/>
        <w:t>Сегодня основным требованием биозтики является</w:t>
        <w:br/>
        <w:t>соблюдение основных биоэтических принципов, это,</w:t>
        <w:br/>
        <w:t>прежде всего уважение и достоинство личности ребенка,</w:t>
        <w:br/>
        <w:t>принципа справедливости, принципа ответственности и</w:t>
        <w:br/>
        <w:t>т.д. Эти принципы подразумевают, прежде всего, не</w:t>
        <w:br/>
        <w:t>только соответствуюшее поведение врача, но и активную</w:t>
        <w:br/>
        <w:t>позицию самих родителей: установление честных,</w:t>
        <w:br/>
        <w:t>открытых, отношений с медицинским персоналом.</w:t>
        <w:br/>
        <w:t>Желательно также, чтобы врач обладал навыками</w:t>
        <w:br/>
        <w:t>психоаналитической, коммуникативной и педагогической</w:t>
        <w:br/>
        <w:t>работы с пациентом. В интерпретации врача больному (от</w:t>
        <w:br/>
        <w:t>лат. іпіегргейайіо -- разьяснение, толкование) необходимо</w:t>
        <w:br/>
        <w:t>сообшцить ему, какое у него заболевание, какие</w:t>
        <w:br/>
        <w:t>сушествуют методы его лечения. При этом стимулируется</w:t>
      </w:r>
    </w:p>
    <w:p>
      <w:r>
        <w:t>Батыс Қазақстан медицина журналы Ме 2 (34) 2012</w:t>
        <w:br/>
        <w:t>Әллияның туыстарымен, майдандастары Н.Матвеева,</w:t>
        <w:br/>
        <w:t>В.Яковлева, 3.Поляковамен, командилері Н.Уральский,</w:t>
        <w:br/>
        <w:t>Ф.Моисеевпен кездесіп, хат алысып, Батыр қыздың өмірі</w:t>
        <w:br/>
        <w:t>мен ерлігі, жүріп өткен жолдары туралы мәліметтер мен</w:t>
        <w:br/>
        <w:t>құжаттар іздестіріліп, ғылыми-зерттеу, жинақтау</w:t>
        <w:br/>
        <w:t>жұмыстары жүргізілді.</w:t>
        <w:br/>
        <w:t>Мұражай 1985 жылы Ақтөбеде Ұлы Жеңістің 40</w:t>
        <w:br/>
        <w:t>жылдығы және Әлия Молдағұлованың туғанына 60 жыл</w:t>
        <w:br/>
        <w:t>толу қарсаңында ашылды. Партия, комсомол, әскери</w:t>
        <w:br/>
        <w:t>және ардагерлер ұйымдары өкілдері, Әлия</w:t>
        <w:br/>
        <w:t>Молдағұлованың туыстары, майдандастары, оқушылар</w:t>
        <w:br/>
        <w:t>мен студент жастар мұражайдың ашылуына арналған</w:t>
        <w:br/>
        <w:t>салтанатты жиынға қатысты. Мұражайды ресми түрде ашу</w:t>
        <w:br/>
        <w:t>құрметі Батыр қыздың апасы Сапура Молдағұлова мен</w:t>
        <w:br/>
        <w:t>Ақтөбе облыстық атқару комитетінің төрағасы</w:t>
        <w:br/>
        <w:t>С.Сағынтаевқа берілді.</w:t>
        <w:br/>
        <w:t>Ә.Молдағұлова мұражайы - жастарға патриоттық</w:t>
        <w:br/>
        <w:t>тәрбие беру орталығы болып табылады. Батыр қыздың</w:t>
        <w:br/>
        <w:t>есіміне, Ұлы Отан соғысы тарихына байланысты құжаттар</w:t>
        <w:br/>
        <w:t>мен естеліктерді жиып-теріп отырған үлкен мәдени қара</w:t>
        <w:br/>
        <w:t>шаңырақтың бірі. Соғыс және еңбек ардагерлері, Батыр</w:t>
        <w:br/>
        <w:t>қыздың туыстары, аға, жас буын өкілдерітбас қосатын</w:t>
        <w:br/>
        <w:t>киелі орын. Мемориалды музей Ә.Молдағұлованың ерлік,</w:t>
        <w:br/>
        <w:t>өмір жолымен, Ұлы Отан соғысының тарихымен</w:t>
        <w:br/>
        <w:t>таныстырады. Ұлы Отан соғысы туралы мәліметтерді</w:t>
        <w:br/>
        <w:t>толықтыру мақсатында 1989 жылы «Әлия» атты</w:t>
        <w:br/>
        <w:t>іздестірушілер тобы құрылды. Бұл топ Әлия музейімен</w:t>
        <w:br/>
        <w:t>тығыз байланыста жұмыс жүргізі. Топ Мәскеу</w:t>
        <w:br/>
        <w:t>қаласындағы Халықаралық іздестірушілер топтары</w:t>
        <w:br/>
        <w:t>Ассоциациясында тіркелген. Олар жұмыс жасаған</w:t>
        <w:br/>
        <w:t>уақыттан. | бері| жиырмадан астам экспедиция</w:t>
        <w:br/>
        <w:t>ұйымдастырылып, екі мыңнан артық Қызыл Армия</w:t>
        <w:br/>
        <w:t>жауынгерлерінің мүрделері табылып, әскери құрметпен</w:t>
        <w:br/>
        <w:t>қайта жерленген, өлім медальондары бойынша алпыстан</w:t>
        <w:br/>
        <w:t>астам жауынгердің аты-жөні анықталған. Іздестірушілер</w:t>
        <w:br/>
        <w:t>тобының жұмысы нәтижесінде музей қоры соғыс кезінде</w:t>
        <w:br/>
        <w:t>қолданылған қару, жарақтар, мылтықтар, оқтар, әскери</w:t>
        <w:br/>
        <w:t>ыдыстар, тағы басқа заттармен толықты.Ұлы Жеңістің 55</w:t>
        <w:br/>
        <w:t>жылдығы Батыр қыздың 75 жылдығы қарсаңында</w:t>
        <w:br/>
        <w:t>ашылған «Он сегізде от кешкен» атты музей экспозициясы</w:t>
        <w:br/>
        <w:t>«Қобданың жері - Батырлар елі» бөлімінен басталады.</w:t>
        <w:br/>
        <w:t>Қобыланды, Абат-Байтақ, Сапар Мәтенқызы, Исатай</w:t>
        <w:br/>
        <w:t>Тайманұлы туралы тарихи деректер беріліп, батыр</w:t>
        <w:br/>
        <w:t>бабалардың күш, қайратын бойына сіңіріп, ерлік</w:t>
        <w:br/>
        <w:t>жолдарын жалғастырған Әлияның өмірі мен ерлігі жайлы</w:t>
        <w:br/>
        <w:t>сыр шертеді.Аталған музейдің ішінде 8380 экспонат бар</w:t>
        <w:br/>
        <w:t>екен, жалпы аумағы 341,3 шаршы метр.</w:t>
        <w:br/>
        <w:t>Қорыта келгенде, тарихи мұражайдың жастарға</w:t>
        <w:br/>
        <w:t>берері мол, қазақ инттелигенциясының дамуында тарихи</w:t>
        <w:br/>
        <w:t>мұражайлар ерекше қызмет атқарады. Сонымен,</w:t>
      </w:r>
    </w:p>
    <w:p>
      <w:r>
        <w:t>мұражайдың болашақ өскелең жас ұрпаққа берер тәлімі,</w:t>
        <w:br/>
        <w:t>тағылымы мол, жас ұрпақ мұражай арқылы тарихты, өткен</w:t>
        <w:br/>
        <w:t>жүріп өткен жолды, мәдениетті, этнографияны қатар</w:t>
        <w:br/>
        <w:t>меңгереді, жастардың патриоттық сезімі одан әрі дами</w:t>
        <w:br/>
        <w:t>түседі, дүниетаным шеңбері кеңейтеді.</w:t>
        <w:br/>
        <w:t>Пайдаланылған әдебиеттер</w:t>
        <w:br/>
        <w:t>1. А.Е., Музейное дело в Казахстане (2-пол. ХІХ - нач.</w:t>
        <w:br/>
        <w:t>ХХ вв). - Алматы, 1979.</w:t>
        <w:br/>
        <w:t>2. Музееведение//под ред. профессор К.Г. Левыкина и</w:t>
        <w:br/>
        <w:t>др.- Москва, 1988.</w:t>
        <w:br/>
        <w:t>3. 100 великих музеев мира, сост. М.А. Ионина. -</w:t>
        <w:br/>
        <w:t>Москва, 1999.</w:t>
        <w:br/>
        <w:t>4. Қазақ Энциклопедиясы. 7-том. - Алматы, 2005.</w:t>
        <w:br/>
        <w:t>С.С.ИБРАШЕВА</w:t>
        <w:br/>
        <w:t>ВНУТРЕННИЙ АУДИТ И СООТВЕТСТВИЕ СОВРЕМЕННОМУ</w:t>
        <w:br/>
        <w:t>УРОВНЮ РАЗВИТИЯ НАУКИ</w:t>
        <w:br/>
        <w:t>ДККМФД МЗ РК по Актюбинской области, Актобе, Республика Казахстан</w:t>
        <w:br/>
        <w:t>В соответствии с Государственной программой</w:t>
        <w:br/>
        <w:t>реформированяя. и развития здравоохранения</w:t>
        <w:br/>
        <w:t>Республики Казахстан на 2005-2010 годы, утвержденной</w:t>
        <w:br/>
        <w:t>Указом Президента Республики Казахстан от 13 сентября</w:t>
        <w:br/>
        <w:t>2004 года Ме 1438, протокольным поручением Главы</w:t>
        <w:br/>
        <w:t>государства от 7 ноября 2008 года Ме 01-7.18 ис целью</w:t>
        <w:br/>
        <w:t>внедрения современных | механизмов управления</w:t>
        <w:br/>
        <w:t>качеством | медицинския | услу/ в медицинских</w:t>
        <w:br/>
        <w:t>организациях в 2009 году 20-го января был утвержден</w:t>
        <w:br/>
        <w:t>приказ М3 РК Ме 32 «Обутверждении Правил по</w:t>
        <w:br/>
        <w:t>совершенствованию системы управления качеством</w:t>
        <w:br/>
        <w:t>оказания медицинской | помоци/ в организациях</w:t>
        <w:br/>
        <w:t>здравоохранения Республики Казахстан». Настояшие</w:t>
        <w:br/>
        <w:t>Правила определяют порядок организации мероприятий</w:t>
        <w:br/>
        <w:t>по управлению качеством медицинской помоши в</w:t>
        <w:br/>
        <w:t>организациях здравоохранения Республики Казахстан.</w:t>
        <w:br/>
        <w:t>Целью управления качеством медицинской помоши</w:t>
        <w:br/>
        <w:t>является обеспечение прав пациентов на получение</w:t>
        <w:br/>
        <w:t>своевременной, качественной и безопасной медицинской</w:t>
        <w:br/>
        <w:t>помоши в необходимом обьеме.</w:t>
        <w:br/>
        <w:t>Единого определения «качества</w:t>
        <w:br/>
        <w:t>помоши» нет. Есть набор характеристик,</w:t>
        <w:br/>
        <w:t>совокупности определяют качество:</w:t>
        <w:br/>
        <w:t>“- соответствие современному уровню развития науки</w:t>
        <w:br/>
        <w:t>(профессиональных знаний);</w:t>
        <w:br/>
        <w:t>медицинской</w:t>
        <w:br/>
        <w:t>которые в</w:t>
        <w:br/>
        <w:t>“- соответствие установленным требованиям,</w:t>
        <w:br/>
        <w:t>стандартам;</w:t>
        <w:br/>
        <w:t>“ оптимальное (эффективное) использование</w:t>
      </w:r>
    </w:p>
    <w:p>
      <w:r>
        <w:t>ресурсов;</w:t>
        <w:br/>
        <w:t>“- соответствие достигнутого результата желаемому</w:t>
        <w:br/>
        <w:t>(ожидаемому)</w:t>
        <w:br/>
        <w:t>“- удовлетворение потребностей пациентов;</w:t>
        <w:br/>
        <w:t>84</w:t>
        <w:br/>
        <w:t>Управление качеством/| медицинской помоши</w:t>
        <w:br/>
        <w:t>обеспечивается посредством анализа организацией</w:t>
        <w:br/>
        <w:t>здравоохранения собственных систем, процедур и работ,</w:t>
        <w:br/>
        <w:t>оценки их адекватности и эффективности, с последуюшей</w:t>
        <w:br/>
        <w:t>разработқой/| мер, направленных на улучшение</w:t>
        <w:br/>
        <w:t>результатов деятельности.</w:t>
        <w:br/>
        <w:t>Мероприятия по управлению качеством медицинской</w:t>
        <w:br/>
        <w:t>помоши и его анализа осушцествляются сотрудниками,</w:t>
        <w:br/>
        <w:t>руководителями подразделений, администрацией,</w:t>
        <w:br/>
        <w:t>внутрибольничными комиссиями, а также специально</w:t>
        <w:br/>
        <w:t>создаваемой службой по управлению качеством</w:t>
        <w:br/>
        <w:t>медицинской помоши.</w:t>
        <w:br/>
        <w:t>Наиболее важным компонентом в структуре</w:t>
        <w:br/>
        <w:t>медицинского учреждения. является Медицинский</w:t>
        <w:br/>
        <w:t>персонал. Повышение квалификации, которого влияет на</w:t>
        <w:br/>
        <w:t>работу в целом. В медицинской организации можно</w:t>
        <w:br/>
        <w:t>выделить несколько групп процессов: процессы лечения,</w:t>
        <w:br/>
        <w:t>обследования, диспансеризации и так далее. При этом</w:t>
        <w:br/>
        <w:t>процессы. обследования Ии лечения занимают</w:t>
        <w:br/>
        <w:t>первостеленнве место. Идентификацию процессов</w:t>
        <w:br/>
        <w:t>должны | проводить специалисты каждого/| из</w:t>
        <w:br/>
        <w:t>подразделений ЛПУ.</w:t>
        <w:br/>
        <w:t>В последуюшем приказ М3 РК Ме 32 был отменен,</w:t>
        <w:br/>
        <w:t>вместо него был утвержден новый доработанный, более</w:t>
        <w:br/>
        <w:t>усовершенствованный приказ МЗ РК от 24.03.2011 г. Ме</w:t>
        <w:br/>
        <w:t>152 «Об утверждении Правил организации и проведения</w:t>
        <w:br/>
        <w:t>внутренней и внешней экспертиз качества медицинских</w:t>
        <w:br/>
        <w:t>услуг», дополненный 27.12.2011 г. приказом М3 РК е 923</w:t>
        <w:br/>
        <w:t>«Об утверждений Методических рекомендаций по</w:t>
        <w:br/>
        <w:t>организаций работы Службы внутреннего контроля</w:t>
        <w:br/>
        <w:t>(аудита) медицинских организаций».</w:t>
        <w:br/>
        <w:t>Батыс Қазақстан медицина журналы Ме 2 (34) 2012</w:t>
        <w:br/>
        <w:t>По результатам проведенных проверок в 2010-2011</w:t>
        <w:br/>
        <w:t>т., с момента внедрения вышеуказанного приказа,</w:t>
        <w:br/>
        <w:t>отмечено, что не соответствует должному уровню</w:t>
        <w:br/>
        <w:t>организация работы службы качества медицинских</w:t>
        <w:br/>
        <w:t>организаций. Так, не в полном обьеме осушествляют</w:t>
        <w:br/>
        <w:t>свою работу структурные подразделения, отсутствует</w:t>
        <w:br/>
        <w:t>анализ проводимой работы с дальнейшим принятием</w:t>
        <w:br/>
        <w:t>решения, не проводится самоконтроль. По сей день</w:t>
        <w:br/>
        <w:t>проводятся обучаюцие семинары, целью которых</w:t>
        <w:br/>
        <w:t>является совершенствование системы, процессов и</w:t>
        <w:br/>
        <w:t>методов работы.</w:t>
        <w:br/>
        <w:t>С целью улучшения работы внутреннего аудита</w:t>
        <w:br/>
        <w:t>министерством здравоохранения были | обучены</w:t>
      </w:r>
    </w:p>
    <w:p>
      <w:r>
        <w:t>специалисты ОУЗ, ККМФД МЗ РК, РИАЦ, высших учебных</w:t>
        <w:br/>
        <w:t>заведений. В последуюшцем проводилось обучение</w:t>
        <w:br/>
        <w:t>заместителей главных врачей, врачей экспертов</w:t>
        <w:br/>
        <w:t>медицинских организаций каскадным методом в два этапа</w:t>
        <w:br/>
        <w:t>на базе ЗКГМУ имени Марата Оспанова по циклу</w:t>
        <w:br/>
        <w:t>«Совершенствование службы внутреннего аудита в</w:t>
        <w:br/>
        <w:t>медицинских организациях».</w:t>
        <w:br/>
        <w:t>Таким образом, высокий уровень развития</w:t>
        <w:br/>
        <w:t>профессиональных знаний в совокупности с материально-</w:t>
        <w:br/>
        <w:t>технической базой определяет в дальнейшем качество</w:t>
        <w:br/>
        <w:t>оказываемых услуг.</w:t>
        <w:br/>
        <w:t>Использованная литература:</w:t>
        <w:br/>
        <w:t>1. Приказ Министра здравоохранения РК от 20.01.2009</w:t>
        <w:br/>
        <w:t>г М. 32 «Обутверждений Правил по</w:t>
        <w:br/>
        <w:t>совершенствованию системы управления качеством</w:t>
        <w:br/>
        <w:t>оказания медицинской помоши в организациях</w:t>
        <w:br/>
        <w:t>здравоохранения Республики Казахстан».</w:t>
        <w:br/>
        <w:t>2. Приказ Министра здравоохранения РК от 27.12.2011</w:t>
        <w:br/>
        <w:t>г. Ме 923 «Об утверждений Методических</w:t>
        <w:br/>
        <w:t>рекомендаций по организации работы Службы</w:t>
        <w:br/>
        <w:t>внутреннего контроля (аудита) медицинских</w:t>
        <w:br/>
        <w:t>организаций».</w:t>
        <w:br/>
        <w:t>М.Т. ИСКАКОВА, Р.К. НАЗАРБАЕВА, С.И. САРКУЛОВ, Н.У. АЛЕКЕНОВА, А.И. МАННАПОВА, А.А. ЕКИБАЕВА</w:t>
        <w:br/>
        <w:t>ДӘЛЕЛДЕУ МЕДИЦИНАСЫНДАҒЫ ЭЛЕКТИВТІ КУРСТЫ БАҒАЛАУ</w:t>
        <w:br/>
        <w:t>Марата Оспанов атындағы БҚММУ, Ақтөбе, Қазақстан Республикасы</w:t>
        <w:br/>
        <w:t>Қазіргі дәрігерлер мен денсаулық сақтау</w:t>
        <w:br/>
        <w:t>ұйымдастырушылары лексикасында жаңа термин -</w:t>
        <w:br/>
        <w:t>«дәлелге сүйенген медицина (дәлелдеу медицинасы)»</w:t>
        <w:br/>
        <w:t>термині пайда болды. Дәлелдеу медицинасы (еуісепсе-</w:t>
        <w:br/>
        <w:t>Бавесі тесісіпе) - бұл медицинаның дәлелге негізделген</w:t>
        <w:br/>
        <w:t>бөліг, ол ізденістен, салыстырып, жалпылап табылған</w:t>
        <w:br/>
        <w:t>дәлелдемені ауру мүддесі үшін кең көлемде қолдануды</w:t>
        <w:br/>
        <w:t>айтады (Еуійепсе Вазесі Месісіпе М/огКіпд Сгошр, 1993).</w:t>
        <w:br/>
        <w:t>Алдыңғы оқу жылынан бастап біздің университетте</w:t>
        <w:br/>
        <w:t>элективті (студенттің қалауы бойынша) «Дәлелдеу</w:t>
        <w:br/>
        <w:t>медицинасы, денсаулық сақтаудағы мемлекет саясаты»</w:t>
        <w:br/>
        <w:t>пәні 4 курс «Қоғамдық денсаулық сақтау» факультетінде</w:t>
        <w:br/>
        <w:t>енгізілді. Бұл пәнді оқыту дәлелдеу медицинасының оқу-</w:t>
        <w:br/>
        <w:t>ақпарат орталығында өткізілді.</w:t>
        <w:br/>
        <w:t>Студенттердің бұл пәнді қалауының бір себебі, қазіргі</w:t>
        <w:br/>
        <w:t>кезде дәлелдеу медицинасы медицина дамуындағы</w:t>
        <w:br/>
        <w:t>приоритетті бағыттың бірі.</w:t>
        <w:br/>
        <w:t>Элективті пәннің негізі мақсаты - студенттерге</w:t>
        <w:br/>
        <w:t>Денсаулық сақтау саласындағы мемлекет саясатына</w:t>
        <w:br/>
        <w:t>байланысты дәлелдеу медицинасы бойынша білімнің</w:t>
        <w:br/>
        <w:t>негізін қалау, әрі қарай болашақ денсаулық сақтау</w:t>
        <w:br/>
        <w:t>ұйымдастырушылары практикасына қажетті медициналық</w:t>
        <w:br/>
        <w:t>ақпаратты критикалық бағалай білуге үйрету.</w:t>
        <w:br/>
        <w:t>Біздің сабақта адамдардың қатысуымен болатын</w:t>
        <w:br/>
        <w:t>биомедициналық зерттеулер талданды, себебі бұл қазіргі</w:t>
      </w:r>
    </w:p>
    <w:p>
      <w:r>
        <w:t>кезде биоэтикада маңызды орын алады, ол біріншіден</w:t>
        <w:br/>
        <w:t>зерттеу көлеміне байланысты және ғылыми-техникалық</w:t>
        <w:br/>
        <w:t>прогреске байланысты өсуде.</w:t>
        <w:br/>
        <w:t>Элективте медициналық шараның экономикалық</w:t>
        <w:br/>
        <w:t>анализіне көп көңіл бөлінді, денсаулық сақтау</w:t>
        <w:br/>
        <w:t>бағдарламаларын экономикалық бағалауға, ал</w:t>
        <w:br/>
        <w:t>биостатистика бөлімінде негізгі статистикалық</w:t>
        <w:br/>
        <w:t>көрсеткіштерге (шындық айырмашылығының дәрежесі,</w:t>
        <w:br/>
        <w:t>деректер шашырандылығы, орналастыру түрін анықтау т.б.)</w:t>
        <w:br/>
        <w:t>акцент істеліп, негізгі статистика тәсілдеріне көңіл бөлінді</w:t>
        <w:br/>
        <w:t>(сипаттамалы, аналитикалық статистика). Студенттер</w:t>
        <w:br/>
        <w:t>болашақ денсаулық | сақтау ұйымдастырушылары</w:t>
        <w:br/>
        <w:t>болғандықтан, оларға маркетинг жайындағы білімнің қажет</w:t>
        <w:br/>
        <w:t>екеңдігі де ескерілді.</w:t>
        <w:br/>
        <w:t>Сабақ циклі соңында сабақ өткізудің тиімділігін, оң және</w:t>
        <w:br/>
        <w:t>теріс жағын анықтау мақсатында қайтымды қатынас өткізілді.</w:t>
        <w:br/>
        <w:t>Студенттер сабақ негізінен, қызықты да, біліктілікті өсіруге</w:t>
        <w:br/>
        <w:t>негізделгенін атап өтті. Барлығы бірдей белсенді қатысып, өз</w:t>
        <w:br/>
        <w:t>ойын еркін айта алатын кіші топтардағы жұмыс ұнағанын</w:t>
        <w:br/>
        <w:t>көрсетті. Орталықта студенттер мен оқытушы арасында</w:t>
        <w:br/>
        <w:t>барьер жоқтығы, жұмыс жасауға қолайлы екені: де</w:t>
        <w:br/>
        <w:t>студенттер атап өтті. Студенттер өз бетімен жұмыс</w:t>
        <w:br/>
        <w:t>тематикасы қызықты болғандықтан оны сабақта талдауды</w:t>
        <w:br/>
        <w:t>ұсынды. Сабақтың жетіспеушіліі деп, Интернеттің</w:t>
        <w:br/>
        <w:t>жылдамдығы аз екенін көрсеткен.</w:t>
        <w:br/>
        <w:t>Сонымен, элективті курс сабағын жүргізу нәтижесі,</w:t>
        <w:br/>
        <w:t>сабақтар негізінен жақсы өткенін, сонымен қатар</w:t>
        <w:br/>
        <w:t>болашақта пән бағдарламасын қарастырып жетілдіргенде</w:t>
        <w:br/>
        <w:t>студенттер ұсынысын ескеру қажет екенін көрсетеді.</w:t>
        <w:br/>
        <w:t>У.И. ИСКАЗИЕВА, А.Н. ЖЕКСЕНОВА, Г.Е. ТАСКОЖИНА, Г.К. КОШМАГАНБЕТОВА</w:t>
        <w:br/>
        <w:t>КОМПЕТЕНТНЫЙ ПОДХОД - ОДИН ИЗ СОВРЕМЕННЫХ ЭФФЕКТИВНЫХ</w:t>
        <w:br/>
        <w:t>ФОРМ ПРИОБРЕТЕНИЯ ЗНАНИЙ, УМЕНИЙ И НАВЫКОВ</w:t>
        <w:br/>
        <w:t>ПО ПАТОЛОГИЧЕСКОЙ ФИЗИОЛОГИИ</w:t>
        <w:br/>
        <w:t>ЗКГМУ им.Марата Оспанова, Актобе, Республика Казахстан</w:t>
        <w:br/>
        <w:t>Для совершенствования и активизаций учебного</w:t>
        <w:br/>
        <w:t>процесса в высшей школе большое значение имеют знание</w:t>
        <w:br/>
        <w:t>и учет тех особенностей вузовского обучения, которые</w:t>
        <w:br/>
        <w:t>обуславливают необходимость перестройки у студентов</w:t>
        <w:br/>
        <w:t>сложившихся стереотипов учебной деятельности и</w:t>
        <w:br/>
        <w:t>вооружить их новыми методами умения и навыков учебно-</w:t>
        <w:br/>
        <w:t>познавательной деятельности. Исходя из потребности</w:t>
        <w:br/>
        <w:t>государства во врачебных кадрах, требований к подготовке</w:t>
        <w:br/>
        <w:t>специалистов и задач практического здравоохранения,</w:t>
        <w:br/>
        <w:t>методика преподавания патологической физиологии тоже</w:t>
        <w:br/>
        <w:t>менялась. Хотя цель предмета оставалась одна - дать</w:t>
        <w:br/>
        <w:t>необходимые теоретические знания. Так, в 70-годы на</w:t>
        <w:br/>
        <w:t>кафедре широко применялся традиционный метод: опрос</w:t>
        <w:br/>
        <w:t>студентов, устный прием зачетов и экзаменов по билетам;</w:t>
        <w:br/>
        <w:t>отношения между преподавателем и студентами носили</w:t>
        <w:br/>
        <w:t>авторитарный характер. В условиях структурной и</w:t>
        <w:br/>
        <w:t>методологической перестройки высшего медицинского</w:t>
        <w:br/>
        <w:t>образования фундаментальные науки стали основной</w:t>
        <w:br/>
        <w:t>движушейся силой в медицине. Интеграция таких быстро</w:t>
        <w:br/>
        <w:t>развиваюшихся дисциплин, как молекулярная биология,</w:t>
        <w:br/>
        <w:t>цитология, генетика, биофизика в медицинских вузах,</w:t>
      </w:r>
    </w:p>
    <w:p>
      <w:r>
        <w:t>традиционно осушествляется в рамках патологической</w:t>
        <w:br/>
        <w:t>физиологии. Патологической физиологии принадлежит</w:t>
        <w:br/>
        <w:t>важнейшая роль в формировании творческого мышления у</w:t>
        <w:br/>
        <w:t>Медицинский журнал Заладноға Казахстана Ме? (34) 2012 г.</w:t>
        <w:br/>
        <w:t>85</w:t>
        <w:br/>
        <w:t>целом. Необходима максимальная приближенность к</w:t>
        <w:br/>
        <w:t>реальным профессиональным условиям и тшательная</w:t>
        <w:br/>
        <w:t>подготовка учебно-методической документации. Важно</w:t>
        <w:br/>
        <w:t>четко сформулировать задачи, условия и правила</w:t>
        <w:br/>
        <w:t>симуляций, определить варианты решения задачи,</w:t>
        <w:br/>
        <w:t>обеспечить наличие необходимого оборудования.</w:t>
        <w:br/>
        <w:t>К примеру, в курсе обучения клиническим</w:t>
        <w:br/>
        <w:t>дисциплинам ситуационную | симуляцию можно</w:t>
        <w:br/>
        <w:t>использовать дпя изучения этиологии, патогенеза,</w:t>
        <w:br/>
        <w:t>клиники и дифференциальной диагностики заболеваний.</w:t>
        <w:br/>
        <w:t>В подготовке ситуационной симуляции можно выделить</w:t>
        <w:br/>
        <w:t>следуюшие этапы:</w:t>
        <w:br/>
        <w:t>1. Выбор темы и определение исходной ситуации.</w:t>
        <w:br/>
        <w:t>Основой может быть любой раздел учебного курса,</w:t>
        <w:br/>
        <w:t>допускаюший практический выход на</w:t>
        <w:br/>
        <w:t>профессиональную деятельность, проблемность и</w:t>
        <w:br/>
        <w:t>неоднозначность решения.</w:t>
        <w:br/>
        <w:t>2. Формирование целей и задач с учетом не только</w:t>
        <w:br/>
        <w:t>темы, но и исходной ситуаций.</w:t>
        <w:br/>
        <w:t>3. Определение структуры сценария с учетом темы,</w:t>
        <w:br/>
        <w:t>целей, задач и состава участников.</w:t>
        <w:br/>
        <w:t>4. Разработка сценария симуляции.</w:t>
        <w:br/>
        <w:t>5. Подготовка участников (студентов и преподавателей)</w:t>
        <w:br/>
        <w:t>к симуляций, изучение необходимого теоретического</w:t>
        <w:br/>
        <w:t>материала, | овладенле | сюжетными/ | ролями,</w:t>
        <w:br/>
        <w:t>включаюшее:</w:t>
        <w:br/>
        <w:t>“ психологическую подготовку участников предстояцей</w:t>
        <w:br/>
        <w:t>симуляции</w:t>
        <w:br/>
        <w:t>“ организацию процесса симуляции: инструктаж по</w:t>
        <w:br/>
        <w:t>технике безопасности, разьяснения правил и условий</w:t>
        <w:br/>
        <w:t>симуляций, распределение ролей, изучение</w:t>
        <w:br/>
        <w:t>участниками документации, определяюшей ее</w:t>
        <w:br/>
        <w:t>содержание и ход</w:t>
        <w:br/>
        <w:t>6. Проведение симуляции, решение поставленной</w:t>
        <w:br/>
        <w:t>задачи, изучение ситуации, оформление материалов</w:t>
        <w:br/>
        <w:t>проведенной симуляции (видеозапись, оценочные</w:t>
        <w:br/>
        <w:t>листы и т.д)</w:t>
        <w:br/>
        <w:t>7. Дебрифинг - подведение итогов, анализ хода и</w:t>
        <w:br/>
        <w:t>результатов симуляции как самими участниками, так</w:t>
        <w:br/>
        <w:t>участников, ошибок, допуценных в игре и их</w:t>
      </w:r>
    </w:p>
    <w:p>
      <w:r>
        <w:t>причины, выставление оценок)</w:t>
        <w:br/>
        <w:t>Позитивными эффектами</w:t>
        <w:br/>
        <w:t>ситуационных | симуляций/| являетвя 70, что</w:t>
        <w:br/>
        <w:t>обеспечивается высокая мотивация, эмоциональная</w:t>
        <w:br/>
        <w:t>насышенность процесса обучения; происходит подготовка</w:t>
        <w:br/>
        <w:t>к профессиональной деятельности, формируются знания</w:t>
        <w:br/>
        <w:t>и умение применять свои знания. Проведенный</w:t>
        <w:br/>
        <w:t>дебрифинг способствует закреплению знаний, выявляет</w:t>
        <w:br/>
        <w:t>допушенные ошибки и пробелы в знаниях, способствует</w:t>
        <w:br/>
        <w:t>дальнейшему развитию знаний и умений. Ситуационные</w:t>
        <w:br/>
        <w:t>симуляции строятся на принципах коллективной работы,</w:t>
        <w:br/>
        <w:t>практической полезности, демократичности,</w:t>
        <w:br/>
        <w:t>конкурентности, максимальной занятости каждого и</w:t>
        <w:br/>
        <w:t>неограниченной перспективы творческой деятельности в</w:t>
        <w:br/>
        <w:t>рамках поставленной задачи. Они развивают у студентов</w:t>
        <w:br/>
        <w:t>использования</w:t>
        <w:br/>
        <w:t>навыки активной пойсковой деятельности,</w:t>
        <w:br/>
        <w:t>самостоятельности, умение организовать работу,</w:t>
        <w:br/>
        <w:t>управлять коллективом врачей, формируют навыки</w:t>
        <w:br/>
        <w:t>профессионального обшения.</w:t>
        <w:br/>
        <w:t>Таким образом, активизация учебного процесса с</w:t>
        <w:br/>
        <w:t>использованием ситуационной симуляций позволяет</w:t>
        <w:br/>
        <w:t>более эффективно решать задачи, достижение которых</w:t>
        <w:br/>
        <w:t>обеспечивает значительное повышение качественных</w:t>
        <w:br/>
        <w:t>показателей обучения.</w:t>
        <w:br/>
        <w:t>Литература.</w:t>
        <w:br/>
        <w:t>1. Неделькюо Н.Ф. с соавт. Опыт применения схемы</w:t>
        <w:br/>
        <w:t>ориентировочного действия для формирования у</w:t>
        <w:br/>
        <w:t>студентов мануальных| навыков //Российский</w:t>
        <w:br/>
        <w:t>биомедицинский журнал. 2003. Т. 4. С. 12-14.</w:t>
        <w:br/>
        <w:t>Осин АЯ Садова Н.Г. Анцупов с.н.</w:t>
        <w:br/>
        <w:t>Самостоятельная деятельность студентов в</w:t>
        <w:br/>
        <w:t>медицинском вузе: учебное пособие //под ред. Ю.В.</w:t>
        <w:br/>
        <w:t>Каминского. Москва, 2004. 192 с.</w:t>
        <w:br/>
        <w:t>3. Шуматов В.Б. с соавт. Составляюшие</w:t>
        <w:br/>
        <w:t>инновационного подхода к организации высшего</w:t>
        <w:br/>
        <w:t>профессионального образования в медицинском</w:t>
        <w:br/>
        <w:t>вузе //Материалы научно-методической конференции</w:t>
        <w:br/>
        <w:t>«Инновационные технологии в высшем медицинском</w:t>
        <w:br/>
        <w:t>и экспертами (анализ и оценка достигнутых образовании. Проблемы. Анализ. Суждения».</w:t>
        <w:br/>
        <w:t>результатов, анализ действий и активности Владивосток, 2008, вып. 13. С. 3-24.</w:t>
        <w:br/>
        <w:t>Е.Б.КУЧИНА, Б.Т. АКЖАЛОБ</w:t>
        <w:br/>
        <w:t>ФОРМИРОВАНИЕ КОММУНИКАТИВНЫХ КОМПЕТЕНЦИИ</w:t>
        <w:br/>
        <w:t>ГМУ г. Семей Республика Казахстан</w:t>
        <w:br/>
        <w:t>Коммуникативная компетентность является одной из социальный интеллект развивается позднее, чем</w:t>
      </w:r>
    </w:p>
    <w:p>
      <w:r>
        <w:t>базовых характеристик профессиональной. эмоциональная оставляюшая коммуникативных</w:t>
        <w:br/>
        <w:t>компетентности и профессиональной. подготовки способностей - эмпатия. Способность к управлению</w:t>
        <w:br/>
        <w:t>специалистов профессий типа «человек - человек». эмоциями означает, что человек может контролировать</w:t>
        <w:br/>
        <w:t>Коммуникативная компетентность представляет собой</w:t>
        <w:br/>
        <w:t>синтез социально-перцептивной, рефлексивной,</w:t>
        <w:br/>
        <w:t>аутопсихологической, психолого-педагогической</w:t>
        <w:br/>
        <w:t>компетенций и связанных с ними умений. Высокий</w:t>
        <w:br/>
        <w:t>уровень развития данной компетентности позволяет</w:t>
        <w:br/>
        <w:t>эффективно взаимодействовать в команде</w:t>
        <w:br/>
        <w:t>профессионалов для достижения поставленных целей.</w:t>
        <w:br/>
        <w:t>Коммуникативные компетенция формируются через</w:t>
        <w:br/>
        <w:t>моделирование коммуникативных ситуаций и</w:t>
        <w:br/>
        <w:t>развиваюцие тренинги, которые способствуют развитию</w:t>
        <w:br/>
        <w:t>уверенности в себе, самоуважению, самоутверждению,</w:t>
        <w:br/>
        <w:t>личностной и социальной активности. Социальный</w:t>
        <w:br/>
        <w:t>интеллект обеспечивает понимание поступков и действий,</w:t>
        <w:br/>
        <w:t>речи, а также невербального поведения (жестов, мимики)</w:t>
        <w:br/>
        <w:t>людей. Он выступает как когнитивная составляюшая</w:t>
        <w:br/>
        <w:t>коммуникативных способностей личности. В онтогенезе</w:t>
        <w:br/>
        <w:t>94</w:t>
        <w:br/>
        <w:t>интенсивность эмоций, прежде всего, приглушать</w:t>
        <w:br/>
        <w:t>Довольно сильные эмоций; может контролировать</w:t>
        <w:br/>
        <w:t>внешнее выражение эмоций; может при необходимости</w:t>
        <w:br/>
        <w:t>вызвать ту или иную эмоцию.</w:t>
        <w:br/>
        <w:t>Современным направлением формирования</w:t>
        <w:br/>
        <w:t>коммуникативной компетентности считается создание в</w:t>
        <w:br/>
        <w:t>образовательном процессе коммуникативных ситуаций,</w:t>
        <w:br/>
        <w:t>которые бы запускали механизмы развития личности.</w:t>
        <w:br/>
        <w:t>Речь в этом случае идет об интерактивном обучении:</w:t>
        <w:br/>
        <w:t>расширении видов совместной работы студентов, их</w:t>
        <w:br/>
        <w:t>коммуникативного опыта, прежде всего в совместной</w:t>
        <w:br/>
        <w:t>деятельности; возможности задействовать не только</w:t>
        <w:br/>
        <w:t>сознание человека, но и его чувства, эмоции, волевые</w:t>
        <w:br/>
        <w:t>качества; включение в процесс обучения «целостного</w:t>
        <w:br/>
        <w:t>человека» и обеспечение комплексного личностного</w:t>
        <w:br/>
        <w:t>развития.</w:t>
        <w:br/>
        <w:t>Батыс Қазақстан медицина журналы Ме 2 (34) 2012 ж.</w:t>
        <w:br/>
        <w:t>документами, обеспечиваюцими безопасность и</w:t>
        <w:br/>
        <w:t>эффективность предлагаемых| для использования</w:t>
        <w:br/>
        <w:t>растительных средств. Обнаружилась недостаточная</w:t>
        <w:br/>
        <w:t>компетентност.е Ии в вопросах консультационного</w:t>
        <w:br/>
        <w:t>характера. В частности это относится к лицам сектора</w:t>
        <w:br/>
        <w:t>частного предпринимательства. На вырашивание</w:t>
        <w:br/>
        <w:t>лекарственных растений никаких ограничений нет, но при</w:t>
        <w:br/>
        <w:t>продаже продукции может потребоваться справка от</w:t>
        <w:br/>
        <w:t>местных органов санитарного надзора 06 экологической</w:t>
        <w:br/>
        <w:t>безопасности мест вырашивания. Для продажи</w:t>
        <w:br/>
        <w:t>лекарственного растительного сырья оно должно</w:t>
        <w:br/>
        <w:t>сопровождаться сертификатом качества, а для того чтобы</w:t>
        <w:br/>
        <w:t>его получить необходимо в надлежаших условиях, после</w:t>
        <w:br/>
        <w:t>сбора, его высушить, очистить от примесей, размельчить,</w:t>
        <w:br/>
        <w:t>упаковать, снабдить инструкцией по применению. В</w:t>
        <w:br/>
        <w:t>Руководстве ВОЗ по оценке растительных лекарств дано</w:t>
        <w:br/>
        <w:t>следуюшев определение: то маркированные</w:t>
      </w:r>
    </w:p>
    <w:p>
      <w:r>
        <w:t>медицинские продукты, которые содержат в качестве</w:t>
        <w:br/>
        <w:t>активных компонентов - части лекарственных растений,</w:t>
        <w:br/>
        <w:t>или другой растительный материал, или их комбинации,</w:t>
        <w:br/>
        <w:t>как в сыром, так и в виде препаратов.</w:t>
        <w:br/>
        <w:t>Казахстан состоит членом ВОЗ и обязан соблюдать</w:t>
        <w:br/>
        <w:t>требования этой организации; кроме того соответствие</w:t>
        <w:br/>
        <w:t>требованиям ВОЗ по СОМР является необходимым</w:t>
        <w:br/>
        <w:t>условием для экспорта в будушем казахстанской</w:t>
        <w:br/>
        <w:t>лекарственной растительной продукции за рубеж.</w:t>
        <w:br/>
        <w:t>Рост конкуренции заставляет искать принципиально</w:t>
        <w:br/>
        <w:t>новые пути развития, новую философию сушествования,</w:t>
        <w:br/>
        <w:t>новые принципы взаимодействия с пациентами и</w:t>
        <w:br/>
        <w:t>посетителями аптек. Успех овладения специальностью</w:t>
        <w:br/>
        <w:t>фармацевтам. во многом/ зависит от умения</w:t>
        <w:br/>
        <w:t>интерпретировать приобретенные знания при решении</w:t>
        <w:br/>
        <w:t>профессиональных задач. Грамотные и компетентные</w:t>
        <w:br/>
        <w:t>специалисты, любяшие свою профессию, сумеют найти</w:t>
        <w:br/>
        <w:t>правильное решение проблемы, сохранить свой</w:t>
        <w:br/>
        <w:t>авторитет и имидж аптеки.</w:t>
        <w:br/>
        <w:t>Литература</w:t>
        <w:br/>
        <w:t>1. Вербицкий А.А. Активное обучение в высшей школе:</w:t>
        <w:br/>
        <w:t>компетентностный подход: Методическое пособие.-</w:t>
        <w:br/>
        <w:t>М.: Высшая школа,1991.- 207с.</w:t>
        <w:br/>
        <w:t>2. Волков А.А, Ливанов Д., Фурсенко А. Высшее</w:t>
        <w:br/>
        <w:t>образование: повестка дня 2008-2016 // Эксперт.-</w:t>
        <w:br/>
        <w:t>2007.-32с</w:t>
        <w:br/>
        <w:t>3. Калетина Н.И. Игровой метод в обучении химии:</w:t>
        <w:br/>
        <w:t>Практ. пособие-М.: Высш.шк.,1990. -176с</w:t>
        <w:br/>
        <w:t>4. Рахимов К.Д., Сатыбалдиева Ж.А., Суходоева Г.С.</w:t>
        <w:br/>
        <w:t>Руководство по работе с лекарственными</w:t>
        <w:br/>
        <w:t>растениями.- Алматы: РГКП «Дәрі-дәрмек», 1999.-</w:t>
        <w:br/>
        <w:t>232с.</w:t>
        <w:br/>
        <w:t>5. Самылина И.А., Сорокина А.А. Деловые игры в</w:t>
        <w:br/>
        <w:t>преподавании фармакогнозии //Фармация.-2007., Ме</w:t>
        <w:br/>
        <w:t>8,40-41с</w:t>
        <w:br/>
        <w:t>6. Олешко Г.И., Левинова В.Ф. и др. Использование</w:t>
        <w:br/>
        <w:t>современных обучаюцших технологий в преподавании</w:t>
        <w:br/>
        <w:t>фармакогнозии // Фармация, 2007.. Ме 6, 41-44с.</w:t>
        <w:br/>
        <w:t>7. Чупандина Е.Е. Развитие фармацевтического</w:t>
        <w:br/>
        <w:t>образования в условиях модернизации // Фармация,</w:t>
        <w:br/>
        <w:t>2010, Ме 7. 45-47с.</w:t>
        <w:br/>
        <w:t>С.В.КИМ, Л.Н.ВЛАСОВА, С.Ю.ШИКАНОВА, Г.М.ЖАРМАХАНОВА</w:t>
        <w:br/>
        <w:t>САМОСТОЯТЕЛЬНАЯ РАБОТА СТУДЕНТОВ В ЗКГМУ имени МАРАТА ОСПАНОВА</w:t>
        <w:br/>
        <w:t>ЗКГМУ им. Марата Оспанова, Актобе, Республика Казахстан</w:t>
        <w:br/>
        <w:t>Реформа медицинского образования ставит перед</w:t>
        <w:br/>
        <w:t>вузами/ задачу подготовки конкурентоспособных</w:t>
        <w:br/>
        <w:t>специалистов с высоким теоретическим уровнем,</w:t>
      </w:r>
    </w:p>
    <w:p>
      <w:r>
        <w:t>способных быстро и эффективно реагировать на</w:t>
        <w:br/>
        <w:t>современные достижения медицинской науки и внедрять</w:t>
        <w:br/>
        <w:t>новые технологии в практическое здравоохранение.</w:t>
        <w:br/>
        <w:t>Смысл знания изменился от понимания знания как</w:t>
        <w:br/>
        <w:t>способности запоминать и повторять информацию до</w:t>
        <w:br/>
        <w:t>способности находить И использовать ее. Появилась</w:t>
        <w:br/>
        <w:t>необходимость перевода студента из пассивного</w:t>
        <w:br/>
        <w:t>потребителя знаний в активного их творца, умеюшего</w:t>
        <w:br/>
        <w:t>сформулировать проблему, проанализировать пути ее</w:t>
        <w:br/>
        <w:t>решения, найти оптимальный результат и доказать его</w:t>
        <w:br/>
        <w:t>правильность. Это возможно только через активизацию</w:t>
        <w:br/>
        <w:t>самостоятельной работы студента. В современных</w:t>
        <w:br/>
        <w:t>условиях в системе высшей школы самостоятельная</w:t>
        <w:br/>
        <w:t>рабоа - средство вовлечения студента в</w:t>
        <w:br/>
        <w:t>самостоятельную познавательную деятельность,</w:t>
        <w:br/>
        <w:t>формируюшую у него психологическую потребность в</w:t>
        <w:br/>
        <w:t>систематическом самообразовании.</w:t>
        <w:br/>
        <w:t>Согласно Государственного обшеобязательного</w:t>
        <w:br/>
        <w:t>стандарта образования 1/3 часов учебной программы</w:t>
        <w:br/>
        <w:t>отводитеяя | на самостоятельыбе | ев изучение.</w:t>
        <w:br/>
        <w:t>Преимушеством самостоятельной работы студентов в</w:t>
        <w:br/>
        <w:t>медицинских вузах является возможность разрабатывать</w:t>
        <w:br/>
        <w:t>и рекомендовать различные формы проведения СРС с</w:t>
        <w:br/>
        <w:t>учетом специфики дисциплины. При этом эффективность</w:t>
        <w:br/>
        <w:t>проведения СРС во многом зависит от его методического</w:t>
        <w:br/>
        <w:t>обеспечения.</w:t>
        <w:br/>
        <w:t>Для оценки качества самостоятельной работы</w:t>
        <w:br/>
        <w:t>студентов Учебно-методическим центром ВУЗа совместно</w:t>
        <w:br/>
        <w:t>с деканатами были проведены рейды по проверке СРС на</w:t>
        <w:br/>
        <w:t>кафедрах. Было выявлено, что на многих кафедрах</w:t>
        <w:br/>
        <w:t>формы СРС не отличались многообразием, не учитывали</w:t>
        <w:br/>
        <w:t>специфику дисциплины Ии сводились в большинстве</w:t>
        <w:br/>
        <w:t>случаев к формальному написанию рефератов. Не было</w:t>
        <w:br/>
        <w:t>должного методического обеспечения, отсутствовала</w:t>
        <w:br/>
        <w:t>88</w:t>
        <w:br/>
        <w:t>адекватная оценка овладения обучаюшимися учебной</w:t>
        <w:br/>
        <w:t>программы, вынесенной на самостоятельное изучение.</w:t>
        <w:br/>
        <w:t>Анализ проверок, анкетирование ППС кафедр показал</w:t>
        <w:br/>
        <w:t>необходимость унифицирования требований к</w:t>
        <w:br/>
        <w:t>проведению СРС и ее достоверной оценке в ВУЗе. С этой</w:t>
        <w:br/>
        <w:t>целью УМЦ было разработало «Положение об</w:t>
        <w:br/>
        <w:t>организаций самостоятельной работы студентов в</w:t>
        <w:br/>
        <w:t>ЗКГМУ». В положении выделены СРС для овладения</w:t>
        <w:br/>
        <w:t>знаниями, СРС для закрепления и систематизации знаний</w:t>
        <w:br/>
        <w:t>и СРС для формирования практических навыков. Если</w:t>
        <w:br/>
        <w:t>первые два вида СРС не вызывают вопросов, то</w:t>
        <w:br/>
        <w:t>последний требует уточнения. СРС для формирования</w:t>
        <w:br/>
        <w:t>практических навыков предусматривает: проектирование</w:t>
        <w:br/>
        <w:t>и моделирование разных компонентов профессиональной</w:t>
        <w:br/>
        <w:t>деятельности; опытно-экспериментальғную работу;</w:t>
        <w:br/>
        <w:t>упражнения на симуляторах и тренажерах; работу в</w:t>
        <w:br/>
        <w:t>клинике у постели больного Ии в параклинических</w:t>
        <w:br/>
        <w:t>отделениях, работу с медицинской документацией и др.</w:t>
        <w:br/>
        <w:t>50% от количества выделенных часов должно отводиться</w:t>
        <w:br/>
        <w:t>на овладение практическими навыками. На базовых</w:t>
        <w:br/>
        <w:t>дисциплинах это возможно осушествлять в научно-</w:t>
        <w:br/>
        <w:t>практическом центре виварии,/ на кафедрах</w:t>
        <w:br/>
        <w:t>морфологически дисциплин, в то время как на</w:t>
      </w:r>
    </w:p>
    <w:p>
      <w:r>
        <w:t>клинических кафедрах - во время ночных дежурств, у</w:t>
        <w:br/>
        <w:t>постели больного, в параклинических отделениях.</w:t>
        <w:br/>
        <w:t>Поскольку самостоятельная работа студентов</w:t>
        <w:br/>
        <w:t>организуется по каждой дисциплине учебного плана с</w:t>
        <w:br/>
        <w:t>учетом основных разделов типовой и рабочей программ,</w:t>
        <w:br/>
        <w:t>то на СРС не должны выноситься темы, которые не</w:t>
        <w:br/>
        <w:t>входят в содержание типовой программы. Учебный</w:t>
        <w:br/>
        <w:t>процесс в вузе предусматривает поэтапное и</w:t>
        <w:br/>
        <w:t>последовательное.| овладениле каждым студентом</w:t>
        <w:br/>
        <w:t>знаниями на теоретическом и практическом уровне,</w:t>
        <w:br/>
        <w:t>соответственно этому и самостоятельная работа должна</w:t>
        <w:br/>
        <w:t>быть дифференцирована, степень ее сложности должна</w:t>
        <w:br/>
        <w:t>возрастать от младших курсов к старшим.</w:t>
        <w:br/>
        <w:t>Батыс Қазақстан медицина журналы Ме 2 (34) 2012</w:t>
        <w:br/>
        <w:t>По Бопа!ідвоп 1. и соавт. |16) к данному перечню</w:t>
        <w:br/>
        <w:t>факторов также относится неправильная идентификация,</w:t>
        <w:br/>
        <w:t>несвоевременность передачи лабораторных результатов,</w:t>
        <w:br/>
        <w:t>фрагментированность клинической информации, плохое</w:t>
        <w:br/>
        <w:t>состояние инфраструктуры и оборудования, ненадежные</w:t>
        <w:br/>
        <w:t>поставки и качество лекарственных средств, недостатки в</w:t>
        <w:br/>
        <w:t>обрашений с отходами, недостаточный контроль над</w:t>
        <w:br/>
        <w:t>инфекциями, недофинансирование основных</w:t>
        <w:br/>
        <w:t>эксплуатационных расходов медицинских услуги др.</w:t>
        <w:br/>
        <w:t>беггігу А. |15| определил подход по сокрацению</w:t>
        <w:br/>
        <w:t>вреда пациентам, включаюший следуюшие шаги: 1.</w:t>
        <w:br/>
        <w:t>активизация связи между национальными,</w:t>
        <w:br/>
        <w:t>региональыыымм и | международными группами,</w:t>
        <w:br/>
        <w:t>участвуюцих в развитии безопасности пациентов, тем</w:t>
        <w:br/>
        <w:t>самым создавая широкую сеть и критическую массу</w:t>
        <w:br/>
        <w:t>людей, которые были бы заняты в продвижении и</w:t>
        <w:br/>
        <w:t>принятии мер по безопасности пациентов в регионе; 2.</w:t>
        <w:br/>
        <w:t>интеграция инициатив в области безопасности пациентов</w:t>
        <w:br/>
        <w:t>в рамках других текуших инициатив в регионе (качество</w:t>
        <w:br/>
        <w:t>медицинской помоши, реформы сектора здравоохранения</w:t>
        <w:br/>
        <w:t>и т.д.); 3. совместная (солидарная) ответственность за</w:t>
        <w:br/>
        <w:t>безопасность между пациентами, работниками</w:t>
        <w:br/>
        <w:t>здравоохранения, правительством и т.д.</w:t>
        <w:br/>
        <w:t>По данным экспертов бһагр НеайһСаге стратегия в</w:t>
        <w:br/>
        <w:t>области обеспечения безопасности пациентов должна</w:t>
        <w:br/>
        <w:t>строитья/ на следуюцих составляюших: точная</w:t>
        <w:br/>
        <w:t>идентификация пациентов, хорошая коммуникация и</w:t>
        <w:br/>
        <w:t>командная работа, информатизация. медицинского</w:t>
        <w:br/>
        <w:t>процесса (электронные медицинские записи), безопасная</w:t>
        <w:br/>
        <w:t>практика лекарственных средств, наличие групп быстрого</w:t>
        <w:br/>
        <w:t>реагированияя/ и профилактика внутрибольничных</w:t>
        <w:br/>
        <w:t>инфекций (|17). В стратегических документах указывается,</w:t>
        <w:br/>
        <w:t>что идентификация пациентов должна начинаться с</w:t>
        <w:br/>
        <w:t>процесса регистраций и сопровождать пациента в</w:t>
        <w:br/>
        <w:t>течение всего лечебного процесса. Указывается на</w:t>
        <w:br/>
        <w:t>важность в медицинския учреждениях организации</w:t>
        <w:br/>
        <w:t>командной работы, обеспечения коммуникации всех</w:t>
        <w:br/>
        <w:t>структур, что способствует высокой производительности и</w:t>
        <w:br/>
        <w:t>качеству оказываемых услуг Для эффективной</w:t>
        <w:br/>
        <w:t>коммуникации. одним из способов предпагается</w:t>
      </w:r>
    </w:p>
    <w:p>
      <w:r>
        <w:t>внедрение Теат5ТЕРРӘ5 (Команда «Стратегия и</w:t>
        <w:br/>
        <w:t>инструменты для улучшения производительности и</w:t>
        <w:br/>
        <w:t>безопасности пациентов») - программа подготовки</w:t>
        <w:br/>
        <w:t>команды, которая учит, как лучше передавать важную</w:t>
        <w:br/>
        <w:t>информацию среди членов команды и предлагает</w:t>
        <w:br/>
        <w:t>практические способы улучшения коммуникаций и</w:t>
        <w:br/>
        <w:t>совместной. | работы. Ограждение пациентов от</w:t>
        <w:br/>
        <w:t>внутрибольничных инфекций является одним из</w:t>
        <w:br/>
        <w:t>важнейших приоритетов и должна включать в себя: мытье</w:t>
        <w:br/>
        <w:t>рук до и после контакта с каждым пациентом; обучение</w:t>
        <w:br/>
        <w:t>борьбе с инфекциями медицинского персонала и</w:t>
        <w:br/>
        <w:t>определение работника, контролируюшего возникновение</w:t>
        <w:br/>
        <w:t>инфекций и отслеживания соблюдения правил;</w:t>
        <w:br/>
        <w:t>использование руководяших принципов По очистке и</w:t>
        <w:br/>
        <w:t>стерилизации оборудования, а также использование</w:t>
        <w:br/>
        <w:t>рекомендованных практик для ухода за ранами и т.д.</w:t>
        <w:br/>
        <w:t>Соблюдение лекарственной безопасности подразумевает</w:t>
        <w:br/>
        <w:t>организацию консультаций фармацевтов с медицинскими</w:t>
        <w:br/>
        <w:t>работниками, автоматизированную выдачу</w:t>
        <w:br/>
        <w:t>лекарственных средств и использование штрихового</w:t>
        <w:br/>
        <w:t>кодирования, мониторинг всех аспектов использования</w:t>
        <w:br/>
        <w:t>лекарств - от покупки до использования лекарства или</w:t>
        <w:br/>
        <w:t>средств медицинского назначения. По мнению экспертов</w:t>
        <w:br/>
        <w:t>немаловажным является создание группы быстрого</w:t>
        <w:br/>
        <w:t>реагирования (при ухудшении состояния пациента),</w:t>
        <w:br/>
        <w:t>внедрение электронных медицинских записей и системы</w:t>
        <w:br/>
        <w:t>отчетности врачебных ошибок.</w:t>
        <w:br/>
        <w:t>Выше представленные стратегические инициативы</w:t>
        <w:br/>
        <w:t>отражают широкий спектр системных действий, которые</w:t>
        <w:br/>
        <w:t>требуют совместнык | усилий, обеспечиваюцих</w:t>
        <w:br/>
        <w:t>долгосрочный подход к/построению безопасной</w:t>
        <w:br/>
        <w:t>медицинской помоши. Необходима разработка на</w:t>
        <w:br/>
        <w:t>национальном уровне стратегии (концепции) обеспечения</w:t>
        <w:br/>
        <w:t>безопасности пациентов с подробными стратегическими</w:t>
        <w:br/>
        <w:t>действиями, ожидаемыми результатами, этапами и</w:t>
        <w:br/>
        <w:t>обязанностями, определение стратегических инициатив и</w:t>
        <w:br/>
        <w:t>построение четкого плана мероприятий по ев реализации.</w:t>
        <w:br/>
        <w:t>Вышеописанные рекомендации и стратегические</w:t>
        <w:br/>
        <w:t>инициативы должны влечь в основу программных</w:t>
        <w:br/>
        <w:t>документов, принимаемых. на уровне системы</w:t>
        <w:br/>
        <w:t>здравоохранения Республики Казахстан. Безусловно,</w:t>
        <w:br/>
        <w:t>необходима их адаптация. к/| национальному</w:t>
        <w:br/>
        <w:t>законодательстт,/ и / специфике отечественного</w:t>
        <w:br/>
        <w:t>здравоохранения. Принятие указанных мер позволит</w:t>
        <w:br/>
        <w:t>выстроить эффективную систему обеспечения</w:t>
        <w:br/>
        <w:t>безопасности пациентвю/ и улучшения качества</w:t>
        <w:br/>
        <w:t>медицинской помоци в Казахстане.</w:t>
        <w:br/>
        <w:t>Список использованной литературы:</w:t>
        <w:br/>
        <w:t>1. Резолюция 55 сессии Всемирной Ассамблеи</w:t>
        <w:br/>
        <w:t>здравоохранения. Качество медико-санитарной помоши:</w:t>
        <w:br/>
        <w:t>безопасность пациентов резолюция М/НА55.18, 2002 год</w:t>
        <w:br/>
        <w:t>2. Райепі за/еіу: гарій ав5е55тепі те!һо(45 Гог авзе55іп(</w:t>
        <w:br/>
        <w:t>һагага5: герогі оҒІһе М/НО муогКіпд 9гоир теейіпд, бепеуа,</w:t>
        <w:br/>
        <w:t>Әмійгегіапа, 17-19 Песетег 2002. - бепеуа: //НО, 2003.</w:t>
        <w:br/>
        <w:t>3. М/опа АШапсе Гог Райепі баГеіу: Гопмагі ргоогатте.</w:t>
        <w:br/>
        <w:t>М/НО, 2005, 34 р.</w:t>
        <w:br/>
        <w:t>4. “мМ/һаі Під Іһе босіог бау?” Ітргоміпа Неайһ 1 йегасу іо</w:t>
        <w:br/>
        <w:t>Ргоһесі Раһепі баГеіу // Тһе .Үоіпі Сотті55іоп, 2007, 64 р.</w:t>
        <w:br/>
        <w:t>ЧЕ ммм |оіпісоттті5 іоп.оГд</w:t>
      </w:r>
    </w:p>
    <w:p>
      <w:r>
        <w:t>5. 2012 Майопа! Раһепі баГеіу боаіз // Тһе //оіпі</w:t>
        <w:br/>
        <w:t>Соттівзіоп, 2012,48р. І/КІ-мәмумг.|оіпісоттт 5 5іоп.0г(</w:t>
        <w:br/>
        <w:t>6. Восьмой форум по вопросам будушего Управления</w:t>
        <w:br/>
        <w:t>безопасностью пациентов, 2006.</w:t>
        <w:br/>
        <w:t>7. Послание Президента РК народу Казахстана от 27</w:t>
        <w:br/>
        <w:t>января | 2012 года «Социально-экономическая</w:t>
        <w:br/>
        <w:t>модернизация - главный вектор развития Казахстана</w:t>
        <w:br/>
        <w:t>8. Государственная программа развития</w:t>
        <w:br/>
        <w:t>здравоохранения РК «Саламатты Қазақстан» на 2011 -</w:t>
        <w:br/>
        <w:t>2015 годы (утверждена указом Президента РК от 29</w:t>
        <w:br/>
        <w:t>ноября 2010 года Ме1113)</w:t>
        <w:br/>
        <w:t>9. ЭМһо ағай ошідеіпев Тог адуегве еупі геропіпд апа</w:t>
        <w:br/>
        <w:t>Івагпіпд зузіет5. М/огіі АШапсе Ғог Раһепі 5а/еіу. М/оПд</w:t>
        <w:br/>
        <w:t>Неайһ Огдапігайоп 2005</w:t>
        <w:br/>
        <w:t>10. Воіміпісік 1, Візодпапо М, Нагайеп С. 1. еайегвһір биіде</w:t>
        <w:br/>
        <w:t>іə Райепі баҒеіу. ІНІ Іппоуайоп бегів м/пйе рарег.</w:t>
        <w:br/>
        <w:t>СатһгійЮе, Мавззасһивейв: Іпзійіе Тог Неайһсаге</w:t>
        <w:br/>
        <w:t>Ітргоует епі; 2006.</w:t>
        <w:br/>
        <w:t>11. Райепі баГеіу: Асһеуіпд а Меу/ біапдага Тог Саге,</w:t>
        <w:br/>
        <w:t>Іпзійше оГ Месісіпе,2007</w:t>
        <w:br/>
        <w:t>12. Земеп віерв іо райепі заГеіу. Ап оуегМеуу 0шіде ог</w:t>
        <w:br/>
        <w:t>МНв5 віай. Майопа! Раһепі 5а?егу Адепсу 2004</w:t>
        <w:br/>
        <w:t>13. Райһепі 5аГеіу бігайеау. Кесоттепдайопв оҒіһе Ехрегі</w:t>
        <w:br/>
        <w:t>СоттіНее М/огквһор һе/д оп Ғергиагу 8-9, 2005</w:t>
        <w:br/>
        <w:t>14. Неайп Ошайу Сошпсі оғ Аірегіа. Раһеп!</w:t>
        <w:br/>
        <w:t>Ғгат емогк Гог АІрегапв. 2010</w:t>
        <w:br/>
        <w:t>15. Ниввеіп А. беггігу. бігайедіс Пігесііюпв ог рейег һеаЙШП</w:t>
        <w:br/>
        <w:t>іп іһе Еавіегп Месійегтапеап Кедіоп; ӘлЛ/НО/ЕМКО місіоп”,</w:t>
        <w:br/>
        <w:t>Тесінгез іп МейНеайп Биһгі 2004</w:t>
        <w:br/>
        <w:t>16. Ріне! О, Аһедгапгі В, бопаісіоп 1. Сіеап Саге із баГег</w:t>
        <w:br/>
        <w:t>Саге”:іһе Сіора! Райепі 5аҒеіу Сһаһепде 2005-2006// Риһіс</w:t>
        <w:br/>
        <w:t>һеайһ Мападег, 2005, Уоі. 12, Р. 31-41.</w:t>
        <w:br/>
        <w:t>17. Әһагр НеайһСаге Ехрапд Ргетіег Неайһсаге АШапсе</w:t>
        <w:br/>
        <w:t>Атіаіоп іо Іпсімде М/ер-равесі ІпТесіюп ТгасКіпд Тоо! //</w:t>
        <w:br/>
        <w:t>М/отеп!5 Неайһ М/еекіу, 2008, беріетһег</w:t>
        <w:br/>
        <w:t>бағу</w:t>
        <w:br/>
        <w:t>Медицинский жүрнал Западнога Казахстана Ме2 (34) 2012 г.</w:t>
        <w:br/>
        <w:t>91</w:t>
        <w:br/>
        <w:t>области; разработку процессов и процедур в сфере</w:t>
        <w:br/>
        <w:t>здравоохранения. на всех уровнях; перестройка</w:t>
        <w:br/>
        <w:t>организационных структур и создание благоприятных</w:t>
        <w:br/>
        <w:t>условий |9). Указывается на необходимость проводить</w:t>
        <w:br/>
        <w:t>регулярный анализ и мероприятия по улучшению всех</w:t>
        <w:br/>
        <w:t>аспектов деятельности, которые прямо или косвенно</w:t>
        <w:br/>
        <w:t>оказывают влияние на безопасность пациентов. Были</w:t>
        <w:br/>
        <w:t>выделены следуюшие стратегические направления:</w:t>
        <w:br/>
        <w:t>повышение уровня информированности; оценка</w:t>
        <w:br/>
        <w:t>возможного вреда пациенту; более углубленное</w:t>
        <w:br/>
        <w:t>понимание причин вреда пациенту; разработка структуры</w:t>
        <w:br/>
        <w:t>и модель безопасности пациентов; организация</w:t>
        <w:br/>
        <w:t>национальной программы безопасности пациентов |10).</w:t>
        <w:br/>
        <w:t>Повышение осведомленности требует усилий,</w:t>
        <w:br/>
        <w:t>направленнык на привлечение профессиональных</w:t>
        <w:br/>
        <w:t>ассоциаций и обшественных организаций; продвижение</w:t>
        <w:br/>
        <w:t>концепции обеспечения безопасности пациентов для</w:t>
      </w:r>
    </w:p>
    <w:p>
      <w:r>
        <w:t>улучшения качества национальных систем</w:t>
        <w:br/>
        <w:t>здравоохранения, формирование обшественной</w:t>
        <w:br/>
        <w:t>осведомленности о рисках системы здравоохранения и</w:t>
        <w:br/>
        <w:t>др. Піланированне и определение приоритетов</w:t>
        <w:br/>
        <w:t>зэффективных мер безопасности требует глубокого</w:t>
        <w:br/>
        <w:t>понимания характера проблемы, которое реализуется</w:t>
        <w:br/>
        <w:t>посредствам сбора данных и оценки деятельности.</w:t>
        <w:br/>
        <w:t>Следуюций этап после оценки заключается в создании</w:t>
        <w:br/>
        <w:t>эффективной системы, обеспечиваюшей регулярный сбор</w:t>
        <w:br/>
        <w:t>информации 0 безопасности пациента, на которой</w:t>
        <w:br/>
        <w:t>основывается планирование, мониторинг И оценка</w:t>
        <w:br/>
        <w:t>программ обеспечения безопасности пациентов. Это</w:t>
        <w:br/>
        <w:t>сформирует прочную основу для непрерывной оценки</w:t>
        <w:br/>
        <w:t>сферы действия вреда пациенту |10, 11).</w:t>
        <w:br/>
        <w:t>Стратегические.| действия следуюшего этапа</w:t>
        <w:br/>
        <w:t>заключаются в понимании причин неблагоприятных</w:t>
        <w:br/>
        <w:t>последствий и включают в себя разработку практики</w:t>
        <w:br/>
        <w:t>анализа основных причин И выявления основных</w:t>
        <w:br/>
        <w:t>факторов системы, привносяция вред пациенту;</w:t>
        <w:br/>
        <w:t>обеспечение уверенности в том, что решения в области</w:t>
        <w:br/>
        <w:t>безопасности пациентов, как на местном, так и на</w:t>
        <w:br/>
        <w:t>национальном уровнях, основаны на доказательствах.</w:t>
        <w:br/>
        <w:t>Усилия по разработке и проведению мер в области</w:t>
        <w:br/>
        <w:t>безопасности пациентов, согласно рекомендациям</w:t>
        <w:br/>
        <w:t>Майопаі Райепі багеіу Адепсу, включаетт в себя</w:t>
        <w:br/>
        <w:t>следуюшие 7 шагов (2004) |12):</w:t>
        <w:br/>
        <w:t>Национальная приверженност.. и лидерство,</w:t>
        <w:br/>
        <w:t>обеспечиваюшие прозрачность роли, функций и</w:t>
        <w:br/>
        <w:t>обязанностей заинтересованных сторон, создание</w:t>
        <w:br/>
        <w:t>национальной политики и руководяших принципов, а</w:t>
        <w:br/>
        <w:t>также формирование соответствуюших законодательств,</w:t>
        <w:br/>
        <w:t>норм, правил.</w:t>
        <w:br/>
        <w:t>Предоставленле информации, основанное на</w:t>
        <w:br/>
        <w:t>разработке системы отчетностия и уведомлений,</w:t>
        <w:br/>
        <w:t>построенных на принципах конфиденциальности и</w:t>
        <w:br/>
        <w:t>своевременности, совершенствовании надзорных и</w:t>
        <w:br/>
        <w:t>оповестительных мероприятий по выявлению</w:t>
        <w:br/>
        <w:t>неблагоприятных последствий медицинских</w:t>
        <w:br/>
        <w:t>вмешательств и распространении осведомленности о</w:t>
        <w:br/>
        <w:t>рисках лечебного процесса.</w:t>
        <w:br/>
        <w:t>Профессиональная подготовка и нарашивание</w:t>
        <w:br/>
        <w:t>потенциала, основанные на разработке и реализации</w:t>
        <w:br/>
        <w:t>образовательных программ по безопасности пациентов</w:t>
        <w:br/>
        <w:t>для медицинских работников всех уровней.</w:t>
        <w:br/>
        <w:t>Мониторинг. и/ оценка, предусматриваюцие</w:t>
        <w:br/>
        <w:t>разработку стандартов и показателей по вопросам</w:t>
        <w:br/>
        <w:t>безопасности! | пациентов, механизмов надзора,</w:t>
        <w:br/>
        <w:t>координаций, мониторингға и оценки реализуемых</w:t>
        <w:br/>
        <w:t>программ, а также Национального плана обеспечения</w:t>
        <w:br/>
        <w:t>безопасности пациентов на краткосрочной и долгосрочной</w:t>
        <w:br/>
        <w:t>перспективе.</w:t>
        <w:br/>
        <w:t>Регулирование, основанное на создании механизмов</w:t>
        <w:br/>
        <w:t>и административных процессов, обеспечиваюцих</w:t>
        <w:br/>
        <w:t>аккредитацию, лицензированйе и медицинское</w:t>
        <w:br/>
        <w:t>страхование, с целью обеспечения высокого качества</w:t>
      </w:r>
    </w:p>
    <w:p>
      <w:r>
        <w:t>90</w:t>
        <w:br/>
        <w:t>медицинской помоши; повышение ответственности</w:t>
        <w:br/>
        <w:t>медицинских организаций и обеспечение прозрачности их</w:t>
        <w:br/>
        <w:t>деятельности для пациентов.</w:t>
        <w:br/>
        <w:t>Участие потребителей, обеспечиваюшее</w:t>
        <w:br/>
        <w:t>привлечение пациентоөв в процесс повышения</w:t>
        <w:br/>
        <w:t>безопасности медицинской помоци, принятие решений и</w:t>
        <w:br/>
        <w:t>улучшение связи между пациентами Ии врачами;</w:t>
        <w:br/>
        <w:t>повышение информированности пациентов и разработку</w:t>
        <w:br/>
        <w:t>механизмов обратной связи по жалобам пациентов.</w:t>
        <w:br/>
        <w:t>Развитие человеческих ресурсов, основанное на</w:t>
        <w:br/>
        <w:t>профессиональном развитии медицинского персонала, с</w:t>
        <w:br/>
        <w:t>целью обеспечения безопасного ухода за пациентами,</w:t>
        <w:br/>
        <w:t>регулировании трудовых отношений путем</w:t>
        <w:br/>
        <w:t>лицензирования и аккредитации медицинских работников.</w:t>
        <w:br/>
        <w:t>Учет всех указанных направлений в области</w:t>
        <w:br/>
        <w:t>обеспечения/| безопасности | пациентов позволит</w:t>
        <w:br/>
        <w:t>полноценно выстройть стратегию, которая будет</w:t>
        <w:br/>
        <w:t>способствовать повышению безопасности пациентов и</w:t>
        <w:br/>
        <w:t>качества медицинской помоци.</w:t>
        <w:br/>
        <w:t>Европейский Комитет по здравоохранению</w:t>
        <w:br/>
        <w:t>определяет следуюшие элементы системного подхода к</w:t>
        <w:br/>
        <w:t>предупреждению рисков в сфере здравоохранения |13):</w:t>
        <w:br/>
        <w:t>организация - ориентированность программ безопасности</w:t>
        <w:br/>
        <w:t>пациентөв на модели аккредитации, культура</w:t>
        <w:br/>
        <w:t>безопасности, оценка безопасности, информационные</w:t>
        <w:br/>
        <w:t>системы и учет, человеческий фактор полномочия</w:t>
        <w:br/>
        <w:t>пациентов и участие граждан, обучение по вопросам</w:t>
        <w:br/>
        <w:t>безопасности пациентов, исследования, формирование</w:t>
        <w:br/>
        <w:t>нормативно-правовой базы, реализация политики в</w:t>
        <w:br/>
        <w:t>области безопасности пациентов</w:t>
        <w:br/>
        <w:t>На основании рекомендаций экспертов ВОЗ,</w:t>
        <w:br/>
        <w:t>Национального Агентства по безопасности пациентов и</w:t>
        <w:br/>
        <w:t>ряда других руководяших документов, в 2010 году Неайіһ</w:t>
        <w:br/>
        <w:t>Ошайу Соипсі оғ Аірейа (Канада) предложила 6</w:t>
        <w:br/>
        <w:t>стратегических инициатив, которые должны</w:t>
        <w:br/>
        <w:t>рассматриватья как приоритетные направления</w:t>
        <w:br/>
        <w:t>деятельности и требуют ответственного руководства и</w:t>
        <w:br/>
        <w:t>взаимодополняюшего сотрудничества между основными</w:t>
        <w:br/>
        <w:t>заинтересованными сторонами дпЯ достижения</w:t>
        <w:br/>
        <w:t>эффективных результатов |14): реализация региональных</w:t>
        <w:br/>
        <w:t>систем отчетности неблагоприятных событий, создание</w:t>
        <w:br/>
        <w:t>реглональной сети по безопасности пациентов, создание</w:t>
        <w:br/>
        <w:t>и реализация Модели управления безопасностью</w:t>
        <w:br/>
        <w:t>пациентов, разработка и осушествление политики,</w:t>
        <w:br/>
        <w:t>способствуюцей | формированию справедливой и</w:t>
        <w:br/>
        <w:t>доверительной культуры, организация консультативных</w:t>
        <w:br/>
        <w:t>групп по вопросам обеспечения безопасности пациентов.</w:t>
        <w:br/>
        <w:t>В качестве путей определения стратегий системных</w:t>
        <w:br/>
        <w:t>улучшений и измерения безопасности пациентов</w:t>
        <w:br/>
        <w:t>специалистами Неайп Ошайу Сошипсі оҒ Аірепа</w:t>
        <w:br/>
        <w:t>определены следуюшие: совместное использование</w:t>
      </w:r>
    </w:p>
    <w:p>
      <w:r>
        <w:t>совокупности результатов исследования побочных</w:t>
        <w:br/>
        <w:t>эффектов, которые определяют риски в системе</w:t>
        <w:br/>
        <w:t>здравоохранения: и открывают возможности для</w:t>
        <w:br/>
        <w:t>улучшения/ лечебного процесса; предоставление</w:t>
        <w:br/>
        <w:t>необходимого обучения, программа которого построена</w:t>
        <w:br/>
        <w:t>на региональной системе отчетности неблагоприятных</w:t>
        <w:br/>
        <w:t>событий; анализ влияния разработанной системы</w:t>
        <w:br/>
        <w:t>безопасности пациентов на политику здравоохранения;</w:t>
        <w:br/>
        <w:t>проведение научных исследований, необходимых для</w:t>
        <w:br/>
        <w:t>улучшения/ безопасности пациентов; выявление</w:t>
        <w:br/>
        <w:t>барьеров, ограничиваюших эффективное внедрение</w:t>
        <w:br/>
        <w:t>системы отчетности неблагоприятных событий.</w:t>
        <w:br/>
        <w:t>Процесс. обеспечения. безопасностт! должен</w:t>
        <w:br/>
        <w:t>начинатьея с «понимания рисков» среди широкой</w:t>
        <w:br/>
        <w:t>обшественности, политиков и специалистов обцес-</w:t>
        <w:br/>
        <w:t>твенного здравоохранения. Определен ряд факторов,</w:t>
        <w:br/>
        <w:t>способствуюшие увеличению рисков дпя здоровья во</w:t>
        <w:br/>
        <w:t>время получения медицинской помоши, это: применение</w:t>
        <w:br/>
        <w:t>ненаучных путей при оказании медицинских услуг;</w:t>
        <w:br/>
        <w:t>небезопасная окружаюшая среда; недостаточный уровень</w:t>
        <w:br/>
        <w:t>информированности (коммуникации и обучение) |15).</w:t>
        <w:br/>
        <w:t>Батыс Қазақстан медицина журналы Ме 2 (34) 2012 ж.</w:t>
        <w:br/>
        <w:t>навыки. Именно на этом этапе все сформированные</w:t>
        <w:br/>
        <w:t>ранее навыки должны приобрести устойчивый характер</w:t>
        <w:br/>
        <w:t>ІІ.</w:t>
        <w:br/>
        <w:t>В разработанных учебно-клинических модулях</w:t>
        <w:br/>
        <w:t>образовательных программах предусмотрено развитие у</w:t>
        <w:br/>
        <w:t>врачей-интернов следуюших коммуникативных</w:t>
        <w:br/>
        <w:t>компетенций:</w:t>
        <w:br/>
        <w:t>- налаживания первоначального контакта и</w:t>
        <w:br/>
        <w:t>дальнейшего установления долговременных</w:t>
        <w:br/>
        <w:t>отношений для эффективного процесса лечения;</w:t>
        <w:br/>
        <w:t>- снятия психо-эмоционального напряжения и</w:t>
        <w:br/>
        <w:t>тревожности в ходе ведения расспроса, клинического</w:t>
        <w:br/>
        <w:t>обследования и лечения;</w:t>
        <w:br/>
        <w:t>- выражения поддержки и готовности к совместному</w:t>
        <w:br/>
        <w:t>взаимодействию в ходе проведения лечения;</w:t>
        <w:br/>
        <w:t>- убеждаюшей речи в условиях оказания неотложной</w:t>
        <w:br/>
        <w:t>медицинской помоши; прогнозирования;</w:t>
        <w:br/>
        <w:t>- безоценочного отношения к проблемным пациентам;</w:t>
        <w:br/>
        <w:t>-- комментирования своих действий;</w:t>
        <w:br/>
        <w:t>- пойска причин дискомфорта у пациента;</w:t>
        <w:br/>
        <w:t>аргумента в пользу своей позиции;</w:t>
        <w:br/>
        <w:t>- использования собственных</w:t>
      </w:r>
    </w:p>
    <w:p>
      <w:r>
        <w:t>возможностей/ в понимании</w:t>
        <w:br/>
        <w:t>состояния пациент:</w:t>
        <w:br/>
        <w:t>- формирования способов убеждения;</w:t>
        <w:br/>
        <w:t>интонации в процессе коммуникации;</w:t>
        <w:br/>
        <w:t>групповой дискуссии;</w:t>
        <w:br/>
        <w:t>- умения работать в интенсивном режиме;</w:t>
        <w:br/>
        <w:t>- взаимоотношений с пациентами в ургентных</w:t>
        <w:br/>
        <w:t>ситуациях и при обсуждении чувствительных тем;</w:t>
        <w:br/>
        <w:t>-- управления конфликтами;</w:t>
        <w:br/>
        <w:t>- принятия решений и анализа последствий этих</w:t>
        <w:br/>
        <w:t>решений;</w:t>
        <w:br/>
        <w:t>- освоения основных моделей взаимоотношений при</w:t>
        <w:br/>
        <w:t>работе в команде;</w:t>
        <w:br/>
        <w:t>поиска</w:t>
        <w:br/>
        <w:t>эмпатийных</w:t>
        <w:br/>
        <w:t>эмоционального</w:t>
        <w:br/>
        <w:t>соблюдения</w:t>
        <w:br/>
        <w:t>ведения</w:t>
        <w:br/>
        <w:t>- совместного решения проблемы;</w:t>
        <w:br/>
        <w:t>- делового обшения;</w:t>
        <w:br/>
        <w:t>-- краткого и правильного информирования пациента в</w:t>
        <w:br/>
        <w:t>доступной форме при / после проведения процедуры.</w:t>
        <w:br/>
        <w:t>Вопросы коммуникативной компетентности</w:t>
        <w:br/>
        <w:t>рассматриваютея на проблемно-ориентированных</w:t>
        <w:br/>
        <w:t>лекцияя Ии лекциях с заранее запланированными</w:t>
        <w:br/>
        <w:t>ошибками.</w:t>
        <w:br/>
        <w:t>На практических занятиях используются деловые</w:t>
        <w:br/>
        <w:t>игры, анализ клинической ситуации, разбор случаев,</w:t>
        <w:br/>
        <w:t>учебные видеофильмы, прямое наблюдение за</w:t>
        <w:br/>
        <w:t>коммуникативными навыками врача-интерна.</w:t>
        <w:br/>
        <w:t>Необходимо отметить, что по ходу оценивания</w:t>
        <w:br/>
        <w:t>врача-интерна преподаватель обязан предоставить</w:t>
        <w:br/>
        <w:t>комментарии как элементы обратной связи, что дает</w:t>
        <w:br/>
        <w:t>возможность указать на сильные и слабые стороны</w:t>
        <w:br/>
        <w:t>студента, стимулировать его к самосовершенствованию и</w:t>
        <w:br/>
        <w:t>развитию.</w:t>
        <w:br/>
        <w:t>Литература</w:t>
        <w:br/>
        <w:t>1. Абакирова Т.П. Социально-психологические факторы</w:t>
        <w:br/>
        <w:t>формирования коммуникативных свойств личности:</w:t>
        <w:br/>
        <w:t>дисс... канд. психол. наук. - Новосибирск, 2000. - 211</w:t>
        <w:br/>
        <w:t>с.</w:t>
        <w:br/>
        <w:t>2. Борисова Е.М., Логинова Г.П. Индивидуальность и</w:t>
        <w:br/>
        <w:t>профессия. М., 1991.</w:t>
      </w:r>
    </w:p>
    <w:p>
      <w:r>
        <w:t>Водопьянова Н.Е. Старченко Е.С. Синдром</w:t>
        <w:br/>
        <w:t>выгорания: диагностика и профилактика. - СПб.,</w:t>
        <w:br/>
        <w:t>2005.</w:t>
        <w:br/>
        <w:t>4. Пубровина ИВ. Психологическая служба</w:t>
        <w:br/>
        <w:t>образования. Научные основания, цели, средства //</w:t>
        <w:br/>
        <w:t>Психологическая наука и образование. - 1998. - Ме 2.</w:t>
        <w:br/>
        <w:t>-с.13-15.</w:t>
        <w:br/>
        <w:t>58. Иванова Е.М. Основы психологического изучения</w:t>
        <w:br/>
        <w:t>профессиональной деятельности. М., 1987.</w:t>
        <w:br/>
        <w:t>Г.Е.ТАСКОЖИНА, Г.К.КОШМАГАНБЕТОВА</w:t>
        <w:br/>
        <w:t>КОМПЕТЕНТНЫЙ ПОДХОД - ОДИН ИЗ СОВРЕМЕННЫХ ЭФФЕКТИВНЫХ ФОРМ</w:t>
        <w:br/>
        <w:t>ПРИОБРЕТЕНИЯ ЗНАНИЙ, УМЕНИЙ И НАВЫКОВ</w:t>
        <w:br/>
        <w:t>ПО ПАТОЛОГИЧЕСКОЙ ФИЗИОЛОГИИ</w:t>
        <w:br/>
        <w:t>ЗКГМУ им.Марата Оспанова, Актобе, Республика Казахстан</w:t>
        <w:br/>
        <w:t>Для совершенствования и активизации учебного</w:t>
        <w:br/>
        <w:t>процесса в высшей школе большое значение имеют</w:t>
        <w:br/>
        <w:t>знание и учет тех особенностей вузовского обучения,</w:t>
        <w:br/>
        <w:t>которые обуславливают необходимость перестройки у</w:t>
        <w:br/>
        <w:t>студентов | сложившихся стереотипов учебной</w:t>
        <w:br/>
        <w:t>деятельности и вооружить их новыми методами умения и</w:t>
        <w:br/>
        <w:t>навыков учебно-познавательной деятельности. Исходя из</w:t>
        <w:br/>
        <w:t>потребности государстта. во врачебных кадрах,</w:t>
        <w:br/>
        <w:t>требований к подготовке специалистов и задач</w:t>
        <w:br/>
        <w:t>практического здравоохранения, методика преподавания</w:t>
        <w:br/>
        <w:t>патологической физиологии тоже менялась. Хотя цель</w:t>
        <w:br/>
        <w:t>предмета оставалас: одна - дать необходимые</w:t>
        <w:br/>
        <w:t>теоретические знания. Так, в 70-годы на кафедре широко</w:t>
        <w:br/>
        <w:t>применялся традиционный метод: опрос студентов,</w:t>
        <w:br/>
        <w:t>устный прием зачетов и экзаменов по билетам;</w:t>
        <w:br/>
        <w:t>отношения между преподавателем и студентами носили</w:t>
        <w:br/>
        <w:t>авторитарный характер. В условиях структурной и</w:t>
        <w:br/>
        <w:t>методологической перестройки высшего медицинского</w:t>
        <w:br/>
        <w:t>образования фундаментальные науки стали основной</w:t>
        <w:br/>
        <w:t>движушейся силой в медицине. Интеграция таких быстро</w:t>
        <w:br/>
        <w:t>развиваюцихся дисциплин, как молекулярная биология,</w:t>
        <w:br/>
        <w:t>цитология, генетика, биофизика в медицинских вузах,</w:t>
        <w:br/>
        <w:t>традиционно осушествляется в рамках патологической</w:t>
        <w:br/>
        <w:t>физиологии. Патологической физиологии принадлежит</w:t>
        <w:br/>
        <w:t>важнейшая роль в формировании творческого мышления</w:t>
        <w:br/>
        <w:t>У врачей всех специальностей. В отличие от</w:t>
        <w:br/>
        <w:t>традиционного обучения, компетентно-ориентированное</w:t>
        <w:br/>
        <w:t>обучение ставит целью подготовить студентов к</w:t>
        <w:br/>
        <w:t>самостоятельной и продуктивной деятельности на</w:t>
        <w:br/>
        <w:t>следуюших этапах действия, т.е. студент сам должен</w:t>
        <w:br/>
        <w:t>учиться. Поэтому основной задачей преподавания на</w:t>
        <w:br/>
        <w:t>современном этапе является научить будуших</w:t>
        <w:br/>
        <w:t>специалистов самостоятельно добывать знания,</w:t>
        <w:br/>
        <w:t>развивать творческие способности. Именно,</w:t>
        <w:br/>
        <w:t>патологическая физиология способна формировать и</w:t>
        <w:br/>
        <w:t>закрепляты у будушего врача такие качества, как</w:t>
        <w:br/>
        <w:t>способность к анализу и синтезу отдельных фактов,</w:t>
        <w:br/>
        <w:t>логическому моделированию конкретной ситуаций и</w:t>
        <w:br/>
        <w:t>системному мышлению.</w:t>
      </w:r>
    </w:p>
    <w:p>
      <w:r>
        <w:t>Для достижения результатов цели занятия: знания,</w:t>
        <w:br/>
        <w:t>умения, навыки при работе с будуцими врачами широко</w:t>
        <w:br/>
        <w:t>используем современные педагогические технологии, как</w:t>
        <w:br/>
        <w:t>ролевые игры, анализ гемограмм, составление и решение</w:t>
        <w:br/>
        <w:t>ситуационных задач, ориентированнык на будушую</w:t>
        <w:br/>
        <w:t>профессию.</w:t>
        <w:br/>
        <w:t>С учетом специфики нашей дисциплины -</w:t>
        <w:br/>
        <w:t>теоретическая основа, фундамент для клинических</w:t>
        <w:br/>
        <w:t>дисциплин, широко используем ситуационные задачи и</w:t>
        <w:br/>
        <w:t>решение проблем, в сушности отражаюших клиническую</w:t>
        <w:br/>
        <w:t>ситуацию. С помошью этих методов значительно</w:t>
        <w:br/>
        <w:t>облегчается и улучшается обмен идеями в группе,</w:t>
        <w:br/>
        <w:t>осваиваются правила дискуссии; в ходе дискуссии</w:t>
        <w:br/>
        <w:t>находят решение проблемы. Интерактивные методы дают</w:t>
        <w:br/>
        <w:t>возможность самореализации личности студента. Все</w:t>
        <w:br/>
        <w:t>выше указанные прибмы имеют единственную цель -</w:t>
        <w:br/>
        <w:t>вызвать у обучаемых познавательный, побудительный</w:t>
        <w:br/>
        <w:t>Медицинский жұрнал Западнога Казахстана Мә2 (34) 2012 ғ.</w:t>
        <w:br/>
        <w:t>103</w:t>
        <w:br/>
        <w:t>приобрести уверенность. в себе, в применении</w:t>
        <w:br/>
        <w:t>полученных знаний и умений. В результате повышается</w:t>
        <w:br/>
        <w:t>возможность более оперативно реагировать на</w:t>
        <w:br/>
        <w:t>современные запросы рынка труда. В условиях быстрых</w:t>
        <w:br/>
        <w:t>изменений на современных рынках труда особое</w:t>
        <w:br/>
        <w:t>значение приобретают обшие компетенции, служашие</w:t>
        <w:br/>
        <w:t>фундаментом для дальнейшего профессионального</w:t>
        <w:br/>
        <w:t>роста. В процессе обучения в вузе реализуется идея</w:t>
        <w:br/>
        <w:t>проектирования и построения социальных отношений в</w:t>
        <w:br/>
        <w:t>социуме, использования в практике форм и технологий,</w:t>
        <w:br/>
        <w:t>основанныяхю | на фундаментальных педагогических</w:t>
        <w:br/>
        <w:t>закономерностяя и принципах, способствуюцих</w:t>
        <w:br/>
        <w:t>личностному развитию, самовоспитанию, социальной и</w:t>
        <w:br/>
        <w:t>профессиональной адаптации выпускника медицинского</w:t>
        <w:br/>
        <w:t>ВУЗа, сохранению его нравственного и физического</w:t>
        <w:br/>
        <w:t>здоровья, созданию комфортной среды обитания в</w:t>
        <w:br/>
        <w:t>социуме. Наряду с требованиями профессиональных</w:t>
        <w:br/>
        <w:t>задач, которые должен решать выпускник медицинского</w:t>
        <w:br/>
        <w:t>ВУЗа, к нему предьявляется ряд требований к его обцему</w:t>
        <w:br/>
        <w:t>интеллектуальному и морально-нравственному развитию,</w:t>
        <w:br/>
        <w:t>к его способностям охватить суть проблемы, не</w:t>
        <w:br/>
        <w:t>обязательно в профессиональной области, способность</w:t>
        <w:br/>
        <w:t>видеть оптимальные способы ее решения.</w:t>
        <w:br/>
        <w:t>Список используемой литературы:</w:t>
        <w:br/>
        <w:t>1. Ананьев, Б. Г. Избранные психологические труды: В 2</w:t>
        <w:br/>
        <w:t>т./ Подред. А.А.Бодалева и др. - М., 1997. С. 50.</w:t>
        <w:br/>
        <w:t>2. Никитина, Л.Е. К вопросу о новых идеях и принципах</w:t>
        <w:br/>
        <w:t>развития воспитания // Научные труды</w:t>
        <w:br/>
        <w:t>Государственного научно-исследовательского</w:t>
      </w:r>
    </w:p>
    <w:p>
      <w:r>
        <w:t>института семьи и воспитания. - М., 2004.- Т.1.</w:t>
        <w:br/>
        <w:t>3. Образование в поисках человеческих смыслов / Сб.</w:t>
        <w:br/>
        <w:t>подред. Е.В. Бондаревской. Ростов н/Д.: Изд-во</w:t>
        <w:br/>
        <w:t>РГПУ. 1995. 216с.</w:t>
        <w:br/>
        <w:t>4. Асмолов А.Г. Психология личности- М.: Академия,</w:t>
        <w:br/>
        <w:t>2002. -272.с</w:t>
        <w:br/>
        <w:t>М.М.СӘБИТБЕКОВА, Л.Н.АБДУЛЛИНА, Ш.Ш.УТАРГАЛИЕВА</w:t>
        <w:br/>
        <w:t>ОҚЫТУШЫ БАСШЫЛЫҒЫМЕН СТУДЕНТТЕРДІҢ ӨЗІНДІК ЖҰМЫСТАРЫ</w:t>
        <w:br/>
        <w:t>БАРЫСЫНДА ҮЛЕСТІРМЕ КАРТОЧКАЛАРМЕН ЖҰМЫС</w:t>
        <w:br/>
        <w:t>Марат Оспанов атындағы БҚММУ, Ақтөбе, Қазақстан Республикасы</w:t>
        <w:br/>
        <w:t>Кез келген тілді басқа ұлт өкілдеріне оқыту белгілі бір</w:t>
        <w:br/>
        <w:t>нақты мақсатты көздеп, соған байланысты туындайтын</w:t>
        <w:br/>
        <w:t>міндеттерді шешуге бағытталатыны мәлім.</w:t>
        <w:br/>
        <w:t>Білім беру барысында оқытушы пәнге деген</w:t>
        <w:br/>
        <w:t>қызығушылықты тудырып, оқушы содан қанағат</w:t>
        <w:br/>
        <w:t>алатындай жағдай жасауы керек. Өйткені оқу материалын</w:t>
        <w:br/>
        <w:t>саналы түрде меңгеру, оның қажеттілігін түсініп, мәнін</w:t>
        <w:br/>
        <w:t>ұғынуға көп байланысты.</w:t>
        <w:br/>
        <w:t>Оқытушы басшылығымен студенттің өзіңдік жұмысы</w:t>
        <w:br/>
        <w:t>- оқытушының тапсырмасымен және әдістемелік</w:t>
        <w:br/>
        <w:t>басшылығымен, оқытушының тікелей қатысуымен</w:t>
        <w:br/>
        <w:t>орындалатын, оқу материалын оқытушы көмегімен игеру</w:t>
        <w:br/>
        <w:t>үшін студенттің жасайтын жоспарланған жұмысы.</w:t>
        <w:br/>
        <w:t>Оқытушы басшылығымен студенттің өзіндік</w:t>
        <w:br/>
        <w:t>жұмысына тиісті ғылыми-теориялық курс, дәлірек</w:t>
        <w:br/>
        <w:t>айтқанда, студенттердің алған бүкіл білім кешені негіз</w:t>
        <w:br/>
        <w:t>болады.</w:t>
        <w:br/>
        <w:t>ХХ ғасырдың басында Ж.Аймауытов «Сабақ беру</w:t>
        <w:br/>
        <w:t>үйреншікті жай ғана шеберлік емес, ол - жаңадан жаңаны</w:t>
        <w:br/>
        <w:t>табатын өнер» десе, оқытушы басшылығымен жүргізілетін</w:t>
        <w:br/>
        <w:t>жұмыс түрлері де студенттердің ізденімпаздықпен,</w:t>
        <w:br/>
        <w:t>шығармашылықпен еңбек ететіндей деңгейде</w:t>
        <w:br/>
        <w:t>ұйымдастырылуы керек. Студенттердің қызығушылығын</w:t>
        <w:br/>
        <w:t>арттыру үшін, мәтінді оқып, аудару, мазмұнын әңгімелеу</w:t>
        <w:br/>
        <w:t>сияқты шағын түрлерімен ғана шектеліп қоймай,</w:t>
        <w:br/>
        <w:t>жұмыстың бірнеше түрін қолдануға болады.</w:t>
        <w:br/>
        <w:t>Сабақ барысында әр студенттің сол күнгі сабақты</w:t>
        <w:br/>
        <w:t>жан-жақты пысықтауы үшін және меңгеру деңгейін нақты</w:t>
        <w:br/>
        <w:t>анықтау үшін жасалатын жұмыс түрлерінің бірі - үлестірме</w:t>
        <w:br/>
        <w:t>карточкалармен жұмыс.</w:t>
        <w:br/>
        <w:t>Үлестірме карточкалардағы орындалатын тапсырма</w:t>
        <w:br/>
        <w:t>түрлері төмендегідей:</w:t>
        <w:br/>
        <w:t>. ізденімдік тапсырмасы - дәрігер тілінде сөйлетуге</w:t>
        <w:br/>
        <w:t>керекті лексика-грамматикалық формаларды іріктеп,</w:t>
        <w:br/>
        <w:t>соларға байланысты тапсырмалар беру арқылы өз</w:t>
        <w:br/>
        <w:t>бетінше ізденуге жетелей отырып, студенттердің</w:t>
        <w:br/>
        <w:t>білім дағдысын қалыптастыру.</w:t>
        <w:br/>
        <w:t>“ Игерімдік тапсырмасы - студентті ойландыратын,</w:t>
        <w:br/>
        <w:t>игерген білім деңгейлерін практикалық қолданысқа</w:t>
        <w:br/>
        <w:t>пайдалана алатындай, науқаспен қарым-қатынас</w:t>
      </w:r>
    </w:p>
    <w:p>
      <w:r>
        <w:t>жасауға бағыттайтын жұмыс түрлерін меңгеруге</w:t>
        <w:br/>
        <w:t>үйретеді (диалог құрастыру, хабарлама жасау, ауру</w:t>
        <w:br/>
        <w:t>тарихын толтыру).</w:t>
        <w:br/>
        <w:t>. Танымдық тапсырмасы бойынша студенттердің сөз</w:t>
        <w:br/>
        <w:t>байлығы жетілдіріледі, яғни карточкада танымдық</w:t>
        <w:br/>
        <w:t>мақсатта берілген тапсырмалардың көмегімен олар</w:t>
        <w:br/>
        <w:t>жаңа ақпараттар алып, ой-өрісі кеңейеді.</w:t>
        <w:br/>
        <w:t>“ Шығармашылық тапсырмасы бойынша игерілген</w:t>
        <w:br/>
        <w:t>лексика, грамматикалық материалды қорыту арқылы</w:t>
        <w:br/>
        <w:t>шығармашылық жұмыс жүргізу көзделеді, яғни блоктік</w:t>
        <w:br/>
        <w:t>мәтіннен түсінгендерін үлестірме карточкалары</w:t>
        <w:br/>
        <w:t>бойынша түрлі жұмыс жасау арқылы сөйлесім</w:t>
        <w:br/>
        <w:t>әрекетінің түрлері - оқылым, айтылым, жазылым</w:t>
        <w:br/>
        <w:t>бойынша дамытып, білім деңгейлерін практикалық</w:t>
        <w:br/>
        <w:t>қолданысқа дайындайды.</w:t>
        <w:br/>
        <w:t>. Біліктілік тапсырмасы студенттің жинаған білімі мен</w:t>
        <w:br/>
        <w:t>сөздік қорын пайдалана отырып, сызба бойынша,</w:t>
        <w:br/>
        <w:t>тірек сөздер арқылы, сұрақтарға жауап беру арқылы</w:t>
        <w:br/>
        <w:t>өз біліктілігін дамытуға бағыттайды.</w:t>
        <w:br/>
        <w:t>Оқытушы басшылығымен студенттің өзіндік жұмысы</w:t>
        <w:br/>
        <w:t>студенттердің білімі мен біліктерін ұтымды әрі белсенді</w:t>
        <w:br/>
        <w:t>пайдалана алуы нәтижесінде шығармашылық сипатта</w:t>
        <w:br/>
        <w:t>еңбек етуіне негізделеді.</w:t>
        <w:br/>
        <w:t>Г.А.СМАГУЛОВА, А.З.КАНТУРИНОВА, Р.К.НАЗАРБАЕВА, М.Т.ИСКАКОВА</w:t>
        <w:br/>
        <w:t>ДОКАЗАТЕЛЬНАЯ МЕДИЦИНА В ПРЕПОДАВАНИИ КЛИНИЧЕСКОЙ ФАРМАКОЛОГИИ</w:t>
        <w:br/>
        <w:t>ЗКГМУ имени Марата Оспанова, Актобе, Республика Казахстан</w:t>
        <w:br/>
        <w:t>Лекарственная терапия 21 века является одним из</w:t>
        <w:br/>
        <w:t>самых динамично развиваюшихся разделов медицины.</w:t>
        <w:br/>
        <w:t>Однако обилие лекарственных препаратов сушественно</w:t>
        <w:br/>
        <w:t>затрудняет принятие оптимального решения при выборе</w:t>
        <w:br/>
        <w:t>лекарства в каждом конкретном случае для обеспечения</w:t>
        <w:br/>
        <w:t>клинически и экономически эффективного и безопасного</w:t>
        <w:br/>
        <w:t>лечения. Применение лекарственных препаратов не</w:t>
        <w:br/>
        <w:t>терпит шаблонов, оно требует глубоких знаний и</w:t>
        <w:br/>
        <w:t>применения научно обоснованных методов</w:t>
        <w:br/>
        <w:t>индивидуализации фармакотерапии. Именно это и</w:t>
        <w:br/>
        <w:t>обеспечивает клиническая фармакология, которая По</w:t>
        <w:br/>
        <w:t>своей сути является методологией выбора лекарственной</w:t>
        <w:br/>
        <w:t>терапии, опираясь на базу данных доказательной</w:t>
        <w:br/>
        <w:t>медицины |11.</w:t>
        <w:br/>
        <w:t>Использование знаний в области клинической</w:t>
        <w:br/>
        <w:t>фармакологии врачами других специальностей</w:t>
        <w:br/>
        <w:t>Медицинский жұрнал Западного Казахстана Ме2 (34) 2012 г.</w:t>
        <w:br/>
        <w:t>99</w:t>
        <w:br/>
        <w:t>врачей всех специальностей. В отличие от традиционного</w:t>
        <w:br/>
        <w:t>обучения, компетентно-ориентированное обучение ставит</w:t>
        <w:br/>
        <w:t>целью подготовить студентов к самостоятельной и</w:t>
        <w:br/>
        <w:t>продуктивной деятельностт на следуюших этапах</w:t>
      </w:r>
    </w:p>
    <w:p>
      <w:r>
        <w:t>действия, т.е. студент сам должен учиться. Поэтому</w:t>
        <w:br/>
        <w:t>основной задачей преподавания на современном этапе</w:t>
        <w:br/>
        <w:t>является научить будуцих специалистов самостоятельно</w:t>
        <w:br/>
        <w:t>добывать знания, развивать творческие способности.</w:t>
        <w:br/>
        <w:t>Именно, патологическая физиология способна</w:t>
        <w:br/>
        <w:t>формировать и закреплять у будушего врача такие</w:t>
        <w:br/>
        <w:t>качества, как способность к анализу и синтезу отдельных</w:t>
        <w:br/>
        <w:t>фактов, логическому моделированию конкретной ситуации</w:t>
        <w:br/>
        <w:t>и системному мышлению.</w:t>
        <w:br/>
        <w:t>Для достижения результатов цели занятия : знания,</w:t>
        <w:br/>
        <w:t>умения, навыки при работе с будуцими врачами широко</w:t>
        <w:br/>
        <w:t>используем современные педагогические технологии, как</w:t>
        <w:br/>
        <w:t>ролевые игры, анализ гемограмм, составление и решение</w:t>
        <w:br/>
        <w:t>ситуационных задач, ориентированных на будушую</w:t>
        <w:br/>
        <w:t>профессию.</w:t>
        <w:br/>
        <w:t>С учетом специфики нашей дисциплины -</w:t>
        <w:br/>
        <w:t>теоретическая основа, фундамент для клинических</w:t>
        <w:br/>
        <w:t>дисциплин, широко используем ситуационные задачи и</w:t>
        <w:br/>
        <w:t>решение проблем, в суцности отражаюших клиническую</w:t>
        <w:br/>
        <w:t>ситуацию. С помошью этик методов значительно</w:t>
        <w:br/>
        <w:t>облегчается и улучшается обмен идеями в группе,</w:t>
        <w:br/>
        <w:t>осваиваются правила дискуссиий; в ходе дискуссии</w:t>
        <w:br/>
        <w:t>находят решение проблемы. Интерактивные методы дают</w:t>
        <w:br/>
        <w:t>возможность самореализации личности студента. Все</w:t>
        <w:br/>
        <w:t>выше указанные прибмы имеют единственную цель -</w:t>
        <w:br/>
        <w:t>вызвать у обучаемых познавательный, побудительный</w:t>
        <w:br/>
        <w:t>мотив, то есть интерес к будушей профессии, отсюда</w:t>
        <w:br/>
        <w:t>содержание тестов и задач ориентировано на профессию.</w:t>
        <w:br/>
        <w:t>Известно, высокая позитивная мотивация может играть</w:t>
        <w:br/>
        <w:t>роль компенсаторного механизма в случае недостаточно</w:t>
        <w:br/>
        <w:t>высоких способностей. Цель компетентного подхода -</w:t>
        <w:br/>
        <w:t>достижение результата, то есть полученные знания,</w:t>
        <w:br/>
        <w:t>навыки и умения должны быть использованы в будушей</w:t>
        <w:br/>
        <w:t>профессии. В связи с этим, прочность полученных знаний,</w:t>
        <w:br/>
        <w:t>во многом зависит от правильно организованного</w:t>
        <w:br/>
        <w:t>контроля, который позволяет выявить у студентов слабые</w:t>
        <w:br/>
        <w:t>звенья, ошибки, пробелы по данной теме, повышает</w:t>
        <w:br/>
        <w:t>ответственность, формирует потребность в непрерывном</w:t>
        <w:br/>
        <w:t>приобретении знаний и навыков.</w:t>
        <w:br/>
        <w:t>Думается, что для будуших врачей важную роль</w:t>
        <w:br/>
        <w:t>играет также самоконтроль. В связи с этим в начале</w:t>
        <w:br/>
        <w:t>каждой темы предлагаются вопросы для самоконтроля</w:t>
        <w:br/>
        <w:t>знаний и в последуюшем фиксируем внимание на</w:t>
        <w:br/>
        <w:t>вопросах, ответы на которые вызывают затруднения у</w:t>
        <w:br/>
        <w:t>студента. Самоконтроль - процесс сопоставления</w:t>
        <w:br/>
        <w:t>достигнутых результатов с заданной программой на</w:t>
        <w:br/>
        <w:t>данном этапе обучения. Контроль знаний у студентов</w:t>
        <w:br/>
        <w:t>проводится на кафедре также путӛм самопроверки и</w:t>
        <w:br/>
        <w:t>взаимопроверки ответов на тестовые задания, а также</w:t>
        <w:br/>
        <w:t>путім сравнения решений и ответов По клиническим</w:t>
        <w:br/>
        <w:t>ситуациям. Для проверки прочности знаний по данной теме</w:t>
        <w:br/>
        <w:t>предпагаем составление ситуационных задач и проблем</w:t>
        <w:br/>
        <w:t>самими студентами с последуюшим их анализом.</w:t>
        <w:br/>
        <w:t>Традиционно, оценка знаний и навыков на кафедре</w:t>
        <w:br/>
        <w:t>проводится в виде текушего, рубежного и итогового</w:t>
        <w:br/>
        <w:t>контроля. Текуший контроль проводится в начале каждого</w:t>
        <w:br/>
        <w:t>занятия путӛм проверки готовности к занятию (проверки</w:t>
        <w:br/>
        <w:t>протоколов) и контроля исходного уровня знаний по</w:t>
        <w:br/>
        <w:t>данной теме (опрос - беседа и тесты). В конце занятия</w:t>
      </w:r>
    </w:p>
    <w:p>
      <w:r>
        <w:t>проверяем ууссвоенине темы | (путам обсуждения</w:t>
        <w:br/>
        <w:t>результатов экспериментов, выводы по данным</w:t>
        <w:br/>
        <w:t>проведӛнных опытов и решение ситуационных задач, а</w:t>
        <w:br/>
        <w:t>также проблем.) Рубежный контроль у студентов второго</w:t>
        <w:br/>
        <w:t>курса проводится путем тестирования, а по темам,</w:t>
        <w:br/>
        <w:t>которые требуют врачебного мышления - в устной</w:t>
        <w:br/>
        <w:t>форме. Студенты третьего курса занимаются по</w:t>
        <w:br/>
        <w:t>интегрированной форме модульной технологии обучения</w:t>
        <w:br/>
        <w:t>с элементами проблемно-ориентированного обучения</w:t>
        <w:br/>
        <w:t>(ПОО). Модульная технология предусматривает обучение</w:t>
        <w:br/>
        <w:t>по отдельным функциональным блокам (модулям) с</w:t>
        <w:br/>
        <w:t>целью достижения конкретных результатов по данной</w:t>
        <w:br/>
        <w:t>теме, необходимых дпя изучения последуюцих модулей,</w:t>
        <w:br/>
        <w:t>т.е. соблюдение принципа целостности и системности</w:t>
        <w:br/>
        <w:t>содержания и принцип паритетности (взаимодействие</w:t>
        <w:br/>
        <w:t>преподавателя со студентами. ППО позволяет</w:t>
        <w:br/>
        <w:t>формировать и закреплять навыки полученных знаний,</w:t>
        <w:br/>
        <w:t>студент при этом методе учиться решать проблему</w:t>
        <w:br/>
        <w:t>вместо заучивания ев решения; роль преподавателя</w:t>
        <w:br/>
        <w:t>сводится к роли эксперта по обсуждаемой проблеме,</w:t>
        <w:br/>
        <w:t>руководителя по использованию информационными</w:t>
        <w:br/>
        <w:t>источниками и консультанта в выполнении группового</w:t>
        <w:br/>
        <w:t>задания. Компетентно-ориентированное обучение (КОО)</w:t>
        <w:br/>
        <w:t>способствует переходу студентов от пассивного слушания</w:t>
        <w:br/>
        <w:t>лекции и заучивания материала в ходе самоподготовки к</w:t>
        <w:br/>
        <w:t>активному его поиску для достижения результатов даже в</w:t>
        <w:br/>
        <w:t>нестандартных ситуациях.</w:t>
        <w:br/>
        <w:t>Рубежный контроль проводится путӛм тестирования</w:t>
        <w:br/>
        <w:t>и беседы (по темам, которые требуют врачебного</w:t>
        <w:br/>
        <w:t>мышления). При интегрированной форме обучения (на 3</w:t>
        <w:br/>
        <w:t>курсе) рубежный контроль проводится в 2 этапа:</w:t>
        <w:br/>
        <w:t>1 этап - устное собеседование и прием практических</w:t>
        <w:br/>
        <w:t>навыков (в основном в виде решения задач и проблемных</w:t>
        <w:br/>
        <w:t>ситуаций)</w:t>
        <w:br/>
        <w:t>2 этап - компьютерное тестирование.</w:t>
        <w:br/>
        <w:t>Итоговый контроль знаний и навыков по предмету</w:t>
        <w:br/>
        <w:t>проводится по АСТОП - программе, иногда - гипертест</w:t>
        <w:br/>
        <w:t>или письменное тестирование.</w:t>
        <w:br/>
        <w:t>Считаем целесообразным комбинированный</w:t>
        <w:br/>
        <w:t>итоговый/ контроль. знаний и навыков путӛм</w:t>
        <w:br/>
        <w:t>компьютерного тестирования и устного собеседования с</w:t>
        <w:br/>
        <w:t>целью развития клинического мышления и определения</w:t>
        <w:br/>
        <w:t>творческих способностей будуших врачей.</w:t>
        <w:br/>
        <w:t>Любая технология учебного процесса неотьемлемо</w:t>
        <w:br/>
        <w:t>связана с воспитательным процессом. По словам</w:t>
        <w:br/>
        <w:t>выдаюшего мыспителя, поэта, просветителя Абая</w:t>
        <w:br/>
        <w:t>Кунанбаева: «Высшая цель воспитания - сделать из</w:t>
        <w:br/>
        <w:t>человека труженика». Цель обучения - приобретение</w:t>
        <w:br/>
        <w:t>знаний, полученине профессии. Отсюда, именно</w:t>
        <w:br/>
        <w:t>самостоятельный кропотливый труд по поиску ответов на</w:t>
        <w:br/>
        <w:t>поставленные вопросы способствует приобретению прочных</w:t>
        <w:br/>
        <w:t>знаний, необходимых для будушей профессии. Поиск</w:t>
        <w:br/>
        <w:t>ответов на тестовые задания, а также самостоятельное</w:t>
        <w:br/>
        <w:t>решение ситуационных задач, найти правильный выход из</w:t>
        <w:br/>
        <w:t>проблемной ситуации, а иногда составление тестовых</w:t>
        <w:br/>
        <w:t>заданий и ответов к ним самими студентами, дискуссии, на</w:t>
        <w:br/>
        <w:t>наш взгляд, являются эффективными методами получения</w:t>
      </w:r>
    </w:p>
    <w:p>
      <w:r>
        <w:t>знаний, умений и навыков.</w:t>
        <w:br/>
        <w:t>Дпя достижения конечного результата усвоения</w:t>
        <w:br/>
        <w:t>компетенций: знания, умения и навыков, в том числе</w:t>
        <w:br/>
        <w:t>коммуникативных навыков необходима хорошая</w:t>
        <w:br/>
        <w:t>мотивационная характеристика темы. Безусловно, все</w:t>
        <w:br/>
        <w:t>современные технологии предусматривают, что главным</w:t>
        <w:br/>
        <w:t>звеном в сложной системе приобретения знаний, умений</w:t>
        <w:br/>
        <w:t>и навыков является обучаемый. Однако, не следует</w:t>
        <w:br/>
        <w:t>сбрасывать со счета педагогическое мастерство и</w:t>
        <w:br/>
        <w:t>профессионализм преподавателя, соблюдение принципа</w:t>
        <w:br/>
        <w:t>индивидуализации и демократического стиля работы.</w:t>
        <w:br/>
        <w:t>Основная задача преподавателя при компетентно-</w:t>
        <w:br/>
        <w:t>ориентированном обучении не учить студента, а научить</w:t>
        <w:br/>
        <w:t>обучаемого трудиться, учиться самостоятельно добывать</w:t>
        <w:br/>
        <w:t>знания для достижения поставленного результата (цели).</w:t>
        <w:br/>
        <w:t>С.Е.КЕЛИМХАНОВА, Л.Г.САТАЕВА, Г.К.АДИБАЕВА, А.Е.БАЕЛОВА</w:t>
        <w:br/>
        <w:t>ПРОФЕССИОНАЛЬНО ЗНАЧИМАЯ КОМПЕТЕНЦИЯ ФАРМАЦЕВТА - ОКАЗАНИЕ</w:t>
        <w:br/>
        <w:t>86</w:t>
        <w:br/>
        <w:t>Батыс Қазақстан медицина журналы Ме 2 (34) 2012 ж.</w:t>
        <w:br/>
        <w:t>программ, на возможности сравнения дипломов и</w:t>
        <w:br/>
        <w:t>степеней, выдаваемых высшими медицинскими учебными</w:t>
        <w:br/>
        <w:t>заведениями, расширит возможности академической</w:t>
        <w:br/>
        <w:t>мобильности и трудоустройства выпускников.</w:t>
        <w:br/>
        <w:t>Литература:</w:t>
        <w:br/>
        <w:t>1. Зимняя И. А. Ключевые компетенции - новая</w:t>
        <w:br/>
        <w:t>парадигма результата образования // «Высшее</w:t>
        <w:br/>
        <w:t>образование сегодня». - 2003. - Ме 5.- С.10-14</w:t>
        <w:br/>
        <w:t>2. Жузжанов О.Т., Каирбекова С.З. Некоторые подходы</w:t>
        <w:br/>
        <w:t>к разработке системы критериев профессиональной</w:t>
        <w:br/>
        <w:t>компетенции кадровых ресурсов // Центрально-</w:t>
        <w:br/>
        <w:t>Азиатский научно-практический журнал. - 2006. - Ме 1</w:t>
        <w:br/>
        <w:t>- С.22-25</w:t>
        <w:br/>
        <w:t>Рахыпбеков Т.К. Каражанова Л.К. и соавторы.</w:t>
        <w:br/>
        <w:t>Совершенствование качества подготовки</w:t>
        <w:br/>
        <w:t>специалистов в медицинском вузе // Материалы</w:t>
        <w:br/>
        <w:t>международного семинара «Академическая</w:t>
        <w:br/>
        <w:t>мобильность в контексте болонского процесса». -</w:t>
        <w:br/>
        <w:t>Талдыкорган, 2010. - С.139-143.</w:t>
        <w:br/>
        <w:t>А.Б.ТУСУПКАЛИЕВ, Е.М.ИЗТЛЕУОВ, И.В.ИСМАИЛОВА</w:t>
        <w:br/>
        <w:t>ФОРМИРОВАНИЯ КОММУНИКАТИВНОЙ КОМПЕТЕНТНОСТИ ВРАЧЕЙ-ИНТЕРНОВ</w:t>
        <w:br/>
        <w:t>Западно-Казахстанский государственный медицинский университет им. Марата Оспанова</w:t>
        <w:br/>
        <w:t>Профессия врача требует совершенного владения</w:t>
        <w:br/>
        <w:t>приемами и способами эффективного обшения, как с</w:t>
        <w:br/>
        <w:t>пациентами, их родственниками, так и с коллегами для</w:t>
        <w:br/>
        <w:t>достижения. взаимопонимания, необходимого при</w:t>
        <w:br/>
        <w:t>решении не только лечебно-диагностических задач, но и</w:t>
      </w:r>
    </w:p>
    <w:p>
      <w:r>
        <w:t>личностных и семейных проблемных ситуаций, способных</w:t>
        <w:br/>
        <w:t>оказывать суцественное влияние на исход конкретного</w:t>
        <w:br/>
        <w:t>заболевания и качество жизни человека в целом.</w:t>
        <w:br/>
        <w:t>Компетентность - одна из базовых характеристик</w:t>
        <w:br/>
        <w:t>профессиональной компетентности специалистов</w:t>
        <w:br/>
        <w:t>медицинского профиля. Ее формирование составляет</w:t>
        <w:br/>
        <w:t>одну из важнейших задач подготовки будушего врача,</w:t>
        <w:br/>
        <w:t>служит залогом его дальнейшего личностного и</w:t>
        <w:br/>
        <w:t>профессионального развития.</w:t>
        <w:br/>
        <w:t>Компетенция - это способность успешно отвечать на</w:t>
        <w:br/>
        <w:t>индивидуальные или обшественные требования и</w:t>
        <w:br/>
        <w:t>выполиять определенную деятельность.</w:t>
        <w:br/>
        <w:t>Способность осушествлять какую-либо деятельность,</w:t>
        <w:br/>
        <w:t>как привычную, так и новую, на основе органического</w:t>
        <w:br/>
        <w:t>единства знаний, умений, опыта и отношений, а также это</w:t>
        <w:br/>
        <w:t>способность применять знания, умения отношения и опыт</w:t>
        <w:br/>
        <w:t>в знакомых и незнакомых трудовых ситуациях.</w:t>
        <w:br/>
        <w:t>Проблема коммуникативной компетентности</w:t>
        <w:br/>
        <w:t>является предметом научных изысканий в зарубежной и</w:t>
        <w:br/>
        <w:t>отечественной психологии ХХ-ХХІ вв. Активизация</w:t>
        <w:br/>
        <w:t>исследований в данной области связана с усилением</w:t>
        <w:br/>
        <w:t>внимания к психологическим составляюшим</w:t>
        <w:br/>
        <w:t>профессиональной деятельности человека, поиску</w:t>
        <w:br/>
        <w:t>средств и способов оптимизации ЕТТІ)</w:t>
        <w:br/>
        <w:t>профессионального успеха |11.</w:t>
        <w:br/>
        <w:t>Каждый работник компетентен в той степени, в какой</w:t>
        <w:br/>
        <w:t>выполняемая им работа отвечает требованиям,</w:t>
        <w:br/>
        <w:t>предьявляемым к / конечному результату данной</w:t>
        <w:br/>
        <w:t>профессиональной деятельности. Оценка или измерение</w:t>
        <w:br/>
        <w:t>конечного результата -- зто единственный способ</w:t>
        <w:br/>
        <w:t>определения компетентности. Неправомерно судить 0</w:t>
        <w:br/>
        <w:t>компетентности по тому, что вкладывается в достижение</w:t>
        <w:br/>
        <w:t>результата, например, по старанию человека. В развитых</w:t>
        <w:br/>
        <w:t>странах Европы, стремяшихся к формированию единого</w:t>
        <w:br/>
        <w:t>образовательного пространства, термину</w:t>
        <w:br/>
        <w:t>«коммуникативная компетентность» идентично понятие</w:t>
        <w:br/>
        <w:t>«Международные требования к компетентности (ІСВ -</w:t>
        <w:br/>
        <w:t>Ітіетпайопа! Сотре!епсе Вавейпе)». В них представлены</w:t>
        <w:br/>
        <w:t>требования к знаниям, опыту И личным качествам,</w:t>
        <w:br/>
        <w:t>лежацие в основе сертификационных программ.</w:t>
        <w:br/>
        <w:t>4 наиболее значимым психологическим</w:t>
        <w:br/>
        <w:t>особенностям деятельности врача-интерна относятся</w:t>
        <w:br/>
        <w:t>следуюшие:</w:t>
        <w:br/>
        <w:t>- необходимость работы с контингентом людей,</w:t>
        <w:br/>
        <w:t>испытываюцих проблемы со здоровьем и пребываюших в</w:t>
        <w:br/>
        <w:t>состоянии эмоционального дискомфорта;</w:t>
        <w:br/>
        <w:t>- работа в интимной зоне человека, что побуждает</w:t>
        <w:br/>
        <w:t>непроизвольное сопротивление, напряжение и ряд</w:t>
        <w:br/>
        <w:t>психологических заши”</w:t>
        <w:br/>
        <w:t>- необходимость</w:t>
        <w:br/>
        <w:t>который, как</w:t>
        <w:br/>
        <w:t>102</w:t>
        <w:br/>
        <w:t>сотрудничества с</w:t>
        <w:br/>
        <w:t>правило, не владеет</w:t>
      </w:r>
    </w:p>
    <w:p>
      <w:r>
        <w:t>пациентом,</w:t>
        <w:br/>
        <w:t>знаниями в</w:t>
        <w:br/>
        <w:t>медицинской области и не может в должной мере</w:t>
        <w:br/>
        <w:t>адекватно оценить процесс, результат и прогноз</w:t>
        <w:br/>
        <w:t>оказываемой помоши;</w:t>
        <w:br/>
        <w:t>- постоянное взаимодействие с человеком,</w:t>
        <w:br/>
        <w:t>испытываюшим боль, негативно эмоционально</w:t>
        <w:br/>
        <w:t>настроенным, испытываюшим страх и тревогу оказывает</w:t>
        <w:br/>
        <w:t>влияние и на психологическое самочувствие самого врача</w:t>
        <w:br/>
        <w:t>г.</w:t>
        <w:br/>
        <w:t>Психологический портрет «идеального врача»</w:t>
        <w:br/>
        <w:t>глазами | пациентов включает ряд качеств,</w:t>
        <w:br/>
        <w:t>характеризуюцих его с точки зрения возможностей</w:t>
        <w:br/>
        <w:t>установления оптимального контакта, выступаюцих</w:t>
        <w:br/>
        <w:t>гарантом | успешного решения коммуникативных</w:t>
        <w:br/>
        <w:t>профессиональнык | зада, и характеризуюших</w:t>
        <w:br/>
        <w:t>возможность успешной реализаций лечебных</w:t>
        <w:br/>
        <w:t>мероприятий.</w:t>
        <w:br/>
        <w:t>На основании | выявленной. психологической</w:t>
        <w:br/>
        <w:t>специфики профессиональной деятельности врача можно</w:t>
        <w:br/>
        <w:t>выделить основные требования к его коммуникативному</w:t>
        <w:br/>
        <w:t>поведению:</w:t>
        <w:br/>
        <w:t>- высокий коммуникативный контроль на базе</w:t>
        <w:br/>
        <w:t>развитого субьективного профессионального контроля;</w:t>
        <w:br/>
        <w:t>- рефлексивная эмпатия по отношению к пациентам</w:t>
        <w:br/>
        <w:t>разного возраста, различных социальных групп и статуса,</w:t>
        <w:br/>
        <w:t>что подразумевает наличие толерантности/ и</w:t>
        <w:br/>
        <w:t>гуманистических установок;</w:t>
        <w:br/>
        <w:t>- адекватные стратегии поведения в конфликте;</w:t>
        <w:br/>
        <w:t>- способность конструктивного решения конфликтных</w:t>
        <w:br/>
        <w:t>ситуаций и умение выведения эмоционального состояния</w:t>
        <w:br/>
        <w:t>пациента на адекватный задачам медицинского</w:t>
        <w:br/>
        <w:t>взаимодействия уровень;</w:t>
        <w:br/>
        <w:t>- владение механизмами психологического</w:t>
        <w:br/>
        <w:t>воздействия (убеждение и внушение) |3).</w:t>
        <w:br/>
        <w:t>Это выдвигает психологическую компетентность в</w:t>
        <w:br/>
        <w:t>число значимых составляюших профессионального</w:t>
        <w:br/>
        <w:t>успеха врача и ставит задачу развития психологической</w:t>
        <w:br/>
        <w:t>компетентности врача-интерна и практикуюшего врача на</w:t>
        <w:br/>
        <w:t>всем протяжении профессиональной деятельности.</w:t>
        <w:br/>
        <w:t>Формирование коммуникативной компетентности</w:t>
        <w:br/>
        <w:t>врача-интерна предполагает осуцествление</w:t>
        <w:br/>
        <w:t>целенаправленной, последовательной, позтапной</w:t>
        <w:br/>
        <w:t>Деятельности по развитию коммуникативных навыков.</w:t>
        <w:br/>
        <w:t>Навыки эффективной межличностной коммуникации</w:t>
        <w:br/>
        <w:t>с партнером приобретаются студентами на младших</w:t>
      </w:r>
    </w:p>
    <w:p>
      <w:r>
        <w:t>курсах. Знание закономерностей коммуникативного</w:t>
        <w:br/>
        <w:t>процесса и приобретение базовых коммуникаций</w:t>
        <w:br/>
        <w:t>способствует психологической коррекции личности</w:t>
        <w:br/>
        <w:t>будушего врача.</w:t>
        <w:br/>
        <w:t>Развитие навыков профессионального обшения в</w:t>
        <w:br/>
        <w:t>ситуациях «врач-пациент», осуцествляется на старших</w:t>
        <w:br/>
        <w:t>курсах, когда студенты приступают к изучению</w:t>
        <w:br/>
        <w:t>профильных дисциплин, наблюдают за процессом приема</w:t>
        <w:br/>
        <w:t>пациентов, приобретают опыт диагностики и лечения</w:t>
        <w:br/>
        <w:t>стоматологических заболеваний.</w:t>
        <w:br/>
        <w:t>Во время обучения в интернатуре врачи-интерны</w:t>
        <w:br/>
        <w:t>приобретают специализированные коммуникативные</w:t>
        <w:br/>
        <w:t>Батыс Қазақстан медицина журналы Ме 2 (34) 2012 ж.</w:t>
        <w:br/>
        <w:t>Ж.К.СМАИЛОВА, Л.К. КАРАЖАНОВА, А,Б. ЖУНУСОВА</w:t>
        <w:br/>
        <w:t>НЕКОТОРЫЕ ВОПРОСЫ ФОРМИРОВАНИЯ КОМПЕТЕНТНОСТНОЙ МОДЕЛИ</w:t>
        <w:br/>
        <w:t>ВЫПУСКНИКА МЕДИЦИНСКОГО ВУЗА</w:t>
        <w:br/>
        <w:t>ГМУ г.Семей, Республика Казахстан</w:t>
        <w:br/>
        <w:t>В настояшее время в образовательном мире принято</w:t>
        <w:br/>
        <w:t>считать, что сравнимости образовательных уровней и</w:t>
        <w:br/>
        <w:t>квалификаций выпускников можно добиться, если</w:t>
        <w:br/>
        <w:t>сопоставлять приобретенные ими за время обучения</w:t>
        <w:br/>
        <w:t>результаты образования и компетенции. В этом контексте</w:t>
        <w:br/>
        <w:t>формирование компетентностной модели выпускника</w:t>
        <w:br/>
        <w:t>медицинского вуза является важнейшим</w:t>
        <w:br/>
        <w:t>методологическим инструментом сближения</w:t>
        <w:br/>
        <w:t>образовательной системы Казахстана с зарубежными</w:t>
        <w:br/>
        <w:t>системами образования в рамках Болонского процесса.</w:t>
        <w:br/>
        <w:t>Данный подход предполагает глубокие системные</w:t>
        <w:br/>
        <w:t>преобразования, затрагиваюшие содержание,</w:t>
        <w:br/>
        <w:t>преподавание, обучение, оценивание, связи высшего</w:t>
        <w:br/>
        <w:t>образования с другими уровнями профессионального</w:t>
        <w:br/>
        <w:t>образования, введение Европейской системы перевода и</w:t>
        <w:br/>
        <w:t>накопления кредитов и применение Европейской</w:t>
        <w:br/>
        <w:t>структуры квалификаций высшего образования.</w:t>
        <w:br/>
        <w:t>Компетентностная модель выпускника - это необходимый</w:t>
        <w:br/>
        <w:t>для данного уровня направления (специальности) набор</w:t>
        <w:br/>
        <w:t>компетенций, которые следует достигнуть По окончании</w:t>
        <w:br/>
        <w:t>вуза.</w:t>
        <w:br/>
        <w:t>Ключевым вопросом новых Государственных</w:t>
        <w:br/>
        <w:t>образовательных стандартов является разработка</w:t>
        <w:br/>
        <w:t>требований к результатам освоения образовательных</w:t>
        <w:br/>
        <w:t>программ - модели выпускника соответствуюшего уровня</w:t>
        <w:br/>
        <w:t>по направлению подготовки (специальности) высшего</w:t>
        <w:br/>
        <w:t>профессионального образования. Многоуровневая</w:t>
        <w:br/>
        <w:t>организация. учебного процесса предусматривает</w:t>
        <w:br/>
        <w:t>описание результатов образования по каждому уровню.</w:t>
        <w:br/>
        <w:t>Они получили название дескрипторов (описаний уровня).</w:t>
        <w:br/>
        <w:t>В рамках Болонского процесса такие дескрипторы были</w:t>
      </w:r>
    </w:p>
    <w:p>
      <w:r>
        <w:t>разработаны коллективом экспертов Совместной</w:t>
        <w:br/>
        <w:t>инициатины качества. Они получили название Дублинских</w:t>
        <w:br/>
        <w:t>дескрипторов. Дублинские дескрипторы. получили</w:t>
        <w:br/>
        <w:t>одобрение министров образования европейских стран в</w:t>
        <w:br/>
        <w:t>докладе «Рамка квалификаций для обшеевропейского</w:t>
        <w:br/>
        <w:t>пространства высшего образования». Дублинские</w:t>
        <w:br/>
        <w:t>дескрипторы базируются на пяти элементах: знание и</w:t>
        <w:br/>
        <w:t>понимание; применение знаний и понимания; суждение,</w:t>
        <w:br/>
        <w:t>коммуникативные навыки; способности к</w:t>
        <w:br/>
        <w:t>самостоятельному обучению.</w:t>
        <w:br/>
        <w:t>Для систематизации компетенций в ГМУ г.Семей</w:t>
        <w:br/>
        <w:t>используется следуюшая их классификация согласно</w:t>
        <w:br/>
        <w:t>ГОСО РК:</w:t>
        <w:br/>
        <w:t>1. Обшие компетенции</w:t>
        <w:br/>
        <w:t>2. Специальные компетенции</w:t>
        <w:br/>
        <w:t>Обшие компетенции подразделены на 4 пункта:</w:t>
        <w:br/>
        <w:t>1. Обшая образованность</w:t>
        <w:br/>
        <w:t>2. Социально-этические компетенции</w:t>
        <w:br/>
        <w:t>3. Экономические и организационно-управленческие</w:t>
        <w:br/>
        <w:t>компетенции</w:t>
        <w:br/>
        <w:t>4. Готовность к смене социальных, экономических,</w:t>
        <w:br/>
        <w:t>профессиональных. ролей, географической | и</w:t>
        <w:br/>
        <w:t>социальной мобильности в условиях нарастаюшего</w:t>
        <w:br/>
        <w:t>динамизма перемен и неопределенностей</w:t>
        <w:br/>
        <w:t>Специальные компетенции подразделены</w:t>
        <w:br/>
        <w:t>пункта, согласно Дублинским дескрипторам:</w:t>
        <w:br/>
        <w:t>1. Энания и понимание в изучаемой области</w:t>
        <w:br/>
        <w:t>2. Практические навыки</w:t>
        <w:br/>
        <w:t>3. Коммуникативные навыки</w:t>
        <w:br/>
        <w:t>4. Навыки критического</w:t>
        <w:br/>
        <w:t>исследований</w:t>
        <w:br/>
        <w:t>Основным подходом к построению компетентностной</w:t>
        <w:br/>
        <w:t>модели выпускника является опора на два основных</w:t>
        <w:br/>
        <w:t>контекста- контекст профессиональной деятельности</w:t>
        <w:br/>
        <w:t>выпускника и контекст наук, которые лежат в основании</w:t>
        <w:br/>
        <w:t>на 4</w:t>
        <w:br/>
        <w:t>мышления Ии научных</w:t>
        <w:br/>
        <w:t>той или иной профессии. При этом ГОСО РК -2006,2011</w:t>
        <w:br/>
        <w:t>содержат в себе требования. к/|построению</w:t>
        <w:br/>
        <w:t>сбалансированной компетентностной модели выпускника,</w:t>
        <w:br/>
        <w:t>которая отражает все необходимые требования к</w:t>
        <w:br/>
        <w:t>формированию усспешного специалиста, как Вв</w:t>
        <w:br/>
        <w:t>узкопрофессиональном, так и в широком смысле,</w:t>
        <w:br/>
        <w:t>определяюшем жизненный успех личности. Для</w:t>
        <w:br/>
        <w:t>формирования каждой специальной компетенции модели</w:t>
        <w:br/>
        <w:t>выпускника рабочими группами Комитетов</w:t>
        <w:br/>
        <w:t>образовательных | программ по специальностям</w:t>
        <w:br/>
        <w:t>разработаны компетенция с учетом вертикальной</w:t>
        <w:br/>
        <w:t>интеграции. по курсам. Проведены отбор и</w:t>
        <w:br/>
        <w:t>систематизация компетенций с учетом требований ГОСО</w:t>
        <w:br/>
        <w:t>РК, выявлены учебные модули, которые являются</w:t>
        <w:br/>
        <w:t>основой формирования той или иной компетенций,</w:t>
        <w:br/>
        <w:t>оценен. компетентностный потенциал дисциплин,</w:t>
      </w:r>
    </w:p>
    <w:p>
      <w:r>
        <w:t>внедрены передовые формы обучения в</w:t>
        <w:br/>
        <w:t>образовательный процесс. Выпускник медицинского вуза</w:t>
        <w:br/>
        <w:t>по окончании/ должен владеть определенными</w:t>
        <w:br/>
        <w:t>компетенциямйу, в том числе практическими</w:t>
        <w:br/>
        <w:t>(клиническими) навыками, коммуникативными навыками и</w:t>
        <w:br/>
        <w:t>навыками/ критическогоа мышления и научных</w:t>
        <w:br/>
        <w:t>исследований. На оснований данных материалов</w:t>
        <w:br/>
        <w:t>заполнена компетентностная/ матрица модели</w:t>
        <w:br/>
        <w:t>выпускника.</w:t>
        <w:br/>
        <w:t>Компетентностный подход, заложенный в основу</w:t>
        <w:br/>
        <w:t>образования, | предполагает подготовку/| врачей,</w:t>
        <w:br/>
        <w:t>обладаюцих специальными навыками и мировоззрением,</w:t>
        <w:br/>
        <w:t>способных интегрировать и координировать свою работу</w:t>
        <w:br/>
        <w:t>с деятельностью работников здравоохранения и</w:t>
        <w:br/>
        <w:t>представителями других секторов. Данный подход</w:t>
        <w:br/>
        <w:t>акцентирует внимание на цели образования и в качестве</w:t>
        <w:br/>
        <w:t>результата образования предпагает рассматривать не</w:t>
        <w:br/>
        <w:t>сумму усвоенной информации, а способность врача</w:t>
        <w:br/>
        <w:t>действовать в различных проблемных ситуациях. С этой</w:t>
        <w:br/>
        <w:t>точки зрения оценка формирования клинической</w:t>
        <w:br/>
        <w:t>компетентности обучаюшихся на определенном этапе, по</w:t>
        <w:br/>
        <w:t>результатам освоения образовательных программ</w:t>
        <w:br/>
        <w:t>является часто используемым средством контроля</w:t>
        <w:br/>
        <w:t>работы с пациентами. После освоения каждого</w:t>
        <w:br/>
        <w:t>клинического раздела обучаюшим выставляется итоговая</w:t>
        <w:br/>
        <w:t>оценка. Для этого задание целей обучения необходимо</w:t>
        <w:br/>
        <w:t>сопровождать показателями их достижения для того,</w:t>
        <w:br/>
        <w:t>чтобы можно было точно и определенно сделать</w:t>
        <w:br/>
        <w:t>заключение 0 степени реализаций этих целей.</w:t>
        <w:br/>
        <w:t>Определение уровней достижения целей обучения не</w:t>
        <w:br/>
        <w:t>только облегчает проведенле контроля усвоения</w:t>
        <w:br/>
        <w:t>соответствуюцих целям знаний и умений, но и позволяет</w:t>
        <w:br/>
        <w:t>определить достаточные для реализации данных целей</w:t>
        <w:br/>
        <w:t>методы и формы обучения. Поэтому модель будушего</w:t>
        <w:br/>
        <w:t>специалиста определяется не только определенной</w:t>
        <w:br/>
        <w:t>структурой, но и конкретными показателями достижения</w:t>
        <w:br/>
        <w:t>уровня профессиональной компетентности. При описании</w:t>
        <w:br/>
        <w:t>целей обучения в нашем вузе используется таксономия</w:t>
        <w:br/>
        <w:t>Блума, которая признана наилучшей для описания</w:t>
        <w:br/>
        <w:t>результатов обучения. На основании таксономии</w:t>
        <w:br/>
        <w:t>разработана карта профессиональной клинической</w:t>
        <w:br/>
        <w:t>компетентности врача интерна-терапевта с учетом</w:t>
        <w:br/>
        <w:t>специфики медицинской специальности. Целью данной</w:t>
        <w:br/>
        <w:t>разработки является совершенствование методов</w:t>
        <w:br/>
        <w:t>формирования профессиональной компетентности</w:t>
        <w:br/>
        <w:t>врачей-терапевтов.</w:t>
        <w:br/>
        <w:t>Использование в вузе компетентностного подхода</w:t>
        <w:br/>
        <w:t>для описания результатов образования и построения</w:t>
        <w:br/>
        <w:t>модели выпускника положительно скажется на</w:t>
        <w:br/>
        <w:t>конкурентоспособности отечественных образовательных</w:t>
        <w:br/>
        <w:t>Медицинский журнал Заладноға Казахстана Ме? (34) 2012 г.</w:t>
        <w:br/>
        <w:t>101</w:t>
        <w:br/>
        <w:t>КОНСУЛЬТАТИВНЫХ УСЛУГ В АПТЕКЕ</w:t>
      </w:r>
    </w:p>
    <w:p>
      <w:r>
        <w:t>КазНМУ им. С.Ж. Асфендиярова, Алматы, Республика Казахстан</w:t>
        <w:br/>
        <w:t>В результате политических, экономических</w:t>
        <w:br/>
        <w:t>изменений в РК - вступления в Таможенный союз,</w:t>
        <w:br/>
        <w:t>интеграции в Болонский процесс и ВТО, возникла</w:t>
        <w:br/>
        <w:t>необходимость смены образовательной парадигмы с</w:t>
        <w:br/>
        <w:t>личностно-ориентированной модели на субьектно-</w:t>
        <w:br/>
        <w:t>ориентированную, лежашую в основе компетентностного</w:t>
        <w:br/>
        <w:t>подхода, а также целевой направленности образования. В</w:t>
        <w:br/>
        <w:t>современной обучаюшей среде, когда интенсивно</w:t>
        <w:br/>
        <w:t>реализуются информационные технологии, необходимой</w:t>
        <w:br/>
        <w:t>является информационная компетентность, умение</w:t>
        <w:br/>
        <w:t>получать, обрабатывать и предоставлять</w:t>
        <w:br/>
        <w:t>профессионально необходимую информацию. Касаясь</w:t>
        <w:br/>
        <w:t>профессиональной компетенции, целесообразно иметь в</w:t>
        <w:br/>
        <w:t>виду прежде всего коммуникативную деятельность, когда</w:t>
        <w:br/>
        <w:t>оказание консультационных услуг является сердцевиной</w:t>
        <w:br/>
        <w:t>коммуникативной. компетентности. Основными ее</w:t>
        <w:br/>
        <w:t>компонентами служат - эмоциональная устойчивость</w:t>
        <w:br/>
        <w:t>(связана с адаптивностью), способность конструировать</w:t>
        <w:br/>
        <w:t>речь, особенно деловую, прямую и обратную связь,</w:t>
        <w:br/>
        <w:t>умение слушать, ориентация на личность пациента, как на</w:t>
        <w:br/>
        <w:t>главную ценность, а также способность к нестандартному,</w:t>
        <w:br/>
        <w:t>творческому решению задач, возникаюцих при обшении с</w:t>
        <w:br/>
        <w:t>пациентами.</w:t>
        <w:br/>
        <w:t>В законе «О лекарственных средствах», который</w:t>
        <w:br/>
        <w:t>является основой фармацевтической деятельности,</w:t>
        <w:br/>
        <w:t>понятие «консультационные услуги» не говоря об услугах</w:t>
        <w:br/>
        <w:t>в аптеке - отсутствует. Ответ на вопрос 0 возможности</w:t>
        <w:br/>
        <w:t>оказания консультационных услуг аптекой однозначен -</w:t>
        <w:br/>
        <w:t>любое юридическое лицо, являюшееся коммерческим</w:t>
        <w:br/>
        <w:t>предприятием, может заниматьея любым видом</w:t>
        <w:br/>
        <w:t>деятельности, не запреценным законом. На Европейском</w:t>
        <w:br/>
        <w:t>форуме фармацевтических обшеств 31 мая 1994 года,</w:t>
        <w:br/>
        <w:t>была принята Копенгагенская декларация, согласно</w:t>
        <w:br/>
        <w:t>которой «лекарственные средства» не являются обычным</w:t>
        <w:br/>
        <w:t>товаром, а фармацевтическая деятельность-әто не</w:t>
        <w:br/>
        <w:t>торговляЯя а прежде всего профессиональная</w:t>
        <w:br/>
        <w:t>деятельность по оказанию фармацевтических услуг.</w:t>
        <w:br/>
        <w:t>Актуальность проблемы оказания аптеками</w:t>
        <w:br/>
        <w:t>консультационных услуг населению вполне естественна,</w:t>
        <w:br/>
        <w:t>так как будучи коммерческим розничным предприятием,</w:t>
        <w:br/>
        <w:t>любая аптека стремится максимально расширить</w:t>
        <w:br/>
        <w:t>ассортимент предпагаемых.| товароар/ и услуг,</w:t>
        <w:br/>
        <w:t>предназначенных, в первую очередь для удовлетворения</w:t>
        <w:br/>
        <w:t>тех специфических потребностей, с которыми посетитель</w:t>
        <w:br/>
        <w:t>приходит в аптеку. Это обусловлено спецификой</w:t>
        <w:br/>
        <w:t>лекарственных средств как товарной категории. Спрос на</w:t>
        <w:br/>
        <w:t>них повышается независимо от политических и</w:t>
        <w:br/>
        <w:t>экономических факторов.</w:t>
        <w:br/>
        <w:t>Структурно Казахстанский фармацевтический рынок</w:t>
        <w:br/>
        <w:t>характеризуется преобладанлем доли импортных</w:t>
        <w:br/>
        <w:t>безрецептурных препаратов, приобретаемых населением</w:t>
        <w:br/>
        <w:t>преимушественно через розничную аптечную сеть за счет</w:t>
        <w:br/>
        <w:t>собственных средств. В соотношении обһемов продаж</w:t>
        <w:br/>
        <w:t>безрецептурных и рецептурных препаратов произошли</w:t>
        <w:br/>
        <w:t>сушественные изменения, традиционно безрецептурный</w:t>
        <w:br/>
        <w:t>сегмент искусственно ограничивался из-за низкой</w:t>
        <w:br/>
        <w:t>медицинской грамотности населения. За время реформ</w:t>
      </w:r>
    </w:p>
    <w:p>
      <w:r>
        <w:t>произошло резкое расширение ассортимента</w:t>
        <w:br/>
        <w:t>безрецептурного отпуска ЛС. Государственный Реестр</w:t>
        <w:br/>
        <w:t>лекарственных средств безрецептурного отпуска (ОТС-</w:t>
        <w:br/>
        <w:t>препараты) включает в себя тысячи препаратов и он</w:t>
        <w:br/>
        <w:t>занимает порой 50% всех аптечных продаж. Широчайший</w:t>
        <w:br/>
        <w:t>выбор лекарственных препаратов на фармацевтическом</w:t>
        <w:br/>
        <w:t>рынке, а также большое количество новинок, привели к</w:t>
        <w:br/>
        <w:t>тому, что сегодня все больше пациентов обрацаются в</w:t>
        <w:br/>
        <w:t>аптеку не только за препаратами, но и за советом По их</w:t>
        <w:br/>
        <w:t>выбору их замены, т.е. за консультационной помоцью. В</w:t>
        <w:br/>
        <w:t>этом случае, независимо от воли, желания фармацевта,</w:t>
        <w:br/>
        <w:t>на него ложится огромная нагрузка и ответственность.</w:t>
        <w:br/>
        <w:t>Сейчас нормативно закреплен вопрос о синонимической</w:t>
        <w:br/>
        <w:t>замене в аптеке препаратов, выписанных врачом.</w:t>
        <w:br/>
        <w:t>Юридически/ оправданным является консультация</w:t>
        <w:br/>
        <w:t>фармацевтом - врача, а не пациента, при этом</w:t>
        <w:br/>
        <w:t>информация дается не только по МНН и торговым</w:t>
        <w:br/>
        <w:t>названиям, но и по ценам в аптеке. Предоставляя</w:t>
        <w:br/>
        <w:t>больному исчерпываюцую информацию 0 правилах</w:t>
        <w:br/>
        <w:t>приема препарата в домашних условиях, провизор или</w:t>
        <w:br/>
        <w:t>фармацевт непосредственно участвуе” в процессе</w:t>
        <w:br/>
        <w:t>терапевтической помоши, но не управляет им.</w:t>
        <w:br/>
        <w:t>Стандарты международных аптечных услуг (ОРР) -</w:t>
        <w:br/>
        <w:t>надлежашая аптечная практика в розничных и</w:t>
        <w:br/>
        <w:t>больничных аптеках, является одним из направлений -</w:t>
        <w:br/>
        <w:t>предоставления пациенту консультаций, не требуюших</w:t>
        <w:br/>
        <w:t>врачебного вмешательства. В развитых мировых</w:t>
        <w:br/>
        <w:t>державах эти услуги реализуются в виде различных</w:t>
        <w:br/>
        <w:t>мероприятий. Так в Канаде разрешено проводить</w:t>
        <w:br/>
        <w:t>образовательные семинары для посетителей аптек,</w:t>
        <w:br/>
        <w:t>консультация по ведению заболевания, программа</w:t>
        <w:br/>
        <w:t>напоминания о повторном отпуске лекарства. В Германии,</w:t>
        <w:br/>
        <w:t>Швеции, Англии на фармацевтов возложена</w:t>
        <w:br/>
        <w:t>ответственность за рациональное Ии безопасное</w:t>
        <w:br/>
        <w:t>использование лекарственных средств в домашних</w:t>
        <w:br/>
        <w:t>условиях.</w:t>
        <w:br/>
        <w:t>Республика Казахстан продолжает оставаться</w:t>
        <w:br/>
        <w:t>государством с низкой плотностью населения и высокой</w:t>
        <w:br/>
        <w:t>долей сельского, которая значительно рассредоточена по</w:t>
        <w:br/>
        <w:t>многочисленным населенным пунктам. Традиционно</w:t>
        <w:br/>
        <w:t>сельские жители потребляют в 2 - 3 раза меньше</w:t>
        <w:br/>
        <w:t>лекарственных средств, чем городские, что связано с</w:t>
        <w:br/>
        <w:t>меньшей покупательской способностью сельского</w:t>
        <w:br/>
        <w:t>населения и психологической ориентированностью на</w:t>
        <w:br/>
        <w:t>лечение народными средствами, особенно</w:t>
        <w:br/>
        <w:t>лекарственными травами.</w:t>
        <w:br/>
        <w:t>Тысячи лет главным средством борьбы с болезнями</w:t>
        <w:br/>
        <w:t>человека были лекарственные растения и разные</w:t>
        <w:br/>
        <w:t>цивилизации накопили богатый опыт их использования.</w:t>
        <w:br/>
        <w:t>Всемирная организация здравоохранения И сегодня</w:t>
        <w:br/>
        <w:t>придает большое значение растительным средствам. В</w:t>
        <w:br/>
        <w:t>развитых странах все большее значение число больных</w:t>
        <w:br/>
        <w:t>начинает отдавать предпочтенле лекарствам</w:t>
        <w:br/>
        <w:t>естественного происхождения. В Японии в 15 раз выросла</w:t>
        <w:br/>
        <w:t>продажа продуктов Кампо по сравнению с ростом</w:t>
        <w:br/>
        <w:t>продажи синтетических фармацевтических препаратов. В</w:t>
        <w:br/>
        <w:t>Китае ежегодная сумма продажи растительных</w:t>
      </w:r>
    </w:p>
    <w:p>
      <w:r>
        <w:t>лекарственных средств составляет 2,5 миллиарда</w:t>
        <w:br/>
        <w:t>долларов. В США 25% выписываемых рецептов содержат</w:t>
        <w:br/>
        <w:t>растительные препараты, причем в последнее время все</w:t>
        <w:br/>
        <w:t>больший процент пользуюшцихся. лекарственными</w:t>
        <w:br/>
        <w:t>растениями приходится на молодых лиц.</w:t>
        <w:br/>
        <w:t>В Казахстане более 90% продаваемых в аптеках</w:t>
        <w:br/>
        <w:t>лекарственных средств растительного происхождения</w:t>
        <w:br/>
        <w:t>поступает из-за рубежа по дорогим ценам. Правительство</w:t>
        <w:br/>
        <w:t>Казахстана учло актуальность этого вопроса и выделило</w:t>
        <w:br/>
        <w:t>значительные средства на финансирование</w:t>
        <w:br/>
        <w:t>республиканской целевой научно- технической программы</w:t>
        <w:br/>
        <w:t>«Разработка и внедрение в промышленное производство</w:t>
        <w:br/>
        <w:t>фитопрепаратов дпя обеспечения отечественными</w:t>
        <w:br/>
        <w:t>лекарственными средствами медицинских учреждений и</w:t>
        <w:br/>
        <w:t>населения Республики», ведушее учреждение - Институт</w:t>
        <w:br/>
        <w:t>фитохимии МОН РК. По инициативе ряда институтов,</w:t>
        <w:br/>
        <w:t>акционерных обшеств и частных предпринимателей в</w:t>
        <w:br/>
        <w:t>последние годы значительно увеличилась заготовка</w:t>
        <w:br/>
        <w:t>лекарственного растительного сырья в природе,</w:t>
        <w:br/>
        <w:t>масштабы вырашивания в культуре, его переработки и</w:t>
        <w:br/>
        <w:t>прямое использование, увеличился 0бьем продаж</w:t>
        <w:br/>
        <w:t>лекарственных трав в аптечных учреждениях. Однако</w:t>
        <w:br/>
        <w:t>Медицинский жұрнал Западнога Казахстана Мә2 (34) 2012 ғ.</w:t>
        <w:br/>
        <w:t>оказалось, что далеко не все лица, занимаюшиеся</w:t>
        <w:br/>
        <w:t>лекарственными растениями знакомы с нормативными</w:t>
        <w:br/>
        <w:t>87</w:t>
        <w:br/>
        <w:t>предполаггет их умение применять данные По</w:t>
        <w:br/>
        <w:t>фармакокинетике и фармакодинамике при выборе</w:t>
        <w:br/>
        <w:t>лекарственной терапия у конкретного пациента.</w:t>
        <w:br/>
        <w:t>Использование лекарственных средств всегда несет в</w:t>
        <w:br/>
        <w:t>себе риск, но степень риска суцественно меняется при</w:t>
        <w:br/>
        <w:t>увеличении количества назначаемых препаратов. Задача</w:t>
        <w:br/>
        <w:t>врача - предвидеть возможность неблагоприятных</w:t>
        <w:br/>
        <w:t>побочных реакций, проводить их профилактику, а при</w:t>
        <w:br/>
        <w:t>развитии нежелательного эффекта уметь его устранять</w:t>
        <w:br/>
        <w:t>ШІ</w:t>
        <w:br/>
        <w:t>Интерну, вступаюшцему в практическую медицину,</w:t>
        <w:br/>
        <w:t>предстойт усвоить основные вопросы клинической</w:t>
        <w:br/>
        <w:t>фармакологии, которые помогут сформировать запас</w:t>
        <w:br/>
        <w:t>знаний. по лекарственной. терапии, учитывая</w:t>
        <w:br/>
        <w:t>индивидуальные особенности. каждого пациента,</w:t>
        <w:br/>
        <w:t>опираясь на данные доказательной медицины. Также</w:t>
        <w:br/>
        <w:t>врач-интерн должен разбираться в основных принципах</w:t>
        <w:br/>
        <w:t>Доказательной медицины, уметь критически оценивать</w:t>
        <w:br/>
        <w:t>информацию о лекарственных средствах. Будуший врач</w:t>
        <w:br/>
        <w:t>должен в своей практике использовать вмешательства,</w:t>
        <w:br/>
        <w:t>эффективность. которых | доказана результатами</w:t>
        <w:br/>
        <w:t>адекватных клинических исследований(2).</w:t>
        <w:br/>
        <w:t>В январе 2010 года в ЗКГМУ начал функционировать</w:t>
        <w:br/>
        <w:t>учебно-информационный центр доказательной медицины.</w:t>
        <w:br/>
        <w:t>Работа центра ориентирована на расқрытие</w:t>
        <w:br/>
        <w:t>возможностей методологии доказательной медицины в</w:t>
      </w:r>
    </w:p>
    <w:p>
      <w:r>
        <w:t>научной, образовательной и практической деятельности</w:t>
        <w:br/>
        <w:t>ППС и сотрудников вуза.</w:t>
        <w:br/>
        <w:t>Наиболее отчетливое и значимое достижение</w:t>
        <w:br/>
        <w:t>центра: внедрение преподавание доказательной</w:t>
        <w:br/>
        <w:t>медицины в работу кафедры пропедевтики внутренних</w:t>
        <w:br/>
        <w:t>болезней и клинической фармакологии. Это и понятно,</w:t>
        <w:br/>
        <w:t>именно в области клинической фармакологии наиболее</w:t>
        <w:br/>
        <w:t>активно используютея | принципы доказательной</w:t>
        <w:br/>
        <w:t>медицины. Преподаватели - клинической фармакологии</w:t>
        <w:br/>
        <w:t>прошли подготовку и могут участвовать в подготовке</w:t>
        <w:br/>
        <w:t>формуляров, клиническик руководств, стандартов и</w:t>
        <w:br/>
        <w:t>клиническия протоколов на основе доказательной</w:t>
        <w:br/>
        <w:t>медицины. Методологические подходы к обучению</w:t>
        <w:br/>
        <w:t>клинической фармакологии на основе доказательной</w:t>
        <w:br/>
        <w:t>медицины должны соответствовать определӛнным</w:t>
        <w:br/>
        <w:t>требованиям. Подход к преподаванию обязательно, и зто</w:t>
        <w:br/>
        <w:t>очень важно, должен включать клинический компонент.</w:t>
        <w:br/>
        <w:t>Именно в этом привлекательность фармакотерапии,</w:t>
        <w:br/>
        <w:t>научно обоснованной медицины. Преподавание должно</w:t>
        <w:br/>
        <w:t>быть ориентированным на конкретного пациента</w:t>
        <w:br/>
        <w:t>(диагностика, лечение, профилактика, прогноз) с учетом</w:t>
        <w:br/>
        <w:t>чувствительности и специфичности, вероятности и</w:t>
        <w:br/>
        <w:t>неопределенности. Необходимо сформировать умение</w:t>
        <w:br/>
        <w:t>решать конкретные проблемы с использованием</w:t>
        <w:br/>
        <w:t>основных инструментов клинической фармакологии и</w:t>
        <w:br/>
        <w:t>Доказательной медицины: клинических рекомендаций,</w:t>
        <w:br/>
        <w:t>протоколов, формуляров, основанных на лучших научно</w:t>
        <w:br/>
        <w:t>обоснованных данных.</w:t>
        <w:br/>
        <w:t>Для студентов 7 курса - интернов по специальностям</w:t>
        <w:br/>
        <w:t>«хирург», «терапевт» и «стоматолог ВОП» кафедра</w:t>
        <w:br/>
        <w:t>пропедевтики внутренних болезней и клинической</w:t>
        <w:br/>
        <w:t>фармакологии проводит 54-часовой цикл «Клиническая</w:t>
        <w:br/>
        <w:t>фармакология».</w:t>
        <w:br/>
        <w:t>В рамках данного курса дается представление 0</w:t>
        <w:br/>
        <w:t>принципах доказательной медицины. На примере</w:t>
        <w:br/>
        <w:t>принципов проведения клиническия исследований</w:t>
        <w:br/>
        <w:t>лекарственных средств дается понятие о современном</w:t>
        <w:br/>
        <w:t>научном подходе к планированию и проведению научных</w:t>
        <w:br/>
        <w:t>исследований в медицине. В процессе обучения</w:t>
        <w:br/>
        <w:t>разбираются основные этапы и методология научного</w:t>
        <w:br/>
        <w:t>поиска, уровни доказательности результатов научных</w:t>
        <w:br/>
        <w:t>исследований, дается представление 06 источниках</w:t>
        <w:br/>
        <w:t>100</w:t>
        <w:br/>
        <w:t>научных данных, а также 06 основах планирования</w:t>
        <w:br/>
        <w:t>клинических исследований, даются основные понятия 0</w:t>
        <w:br/>
        <w:t>принципах сбора, хранения научных результатов,</w:t>
        <w:br/>
        <w:t>создания баз данных и современных подходах к</w:t>
        <w:br/>
        <w:t>обработке полученных результатов. Также</w:t>
        <w:br/>
        <w:t>предполагается обучение обшим принципам</w:t>
        <w:br/>
        <w:t>представления результатов исследований, и их</w:t>
        <w:br/>
        <w:t>подготовке к публикации и презентации. Одним из важных</w:t>
        <w:br/>
        <w:t>компонентов курса является обучение критическому</w:t>
        <w:br/>
        <w:t>чтению научных публикаций и поиску клинически</w:t>
        <w:br/>
        <w:t>значимой информации. Помимо этого предусмотрен</w:t>
        <w:br/>
        <w:t>психологический тренинг по взаимодействию с</w:t>
        <w:br/>
        <w:t>представителями фармацевтических фирм и</w:t>
        <w:br/>
        <w:t>противодействию агрессивным маркетинговым</w:t>
      </w:r>
    </w:p>
    <w:p>
      <w:r>
        <w:t>стратегиям. Обучение включает в себя три компонента:</w:t>
        <w:br/>
        <w:t>знания, навыки и отношения. Отношение к проблеме не</w:t>
        <w:br/>
        <w:t>перенимается, а формируется в процессе обучения. По</w:t>
        <w:br/>
        <w:t>окончании курса студенты 7 курса владеют навыками</w:t>
        <w:br/>
        <w:t>критической оценки опубликованных исследований и</w:t>
        <w:br/>
        <w:t>оценки возможности применения новой информации в</w:t>
        <w:br/>
        <w:t>клинической практике.</w:t>
        <w:br/>
        <w:t>Однако успешно решая свои академические и</w:t>
        <w:br/>
        <w:t>теоретические задачи, клиническая. фармакология</w:t>
        <w:br/>
        <w:t>оказывает лишь опосредованное и весьма слабое</w:t>
        <w:br/>
        <w:t>воздействие на реальную кплиническую практику, а</w:t>
        <w:br/>
        <w:t>крупные научные достижения клинической фармакологии</w:t>
        <w:br/>
        <w:t>сочетаются с неопределенностью практической роли этой</w:t>
        <w:br/>
        <w:t>дисциплины. В этих условиях проблема интеграции</w:t>
        <w:br/>
        <w:t>клинической фармакологли и практики имеет особое</w:t>
        <w:br/>
        <w:t>значение и является стратегической для развития</w:t>
        <w:br/>
        <w:t>национальной системы здравоохранения в целом</w:t>
        <w:br/>
        <w:t>Одна из основных рекомендаций ВОЗ в 21 веке -</w:t>
        <w:br/>
        <w:t>улучшение обучения клинической фармакологии как</w:t>
        <w:br/>
        <w:t>студентов, так и врачей при последипломном</w:t>
        <w:br/>
        <w:t>образовании |3). В то же время в РК отсутствует</w:t>
        <w:br/>
        <w:t>обязательное обучение клинической фармакологли</w:t>
        <w:br/>
        <w:t>врачей всех специальностей в системе последипломного</w:t>
        <w:br/>
        <w:t>образования. Учитывая малое количество часов</w:t>
        <w:br/>
        <w:t>отведенное на изучение клинической фармакологии в</w:t>
        <w:br/>
        <w:t>пределах ГОСО 2006 года и типовой учебной программы</w:t>
        <w:br/>
        <w:t>по интернатуре, необходимо увеличить часы По</w:t>
        <w:br/>
        <w:t>элективным дисциплинам дпя рассмотрения вопросов</w:t>
        <w:br/>
        <w:t>рационального применения лекарственных средств.</w:t>
        <w:br/>
        <w:t>Только знание клинической фармакологии в сочетании с</w:t>
        <w:br/>
        <w:t>фармакотерапией, | основанной на доказательной</w:t>
        <w:br/>
        <w:t>медицине дает возможность выбора обоснованных</w:t>
        <w:br/>
        <w:t>вмешательств и отказ от необоснованных(41.</w:t>
        <w:br/>
        <w:t>Литература</w:t>
        <w:br/>
        <w:t>1. Хапалок А.В. Обшие вопросы клинической</w:t>
        <w:br/>
        <w:t>фармакологии и доказательной медицины: пособие.</w:t>
        <w:br/>
        <w:t>- Мн.: Промпечать, 2007. - С.59</w:t>
        <w:br/>
        <w:t>2. Косарев В., Лотков В., Бабанов С. Доказательная</w:t>
        <w:br/>
        <w:t>медицина в клинической фармакологии//</w:t>
        <w:br/>
        <w:t>Медицинская газета.-2005.- Ме 96. -С.3.</w:t>
        <w:br/>
        <w:t>3. Нойомау К !Ітайопаі иве оҒ тесісіпев: Сіора!</w:t>
        <w:br/>
        <w:t>сһайһепдев апа асһопв. М/огіі Неайһ Огдапізайоп,</w:t>
        <w:br/>
        <w:t>Нагуагі Мейіса! 5сһоо! ап4 Нагуага Ріюгіт Неайһ.</w:t>
        <w:br/>
        <w:t>Месісіпев 1)ве іп Ргітагу Саге іп беуеіоріпд Соцтпігіев</w:t>
        <w:br/>
        <w:t>апа Тгапвііопаі Сошцпіпев: Ғасі Воок 5биттапгіп0</w:t>
        <w:br/>
        <w:t>Кевші5 ітот бішсіев Керопесі рейм/ееп 1990 апа 2006.</w:t>
        <w:br/>
        <w:t>М/НО, Сепеуа , 2009.</w:t>
        <w:br/>
        <w:t>4. Лонгсдейл С., Зиганшина Л.Е. Учебный план,</w:t>
        <w:br/>
        <w:t>программа и учебные материалы для д0- Ии</w:t>
        <w:br/>
        <w:t>последипломного образования по рациональному</w:t>
        <w:br/>
        <w:t>использованию лекарств// Партнерское</w:t>
      </w:r>
    </w:p>
    <w:p>
      <w:r>
        <w:t>взаимодействие по фармацевтической политике РК.</w:t>
        <w:br/>
        <w:t>Астана, 19-20 сентября 2011, с.159</w:t>
        <w:br/>
        <w:t>Батыс Қазақстан медицина журналы Ме 2 (34) 2012</w:t>
        <w:br/>
        <w:t>активное участие больного в процессе лечения. Важным</w:t>
        <w:br/>
        <w:t>этическим моментом в деятельности врачей-неврологов</w:t>
        <w:br/>
        <w:t>является требование «информировать» 0 диагнозе</w:t>
        <w:br/>
        <w:t>нейзлечимых и умираюцих больных со злокачественными</w:t>
        <w:br/>
        <w:t>образованиями нервной системы (но при этом</w:t>
        <w:br/>
        <w:t>находяцихся «в сознании» и способных анализировать</w:t>
        <w:br/>
        <w:t>ситуацию). Сегодня уже не стоит вопрос 0 том, можно ли</w:t>
        <w:br/>
        <w:t>открыть больному или его родным страшный диагноз или</w:t>
        <w:br/>
        <w:t>следует его сохранить в тайне, поскольку требование</w:t>
        <w:br/>
        <w:t>«информированного согласия» больного на лечение</w:t>
        <w:br/>
        <w:t>стало неотьемлемой частью законодательства в области</w:t>
        <w:br/>
        <w:t>здравоохранения. нашей страны и большинства</w:t>
        <w:br/>
        <w:t>цивилизованных стран.</w:t>
        <w:br/>
        <w:t>Сомнения в благополучии исхода болезни вызывают</w:t>
        <w:br/>
        <w:t>У пациента тревогу, недоверие к врачу, что является</w:t>
        <w:br/>
        <w:t>отрицательным психологическим фактором. Отношение к</w:t>
        <w:br/>
        <w:t>болезни и реакция на нее у больных детей и их родителей</w:t>
        <w:br/>
        <w:t>различны, и зависяТт от их эмоционально-</w:t>
        <w:br/>
        <w:t>психологического состояния. Поэтому врач-невролог</w:t>
        <w:br/>
        <w:t>должен быть еше и психологом. Необходимо учитывать</w:t>
        <w:br/>
        <w:t>возможность отрицательного воздействия информации на</w:t>
        <w:br/>
        <w:t>больного, что позволяет отнести таких больных к</w:t>
        <w:br/>
        <w:t>особенно уязвимой группе, требуюшей особо</w:t>
        <w:br/>
        <w:t>внимательного подхода и корректного информирования.</w:t>
        <w:br/>
        <w:t>Необходимо отметить драматичность, а иногда и</w:t>
        <w:br/>
        <w:t>трагичность проявлений различных неврологических</w:t>
        <w:br/>
        <w:t>симптомов, синдромов и заболеваний. Особенности и</w:t>
        <w:br/>
        <w:t>специфика работы в детской неврологии предьявляют к</w:t>
        <w:br/>
        <w:t>врачам-неврологам не только профессиональные, но и</w:t>
        <w:br/>
        <w:t>высокие психологические и этические требования. Это</w:t>
        <w:br/>
        <w:t>предполагагет наличие определінных| моральных</w:t>
        <w:br/>
        <w:t>ценностей, являюшихся базисом профессиональной</w:t>
        <w:br/>
        <w:t>зтики. В этих условиях вопрос о морально-этических</w:t>
        <w:br/>
        <w:t>установках врача и, в частности врача в детской</w:t>
        <w:br/>
        <w:t>неврологии, приобретает особую важность.</w:t>
        <w:br/>
        <w:t>Необходимо отметить, что часто невозможно</w:t>
        <w:br/>
        <w:t>предусмотреть все возможные сочетания основной и</w:t>
        <w:br/>
        <w:t>сопутствуюшей патологии, а принимать решение</w:t>
        <w:br/>
        <w:t>приходится достаточно быстро. Значит, требуются не</w:t>
        <w:br/>
        <w:t>только определӛнный информационный запас, но и</w:t>
        <w:br/>
        <w:t>способности к размышлению, анализу, сопоставлению</w:t>
        <w:br/>
        <w:t>фактов, и на этой основе -- способность к быстрому</w:t>
        <w:br/>
        <w:t>принятию правильных, этически и психологически</w:t>
        <w:br/>
        <w:t>грамотных решений.</w:t>
        <w:br/>
        <w:t>К непреходяшим этическим ценностям относятся</w:t>
        <w:br/>
        <w:t>сочувствие, забота, милосердие, право на жизнь. Следует</w:t>
        <w:br/>
        <w:t>заметить, что именно эти ценности Являются</w:t>
        <w:br/>
        <w:t>определяюшими дпя профессиональной врачебной</w:t>
        <w:br/>
        <w:t>морали. Этот аспект присутствует достаточно часто в</w:t>
        <w:br/>
        <w:t>детской неврологии, когда врачу приходится иметь дело с</w:t>
      </w:r>
    </w:p>
    <w:p>
      <w:r>
        <w:t>тяжӛлобольными детьми (врожденные аномалии</w:t>
        <w:br/>
        <w:t>развития мозга, детский церебральный паралич,</w:t>
        <w:br/>
        <w:t>различные. формы эпилепсий и эпилептических</w:t>
        <w:br/>
        <w:t>синдромов, опухоли и т.д.).</w:t>
        <w:br/>
        <w:t>У врача-невролога для его успешной</w:t>
        <w:br/>
        <w:t>профессиональной деятельности, помимо моральных</w:t>
        <w:br/>
        <w:t>ценностей, должны присутствовать внутренний контроль,</w:t>
        <w:br/>
        <w:t>терпение и ответственность. Отсутствие этих качеств не</w:t>
        <w:br/>
        <w:t>могут компенсировать ни знания, ни самая совершенная</w:t>
        <w:br/>
        <w:t>аппаратура и оснашение.</w:t>
        <w:br/>
        <w:t>Список литературы:</w:t>
        <w:br/>
        <w:t>1. Тһотав К. (2003) Мипсһацивеп зупдготе һу ргоху:</w:t>
        <w:br/>
        <w:t>ійепіПсайоп апа йаоповіз. .). Редігіг. Мшв., 18(3):</w:t>
        <w:br/>
        <w:t>174-180.</w:t>
        <w:br/>
        <w:t>2. Ғівһег ./.А. (2006) Ріауіпд Раһепі, Ріауіпд Посіог:</w:t>
        <w:br/>
        <w:t>Мипсһацвзеп бупдгеоте, Сіпіса! 5/М, апа Кирішгев оғ</w:t>
        <w:br/>
        <w:t>Месіса! Ромгег. .). Мей. Нштпапй., 27(3): 135-149.</w:t>
        <w:br/>
        <w:t>3. Мап дег Ғейг-Сотеів С.М. (2002) Тһе ітрасі оҒ</w:t>
        <w:br/>
        <w:t>ТасіШоив (ізогдег оп Іһе рһувісіап-раһепі ге!айопвһір.</w:t>
        <w:br/>
        <w:t>Ап ерізіетоіодіса! тодеІ. Мед. Неайһ Саге Рһі05.,</w:t>
        <w:br/>
        <w:t>6(3): 253-261.</w:t>
        <w:br/>
        <w:t>К.Б. КУРМАНГАЛИЕВ, А.С. БЕКЕТОВ, А.Ж. ДОСИМОВ, Ф.С. САУЛЕЕВА, К.Р. ТАЙШИБАЕВ</w:t>
        <w:br/>
        <w:t>ОБУЧЕНИЕ ПРАКТИЧЕСКИМ НАВЫКАМ</w:t>
        <w:br/>
        <w:t>СИСПОЛЬЗОВАНИЕМ СИТУАЦИОННЫХ СИМУЛЯЦИОННЫХ ЗАДАЧ</w:t>
        <w:br/>
        <w:t>ЗКГМУ имени Марата Оспанова, Актобе, Республика Казахстан</w:t>
        <w:br/>
        <w:t>Обьективные условия практического</w:t>
        <w:br/>
        <w:t>здравоохранения требуют от специалистов высокой</w:t>
        <w:br/>
        <w:t>творческой и развитой практической деятельности. В</w:t>
        <w:br/>
        <w:t>связи с этим, современные методы обучения направлены</w:t>
        <w:br/>
        <w:t>на формирование у студентов профессиональных</w:t>
        <w:br/>
        <w:t>компетентностных навыков и умений, развитию</w:t>
        <w:br/>
        <w:t>клинического мышления и личностных качеств.</w:t>
        <w:br/>
        <w:t>Интерактивные методы обучения - это способы</w:t>
        <w:br/>
        <w:t>активизаций учебно-познавательной деятельности</w:t>
        <w:br/>
        <w:t>студентов, побуждаюшие их к активной мыслительной и</w:t>
        <w:br/>
        <w:t>практической деятельности в процессе овладения</w:t>
        <w:br/>
        <w:t>материалом, когда активен не только преподаватель, но и</w:t>
        <w:br/>
        <w:t>студенты. Стимулируется заинтересованность студентов</w:t>
        <w:br/>
        <w:t>в приобретении знаний, творческое отношение к учебе,</w:t>
        <w:br/>
        <w:t>активное восприятие и усвоение информации, выработка</w:t>
        <w:br/>
        <w:t>умений и навыков профессиональной деятельности.</w:t>
        <w:br/>
        <w:t>Обучаюцие ситуационные задачи занимают важное</w:t>
        <w:br/>
        <w:t>место в формировании определенных практических</w:t>
        <w:br/>
        <w:t>навыков при освоенийи студентами клинических</w:t>
        <w:br/>
        <w:t>медицинских дисциплин. Их тематика определяется</w:t>
        <w:br/>
        <w:t>необходимостью отработки студентами тактики действия,</w:t>
        <w:br/>
        <w:t>которые требуют медицинской компетентности. Новой</w:t>
        <w:br/>
        <w:t>педагогической и информационной технологией обучения</w:t>
        <w:br/>
        <w:t>является решение ситуационных задач с применением</w:t>
        <w:br/>
        <w:t>симуляционных методов обучения, где в основе сюжетно-</w:t>
      </w:r>
    </w:p>
    <w:p>
      <w:r>
        <w:t>ролевых симуляций лежит конкретная медицинская</w:t>
        <w:br/>
        <w:t>ситуация. Основное отличие инновационных</w:t>
        <w:br/>
        <w:t>ситуационных симуляций от обычных ситуационных задач</w:t>
        <w:br/>
        <w:t>состоит в их подвижной структуре, проведении симуляции</w:t>
        <w:br/>
        <w:t>в управляемой безопасной среде с использованием</w:t>
        <w:br/>
        <w:t>компьютерных программ, манекенов, симуляторов.</w:t>
        <w:br/>
        <w:t>Учебная задача ситуационной симуляции -</w:t>
        <w:br/>
        <w:t>овладение определенными знаниями и умениями.</w:t>
        <w:br/>
        <w:t>Преподаватель - разработчик игры, должен четко</w:t>
        <w:br/>
        <w:t>определить цель ситуационной симуляций, какие знания</w:t>
        <w:br/>
        <w:t>должны быть закреплены, систематизированы, какие</w:t>
        <w:br/>
        <w:t>умения должны быты проверены и сформированы.</w:t>
        <w:br/>
        <w:t>Именно этим определяется содержание, ход и правила</w:t>
        <w:br/>
        <w:t>симуляционного сценария». Основными признаками</w:t>
        <w:br/>
        <w:t>ситуационной симуляций являются наличие модели</w:t>
        <w:br/>
        <w:t>человека (манекен, учебный тренажер, робот-симулятор),</w:t>
        <w:br/>
        <w:t>ролей участников, различие ролевых целей при</w:t>
        <w:br/>
        <w:t>выработке решений, зависимость достижения цели</w:t>
        <w:br/>
        <w:t>каждого от действий других участников, взаимодействие</w:t>
        <w:br/>
        <w:t>участников, выполняюших разные роли; наличие обцей</w:t>
        <w:br/>
        <w:t>цели у всех участников, коллективная выработка решений</w:t>
        <w:br/>
        <w:t>участниками игры, многовариантность решений. Все это</w:t>
        <w:br/>
        <w:t>должно быть подчинено единой цели - сформировать</w:t>
        <w:br/>
        <w:t>определенные навыки и умения студентов в активном</w:t>
        <w:br/>
        <w:t>творческом процессе.</w:t>
        <w:br/>
        <w:t>Дпя подготовки ситуационной симуляций могут</w:t>
        <w:br/>
        <w:t>использоваться все дидактические методы:</w:t>
        <w:br/>
        <w:t>обьяснительно-иллюстративный, проблемное изложение,</w:t>
        <w:br/>
        <w:t>поисковый, исследовательский. Следует также соблюсти</w:t>
        <w:br/>
        <w:t>методические требования - симуляция должна быть</w:t>
        <w:br/>
        <w:t>логическим продолжением и завершением конкретной</w:t>
        <w:br/>
        <w:t>теоретической темы (раздела) учебной дисциплины,</w:t>
        <w:br/>
        <w:t>практическим дополнением изучения дисциплины в</w:t>
        <w:br/>
        <w:t>Медицинский журнал Заладнога Казахстана Ме? (34) 2012 г.</w:t>
        <w:br/>
        <w:t>93</w:t>
        <w:br/>
        <w:t>Р.К. НАЗАРБАЕВА, Г.А. СМАГУЛОВА, М.Т. ИСКАКОВА, А.И. МАННАПОВА, Н.У. АЛЕКЕНОВА</w:t>
        <w:br/>
        <w:t>РЕЗУЛЬТАТЫ УЧЕБНО-МЕТОДИЧЕСКОЙ ДЕЯТЕЛЬНОСТИ УЧЕБНО -</w:t>
        <w:br/>
        <w:t>ИНФОРМАЦИОННОГО ЦЕНТРА ДОКАЗАТЕЛЬНОЙ МЕДИЦИНЫ</w:t>
        <w:br/>
        <w:t>ЗКГМУ им. Марата Оспанова, Актобе, Республика Казахстан</w:t>
        <w:br/>
        <w:t>Целью Учебно-информационного центра</w:t>
        <w:br/>
        <w:t>доказательной медицины (УИЦ ДМ) является создание</w:t>
        <w:br/>
        <w:t>устойчивой системы разработки, внедрения и</w:t>
        <w:br/>
        <w:t>мониторинга клиническик руководств И клинических</w:t>
        <w:br/>
        <w:t>протоколов, информационная поддержка процесса оценки</w:t>
        <w:br/>
        <w:t>медицинских технологий, дальнейшев продвижение</w:t>
        <w:br/>
        <w:t>принципов доказательной медицины(ДМ) в медицинское</w:t>
        <w:br/>
        <w:t>образование и систему здравоохранения. Работа УИЦ ДМ</w:t>
        <w:br/>
        <w:t>направлена на содействие профессиональному развитию</w:t>
        <w:br/>
        <w:t>ППС через совершенствование медицинских знаний и</w:t>
        <w:br/>
        <w:t>навыков по ДМ, на продвижение и внедрение принципов</w:t>
        <w:br/>
        <w:t>Дм в клиническую практику и содействие</w:t>
      </w:r>
    </w:p>
    <w:p>
      <w:r>
        <w:t>информационному обеспечению ППС и практических</w:t>
        <w:br/>
        <w:t>врачей, на участие в процессе стандартизации и оценки</w:t>
        <w:br/>
        <w:t>медицинских технологий, а также в созданий и</w:t>
        <w:br/>
        <w:t>реализации условий для ведения принципов ДМ на</w:t>
        <w:br/>
        <w:t>кафедрах университета. Центр может похвалиться со</w:t>
        <w:br/>
        <w:t>своими достижениями в работе, например, за отчетный</w:t>
        <w:br/>
        <w:t>год сотрудники УИЦДМ опубликовал более 20 статей и</w:t>
        <w:br/>
        <w:t>тезисов. Сильной стороной работы можно отнести, что</w:t>
        <w:br/>
        <w:t>сотрудники УИЦДМ входили в состав Оргкомитета по</w:t>
        <w:br/>
        <w:t>подготовке и проведению конференции: международная</w:t>
        <w:br/>
        <w:t>учебно-методическая конференция «Медицинское</w:t>
        <w:br/>
        <w:t>образование: инновации, качество», посвяценная 20-</w:t>
        <w:br/>
        <w:t>летию Независимости Казахстана, и научно-практическая</w:t>
        <w:br/>
        <w:t>конференция «Приоритеты и проблемы подготовки</w:t>
        <w:br/>
        <w:t>семейных врачей», посвяценной всемирному дню</w:t>
        <w:br/>
        <w:t>семейного врача. Сотрудникамм УИЦДМ проведены</w:t>
        <w:br/>
        <w:t>мастер-классы на темы: «Поисковые. машины»,</w:t>
        <w:br/>
        <w:t>«Журнальный кпуб» и «Инструмент АСОЮЕЕ» для</w:t>
        <w:br/>
        <w:t>преподавателей Оренбургского и Астраханского</w:t>
        <w:br/>
        <w:t>медицинских институтов. В УИЦ ДМ была проведена</w:t>
        <w:br/>
        <w:t>консалтинговая проверка Всемирным Банком Развития</w:t>
        <w:br/>
        <w:t>здравоохранения) по результатам которой были</w:t>
        <w:br/>
        <w:t>положительный отзыв. Кроме этого, сотрудники УИЦДМ</w:t>
        <w:br/>
        <w:t>участвуют в разработке, адаптации, анкетировании и</w:t>
        <w:br/>
        <w:t>мониторировании клинических практических руководств</w:t>
        <w:br/>
        <w:t>(КГІР) и клинических протоколов (КП). По приказу М3 РК,</w:t>
        <w:br/>
        <w:t>совместно с РЦРЗ наш центр будет проводить в мае-июне</w:t>
        <w:br/>
        <w:t>2012 года региональный семинар по ДМ и КПР для врачей</w:t>
        <w:br/>
        <w:t>Актюбинской, Западно-Казахстанской и Атырауской</w:t>
        <w:br/>
        <w:t>областях. Согласно ГОСО, ТУП центром проводиться</w:t>
        <w:br/>
        <w:t>обучение студентов 3 курса факультетов ОМ, ОЗ (более</w:t>
        <w:br/>
        <w:t>600 человек) по дисциплине «Основы доказательной</w:t>
        <w:br/>
        <w:t>медицины». В конце цикла студенты зашишают проекты</w:t>
        <w:br/>
        <w:t>по результатам поиска доказательной информации и</w:t>
        <w:br/>
        <w:t>сдают дифференцированный зачет (ОЗ устный экзамен).</w:t>
        <w:br/>
        <w:t>Кроме этого, проводится обучение магистрантов (6</w:t>
        <w:br/>
        <w:t>человек), организаторов здравоохранения и</w:t>
        <w:br/>
        <w:t>преподавателе./| по основам ДМ. По данным</w:t>
        <w:br/>
        <w:t>анкетирования ППС до прохождения цикла, на вопрос:</w:t>
        <w:br/>
        <w:t>«Насколько хорошо Вы понимаете и применяете</w:t>
        <w:br/>
        <w:t>принципы ДМ в своей деятельности?» - 37% ответили</w:t>
        <w:br/>
        <w:t>значительно, 30%-немного и 38%-ничего; а после 100%</w:t>
        <w:br/>
        <w:t>участников ответили значительно. На вопрос: «Насколько</w:t>
        <w:br/>
        <w:t>хорошо Вы можете оценить качество научных</w:t>
        <w:br/>
        <w:t>публикаций?» - ППС до прохождения цикла в 3% ответил</w:t>
        <w:br/>
        <w:t>очень хорошо, 20%-хорошо, 60%-не очень и 17%-плохо; а</w:t>
        <w:br/>
        <w:t>после курса 15%-очень хорошо, 85%-хорошо. Основным</w:t>
        <w:br/>
        <w:t>достижением этого года является издание учебника на</w:t>
        <w:br/>
        <w:t>государственном языке на тему: «Основы доказательной</w:t>
        <w:br/>
        <w:t>медицины», авторы Искакова М.Т. и Назарбаева Р.К.</w:t>
        <w:br/>
        <w:t>Учебник находится в типографии на стадии публикации.</w:t>
        <w:br/>
        <w:t>Слабыми сторонами или препятствиями для проведения</w:t>
        <w:br/>
        <w:t>курсов ДМ, можно отнести: отсутствие обеспечения</w:t>
        <w:br/>
        <w:t>надежной Интернет-связи в УИЦДМ и подписки на лучшие</w:t>
        <w:br/>
        <w:t>электронные базы данных таких, как Кохрайновская</w:t>
        <w:br/>
        <w:t>библиотека, НІМАҒІ, неравномерность составления</w:t>
        <w:br/>
        <w:t>расписания, (когда и додипломный уровень и магистранты</w:t>
        <w:br/>
        <w:t>проходят в весеннем семестре дисциплину ОДМ),</w:t>
        <w:br/>
        <w:t>поэтому обучаюшие семинары приходится проводить</w:t>
        <w:br/>
        <w:t>только в осеннем семестре, также в этом учебном году в</w:t>
        <w:br/>
        <w:t>связи с созданием нового структурного подразделения,</w:t>
      </w:r>
    </w:p>
    <w:p>
      <w:r>
        <w:t>УИЦДМ потерял 5 обученных по ДМ кадров. В будушем</w:t>
        <w:br/>
        <w:t>мы планируем продолжать проведение обучаюших</w:t>
        <w:br/>
        <w:t>семинаров для ППС, магистрантов, докторантов,</w:t>
        <w:br/>
        <w:t>резидентов и врачей практического здравоохранения,</w:t>
        <w:br/>
        <w:t>обучать студентов, участвовать в разработке КГІР и КП, в</w:t>
        <w:br/>
        <w:t>распространении принципов ДМ, также в разработке с</w:t>
        <w:br/>
        <w:t>последуюшей публикацией учебно-методического</w:t>
        <w:br/>
        <w:t>пособия: «Клинический аудит» на государственном языке.</w:t>
        <w:br/>
        <w:t>А.И.МАННАПОВА, Р.К.НАЗАРБАЕВА, М.Т.ИСКАКОВА, С.И.САРКУЛОВ, Н.У.АЛЕКЕНОВА</w:t>
        <w:br/>
        <w:t>ДӘЛЕЛДІ МЕДИЦИНАНЫ ИНТЕРАКТИВТІ ОҚЫТУ ӘДІСІ</w:t>
        <w:br/>
        <w:t>ЗКГМУ им.Марата Оспанова, Актобе, Республика Казахстан</w:t>
        <w:br/>
        <w:t>Әллемнің алдыңғы қатарлы дәрігерлерінің дәлелді</w:t>
        <w:br/>
        <w:t>медицина принциптеріне сүйене ем жасағанына да 10</w:t>
        <w:br/>
        <w:t>жылдан астам уақыт өтті. Дәлелді медицина принциптерін</w:t>
        <w:br/>
        <w:t>практикаға, яғни денсаулық сақтау саласы мен білім беру</w:t>
        <w:br/>
        <w:t>жүйесіне енгізудегі басты мақсат - қауіпсіздік, тиімділік</w:t>
        <w:br/>
        <w:t>және т.б. маңызды факторлар бойынша көрсетілетін</w:t>
        <w:br/>
        <w:t>медициналық көмектің сапасын арттыру болып табылады.</w:t>
        <w:br/>
        <w:t>Марат Оспанов атыңдағы Батыс Қазақстан мемлекеттік</w:t>
        <w:br/>
        <w:t>медицина университетінің бүгінгі таңдағы мәселесі -</w:t>
        <w:br/>
        <w:t>алдыңғы қатарлы зерттеулер мен дәстүрлі практика</w:t>
        <w:br/>
        <w:t>арасындағы үзілісті жоятын бақталас және компетентті</w:t>
        <w:br/>
        <w:t>мамандар дайындау. Осыған байланысты 2010-2011 оқу</w:t>
        <w:br/>
        <w:t>жылдарынан бастап М. Оспанов атындағы БҚММУ</w:t>
        <w:br/>
        <w:t>«Дәлелді медицинаның оқу-ақпараттық орталығында»</w:t>
        <w:br/>
        <w:t>(ДМОАО) «Жалпы медицина», «Қоғамдық денсаулық</w:t>
        <w:br/>
        <w:t>сақтау», «Фармация» факультеттерінің 3 курсында және</w:t>
        <w:br/>
        <w:t>«Қоғамдық денсаулық сақтау» факультетінің 4 курсында</w:t>
        <w:br/>
        <w:t>(электив) дәлелді медицина жеке пән ретінде енгізілді.</w:t>
        <w:br/>
        <w:t>Пәннің негізгі мақсаты студенттерді практикалық қызметте</w:t>
        <w:br/>
        <w:t>қолданылатын медициналық ақпараттарды сынауға және</w:t>
        <w:br/>
        <w:t>анализдеуге; түрлі ақпарат көздерінен. алынған</w:t>
        <w:br/>
        <w:t>дәлелдемелерді клиникалық іздеу және бағалауға; РІСО</w:t>
        <w:br/>
        <w:t>принциптерін қолдана отырып клиникалық сұрақтарды</w:t>
        <w:br/>
        <w:t>құрастыру және өз практикасының клиникалық аудит</w:t>
        <w:br/>
        <w:t>жоспарын дұрыс құра білуге үйрету. Дәлелді медицина</w:t>
        <w:br/>
        <w:t>практикасының сұрақтары бойынша Сицилия</w:t>
        <w:br/>
        <w:t>декларациясына (2005) сәйкес ДМ оқытудың үш әдісі бар:</w:t>
        <w:br/>
        <w:t>1) параллельді әдіс (негізгі білім беру бағдарламасымен</w:t>
        <w:br/>
        <w:t>байланыссыз ДМ жеке курстары); 2)РВІ ясындағы ДМ;</w:t>
        <w:br/>
        <w:t>З)ДМ принциптерін басқа медициналық пәндерді</w:t>
        <w:br/>
        <w:t>оқытудағы интеграция немесе жеке пән ретінде ДМ оқыту.</w:t>
        <w:br/>
        <w:t>Әрине, екінші және үшінші оқыту жолдары медициналық</w:t>
        <w:br/>
        <w:t>білім беру ұйымдарының тікелей қолдауымен ғана барлық</w:t>
        <w:br/>
        <w:t>білім беру бағдарламасын қайта қарауды талап ететін</w:t>
        <w:br/>
        <w:t>жол. Жоғары медициналық білім беру реформасы ДМ</w:t>
        <w:br/>
        <w:t>дағдыларына оқытудың жаңа интерактивті оқыту</w:t>
        <w:br/>
        <w:t>Медицинский жұрнал Западнога Казахстана Мг2 (34) 2012 г.</w:t>
        <w:br/>
        <w:t>95</w:t>
        <w:br/>
        <w:t>И.В.МИРОШНИЧЕНКО, Л.И.ПАИНА</w:t>
        <w:br/>
        <w:t>КОМПЕТЕНТНОСТНЫЙ ПОДХОД В УЧЕБНО-ВОСПИТАТЕЛЬНОМ</w:t>
        <w:br/>
        <w:t>ПРОЦЕССЕ ВЫСШЕЙ МЕДИЦИНСКОЙ ШКОЛЫ</w:t>
      </w:r>
    </w:p>
    <w:p>
      <w:r>
        <w:t>ОргГмМА, Оренбург, Российская Федерация</w:t>
        <w:br/>
        <w:t>Воспитание - это процесс формирования личности,</w:t>
        <w:br/>
        <w:t>ее характера, чувств. Под воспитанием понимается</w:t>
        <w:br/>
        <w:t>система. и процесс формирования. не только</w:t>
        <w:br/>
        <w:t>профессиональных, но и психолого-педагогических,</w:t>
        <w:br/>
        <w:t>социально-экономических, политических, правовых,</w:t>
        <w:br/>
        <w:t>морально-этических способов практической деятельности</w:t>
        <w:br/>
        <w:t>специалиста медика. На основе знаний сушности,</w:t>
        <w:br/>
        <w:t>характера, закономерностей, социальных и других</w:t>
        <w:br/>
        <w:t>отношений у студентов медицинских вузов формируются</w:t>
        <w:br/>
        <w:t>взгляды и убеждения, мировоззрение и нравственно-</w:t>
        <w:br/>
        <w:t>воленые качества как субьекта социальной деятельности.</w:t>
        <w:br/>
        <w:t>Современный специалист должен владеть немалым</w:t>
        <w:br/>
        <w:t>арсеналом/| профессиональных/| умений, навыков,</w:t>
        <w:br/>
        <w:t>обладать глубокими научными знаниями, чтобы</w:t>
        <w:br/>
        <w:t>выступать достойным реализатором целей выбранной</w:t>
        <w:br/>
        <w:t>профессии. К сожалению, процесс выбора профессии,</w:t>
        <w:br/>
        <w:t>обучения в ВУЗе стал сегодня для многих студентов</w:t>
        <w:br/>
        <w:t>прагматическим, целенаправленным и соответствуюшцим</w:t>
        <w:br/>
        <w:t>переменам. Ценность образования как самостоятельного</w:t>
        <w:br/>
        <w:t>социального феномена, имеюшего социокультурную,</w:t>
        <w:br/>
        <w:t>личностную и статусную привлекательность, отступила на</w:t>
        <w:br/>
        <w:t>более дальний план. Возможно, что различие ценностей</w:t>
        <w:br/>
        <w:t>образования прошлых и текуших лет главным образом</w:t>
        <w:br/>
        <w:t>состоит именно в этом. Основываясыь на современных</w:t>
        <w:br/>
        <w:t>требованиях, образовательный стандарт высшего</w:t>
        <w:br/>
        <w:t>медицинского учебного заведения базируется на</w:t>
        <w:br/>
        <w:t>компетентностном подходе: в стандартах прописаны</w:t>
        <w:br/>
        <w:t>компетенции, которыми должны обладать выпускники</w:t>
        <w:br/>
        <w:t>ВУЗов, - причем не только профессиональные, но и</w:t>
        <w:br/>
        <w:t>социально-личностные. Компетенцию можно определить</w:t>
        <w:br/>
        <w:t>как стремление и готовность применять знания, умения,</w:t>
        <w:br/>
        <w:t>личные качества дпя успешной деятельности в</w:t>
        <w:br/>
        <w:t>определенной области. Одной из педагогических задач</w:t>
        <w:br/>
        <w:t>подготовки специалиста является выработка обших</w:t>
        <w:br/>
        <w:t>подходов к формированию компетенций выпускников</w:t>
        <w:br/>
        <w:t>высшей медицинской школы. Специалисты современной</w:t>
        <w:br/>
        <w:t>высшей медицинской школы стремятся найти обшие</w:t>
        <w:br/>
        <w:t>подходы к структуре образовательной программы и</w:t>
        <w:br/>
        <w:t>разделяют компетенций на обшие (связанные с</w:t>
        <w:br/>
        <w:t>развитием личности) и профессиональные. Если раньше</w:t>
        <w:br/>
        <w:t>от высшей медицинской школы при подготовке</w:t>
        <w:br/>
        <w:t>специалистов требовался лишь их высокий уровень</w:t>
        <w:br/>
        <w:t>знаний, то теперь все большее значение придается их</w:t>
        <w:br/>
        <w:t>человеческим качествам, таким, как коммуникабельность</w:t>
        <w:br/>
        <w:t>и умение работать в составе команды профессионалов.</w:t>
        <w:br/>
        <w:t>Следовательно, процесс профессиональной подготовки</w:t>
        <w:br/>
        <w:t>студентов медицинских ВУЗов, будуших специалистов -</w:t>
        <w:br/>
        <w:t>процесс социальный. Он протекает при активном</w:t>
        <w:br/>
        <w:t>обшении, взаимодействийи не только преподавателя и</w:t>
        <w:br/>
        <w:t>студента, студента и студенческой группы, но и будуших</w:t>
        <w:br/>
        <w:t>специалистов с субьектами своей профессиональной</w:t>
        <w:br/>
        <w:t>деятельности. Студенчество - это мобильная группа,</w:t>
        <w:br/>
        <w:t>основной целью сушествования которой, является</w:t>
        <w:br/>
        <w:t>организованная по определенной программе подготовка к</w:t>
        <w:br/>
        <w:t>выполнению профессиональных и социальных ролей. В</w:t>
        <w:br/>
        <w:t>социокультурной характеристике студенчества</w:t>
        <w:br/>
        <w:t>отмечается/| две тенденции, определяюшцие этот</w:t>
        <w:br/>
        <w:t>возрастной период: повышенный интерес к собственной</w:t>
        <w:br/>
        <w:t>личности, самопознанию, самовоспитанию и стремление к</w:t>
        <w:br/>
        <w:t>расширению социальных связей. Такие характеристики</w:t>
        <w:br/>
        <w:t>студенчества, как повышенная социальная активность и</w:t>
      </w:r>
    </w:p>
    <w:p>
      <w:r>
        <w:t>стремленне к | расширению социальныхқ связей,</w:t>
        <w:br/>
        <w:t>определяют студента, находяшегося в образовательном</w:t>
        <w:br/>
        <w:t>пространстве, как человека социального (терминология</w:t>
        <w:br/>
        <w:t>Е.В. Бондаревской). Воспитательная работа в области</w:t>
        <w:br/>
        <w:t>профессиональной подготовки студентов предполагают</w:t>
        <w:br/>
        <w:t>не только выработку системы взглядов на мир, но и на</w:t>
        <w:br/>
        <w:t>свое место в нем, осознание себя носителем</w:t>
        <w:br/>
        <w:t>определенных обшественных ценностей, а,</w:t>
        <w:br/>
        <w:t>следовательно, и социально полезной личностью. Таким</w:t>
        <w:br/>
        <w:t>образом, в сложившейся ситуации трансформация цели</w:t>
        <w:br/>
        <w:t>образования и перестройка учебного процесса таким</w:t>
        <w:br/>
        <w:t>образом, чтобы преподавание дисциплин позволяло</w:t>
        <w:br/>
        <w:t>свести к минимуму низменные проявления человеческой</w:t>
        <w:br/>
        <w:t>природы (бездуховность, пренебрежение этическими</w:t>
        <w:br/>
        <w:t>нормами обшества, отсутствие интереса к людям и жизни,</w:t>
        <w:br/>
        <w:t>нетолерантность и т.д.). Придерживаясь этой же точки</w:t>
        <w:br/>
        <w:t>зрения, считаем, что стержнем учебно-воспитательной</w:t>
        <w:br/>
        <w:t>работы является процесс формирования нравственной</w:t>
        <w:br/>
        <w:t>культуры, без овладения основами которой трудно</w:t>
        <w:br/>
        <w:t>представить себе современного специалиста, у которого</w:t>
        <w:br/>
        <w:t>нравственная культура становится одним Из основных</w:t>
        <w:br/>
        <w:t>компонентов культуры профессиональной. Можно</w:t>
        <w:br/>
        <w:t>выделить три основных типа деятельности и поведения</w:t>
        <w:br/>
        <w:t>студентов медицинского ВУЗа в сфере обучения и</w:t>
        <w:br/>
        <w:t>познания. Первый тип характеризуется тем, что интересы</w:t>
        <w:br/>
        <w:t>студентов более широкие, чем предусмотрено</w:t>
        <w:br/>
        <w:t>программой, социальная активность студенты проявляют</w:t>
        <w:br/>
        <w:t>во всем многообразии форм жизни медицинского ВУЗа.</w:t>
        <w:br/>
        <w:t>Их деятельность ориентирована на разностороннюю</w:t>
        <w:br/>
        <w:t>профессиональную подготовку. Второй тип отличается</w:t>
        <w:br/>
        <w:t>тем, что познавательная деятельность студентов выходит</w:t>
        <w:br/>
        <w:t>за рамки учебной программы, но система духовных</w:t>
        <w:br/>
        <w:t>запросов/ у этик студентов сужена рамками</w:t>
        <w:br/>
        <w:t>«профессиональных интересов». Третий тип</w:t>
        <w:br/>
        <w:t>деятельности студентов направлен на усвоение знаний и</w:t>
        <w:br/>
        <w:t>приобретение навыков только в границах учебной</w:t>
        <w:br/>
        <w:t>программы, т.е. наименее направленный на приобретение</w:t>
        <w:br/>
        <w:t>социокультурных компетенций. Необходимым условием</w:t>
        <w:br/>
        <w:t>Успешной деятельности студента является освоение</w:t>
        <w:br/>
        <w:t>новых для него особенностей учебы в ВУЗе, устраняюшее</w:t>
        <w:br/>
        <w:t>ошушение внутреннего дискомфорта и блокируюшее</w:t>
        <w:br/>
        <w:t>возможность конфликта со средой. На протяжении</w:t>
        <w:br/>
        <w:t>начальных курсов складынается студенческий коллектив,</w:t>
        <w:br/>
        <w:t>формируютея | навыки | и/| умения. рациональной</w:t>
        <w:br/>
        <w:t>организаций умственной деятельности, осознается</w:t>
        <w:br/>
        <w:t>призвание к избранной профессии, вырабатывается</w:t>
        <w:br/>
        <w:t>оптимальыный/ режим труда, досуа- и быта,</w:t>
        <w:br/>
        <w:t>устанавливается система работы по самообразованию и</w:t>
        <w:br/>
        <w:t>самовоспитанию профессионально значимых качеств</w:t>
        <w:br/>
        <w:t>личности. Резкая ломка многолетнего привычного</w:t>
        <w:br/>
        <w:t>рабочего стереотипа, основу которого составляет</w:t>
        <w:br/>
        <w:t>открытое И. П. Павловым психофизиологическое явление</w:t>
        <w:br/>
        <w:t>- динамический стереотип, иногда приводит к нервным</w:t>
        <w:br/>
        <w:t>срывам и стрессовым реакциям. По этой причине период</w:t>
        <w:br/>
        <w:t>социальной адаптации студентов, связанный с ломкой</w:t>
        <w:br/>
        <w:t>прежних стереотипов, может на первых порах обусловить</w:t>
        <w:br/>
        <w:t>и сравнительно низкую успеваемость, и трудности в</w:t>
        <w:br/>
        <w:t>обшении. Анализ результатов опроса первокурсников</w:t>
        <w:br/>
        <w:t>Оренбургской государственной медицинской академии</w:t>
        <w:br/>
        <w:t>позволил выделить следуюшие главные трудности:</w:t>
        <w:br/>
        <w:t>отрицательные переживания, связанные с уходом</w:t>
        <w:br/>
        <w:t>вчерашних учеников из школьного коллектива с его</w:t>
        <w:br/>
        <w:t>взаимной помоцью и моральной поддержкой; неумение</w:t>
      </w:r>
    </w:p>
    <w:p>
      <w:r>
        <w:t>осушествляты | психологическов | саморегулирование</w:t>
        <w:br/>
        <w:t>поведения и деятельности, усугубляемое отсутствием</w:t>
        <w:br/>
        <w:t>привычного повседневного контроля педагогов; поиск</w:t>
        <w:br/>
        <w:t>оптимального режима труда и отдыха в новых условиях;</w:t>
        <w:br/>
        <w:t>налаживание быта и самообслуживания, особенно при</w:t>
        <w:br/>
        <w:t>переходе из домашних условий в обшежитие или на</w:t>
        <w:br/>
        <w:t>сьӛмную квартиру; наконец, отсутствие навыков</w:t>
        <w:br/>
        <w:t>самостоятельной работы, неумение конспектировать,</w:t>
        <w:br/>
        <w:t>97</w:t>
        <w:br/>
        <w:t>Медицинекий журнал Заладнога Казахстана Мо2 (34) 2012</w:t>
        <w:br/>
        <w:t>работать с первоисточниками, словарями, справочниками,</w:t>
        <w:br/>
        <w:t>указателями. Одной из главных причин, затрудняюших</w:t>
        <w:br/>
        <w:t>адаптацию студентов к условиям обучения в медицинской</w:t>
        <w:br/>
        <w:t>академии, свыше 50% опрошенных назвали недостаток</w:t>
        <w:br/>
        <w:t>времени для самостоятельной работы при подготовке</w:t>
        <w:br/>
        <w:t>домашних заданий. В связи с этим часть студентов</w:t>
        <w:br/>
        <w:t>приходят на занятия неподготовленными. В</w:t>
        <w:br/>
        <w:t>образовательном стандарте уделяется особое внимание</w:t>
        <w:br/>
        <w:t>самостоятельной работе студентов, учитынается</w:t>
        <w:br/>
        <w:t>возможность и необходимость планирования времени</w:t>
        <w:br/>
        <w:t>затрачиваемого на самостоятельную работу студентами.</w:t>
        <w:br/>
        <w:t>Для успешного обучения в вузе необходим довольно</w:t>
        <w:br/>
        <w:t>высокий уровень ориентации на медицину, в частности на</w:t>
        <w:br/>
        <w:t>изучение профориентационных предметов, таких как</w:t>
        <w:br/>
        <w:t>биологии, химия ориентация на научно-</w:t>
        <w:br/>
        <w:t>исследовательскую деятельность и т.д. При некотором</w:t>
        <w:br/>
        <w:t>снижении этого уровня возможна компенсация за счет</w:t>
        <w:br/>
        <w:t>повышенной/| мотиваций или работоспособности,</w:t>
        <w:br/>
        <w:t>усидчивости, тшательности и аккуратности в учебной</w:t>
        <w:br/>
        <w:t>деятельности. Но есть и предел такого снижения, при</w:t>
        <w:br/>
        <w:t>котором компенсаторные механизмы не помогают.</w:t>
        <w:br/>
        <w:t>Молодые люди, претендуюшие на поступление в</w:t>
        <w:br/>
        <w:t>медицинский вуз, должны быстро и активно</w:t>
        <w:br/>
        <w:t>сосредоточиваться на учебных предметах, отвлекаясь от</w:t>
        <w:br/>
        <w:t>всего остального. Последнее возможно лишь при наличии</w:t>
        <w:br/>
        <w:t>высокой заинтересованности в выбранной профессии.</w:t>
        <w:br/>
        <w:t>Необходимые для овладения медицинскими</w:t>
        <w:br/>
        <w:t>профессиями интересы, должны быть хорошо</w:t>
        <w:br/>
        <w:t>сформированы уже ко времени поступления в вуз. Для</w:t>
        <w:br/>
        <w:t>определения ориентаций, необходимых для овладения</w:t>
        <w:br/>
        <w:t>профессией, которой обучают в медицинском вузе,</w:t>
        <w:br/>
        <w:t>опрашивались слушатели подготовительных курсов</w:t>
        <w:br/>
        <w:t>Оренбургской государственной медицинской академии. У</w:t>
        <w:br/>
        <w:t>всех опрошенныхк сформированы предпочтения в</w:t>
        <w:br/>
        <w:t>профессиональной сфере, уровень ориентации на</w:t>
        <w:br/>
        <w:t>медицину у слушателей подготовительных курсов</w:t>
        <w:br/>
        <w:t>достаточно высокий, хотя у 47% слушателей - низкий</w:t>
        <w:br/>
        <w:t>уровень сформированности интересор к научно-</w:t>
        <w:br/>
        <w:t>исследовательской деятельности. Низкий уровень</w:t>
        <w:br/>
        <w:t>интереса к обшественной деятельности у 42%</w:t>
        <w:br/>
        <w:t>слушателей, для них характерен низкий уровень</w:t>
        <w:br/>
        <w:t>социальной активности, в этом плане они нуждаются в</w:t>
        <w:br/>
        <w:t>формировании социокультурных компетенций уже в</w:t>
        <w:br/>
        <w:t>условиях высшей медицинской школы. Эта особенность,</w:t>
        <w:br/>
        <w:t>по мнению ряда учӛных, характерна для студентов</w:t>
        <w:br/>
        <w:t>естественных специальностей, к которым относят и</w:t>
      </w:r>
    </w:p>
    <w:p>
      <w:r>
        <w:t>медицину. Они отличаются повышенной серьезностью и</w:t>
        <w:br/>
        <w:t>независимостью суждений. Однако у них низкий уровень</w:t>
        <w:br/>
        <w:t>социабельности, т.е. недостаточно развитое умение</w:t>
        <w:br/>
        <w:t>обшаться с людьми. Обнаружена еше одна характерная</w:t>
        <w:br/>
        <w:t>черта личности студентов младших курсов - суждения о</w:t>
        <w:br/>
        <w:t>своик социальных свойствах у них в основном</w:t>
        <w:br/>
        <w:t>неадекватны. Себя они знают плохо и в этом плане</w:t>
        <w:br/>
        <w:t>нуждаются в помоши. И эту помошь они должны получать</w:t>
        <w:br/>
        <w:t>на аудиторныхс и внеаудиторных занятия в</w:t>
        <w:br/>
        <w:t>воспитательной социокультурной среде медицинского</w:t>
        <w:br/>
        <w:t>ВУЗа. В силу присушей молодым социальной чуткости</w:t>
        <w:br/>
        <w:t>они, пусть неосознанно, улавливают, что студенческий</w:t>
        <w:br/>
        <w:t>период может оказаться последним шансом полноценного</w:t>
        <w:br/>
        <w:t>интеллектуального развития, включаюшего не только</w:t>
        <w:br/>
        <w:t>сугубо профессиональные знания и умения, но и более</w:t>
        <w:br/>
        <w:t>важные - обшекультурные, формируюшие понимание</w:t>
        <w:br/>
        <w:t>контекста профессиональной деятельности. Поэтому в</w:t>
        <w:br/>
        <w:t>Оренбургской медицинской государственной академии</w:t>
        <w:br/>
        <w:t>предполагают формирование социокультурных</w:t>
        <w:br/>
        <w:t>компетенций не только в учебном процессе, но и в</w:t>
        <w:br/>
        <w:t>воспитательном. Используя дпя этого возможности</w:t>
        <w:br/>
        <w:t>студенческого научного обшества, музея академии,</w:t>
        <w:br/>
        <w:t>спортивных секций, студенческого театра «Горицвет»,</w:t>
        <w:br/>
        <w:t>просветительской деятельности библиотеки и т.д.</w:t>
        <w:br/>
        <w:t>Обучение студентов - это воздействие на их психику и</w:t>
        <w:br/>
        <w:t>деятельность с целью вооружения знаниями, умениями,</w:t>
        <w:br/>
        <w:t>98</w:t>
        <w:br/>
        <w:t>владение навыками. Однако последние не исчерпывают</w:t>
        <w:br/>
        <w:t>результатов обучения. В ходе обучения на основе его</w:t>
        <w:br/>
        <w:t>содержания развиваются различные стороны психики</w:t>
        <w:br/>
        <w:t>студентов, формируется личность будушего специалиста</w:t>
        <w:br/>
        <w:t>в целом. Обучение имеет непосредственное значение для</w:t>
        <w:br/>
        <w:t>совершенствования научного мировоззрения, развития</w:t>
        <w:br/>
        <w:t>интеллектуальыык и профессиональнык качеств.</w:t>
        <w:br/>
        <w:t>Активное социализируюшцее и воспитательное</w:t>
        <w:br/>
        <w:t>воздействийе на личность студента оказывает</w:t>
        <w:br/>
        <w:t>студенческая среда, особенности студенческой группы.</w:t>
        <w:br/>
        <w:t>Поведение людей в группе имеет свою специфику по</w:t>
        <w:br/>
        <w:t>сравнению с индивидуальным поведением, происходит</w:t>
        <w:br/>
        <w:t>как рост схожести поведения членов группы за счет</w:t>
        <w:br/>
        <w:t>формирования Ии подчинения групповым нормам и</w:t>
        <w:br/>
        <w:t>ценностям, конформизма, подчинения власти, так и рост</w:t>
        <w:br/>
        <w:t>возможностей оказывать свое ответное влияние на</w:t>
        <w:br/>
        <w:t>группу. В студенческой группе происходят динамичные</w:t>
        <w:br/>
        <w:t>процессы структурирования, формирования и изменения</w:t>
        <w:br/>
        <w:t>межличностных взаимоотношений, распределения</w:t>
        <w:br/>
        <w:t>групповых ролей и выдвижения лидеров. Все эти</w:t>
        <w:br/>
        <w:t>групповые процессы оказывают сильное влияние на</w:t>
        <w:br/>
        <w:t>поведение студента, успешность. его учебной</w:t>
        <w:br/>
        <w:t>деятельности, профессиональное становление, активное</w:t>
        <w:br/>
        <w:t>развитие нравственных чувств. Периодом наиболее</w:t>
        <w:br/>
        <w:t>активного развития нравственных чувств, который</w:t>
        <w:br/>
        <w:t>характеризуется повышенным интересом к моральным</w:t>
        <w:br/>
        <w:t>проблемам, является, по мнению ряда ученых, возраст</w:t>
        <w:br/>
        <w:t>18-21 года - то есть период обучения в вузе. Повышение</w:t>
        <w:br/>
        <w:t>интереса к моральным проблемам в этом возрасте</w:t>
        <w:br/>
        <w:t>подтверждают опрошенные студенты 1-3 курсов. В</w:t>
        <w:br/>
        <w:t>частности, они отмечают, что конфликты в академической</w:t>
        <w:br/>
        <w:t>группе, пройсходяцие между ними, возникают чаше</w:t>
        <w:br/>
        <w:t>всего: по морально-этическим проблемам - 39,5%</w:t>
      </w:r>
    </w:p>
    <w:p>
      <w:r>
        <w:t>ответов, по выполнению обшественной работы - 30%</w:t>
        <w:br/>
        <w:t>ответов, по поводу успеваемости и дисциплины -30,5%.</w:t>
        <w:br/>
        <w:t>Анализ этих данных и их обсуждение позволяют</w:t>
        <w:br/>
        <w:t>подтвердить, что компетенции, необходимые</w:t>
        <w:br/>
        <w:t>специалисту, делятся на две значимые для студентов</w:t>
        <w:br/>
        <w:t>группы: профессиональные (предметно-</w:t>
        <w:br/>
        <w:t>специализированные) и обшие (социально-личностные,</w:t>
        <w:br/>
        <w:t>коммуникативные, морально-этические,</w:t>
        <w:br/>
        <w:t>подразумеваюшие обшую культуру, приверженность к</w:t>
        <w:br/>
        <w:t>этическим ценностям, терпимость. способность к</w:t>
        <w:br/>
        <w:t>конструктивной критике и самокритике, умение работать в</w:t>
        <w:br/>
        <w:t>коллективе и т.Д.). Основное в деятельности студента -</w:t>
        <w:br/>
        <w:t>учиться, участвовать в научной и обшественной жизни, в</w:t>
        <w:br/>
        <w:t>различных мероприятиях, которые проводятся с учебной</w:t>
        <w:br/>
        <w:t>и воспитательной целью. Перестройка учебного процесса</w:t>
        <w:br/>
        <w:t>предполагает, что теперь во главу угла ставится не</w:t>
        <w:br/>
        <w:t>просто трансляция знаний, а активная познавательная и</w:t>
        <w:br/>
        <w:t>практическая/| работа студентов: | Из пассивных</w:t>
        <w:br/>
        <w:t>слушателей они преврашаются в главных участников</w:t>
        <w:br/>
        <w:t>образовательного процесса, а преподаватель скорее</w:t>
        <w:br/>
        <w:t>выступает в роли консультанта, но никак не «истины в</w:t>
        <w:br/>
        <w:t>последней инстанции». Успех освоения профессии будет</w:t>
        <w:br/>
        <w:t>зависеть от того, насколько у студента разовьется</w:t>
        <w:br/>
        <w:t>потребность в освоении профессии. И в этом смысле не</w:t>
        <w:br/>
        <w:t>все студенты, попавшие в медицинский ВУЗ случайно,</w:t>
        <w:br/>
        <w:t>безнадежно утрачены для обшества как</w:t>
        <w:br/>
        <w:t>квалифицированные специалисты. В процессе учебы под</w:t>
        <w:br/>
        <w:t>влиянием различных факторов у них может появиться</w:t>
        <w:br/>
        <w:t>интерес к получаемой профессии. Для такой категории</w:t>
        <w:br/>
        <w:t>студентов особое значение. имеют психолого-</w:t>
        <w:br/>
        <w:t>педагогическая атмосфера учебного заведения, качество</w:t>
        <w:br/>
        <w:t>преподавания, материально-техническая база, методика</w:t>
        <w:br/>
        <w:t>учебного процесса и практическик занятий,</w:t>
        <w:br/>
        <w:t>социокультурная среда. В процессе профессиональной</w:t>
        <w:br/>
        <w:t>подготовки студентов, как показала практика, найбольшая</w:t>
        <w:br/>
        <w:t>эффективность достигается, если в учебно-</w:t>
        <w:br/>
        <w:t>воспитательной работе преподавателями ставится цель</w:t>
        <w:br/>
        <w:t>формироватыь у студентов творческий подход в</w:t>
        <w:br/>
        <w:t>Деятельности специалиста. Это помогает студенту</w:t>
        <w:br/>
        <w:t>Батыс Қазақстан медицина журналы Ме 2 (34) 2012 ж.</w:t>
        <w:br/>
        <w:t>Студенттердің өзіндік жұмыстарының ішкі мазмұны -</w:t>
        <w:br/>
        <w:t>оқытушының қатысуынсыз немесе көмегінсіз дайындалу</w:t>
        <w:br/>
        <w:t>ғана емес, студенттердің өз бетінше жүйелі де сапалы</w:t>
        <w:br/>
        <w:t>білім алуына мүмкіндік туғызу, жол көрсету, ізденімпаздық</w:t>
        <w:br/>
        <w:t>қасиет дарыту, ой белсенділігін арттыру, өз бетінше білім</w:t>
        <w:br/>
        <w:t>алуға жағдай жасау, өзінің алған ақпаратын практикада</w:t>
        <w:br/>
        <w:t>қолдана білуге үйрету.</w:t>
        <w:br/>
        <w:t>Студенттердің өзіндік жұмыстары барысында</w:t>
        <w:br/>
        <w:t>орындалатын тапсырмалардың түрі көп, солардың ішінде</w:t>
        <w:br/>
        <w:t>жиі қолданылатыны - мәтінмен жұмыс.</w:t>
        <w:br/>
        <w:t>Мәтінмен жұмыс жасауда мәтіналды тапсырма,</w:t>
        <w:br/>
        <w:t>мәтінішілік және мәтіннен кейінгі берілетін тапсырмалар</w:t>
        <w:br/>
        <w:t>болады. Студенттің өзіндік жұмысында мәтіннен кейінгі</w:t>
        <w:br/>
        <w:t>берілетін тапсырмалар жиі қолданылады. Соның бірі -</w:t>
        <w:br/>
        <w:t>сөздік жұмысы.</w:t>
      </w:r>
    </w:p>
    <w:p>
      <w:r>
        <w:t>Студенттердің өзіндік жұмысы барысында сөздік</w:t>
        <w:br/>
        <w:t>жұмысын жүргізудің басты мақсаты - студенттердің қазақ</w:t>
        <w:br/>
        <w:t>тіліндегі сөздік қорын молайту. Сөздік жұмысын жүргізу,</w:t>
        <w:br/>
        <w:t>тіл дамыту жұмысы тақырыпты принципке негізделіп, әр</w:t>
        <w:br/>
        <w:t>тақырыптағы сөздер жеңілден ауырға, қарапайымнан</w:t>
        <w:br/>
        <w:t>күрделіге қарай топтастырылып үйретіледі. Берілген</w:t>
        <w:br/>
        <w:t>мәтінді оқи отырып, тапсырмаға сәйкес студенттер жаңа</w:t>
        <w:br/>
        <w:t>сөздерді жазып алады да, өз бетімен олардың баламасын</w:t>
        <w:br/>
        <w:t>табады. Тапсырманың келесі сатысы - жаңа сөздермен</w:t>
        <w:br/>
        <w:t>106</w:t>
        <w:br/>
        <w:t>сөз тіркестерін, сөйлемдер құру. Соларды қатыстыра</w:t>
        <w:br/>
        <w:t>отырып, «Дәрігердің қабылдауында», «Дәріханада»,</w:t>
        <w:br/>
        <w:t>«Ауруханада» т.б. тақырыптарға диалог құру. Аталған</w:t>
        <w:br/>
        <w:t>тапсырмамен жұмыс барысында білім алушы қазақ тілінде</w:t>
        <w:br/>
        <w:t>қарапайым қарым-қатынас жасап, тілдесе білуге қажетті</w:t>
        <w:br/>
        <w:t>сөздік минимумды игереді. Меңгерілетін жаңа сөздер</w:t>
        <w:br/>
        <w:t>студенттердің ұғымына, қабылдауына және мамандығына</w:t>
        <w:br/>
        <w:t>сай болғаны дұрыс.</w:t>
        <w:br/>
        <w:t>Студенттердің өзіндік жұмыстарына берілетін</w:t>
        <w:br/>
        <w:t>тапсырмалардың тағы бірі - медициналық терминдермен</w:t>
        <w:br/>
        <w:t>жұмыс. Осы терминдерді оқып, жазып, жаттап, соларды</w:t>
        <w:br/>
        <w:t>қатыстырып мәтіндер құру немесе диалог құрастыру</w:t>
        <w:br/>
        <w:t>сияқты тапсырмалар қамтылған. Болашақ</w:t>
        <w:br/>
        <w:t>мамандықтарына қатысты анатомиялық, клиникалық</w:t>
        <w:br/>
        <w:t>терминдерді меңгере отырып, олардың кәсіби лексикасы</w:t>
        <w:br/>
        <w:t>да дамиды. Мұндай терминдер «Аяқ-қолдың сүйектері»,</w:t>
        <w:br/>
        <w:t>«Ас қорыту жүйесі», «Аурудың белгілері» сияқты</w:t>
        <w:br/>
        <w:t>тақырыпшалармен жүйеленіп беріледі.</w:t>
        <w:br/>
        <w:t>Сөздікпен жұмыс жүргізу кейбір қиын сөздерді дұрыс</w:t>
        <w:br/>
        <w:t>жазу үшін де пайдалы. Студенттер сөздікпен жұмыс</w:t>
        <w:br/>
        <w:t>жасауға дағдыланады, сонымен қатар сауатты, қатесіз</w:t>
        <w:br/>
        <w:t>жазуға бейімделеді, ой-өрісі кеңейіп, өз бетінше ізденуге</w:t>
        <w:br/>
        <w:t>төселеді.</w:t>
        <w:br/>
        <w:t>Батыс Қазақстан медицина журналы Ме 2 (34) 2012 ж.</w:t>
        <w:br/>
        <w:t>Особенностью течения специфического процесса при</w:t>
        <w:br/>
        <w:t>распространенных, осложненных формах туберкулеза</w:t>
        <w:br/>
        <w:t>легких обусловлены массивным бактериовыделением и</w:t>
        <w:br/>
        <w:t>высокой частотой лекарственно устойчивых МБТ.</w:t>
        <w:br/>
        <w:t>В нашем диспансере проводятся целенаправленные</w:t>
        <w:br/>
        <w:t>мероприятия по оценке возможности и эффективности</w:t>
        <w:br/>
        <w:t>тяжелые поражения легких. Все это чрезвычайно</w:t>
        <w:br/>
        <w:t>усложняет правильный выбор эффективной тактики</w:t>
        <w:br/>
        <w:t>предоперационной подготовки. Поэтому, в зависимости от</w:t>
        <w:br/>
        <w:t>теста лекарственной чувствительности (Т/Ч), проводим</w:t>
        <w:br/>
        <w:t>лечение по ООТ5 или рОТ8 рін стратегии в течении 2-5</w:t>
        <w:br/>
        <w:t>месяцев до операции. Клинический эффект в этой группе</w:t>
        <w:br/>
        <w:t>хирургического лечения осложненного туберкулеза больных составляет в разные годы - 90-95%, такие</w:t>
        <w:br/>
        <w:t>летих, вызванногоа лекарственно устойчивыми результаты можно считать достаточно высокими.</w:t>
        <w:br/>
        <w:t>возбудителями. Операции. высокою| риска у больных с</w:t>
        <w:br/>
        <w:t>Наиболев частой формой заболевания является прогрессируюшим, лекарственно устойчивым</w:t>
        <w:br/>
        <w:t>прогрессируюший фиброзно-кавернозный туберкулез, в туберкулезом изредко сопровождаются/. развитием</w:t>
        <w:br/>
        <w:t>том числе осложненный эмпиемой плевры, т.е. самые осложнений, как это видно в таблице Ме2.</w:t>
      </w:r>
    </w:p>
    <w:p>
      <w:r>
        <w:t>Таблица 1.</w:t>
        <w:br/>
        <w:t>Заболевания</w:t>
        <w:br/>
        <w:t>ж в 5 з 8 8 Е 2</w:t>
        <w:br/>
        <w:t>г т к е Б</w:t>
        <w:br/>
        <w:t>828| ғ |88): Е Е 5 Е |84 2%</w:t>
        <w:br/>
        <w:t>Есе) 8 ЕБ| ӘЕ| ЗЕ 8, БЕв| 6865</w:t>
        <w:br/>
        <w:t>операции 888) 5 82 Ев ЕЕ Е. Е 8 |288) Е8 Е</w:t>
        <w:br/>
        <w:t>88) 6 Е8| Ча | Зг| вҰ 8 Е |855) 829 5</w:t>
        <w:br/>
        <w:t>898) 9 28| Жш| іш| т ІІ іІ |сегр)| ЕЗ т</w:t>
        <w:br/>
        <w:t>88рі| 5%. |ЕР|8”|ЕС|65 % 68 |г%% 65</w:t>
        <w:br/>
        <w:t>ЕРЕ Е|- 1%</w:t>
        <w:br/>
        <w:t>|іторокацентез 2 2 7 15</w:t>
        <w:br/>
        <w:t>плевроэктомия 8 10</w:t>
        <w:br/>
        <w:t>резекция 10 48 3 1 62</w:t>
        <w:br/>
        <w:t>|лобэктомия 10 10 3 23</w:t>
        <w:br/>
        <w:t>пульмонэктомия 7 72</w:t>
        <w:br/>
        <w:t>іторокомиопластика 5 5</w:t>
        <w:br/>
        <w:t>ІЛДВТС 1 8 1 2 12</w:t>
        <w:br/>
        <w:t>іторокостомия 1 4 5</w:t>
        <w:br/>
        <w:t>комбинированная резекция 2 1 2 5</w:t>
        <w:br/>
        <w:t>эхинококкэктомия 2 2</w:t>
        <w:br/>
        <w:t>некроэктомия митафиза, 1 1</w:t>
        <w:br/>
        <w:t>секвестроэктомия</w:t>
        <w:br/>
        <w:t>реторакотомия Т 2 3</w:t>
        <w:br/>
        <w:t>Всего 39 61 8 11 8 13 6 2 1 1 150</w:t>
        <w:br/>
        <w:t>Таблица Ке2</w:t>
        <w:br/>
        <w:t>Послеоперационные осложнения</w:t>
        <w:br/>
        <w:t>операции нагноение Эмпиема плевры кровотечение летальность</w:t>
        <w:br/>
        <w:t>2010 2011 2010 2011 2010 2011 2010 2011</w:t>
        <w:br/>
        <w:t>торокацентез</w:t>
        <w:br/>
        <w:t>плевроэктомия</w:t>
        <w:br/>
        <w:t>резекция 1 1</w:t>
        <w:br/>
        <w:t>лобэктомия</w:t>
        <w:br/>
        <w:t>пульмонэктомия 1 1 1</w:t>
        <w:br/>
        <w:t>торокомиопластика</w:t>
        <w:br/>
        <w:t>ЛДВТС</w:t>
        <w:br/>
        <w:t>торокостомия</w:t>
        <w:br/>
        <w:t>комбинированная</w:t>
        <w:br/>
        <w:t>резекция</w:t>
        <w:br/>
        <w:t>Эхинококкэктомия</w:t>
        <w:br/>
        <w:t>Некроэктомия митафиза,</w:t>
        <w:br/>
        <w:t>секвестроэктомия</w:t>
        <w:br/>
        <w:t>реторакотомия 2 2</w:t>
        <w:br/>
        <w:t>Таблица Кез</w:t>
        <w:br/>
        <w:t>Видеоторакоскопия</w:t>
        <w:br/>
        <w:t>Неспецифические</w:t>
        <w:br/>
        <w:t>Тубер этиология онкология заболевния СОД всего</w:t>
        <w:br/>
        <w:t>2010 2011 2010 2011 2010 2011 2010 2011</w:t>
        <w:br/>
        <w:t>36 22 4 4 1 3 41 28</w:t>
        <w:br/>
        <w:t>116</w:t>
        <w:br/>
        <w:t>Батыс Қазақстан медицина журналы Ме 2 (34) 2012</w:t>
        <w:br/>
        <w:t>Таблица 1</w:t>
        <w:br/>
        <w:t>2009 год. 2010 год 2011 год</w:t>
        <w:br/>
        <w:t>Ке Лоты с Без с Без с Без</w:t>
        <w:br/>
        <w:t>выездом | выезда | выездом | выезда | выездом | выезда</w:t>
        <w:br/>
        <w:t>1 |Вопросы охраны материнства и детства. 2 2 2 Е 2 4</w:t>
        <w:br/>
        <w:t>2 |Летальные случаи 6 1 6 3 ЫН 52</w:t>
      </w:r>
    </w:p>
    <w:p>
      <w:r>
        <w:t>а (омплексная экспертиза служб, курируюцих 2 1 - - - -</w:t>
        <w:br/>
        <w:t>социально-значимые заболевания.</w:t>
        <w:br/>
        <w:t>Обрацения граждан на некачественно оказанную</w:t>
        <w:br/>
        <w:t>4 медицинскую помошь Ш 4 Ш 7 4 26</w:t>
        <w:br/>
        <w:t>Рассмотрение материалов при проведении</w:t>
        <w:br/>
        <w:t>5 |квалификационных экзаменов в области 2 2 2 2 - 4</w:t>
        <w:br/>
        <w:t>здравоохранения</w:t>
        <w:br/>
        <w:t>6 |ВСМП, оказываемая республиканскими 2 2 2 2 2 2</w:t>
        <w:br/>
        <w:t>медицинскими организациями</w:t>
        <w:br/>
        <w:t>Итого 35 38 92</w:t>
        <w:br/>
        <w:t>Таблица 2</w:t>
        <w:br/>
        <w:t>һе Специальность 2009 год 2010 год 2011 год</w:t>
        <w:br/>
        <w:t>1 Педиатры 5 8 13</w:t>
        <w:br/>
        <w:t>2 | Акушер - гинекологи 7 6 15</w:t>
        <w:br/>
        <w:t>3 Хирурги 3 4 11</w:t>
        <w:br/>
        <w:t>4 Терапевты - - 17</w:t>
        <w:br/>
        <w:t>5 Судебные эксперты 2 1 3</w:t>
        <w:br/>
        <w:t>6 Стоматологи 1 ш. 1</w:t>
        <w:br/>
        <w:t>7 Прочие специальности 17 19 32</w:t>
        <w:br/>
        <w:t>Итого 35 38 92</w:t>
        <w:br/>
        <w:t>внутренною и внешнюю. Так, внешняя экспертиза Астаны". Обшее количество проведенных экспертиз</w:t>
        <w:br/>
        <w:t>качества медицинских услуг (далее - внешняя составило - 38.</w:t>
        <w:br/>
        <w:t>экспертиза) проводитя/ в рамках осушествления На 2011 год Департамент заключил договор с</w:t>
        <w:br/>
        <w:t>государственного контроля в сфере оказания Обшественным обьединением «Ассоциация врачей и</w:t>
        <w:br/>
        <w:t>медицинских услуг государственным органом контроля. провизоров Актюбинской области».В рамках</w:t>
        <w:br/>
        <w:t>медицинской и фармацевтической деятельности, а также государственного заказа запланировано было и</w:t>
        <w:br/>
        <w:t>с привлечением независимых экспертов, проведено 92 экспертизы. Независимые эксперты</w:t>
        <w:br/>
        <w:t>аккредитованнык в соответствий с | Правилами привлекаютея для разбора обрацений граждан,</w:t>
        <w:br/>
        <w:t>аккредитации в области здравоохранения, экспертизы летальных случаевв в рамках ЕНСЗ,</w:t>
        <w:br/>
        <w:t>утвержденными постановлением Правительства экспертизы случаев младенческой и материнской</w:t>
        <w:br/>
        <w:t>Республики Казахстан от 12 октября 2009 года Ме 1559. смертности.</w:t>
        <w:br/>
        <w:t>Экспертиза качества медицинских услуг Привлечение независимых экспертов представлено в</w:t>
        <w:br/>
        <w:t>независимыми аккредитованными экспертами в области</w:t>
        <w:br/>
        <w:t>здравоохранения осушествляется в соответствии с</w:t>
        <w:br/>
        <w:t>Правилами привлечения независимых экспертов в</w:t>
        <w:br/>
        <w:t>области здравоохранения согласно Постановления</w:t>
        <w:br/>
        <w:t>Правительства Ме 1304 от 07.11.2011г. «Об утверждении</w:t>
        <w:br/>
        <w:t>Правил привлечения независимых экспертов в области</w:t>
        <w:br/>
        <w:t>здравоохранения».</w:t>
        <w:br/>
        <w:t>Департаментом Комитета контроля медицинской и</w:t>
        <w:br/>
        <w:t>фармацевтической деятельности М3 РК по Актюбинской</w:t>
        <w:br/>
        <w:t>области на оказание услуг по проведению независимой</w:t>
        <w:br/>
        <w:t>экспертизы медицинской деятельности в 2009 году был</w:t>
        <w:br/>
        <w:t>заключен договор с двумя ассоциациями независимых</w:t>
        <w:br/>
        <w:t>экспертов - ОО "Ассоциация независимых экспертов</w:t>
        <w:br/>
        <w:t>города Астаны" и РОО «Здоровье нации». Независимыми</w:t>
        <w:br/>
        <w:t>экспертами было проведено 35 экспертиз, в том числе с</w:t>
        <w:br/>
        <w:t>выездом - 25, без выезда - 10.</w:t>
        <w:br/>
        <w:t>В 2010 году для работы привлекались независимые</w:t>
        <w:br/>
        <w:t>эксперты ОО Ассоциация независимых экспертов города</w:t>
        <w:br/>
        <w:t>следуюшей таблице 1.</w:t>
        <w:br/>
        <w:t>Привлечение независимых экспертов в разрезе</w:t>
        <w:br/>
        <w:t>специальностей имеет следуюшую картину (таблица 2).</w:t>
        <w:br/>
        <w:t>Таким образом, с каждым годом имеет место</w:t>
        <w:br/>
        <w:t>увеличение количества привлекаемых экспертов дпя</w:t>
        <w:br/>
        <w:t>проведения медицинских экспертиз, что в свою очередь</w:t>
        <w:br/>
        <w:t>связано с обеспечением прав пациентов на получение</w:t>
        <w:br/>
        <w:t>медицинской помоши необходимого обьема и</w:t>
      </w:r>
    </w:p>
    <w:p>
      <w:r>
        <w:t>надлежашего качества на основе оптимального</w:t>
        <w:br/>
        <w:t>использования. кадровых, материально-технических</w:t>
        <w:br/>
        <w:t>ресурсов субьектов здравоохранения и применения</w:t>
        <w:br/>
        <w:t>современных медицинских технологий. А так же, с</w:t>
        <w:br/>
        <w:t>обеспечением прозрачности и обьективности оценки</w:t>
        <w:br/>
        <w:t>деятельности субьектов здравоохранения, компетенции</w:t>
        <w:br/>
        <w:t>медицинских работников, квалификационного уровня</w:t>
        <w:br/>
        <w:t>специалистов.</w:t>
        <w:br/>
        <w:t>Ш.Ш.УТАРГАЛИЕВА, Л.Н.АБДУЛЛИНА, М.М.СӘБИТБЕКОВА</w:t>
        <w:br/>
        <w:t>СТУДЕНТТЕРДІҢ ӨЗІНДІК ЖҰМЫСЫ БАРЫСЫНДА СӨЗДІК ЖҰМЫСТАРЫН</w:t>
        <w:br/>
        <w:t>ЖҮРГІЗУДІҢ ТИІМДІЛІГІ</w:t>
        <w:br/>
        <w:t>Марат Оспанов атындағы БҚММУ, Ақтөбе, Қазақстан Республикасы</w:t>
        <w:br/>
        <w:t>Халықаралық білім беру тәжірибесіне сүйенсек,</w:t>
        <w:br/>
        <w:t>жылдам қарқынмен оқыту үдерісінің сапалы да тиімді</w:t>
        <w:br/>
        <w:t>жолы студенттердің өзіндік жұмысы.</w:t>
        <w:br/>
        <w:t>Қазақ тілін үйретудің нәтижелі жолдарының бірі де -</w:t>
        <w:br/>
        <w:t>студенттердің өз бетімен дайындалуына берілетін</w:t>
        <w:br/>
        <w:t>тапсырмалар. Студенттердің пәнді меңгеруі оқу кезіндегі</w:t>
        <w:br/>
        <w:t>өзіндік жұмыстарының дәрежесімен сипатталады.</w:t>
        <w:br/>
        <w:t>105</w:t>
        <w:br/>
        <w:t>Медицинекий журнал Заладнога Казахстана Мо2 (34) 2012</w:t>
        <w:br/>
        <w:t>синусоидты типті тамырлар басым. Коллаген талшықтары</w:t>
        <w:br/>
        <w:t>және фибробласттық қатардағы клеткалар ісік тініңде сирек</w:t>
        <w:br/>
        <w:t>және жұқа шоғырлар түзеді. Екіншілік өзгерістер шамалы,</w:t>
        <w:br/>
        <w:t>сирек аздаған некроз ошағы, гиалиноз, миксоматоз</w:t>
        <w:br/>
        <w:t>кездеседі.</w:t>
        <w:br/>
        <w:t>Қорытынды: Сонымен алынған мәліметтер лейомиома</w:t>
        <w:br/>
        <w:t>түрлері өзара тек паренхиматозды емес және құрылымды</w:t>
        <w:br/>
        <w:t>М.К.АМИРКУЛОВА, С.Р.НАСЫРОВА, Ш</w:t>
        <w:br/>
        <w:t>компонентпен ерекшеленетінін көрсетеді. Жай лейомиома</w:t>
        <w:br/>
        <w:t>құрылымы жетілген анық, екіншілік өзгерістерге бейімдеуші</w:t>
        <w:br/>
        <w:t>аздаған қантамырлар санымен көрінеді. Клеткалық және</w:t>
        <w:br/>
        <w:t>митотикалық лейомиома құрылымы әлсіз дамыған және</w:t>
        <w:br/>
        <w:t>басым капиллярлы, синусоидты тамырлармен көрсетілген.</w:t>
        <w:br/>
        <w:t>.О.ИМАШОВА, Г.С.МУХАМЕДЖАНОВА,</w:t>
        <w:br/>
        <w:t>Л.А.КАЮКОВА, К.У.ЕСЕТОВА, Г.Б. АЙТЖАНОВА</w:t>
        <w:br/>
        <w:t>ИЗУЧЕНИЕ ОСТРОЙ ТОКСИЧНОСТИ ВНОВЬ СИНТЕЗИРОВАННЫХ</w:t>
        <w:br/>
        <w:t>ПРОИЗВОДНЫХ</w:t>
        <w:br/>
        <w:t>КазНМУ им. С.Д.Асфендиярова,</w:t>
        <w:br/>
        <w:t>Актуальность темы. Рост смертности от острых</w:t>
        <w:br/>
        <w:t>отравлений/| химической/| этиология сушественно</w:t>
        <w:br/>
        <w:t>увеличивается с каждым годом, первое место среди них</w:t>
        <w:br/>
        <w:t>занимают лекарственные препараты химической</w:t>
        <w:br/>
        <w:t>природы, поэтому основным зтапом поиска новых</w:t>
        <w:br/>
        <w:t>лекарственных препаратов является изучение его острой</w:t>
      </w:r>
    </w:p>
    <w:p>
      <w:r>
        <w:t>токсичности.</w:t>
        <w:br/>
        <w:t>Актуальной задачей является изыскание не только</w:t>
        <w:br/>
        <w:t>эффективных, но и малотоксичных препаратов. Поэтому</w:t>
        <w:br/>
        <w:t>оценка токсического действия лекарственных вешеств</w:t>
        <w:br/>
        <w:t>остается важной научной и практической проблемой.</w:t>
        <w:br/>
        <w:t>Среди органическик соединений, которые можно</w:t>
        <w:br/>
        <w:t>использовать для синтеза новых местных анестетиков,</w:t>
        <w:br/>
        <w:t>большой интерес представляют производные</w:t>
        <w:br/>
        <w:t>амидоксима. Полученные гетероциклические и линейные</w:t>
        <w:br/>
        <w:t>производные амидоксимов обладают:</w:t>
        <w:br/>
        <w:t>противотуберкулезной, антимикробной, противовирусной,</w:t>
        <w:br/>
        <w:t>фунглцидной, антидепрессантной, антигистаминной,</w:t>
        <w:br/>
        <w:t>противовоспалительной, жаропонижаюшей, также</w:t>
        <w:br/>
        <w:t>местноанестезируюшими действиями. А к</w:t>
        <w:br/>
        <w:t>анестезируюшим средствам предьявляют определенные</w:t>
        <w:br/>
        <w:t>требования, и найлучшим следует считать анестетик,</w:t>
        <w:br/>
        <w:t>который сочетает в себе безопасность и высокую</w:t>
        <w:br/>
        <w:t>анестезируюшую активность что максимально</w:t>
        <w:br/>
        <w:t>удовлетворяет потребности пациента и врача.</w:t>
        <w:br/>
        <w:t>Цель работы. Изучение острой токсичности ряда</w:t>
        <w:br/>
        <w:t>новых производных амидоксима (под лабораторными</w:t>
        <w:br/>
        <w:t>шифрами РК-119, РК -33, РК-36 и РК-37), полученных в</w:t>
        <w:br/>
        <w:t>Институте химических наук им. А.Б. Бектурова.</w:t>
        <w:br/>
        <w:t>Материалы и методы исследования. Изучение острой</w:t>
        <w:br/>
        <w:t>АМИДОКСИМОВ</w:t>
        <w:br/>
        <w:t>Алматы, Республика Казахстан</w:t>
        <w:br/>
        <w:t>использовались белые мыши весом 18,0-22,0 одного</w:t>
        <w:br/>
        <w:t>пола, возраста, разделенные на серии по 6 животных в</w:t>
        <w:br/>
        <w:t>каждой, находившихся на стандартной диете в условиях</w:t>
        <w:br/>
        <w:t>вивария (предварительный карантин 14 дней) |1,41.</w:t>
        <w:br/>
        <w:t>Острая | токсичность определяласы путем</w:t>
        <w:br/>
        <w:t>однократного подкожного введения мышам 4% водного</w:t>
        <w:br/>
        <w:t>раствора исследуемых соединений РК-119, РК-33, РК-36,</w:t>
        <w:br/>
        <w:t>РК-37 и препаратов сравнения: новокаин, лидокаин и</w:t>
        <w:br/>
        <w:t>казкаин.</w:t>
        <w:br/>
        <w:t>Отравление - патологическое состояние, вызванное</w:t>
        <w:br/>
        <w:t>обшим действием на организм токсичных вешеств</w:t>
        <w:br/>
        <w:t>эндогенного или экзогенного происхождения. Отравление</w:t>
        <w:br/>
        <w:t>бывает как острое, так и хроническое. Изучение «острой»</w:t>
        <w:br/>
        <w:t>токсичности проводится при однократном или дробном</w:t>
        <w:br/>
        <w:t>введении через короткие интервалы в течение суток и</w:t>
        <w:br/>
        <w:t>характеризуетея/. быстрым развитием клинической</w:t>
        <w:br/>
        <w:t>картины. В токсических дозах у животных наблюдалось</w:t>
        <w:br/>
        <w:t>возбуждение центральной нервной системы,</w:t>
        <w:br/>
        <w:t>выражавшееся в клонико -тонических или клонических</w:t>
        <w:br/>
        <w:t>судорогах. Они становились беспокойными, затем</w:t>
        <w:br/>
        <w:t>прижимались ко дну клетки Ии сидели неподвижно,</w:t>
        <w:br/>
        <w:t>развивалась одышка. С увеличением дозы нарастали:</w:t>
        <w:br/>
        <w:t>одышка, двигательное возбуждение Ии симптомы</w:t>
        <w:br/>
        <w:t>интоксикации, мыши принимали боковое положение,</w:t>
        <w:br/>
        <w:t>смерть наступала в течение первого часа при подкожном</w:t>
        <w:br/>
        <w:t>введении вешеств от остановки дыхания. Выжившие</w:t>
        <w:br/>
        <w:t>мыши выходили из этого состояния к концу первых суток,</w:t>
        <w:br/>
        <w:t>принимали обычное положение, начинали передвигаться</w:t>
        <w:br/>
        <w:t>по клетке и поедать корм. Расчет ЛДво проводилось</w:t>
        <w:br/>
        <w:t>графическим методом Беренса. Для вычисления</w:t>
      </w:r>
    </w:p>
    <w:p>
      <w:r>
        <w:t>токсичности соединений | проводилось | согласно экспериментальной характеристики предпожен прием</w:t>
        <w:br/>
        <w:t>методическим рекомендациям |11. В экспериментах накопления частот (3,5).</w:t>
        <w:br/>
        <w:t>Таблица 1</w:t>
        <w:br/>
        <w:t>Показатели острой токсичности 4% растворов соединений РК-119, РК-33, РК-36 и РК-37 при подкожном введении</w:t>
        <w:br/>
        <w:t>Дозы, мг/кг Количество погибших животных в %</w:t>
        <w:br/>
        <w:t>Соединение</w:t>
        <w:br/>
        <w:t>РК-119 Рк-33 РК-36 Рк-37</w:t>
        <w:br/>
        <w:t>700 51 Б 51 Б</w:t>
        <w:br/>
        <w:t>750 - тш - 6,3</w:t>
        <w:br/>
        <w:t>800 - 16,6 6,3 23</w:t>
        <w:br/>
        <w:t>850 6,66 46,5 23,7 50</w:t>
        <w:br/>
        <w:t>900 25 75 50 77</w:t>
        <w:br/>
        <w:t>950 44,5 93,3 77 94</w:t>
        <w:br/>
        <w:t>1000 100 100 93,8 100</w:t>
        <w:br/>
        <w:t>1050 Еі Б 100 Б</w:t>
        <w:br/>
        <w:t>Таблица 2</w:t>
        <w:br/>
        <w:t>Сравнительные показатели ЛД о При Подкожном введении</w:t>
        <w:br/>
        <w:t>Соединение ЛД 50 (мг/кг)</w:t>
        <w:br/>
        <w:t>РК-119 955 &lt; 19,7</w:t>
        <w:br/>
        <w:t>РкК-33 856 &lt; 19,3</w:t>
        <w:br/>
        <w:t>РК-36 875 “ 19,6</w:t>
        <w:br/>
        <w:t>РК-37 8252,8</w:t>
        <w:br/>
        <w:t>Лидокаин 320 %2,8</w:t>
        <w:br/>
        <w:t>Новокаин 480 32,6</w:t>
        <w:br/>
        <w:t>Казкаин 560 3,6</w:t>
        <w:br/>
        <w:t>Медицинский жұрнал Западнога Казахстана Мг2 (34) 2012 г.</w:t>
        <w:br/>
        <w:t>111</w:t>
        <w:br/>
        <w:t>7 и 60 сутки; клинические исходы (смерть, повторная</w:t>
        <w:br/>
        <w:t>госпитализация, визит в отделение неотложной помоши) в</w:t>
        <w:br/>
        <w:t>течение 60 суток. Было показано, что у пациентов ОСН,</w:t>
        <w:br/>
        <w:t>получавших достаточно интенсивную в/в диуретическую</w:t>
        <w:br/>
        <w:t>терапию, не отмечено статистически значимых различий в</w:t>
        <w:br/>
        <w:t>отношении глобальной оценки симптомов и изменения</w:t>
        <w:br/>
        <w:t>функций. почек. | при/ использований/ различных</w:t>
        <w:br/>
        <w:t>терапевтических подходов: болюсного или длительного</w:t>
        <w:br/>
        <w:t>введения. | диуретика, применения высокой или</w:t>
        <w:br/>
        <w:t>относительно низкой дозы препарата.</w:t>
        <w:br/>
        <w:t>Литература:</w:t>
        <w:br/>
        <w:t>1. Өшібеіпев Гог іһе адповіз апа ігегітегі о? сһгопіс</w:t>
        <w:br/>
        <w:t>һеап Тайшге: ехесшіме виттагу (ирдайе 2005): Тһе</w:t>
      </w:r>
    </w:p>
    <w:p>
      <w:r>
        <w:t>ТавК Ғогсе Тог Іһе Піадповіз апа Тгеаіт епі оҒ Сһгопіс</w:t>
        <w:br/>
        <w:t>Неагі Ғайшге оҒ іһе Ецгореап босіеіу оҒ Сагсіоіооу//</w:t>
        <w:br/>
        <w:t>Еш. Неап .)., 2005, 26 (11), 1115-1140.</w:t>
        <w:br/>
        <w:t>2. Біпі ҒІ.,бидіп М., бітіопінс А., еіс. Аввосіайоп</w:t>
        <w:br/>
        <w:t>оҒТигозетіде Фозе м/Іһ сііпіса! зігіиз, ІеП уепігісшаг</w:t>
        <w:br/>
        <w:t>дувбипсіоп, паігіштейс рерійез, апй4 ошісоте іп</w:t>
        <w:br/>
        <w:t>сіпіса!у зігІе райепі5 үміһ сігопіс вузіоііс һеаг Гайште</w:t>
        <w:br/>
        <w:t>ІІ Сопдеві Неагі Ғай.- 2012.- Ме 18(2).-Р.:98-106.</w:t>
        <w:br/>
        <w:t>3. Атег М. Асйотайуіе .)., Оаууит К. Сопіпиоив іпивіоп</w:t>
        <w:br/>
        <w:t>мегвив іпіеппіНнепі Во!іи5 Гигозветіде іп АОНҒ: Ап</w:t>
        <w:br/>
        <w:t>ирвіаіеді тейа-апа!уіз оҒ гапфотігесі сопігоі ігігі5 // .).</w:t>
        <w:br/>
        <w:t>Новр. Мей.- 2012.- Ме 7(3).-Р.:270-275.</w:t>
        <w:br/>
        <w:t>4. ҒеКкег б.М.,Іее КІ., ВшІ Б.А. еі аі. Бішгейіс вігаіепіе5</w:t>
        <w:br/>
        <w:t>іп райепі5 ү/Іһ асшіе й4есотрепзаіед һеап Тайшге //Ч</w:t>
        <w:br/>
        <w:t>Епд1.) Месі. 2011 Маг 3; 364 (9):797-805.</w:t>
        <w:br/>
        <w:t>ВАСИЛЬКОВА Н.А.</w:t>
        <w:br/>
        <w:t>ПОДХОДЫ К ЛЕЧЕНИЮ ЖЕЛЕЗОДЕФИТНОЙ АНЕМИИ У ДЕТЕЙ</w:t>
        <w:br/>
        <w:t>Хромтауская ЦРБ, Хромтау, Казахстан</w:t>
        <w:br/>
        <w:t>Железодефицитное состояние является самой</w:t>
        <w:br/>
        <w:t>частой причиной анемии во всех группах населения в</w:t>
        <w:br/>
        <w:t>любой стране мира, однако наиболее подвержены</w:t>
        <w:br/>
        <w:t>дефициту железа дети, особенно раннего возраста,</w:t>
        <w:br/>
        <w:t>подростки, беременные и женшины детородного</w:t>
        <w:br/>
        <w:t>возраста. По данным экспертов ВОЗ в экономически</w:t>
        <w:br/>
        <w:t>развитых странах ЖДА выявляют у 20% детей возрасте</w:t>
        <w:br/>
        <w:t>0т4 лет, у 5,9% от 5- до 14%, ав развиваюцихся странах</w:t>
        <w:br/>
        <w:t>эти показатели еше выше и доставляют 39% и 48,1%</w:t>
        <w:br/>
        <w:t>соответственно.</w:t>
        <w:br/>
        <w:t>Актуальность проблемы ЖДА обусловлена не</w:t>
        <w:br/>
        <w:t>только широкой распространенностью, но прежде всего</w:t>
        <w:br/>
        <w:t>невозможностью нормального функционирования в</w:t>
        <w:br/>
        <w:t>условиях дефицита железа (ДЖ) многих систем</w:t>
        <w:br/>
        <w:t>организма и, как следствие развитием патологии органов.</w:t>
        <w:br/>
        <w:t>Сушествует ряд физиологических состояний, при которых</w:t>
        <w:br/>
        <w:t>потребность в железе резко увеличивается. К ним</w:t>
        <w:br/>
        <w:t>относятся беременность и лактация, а такке периоды</w:t>
        <w:br/>
        <w:t>усиленного роста у детей. Во время беременности</w:t>
        <w:br/>
        <w:t>расходование железа резко повышается на потребности</w:t>
        <w:br/>
        <w:t>плода и плаценты, кровопотерю при родах и лактацию.</w:t>
        <w:br/>
        <w:t>Баланс железа в этот период находится на грани</w:t>
        <w:br/>
        <w:t>дефицита, и различные факторы, уменьшаюшие</w:t>
        <w:br/>
        <w:t>поступление или увеличиваюцие расход железа, могут</w:t>
        <w:br/>
        <w:t>приводить к развитию железодефицитной анемии. В</w:t>
        <w:br/>
        <w:t>жизни ребенка сушествует два периода, когда</w:t>
        <w:br/>
        <w:t>наблюдается повышенная потребность в железе. Первый</w:t>
        <w:br/>
        <w:t>период - это первый - второй год жизни, когда ребенок</w:t>
        <w:br/>
        <w:t>быстро растет. Второй период - это период полового</w:t>
        <w:br/>
        <w:t>созревания, когда снова наступает быстрое развитие</w:t>
        <w:br/>
        <w:t>организма, у девочек появляется дополнительный расход.</w:t>
        <w:br/>
        <w:t>железа вследствие менструальных кровотечений /2, 3/.</w:t>
        <w:br/>
        <w:t>При железодефицитной анемии лечение надо</w:t>
        <w:br/>
        <w:t>начинать с диеты, богатой железом. Максимальное</w:t>
        <w:br/>
        <w:t>количество железа, которое способно всосаться из пиши</w:t>
      </w:r>
    </w:p>
    <w:p>
      <w:r>
        <w:t>в просвете желудочно-кишечного тракта составляет 2 г в</w:t>
        <w:br/>
        <w:t>сутки. Железо из продуктов животного происхождения</w:t>
        <w:br/>
        <w:t>всасывается лучше, чем из растительных. Детям</w:t>
        <w:br/>
        <w:t>рекомендуется употребление таких продуктов как:</w:t>
        <w:br/>
        <w:t>говяжье мясо, рыба, печень, почки, яйца, крупа овсяная,</w:t>
        <w:br/>
        <w:t>гречневая, бобы, зелень, изюм, чернослив и другие.</w:t>
        <w:br/>
        <w:t>Поступление железа с пицей способно восполнить</w:t>
        <w:br/>
        <w:t>лишы суточную нормальную его потерю. Всасывание</w:t>
        <w:br/>
        <w:t>железа из лекарственного препарата превышает в 10 раз</w:t>
        <w:br/>
        <w:t>всасыванне его с пишей. Поэтому обязательно</w:t>
        <w:br/>
        <w:t>назначение лекарственных средств.</w:t>
        <w:br/>
        <w:t>При проведении терапии препаратами железа мы</w:t>
        <w:br/>
        <w:t>придерживаемся следуюших принципов:</w:t>
        <w:br/>
        <w:t>- назначение препаратов железа с достаточным</w:t>
        <w:br/>
        <w:t>содержанием двухвалентного железа и препаратов,</w:t>
        <w:br/>
        <w:t>усиливаюших всасывание железа (аскорбиновая кислота,</w:t>
        <w:br/>
        <w:t>цистеин),</w:t>
        <w:br/>
        <w:t>- курс лечения не менее 1 - 1,5 месяцев,</w:t>
        <w:br/>
        <w:t>- необходимость проведения поддерживаюшей</w:t>
        <w:br/>
        <w:t>терапии препаратами железа после нормализации</w:t>
        <w:br/>
        <w:t>показателей гемоглобина.</w:t>
        <w:br/>
        <w:t>Выводы:</w:t>
        <w:br/>
        <w:t>1. Железодефицитная анемия представляет собой</w:t>
        <w:br/>
        <w:t>одну из серьӛзных проблем здравоохранения и поражает</w:t>
        <w:br/>
        <w:t>обширные группы населения - младенцев, детей,</w:t>
        <w:br/>
        <w:t>подростков, женшин детородного возраста и пожилых</w:t>
        <w:br/>
        <w:t>лиц.</w:t>
        <w:br/>
        <w:t>2. Железо является одним из самых важных,</w:t>
        <w:br/>
        <w:t>жизненно необходимых микроэлементов в организме</w:t>
        <w:br/>
        <w:t>человека. Снижение его уровня ведӛт к нарушению</w:t>
        <w:br/>
        <w:t>функций всех органов и систем организма - желудочно-</w:t>
        <w:br/>
        <w:t>кишечного тракта, печени, мочевыделительной и</w:t>
        <w:br/>
        <w:t>сердечно-сосудистой систем, нервной системы и др.</w:t>
        <w:br/>
        <w:t>3. С целью эффективного лечения больных с ЖДА</w:t>
        <w:br/>
        <w:t>необходимо придерживаться определенных принципов</w:t>
        <w:br/>
        <w:t>лечения.</w:t>
        <w:br/>
        <w:t>З.Г.ВАФИНА</w:t>
        <w:br/>
        <w:t>ЭФФЕКТИВНОСТЬ МУКОЛИТИЧЕСКОГО ПРЕПАРАТА</w:t>
        <w:br/>
        <w:t>У БОЛЬНЫХ БРОНХИАЛЬНОЙ АСТМОЙ</w:t>
        <w:br/>
        <w:t>Городская поликлиника Ке 3, г. Актобе, Республика Казахстан</w:t>
        <w:br/>
        <w:t>В течение последних лет во многих странах мира</w:t>
        <w:br/>
        <w:t>отмечается | неуклонный/ рост числа больных</w:t>
        <w:br/>
        <w:t>аллергическими заболеваниями, в том числе</w:t>
        <w:br/>
        <w:t>бронхиальной астмой (БА). Они сушественно снижают</w:t>
        <w:br/>
        <w:t>качество жизни больных, являются причиной утраты</w:t>
        <w:br/>
        <w:t>118</w:t>
        <w:br/>
        <w:t>трудоспособности и требуют больших затрат на лечение</w:t>
        <w:br/>
        <w:t>(Чучалин А.Г. с соавт., 1999; І еупаегі В. е а!., 2000).</w:t>
      </w:r>
    </w:p>
    <w:p>
      <w:r>
        <w:t>Частота рецидивов бронхиальной астмы довольно</w:t>
        <w:br/>
        <w:t>высока (до 30%. В развитых странах мира</w:t>
        <w:br/>
        <w:t>распространенность бронхиальной астмы среди взрослых</w:t>
        <w:br/>
        <w:t>Батыс Қазақстан медицина журналы Мо 2 (34) 2012 ж.</w:t>
        <w:br/>
        <w:t>компьютерную томографию, по показаниям и по</w:t>
        <w:br/>
        <w:t>необходимости, а также при важной необходимости</w:t>
        <w:br/>
        <w:t>выполнялись эндоскопическине и/ другие методы</w:t>
        <w:br/>
        <w:t>обследования.</w:t>
        <w:br/>
        <w:t>В хирургической клинике обшей хирургии (с 1994 по</w:t>
        <w:br/>
        <w:t>2010 гг.) выполнены 1430 лапароскопических операций.</w:t>
        <w:br/>
        <w:t>Из этого числа, у 927 выявлен хронический холецистит,</w:t>
        <w:br/>
        <w:t>172 острый холецистит, у 255 острый аппендицит, у 55</w:t>
        <w:br/>
        <w:t>гинекологические заболевания, у 10 эхинококк печени и у</w:t>
        <w:br/>
        <w:t>11 травма и спайки брюшной полости.</w:t>
        <w:br/>
        <w:t>Из оперированных, у 60% больных, наряду с</w:t>
        <w:br/>
        <w:t>основным хирургическим заболеванием, выявлены</w:t>
        <w:br/>
        <w:t>сопутствуюшие заболевания, такие как сахарный диабет,</w:t>
        <w:br/>
        <w:t>гипертоническая болезнь ИБС, ожирение, анемия,</w:t>
        <w:br/>
        <w:t>бронхиты и т.д. Тшательное обследование, коррекция</w:t>
        <w:br/>
        <w:t>сопутствуюших заболеваний позволило выполнить</w:t>
        <w:br/>
        <w:t>необходимые операции.</w:t>
        <w:br/>
        <w:t>Непосредственные результаты выполненных</w:t>
        <w:br/>
        <w:t>эндовидеолапароскопических операций хорошие,</w:t>
        <w:br/>
        <w:t>сокрашен послеоперационный период в 2 раза.</w:t>
        <w:br/>
        <w:t>Летальных исходов не было.</w:t>
        <w:br/>
        <w:t>Таким образом, предоперационное, диагностическое</w:t>
        <w:br/>
        <w:t>клинико-инструментальное обследование и следуюшая</w:t>
        <w:br/>
        <w:t>Лечебная эндовидеолапароскопия улучшают оказание</w:t>
        <w:br/>
        <w:t>необходимого лечения, нуждаюшимся больным.</w:t>
        <w:br/>
        <w:t>Б.И.БАСПАЕВ, Б.К.КАРИМСАКОВА, И.А.БРАЛОВ, Г.Е.КАРСАКОВА,</w:t>
        <w:br/>
        <w:t>С.М.НУРБАЕВ, Р.К.ИСАЕВ, Ф.АСЫЛБЕКОВ, М.Б.БАСПАЕВА</w:t>
        <w:br/>
        <w:t>ДИАГНОСТИКА, ТРАДИЦИОННАЯ И ЛАПАРОСКОПИЧЕСКАЯ ХИРУРГИЯ</w:t>
        <w:br/>
        <w:t>ЭХИНОКОККА</w:t>
        <w:br/>
        <w:t>ЗКГМУ им.Марата Оспанова, Актобе, Республика Казахстан</w:t>
        <w:br/>
        <w:t>Диагностика и лечение эхинококка имеет длительную</w:t>
        <w:br/>
        <w:t>историю. Несмотря на это и в настояшее время, в ХХІ</w:t>
        <w:br/>
        <w:t>веке эта проблема остается новой.</w:t>
        <w:br/>
        <w:t>Важными и актуальными были Ии остаются</w:t>
        <w:br/>
        <w:t>современная диагностика эхинококка, предоперационная</w:t>
        <w:br/>
        <w:t>подготовка, выбор рациональной тактики,</w:t>
        <w:br/>
        <w:t>послеоперационное ведение пациентов.</w:t>
        <w:br/>
        <w:t>Развитие хирургия и использование научно-</w:t>
        <w:br/>
        <w:t>технического прогресса, способствовало улучшению</w:t>
        <w:br/>
        <w:t>диагностики эхинококка. Однако, до настояцего времени</w:t>
        <w:br/>
        <w:t>лечения этого заболевания, эхинококка органов является</w:t>
      </w:r>
    </w:p>
    <w:p>
      <w:r>
        <w:t>хирургическим.</w:t>
        <w:br/>
        <w:t>Мы приводим результаты диагностики и лечения 52</w:t>
        <w:br/>
        <w:t>больных эхинококком Печени, легких в железнодорожной</w:t>
        <w:br/>
        <w:t>больнице г. Актобе за 31 год (1979-2010 гг.). Больным в</w:t>
        <w:br/>
        <w:t>предоперационном периоде проведено полное клинико-</w:t>
        <w:br/>
        <w:t>лабораторное и рентгенологическое исследование, т.е.</w:t>
        <w:br/>
        <w:t>больные прошли рентгеноскопию и рентгенографию.</w:t>
        <w:br/>
        <w:t>Использованы аппараты УЗИ, «Апогей»-800 (США),</w:t>
        <w:br/>
        <w:t>аппарат УЗИ «Алока» (Япония). У прошедших клинико-</w:t>
        <w:br/>
        <w:t>лабораторное исследование больных, у одной трети</w:t>
        <w:br/>
        <w:t>выявлена эозинофилия (выше 4 %).</w:t>
        <w:br/>
        <w:t>Все 52 больных эхинококком печени и легких прошли</w:t>
        <w:br/>
        <w:t>оперативное лечение. Из 52 больных эхинококком у 42</w:t>
        <w:br/>
        <w:t>выполнены традиционные оперативные вмешательства, у</w:t>
        <w:br/>
        <w:t>10 больных выполнены лапароскопические</w:t>
        <w:br/>
        <w:t>эхинококкэктомии.</w:t>
        <w:br/>
        <w:t>Основу традиционных операций при эхинококке</w:t>
        <w:br/>
        <w:t>составляет традиционная лапаротомия. Однако отмечаем</w:t>
        <w:br/>
        <w:t>и недостатки традиционных оперативных вмешательств.</w:t>
        <w:br/>
        <w:t>Традиционная операция при эхинококке является</w:t>
        <w:br/>
        <w:t>травматичной, т.е. инвазивной. Следуюшим недостатком</w:t>
        <w:br/>
        <w:t>традиционныхк операций при эхинококке, является</w:t>
        <w:br/>
        <w:t>длительность | послеоперационного периода, с</w:t>
        <w:br/>
        <w:t>послеоперационными осложнениями.</w:t>
        <w:br/>
        <w:t>Из 52 больных перенесших эхинококкэктомию, В двух</w:t>
        <w:br/>
        <w:t>случаях локализация эхинококка была в правом легком. В</w:t>
        <w:br/>
        <w:t>предоперационном периоде всем больным проведена в</w:t>
        <w:br/>
        <w:t>полном обьеме подготовка к операции. Выбором</w:t>
        <w:br/>
        <w:t>обезболивания был эндотрахельный наркоз. Обьем</w:t>
        <w:br/>
        <w:t>операции начинался с прокола кисты. Аспирации ее</w:t>
        <w:br/>
        <w:t>содержимого. Обработка полости кисты формалином. В</w:t>
        <w:br/>
        <w:t>последуюшим удалялись все элементы кисты. В полости</w:t>
        <w:br/>
        <w:t>кисты оставляли дренаж и к этому месту подводился</w:t>
        <w:br/>
        <w:t>участок большого сальника.</w:t>
        <w:br/>
        <w:t>Современным нейнвазивным, т.е.</w:t>
        <w:br/>
        <w:t>малотравматичным методом лечения эхинококка, было</w:t>
        <w:br/>
        <w:t>применение лапароскопии. Во всех лапароскопических</w:t>
        <w:br/>
        <w:t>эхинококкэктомиях, так Ии при большинстве случаев</w:t>
        <w:br/>
        <w:t>традиционных вмешательств, как мы уже отмечали,</w:t>
        <w:br/>
        <w:t>патология была в печени. У больных эхинококком печени</w:t>
        <w:br/>
        <w:t>использован лапароскоп фирмы «Олимпус».</w:t>
        <w:br/>
        <w:t>Большая часть больных перенесла традиционные</w:t>
        <w:br/>
        <w:t>операции - открытый метод (марсупилизация), а при</w:t>
        <w:br/>
        <w:t>неосложненном | теченяй/ И/ небольших кистах</w:t>
        <w:br/>
        <w:t>полузакрытый, зақрытый (идеальная эхинококкэктомия)</w:t>
        <w:br/>
        <w:t>методы.</w:t>
        <w:br/>
        <w:t>В заключении, отмечаем, что и традиционные и</w:t>
        <w:br/>
        <w:t>лапароскопические операции должны и выполняются в</w:t>
        <w:br/>
        <w:t>хирургии эхинококка печени по имеюшимся показаниям, а</w:t>
        <w:br/>
        <w:t>по показаниям выполненные лапароскопические</w:t>
        <w:br/>
        <w:t>операции по сравнению с традиционными являются</w:t>
        <w:br/>
        <w:t>менее инвазивными, т.е. малотравматичными.</w:t>
        <w:br/>
        <w:t>Все больныб, перенесшие традиционные и</w:t>
        <w:br/>
        <w:t>лапароскопические операции выписаны под</w:t>
        <w:br/>
        <w:t>диспансерное наблюдение.</w:t>
      </w:r>
    </w:p>
    <w:p>
      <w:r>
        <w:t>Т.П.БЕЙСЕНБАЕВ</w:t>
        <w:br/>
        <w:t>ХИРУРГИЧЕСКИЕ МЕТОДЫ ЛЕЧЕНИЯ РАСПРОСТРАНЕННОГО ТУБЕРКУЛЕЗА</w:t>
        <w:br/>
        <w:t>ГККП Областной противотуберкулезный диспансер, Актобе, Республика Казахстан</w:t>
        <w:br/>
        <w:t>Современная эпидемиологическая обстановка по</w:t>
        <w:br/>
        <w:t>туберкулезу, особенно системы органов дыхания,</w:t>
        <w:br/>
        <w:t>остается актуальной. Обьясняется это в первую очереды:</w:t>
        <w:br/>
        <w:t>изменением структуры болезни за счет увеличения</w:t>
        <w:br/>
        <w:t>мультирезистентных форм, ростом заболеваемости в</w:t>
        <w:br/>
        <w:t>целом, уменьшением годы - качественной жизни.</w:t>
        <w:br/>
        <w:t>Закрытие полостей распада легочной ткани</w:t>
        <w:br/>
        <w:t>терапевтическими методами лечения удается достигнуть</w:t>
        <w:br/>
        <w:t>нево всех случаях.</w:t>
        <w:br/>
        <w:t>Поэтому, роль хирургическик методов лечения</w:t>
        <w:br/>
        <w:t>туберкулеза органов дыхания в современных условиях</w:t>
        <w:br/>
        <w:t>возрастает, а сама хирургическая тактика требует</w:t>
        <w:br/>
        <w:t>коррекции в соответствии с особенностями клинической</w:t>
        <w:br/>
        <w:t>структуры контингентов больных.</w:t>
        <w:br/>
        <w:t>Характер операций, проводимый в областном</w:t>
        <w:br/>
        <w:t>противотуберкулезном диспансере представлен в</w:t>
        <w:br/>
        <w:t>таблице Ме1.</w:t>
        <w:br/>
        <w:t>Из таблицы следует, что чаше всего подвергаются</w:t>
        <w:br/>
        <w:t>хирургическому лечению больные с туберкуломой и</w:t>
        <w:br/>
        <w:t>фиброзно-кавернозным туберкулезом легких. Основной</w:t>
        <w:br/>
        <w:t>метод оперативного вмешательства в данном случае это</w:t>
        <w:br/>
        <w:t>резекция и лобэктомия.</w:t>
        <w:br/>
        <w:t>Медицинский жұрнал Западного Казахстана Ме2 (34) 2012 г.</w:t>
        <w:br/>
        <w:t>115</w:t>
        <w:br/>
        <w:t>психического развития. По оценке ВОЗ, ЮНИСЕФ и</w:t>
        <w:br/>
        <w:t>Международного совета по борьбе с йододефицитными</w:t>
        <w:br/>
        <w:t>расстройствами, в конце прошлого века не менее 1572</w:t>
        <w:br/>
        <w:t>миллионов человек находились под угрозой развития</w:t>
        <w:br/>
        <w:t>йододефицитных расстройств и около 655 миллионов</w:t>
        <w:br/>
        <w:t>страдали зобом. Примерно у 43 миллионов человек была</w:t>
        <w:br/>
        <w:t>та или иная степень задержки психического развития, а у</w:t>
        <w:br/>
        <w:t>11 миллионов - скрытый эндемический кретенизм (11.</w:t>
        <w:br/>
        <w:t>Дефицит йода в питании приводит к нарушению</w:t>
        <w:br/>
        <w:t>синтеза тиреоидных гормонов и развитию целого ряда</w:t>
        <w:br/>
        <w:t>состояний, обьединенных обшим термином -</w:t>
        <w:br/>
        <w:t>йододефицитные расстройства. Иододефицитные</w:t>
        <w:br/>
        <w:t>расстройства обьединяют не только патологлю</w:t>
        <w:br/>
        <w:t>шитовидной железы (ШЖ), развившуюся вследствие</w:t>
        <w:br/>
        <w:t>недостаточного поступления с пишей йода, но и</w:t>
        <w:br/>
        <w:t>патологические состояния, обусловленные абсолютным</w:t>
        <w:br/>
        <w:t>или относительным дефицитом тиреоидных гормонов.</w:t>
        <w:br/>
        <w:t>В виде неорганическик соединений или в</w:t>
        <w:br/>
        <w:t>органической форме в составе продуктов питания и</w:t>
      </w:r>
    </w:p>
    <w:p>
      <w:r>
        <w:t>питьевой воды йод попадает в желудочно-кишечный тракт</w:t>
        <w:br/>
        <w:t>и, связанный с аминокислотами, поступает в кровь.</w:t>
        <w:br/>
        <w:t>Примерно 80% (15-20мг) находяшегося в организме йода</w:t>
        <w:br/>
        <w:t>сконцентрировано в ШЖ. Большая его часть находится в</w:t>
        <w:br/>
        <w:t>таких гормонах ШЖ, как тироксин и трийодтиронин.</w:t>
        <w:br/>
        <w:t>Ежедневно ШЖ при достаточном поступлении йода</w:t>
        <w:br/>
        <w:t>секретирует 90-111 мкг тироксина и 5-10 мкг</w:t>
        <w:br/>
        <w:t>трийодтиронина |2).</w:t>
        <w:br/>
        <w:t>Наиболее распространенное проявление</w:t>
        <w:br/>
        <w:t>йододефицитных расстройств - простой или</w:t>
        <w:br/>
        <w:t>эндемический 306 - обшее заболевание организма,</w:t>
        <w:br/>
        <w:t>определяюшим признаком которого является увеличение</w:t>
        <w:br/>
        <w:t>ШЖ, обусловленное абсолютной или относительной</w:t>
        <w:br/>
        <w:t>йодной недостаточностғо и характеризуюцееся</w:t>
        <w:br/>
        <w:t>массовостью поражения населения в определінных</w:t>
        <w:br/>
        <w:t>географических регионах» (М.Е. Зельцер). Наличие зоба</w:t>
        <w:br/>
        <w:t>является индикатором того, что другие отрицательные</w:t>
        <w:br/>
        <w:t>эффекты йодного дефицита уже присутствуют в</w:t>
        <w:br/>
        <w:t>организме (3).</w:t>
        <w:br/>
        <w:t>Различия в психомоторном развитии у детей с</w:t>
        <w:br/>
        <w:t>Дефицитом йода начинают проявляться уже с первых</w:t>
        <w:br/>
        <w:t>месяцев жизни, явно в возрасте 2,5 лет и старше, в виде</w:t>
        <w:br/>
        <w:t>задержки роста и затруднений при учебе. Йододефицит,</w:t>
        <w:br/>
        <w:t>имеюший место еше во внутриутробном развитии,</w:t>
        <w:br/>
        <w:t>неблагоприятно отражается на способностях к обучению,</w:t>
        <w:br/>
        <w:t>оно происходит намного медленнев. У детей с</w:t>
        <w:br/>
        <w:t>йододефицитом наблюдаются сниженные мотивации к</w:t>
        <w:br/>
        <w:t>достижениям, выполнению школьнық программ,</w:t>
        <w:br/>
        <w:t>уменьшается обшая познавательная функция. На фоне</w:t>
        <w:br/>
        <w:t>даже умеренного дефицита йода в среднем на 10-15%</w:t>
        <w:br/>
        <w:t>уменьшаются умственные способности всего населения</w:t>
        <w:br/>
        <w:t>(на 13,5 пунктов І0 у лиц с йододефицитом), что</w:t>
        <w:br/>
        <w:t>представляет собой угрозу| интеллектуальному</w:t>
        <w:br/>
        <w:t>потенциалу всей нации |4). Дефицит тиреоидных</w:t>
        <w:br/>
        <w:t>гормонов приводит к задержке физического и полового</w:t>
        <w:br/>
        <w:t>развития.</w:t>
        <w:br/>
        <w:t>Цель исследования: изучение состояния</w:t>
        <w:br/>
        <w:t>шитовидной железы у школьников и эффективность</w:t>
        <w:br/>
        <w:t>лечения йодомарина.</w:t>
        <w:br/>
        <w:t>Материалы и методы. Обследовано 5877 детей в</w:t>
        <w:br/>
        <w:t>возрасте 9, 12 и 15 лет в Актюбинской области.</w:t>
        <w:br/>
        <w:t>Определяли рост, массу тела, познавательную функцию,</w:t>
        <w:br/>
        <w:t>размеры ШЖ, проводили клиническую оценку состояния</w:t>
        <w:br/>
        <w:t>ШЖ. Использовались критерии оценки тяжести ЙДЗ,</w:t>
        <w:br/>
        <w:t>предложенных ВО3, ЮНИСЕФ и Международным</w:t>
        <w:br/>
        <w:t>комитетом по контролю за ЙДЗ.</w:t>
        <w:br/>
        <w:t>Результаты и их обсуждение. По данным</w:t>
        <w:br/>
        <w:t>проведенного исследования выявлено, среди детей 15</w:t>
        <w:br/>
        <w:t>лет 306 встречается в 9,5% случаев, в возрасте 12 лет -</w:t>
        <w:br/>
        <w:t>7,3%,9 лет - 5,1%. Данные представлены в таблице 1.</w:t>
        <w:br/>
        <w:t>У детей в возрасте 15 лет отмечается увеличение</w:t>
        <w:br/>
        <w:t>шитовидной железы чаше, чем в других возрастных</w:t>
        <w:br/>
        <w:t>группах.</w:t>
        <w:br/>
        <w:t>Нами было отмечено, что у детей с увеличением ЦЖ</w:t>
      </w:r>
    </w:p>
    <w:p>
      <w:r>
        <w:t>отмечался/. дефицит массы тела, утомляемость,</w:t>
        <w:br/>
        <w:t>ухудшение памяти по сравнению с детьми без патологии.</w:t>
        <w:br/>
        <w:t>Детям с диффузным увеличением ШЖ по данным</w:t>
        <w:br/>
        <w:t>пальпации и увеличения ев обьвма, по данным УЗИ с</w:t>
        <w:br/>
        <w:t>лечебной целью был назначен препарат Йодомарин. Дети</w:t>
        <w:br/>
        <w:t>принимали в лечебной дозе, курсом 3-бмесяцев.</w:t>
        <w:br/>
        <w:t>По истечении 3-6 месяцев отмечается значительное</w:t>
        <w:br/>
        <w:t>уменьшение размеров ШЖ, а в некоторых случаях и</w:t>
        <w:br/>
        <w:t>нормализация размеров шитовидной железы. В</w:t>
        <w:br/>
        <w:t>последуюшем назначался Йодомарин в</w:t>
        <w:br/>
        <w:t>профилактической дозе (таблица 2)</w:t>
        <w:br/>
        <w:t>Таблица 1.</w:t>
        <w:br/>
        <w:t>Распространенность зоба у детей в разных</w:t>
        <w:br/>
        <w:t>возрастных группах</w:t>
        <w:br/>
        <w:t>Обследовано Частота зоба у детей</w:t>
        <w:br/>
        <w:t>Возраст детей абсолютные %</w:t>
        <w:br/>
        <w:t>цифры</w:t>
        <w:br/>
        <w:t>15 лет 2340 222 9,5%</w:t>
        <w:br/>
        <w:t>12 лет 2035 148 7,3%</w:t>
        <w:br/>
        <w:t>9 пет 1502 76 5,1%</w:t>
        <w:br/>
        <w:t>Таблица 2.</w:t>
        <w:br/>
        <w:t>Динамичное наблюдение после применения</w:t>
        <w:br/>
        <w:t>препарата</w:t>
        <w:br/>
        <w:t>Возраст Обследо-. Частота | Улучше- Выздо-</w:t>
        <w:br/>
        <w:t>вано детей| зоба ние ровление</w:t>
        <w:br/>
        <w:t>15 лет 23407 |222 (9,5%)| 62 (28%) | 15(7%)</w:t>
        <w:br/>
        <w:t>12 пет 2035 |148(7,3%)| 45 (31%) | 12 (26%)</w:t>
        <w:br/>
        <w:t>9 лет 1502 |176 (5,1%) | 23 (30%) | 21 (27%)</w:t>
        <w:br/>
        <w:t>При привме Иодомарина отмечается уменьшение</w:t>
        <w:br/>
        <w:t>размеров ШЖ во всех возрастных группах. Также</w:t>
        <w:br/>
        <w:t>отмечалось улучшение памяти и прибавка в весе.</w:t>
        <w:br/>
        <w:t>Выводы:</w:t>
        <w:br/>
        <w:t>1. У детей в подростковом возрасте увеличение ЦЖ</w:t>
        <w:br/>
        <w:t>встречается чаше, чем в других возрастных группах.</w:t>
        <w:br/>
        <w:t>2. Приӛм Йодомарина в лечебной дозе в течении 3-6</w:t>
        <w:br/>
        <w:t>месяцев показал положительный лечебный эффект,</w:t>
        <w:br/>
        <w:t>который проявился уменьшением размеров шитовидной</w:t>
        <w:br/>
        <w:t>железы, улучшением памяти и прибавкой в весе.</w:t>
        <w:br/>
        <w:t>Использованная литература:</w:t>
        <w:br/>
        <w:t>1. Базарбекова Р.Б., Зельцер М.Е., Аубакирова Ш.С.</w:t>
        <w:br/>
        <w:t>«Профилактика йододефицитных заболеваний»,</w:t>
        <w:br/>
        <w:t>Алматы , 2005г, стр.4-7.</w:t>
        <w:br/>
        <w:t>2. Зельцер М.Е, Койфман М.З. «Эндемическое</w:t>
        <w:br/>
        <w:t>увеличение шитовидной железы у детей», Алматы,</w:t>
        <w:br/>
        <w:t>1983г, стр.10-12.</w:t>
        <w:br/>
        <w:t>3. Зельцер М.Е. Базарбекова Р.Б., «Мать и дитя в</w:t>
        <w:br/>
        <w:t>очаге йододефицита», Алматы, 1999г, стр.17-20.</w:t>
        <w:br/>
        <w:t>4. Дедов И.И. «Эндокринология», Москва ,2000г.,</w:t>
        <w:br/>
        <w:t>стр.32-36.</w:t>
      </w:r>
    </w:p>
    <w:p>
      <w:r>
        <w:t>113</w:t>
        <w:br/>
        <w:t>Медицинекий журнал Заладнога Казахстана Мо2 (34) 2012</w:t>
        <w:br/>
        <w:t>Р.К. АЛИЕВА, Ж.Н. ЖАРАСОВА, Б.Б. МУСИНА, Ж.М. БАЛМАНОВА, Ж.М. ЕРЖАНОВА</w:t>
        <w:br/>
        <w:t>СЛУЧАЙ СОЧЕТАНИЯ КРАСНОГО ПЛОСКОГО ЛИШАЯ С ПСОРИАЗОМ</w:t>
        <w:br/>
        <w:t>ЗКГМУ им. М.ОСПАНОВА «ГККП» ОКВД г.Актобе Республика Казахстан</w:t>
        <w:br/>
        <w:t>Красный плоский лишай поражает 1-2% населения.</w:t>
        <w:br/>
        <w:t>Чаше страдают женшины старше 50 лет. Красный плоский</w:t>
        <w:br/>
        <w:t>лишай в отличие от многих других заболеваний кожи часто</w:t>
        <w:br/>
        <w:t>сочетается с различными болезнями внутренних органов</w:t>
        <w:br/>
        <w:t>(хронический гастрит, язва желудка и 12-перстной кишки,</w:t>
        <w:br/>
        <w:t>цирроз печени, сахарный диабет и другие) В основе</w:t>
        <w:br/>
        <w:t>возникновения лежат нарушения иммунитета. Под</w:t>
        <w:br/>
        <w:t>влиянием провоцируюших факторов (психоэмоциональный</w:t>
        <w:br/>
        <w:t>стресс, травма в широком смысле слова - механическая,</w:t>
        <w:br/>
        <w:t>химическая, лекарственная, гормональные и обменные</w:t>
        <w:br/>
        <w:t>нарушения) Повышается чувствительность и</w:t>
        <w:br/>
        <w:t>восприимчивость кожи к болезнетворному воздействию.</w:t>
        <w:br/>
        <w:t>Течение заболеваний хроническое до нескольких лет.</w:t>
        <w:br/>
        <w:t>Высыпания | имеют «излюбленную» локализацию</w:t>
        <w:br/>
        <w:t>преимушественнео на сгибательных | поверхностях</w:t>
        <w:br/>
        <w:t>предплечий, локтевых сгибах подмышечных впадинах,</w:t>
        <w:br/>
        <w:t>нижней части живота, на пояснице, внутренней</w:t>
        <w:br/>
        <w:t>поверхности бедер, половых органов И голенях.</w:t>
        <w:br/>
        <w:t>Появляются многоугольные папулы розового цвета с</w:t>
        <w:br/>
        <w:t>лиловым оттенком гладкой поверхностью и пупкообразным</w:t>
        <w:br/>
        <w:t>вдавлением в центре. У 50 % пациентов наблюдается</w:t>
        <w:br/>
        <w:t>поражение слизистой полости рта.</w:t>
        <w:br/>
        <w:t>Больной К. 57 лет поступил в стационар с диагнозом</w:t>
        <w:br/>
        <w:t>«Атопический дерматит». Из анамнеза выяснено, что в</w:t>
        <w:br/>
        <w:t>течение 15 лет страдает псориазом. Псориаз ограниченный</w:t>
        <w:br/>
        <w:t>и не беспокоил пациента. Не лечился. 2 года назад</w:t>
        <w:br/>
        <w:t>появились «другие», не похожи на псориаз высыпания,</w:t>
        <w:br/>
        <w:t>который к тому же вызывали сильный зуд. Применял</w:t>
        <w:br/>
        <w:t>топические глюкокортикоидные мази, наступало недолгие</w:t>
        <w:br/>
        <w:t>улучшения. Последнее обострение около 1 месяца. При</w:t>
        <w:br/>
        <w:t>осмотре на коже головы виде короны «корона» и в области</w:t>
        <w:br/>
        <w:t>мечевидного отростка имелись бляшки розового цвета с</w:t>
        <w:br/>
        <w:t>четкими границами и шелушения. Псориатическая триада</w:t>
        <w:br/>
        <w:t>положительна. На коже разгибатели правой руки и тыла</w:t>
        <w:br/>
        <w:t>кистей линейно распологаются папулы и бляшки застойно</w:t>
        <w:br/>
        <w:t>малинового цвета со скудным шелушением. На правом</w:t>
        <w:br/>
        <w:t>плече бляшка темно-коричневого цвета с бородавчатым</w:t>
        <w:br/>
        <w:t>разрастаннем на поверхности. На слизистой шек</w:t>
        <w:br/>
        <w:t>«кружевная» полоса из серовато - опаловых И лиловых</w:t>
        <w:br/>
        <w:t>папул. Со стороны клинических анализов вывялено</w:t>
        <w:br/>
        <w:t>снижение гемоглобина Н&gt; до 115мг/ л. УЗИ - хронический</w:t>
        <w:br/>
        <w:t>холецистит, косвенные признаки панкреатита Проведено</w:t>
        <w:br/>
        <w:t>лечение ципролет 200мг в/в капельное в течении 5-дней,</w:t>
        <w:br/>
        <w:t>10% раствор глюконата кальций в/в, гепадиф 5%-5,0 мл на</w:t>
        <w:br/>
        <w:t>5% раствора глюкозы В/в, диазолин на ночь,</w:t>
        <w:br/>
        <w:t>активированный уголь. На 8-день лечения отмечалось</w:t>
        <w:br/>
        <w:t>уменьшения зуда, уплоцения папул и бляшек.</w:t>
        <w:br/>
        <w:t>Сочетания псориаза и красного плоского лишая у</w:t>
        <w:br/>
        <w:t>пациента можно обьяснит схожими триперными</w:t>
      </w:r>
    </w:p>
    <w:p>
      <w:r>
        <w:t>факторами.</w:t>
        <w:br/>
        <w:t>А.С.АЛМАГАМБЕТОВА, Ж.Н.ДАУЛЕТОВ, Г.Н.ТАНЖАРЫКОВА</w:t>
        <w:br/>
        <w:t>ПОКАЗАТЕЛИ ЭФФЕКТИВНОСТИ ЛЕЧЕНИЯ ЛЕКАРСТВЕННО-УСТОЙЧИВОГО</w:t>
        <w:br/>
        <w:t>ТУБЕРКУЛЕЗА НА ИНТЕНСИВНОЙ ФАЗЕ</w:t>
        <w:br/>
        <w:t>ЗКГМУ им. Марата Оспанова, ОПТД, город Актобе, Республика Казахстан</w:t>
        <w:br/>
        <w:t>Лекарственно-устойчивые формы туберкулеза в</w:t>
        <w:br/>
        <w:t>нашей стране, как и во всем мире, имеют тенденцию к</w:t>
        <w:br/>
        <w:t>увеличению. Особо актуален рост числа случаев</w:t>
        <w:br/>
        <w:t>туберкулеза летких с множественной лекарственной</w:t>
        <w:br/>
        <w:t>устойчивостью (МЛУ ТБ) |11. Эти формы туберкулеза</w:t>
        <w:br/>
        <w:t>имеют место среди запушенных, хронически текуших,</w:t>
        <w:br/>
        <w:t>распространенных форм туберкулеза легких. Стратегия</w:t>
        <w:br/>
        <w:t>БОТ5-ріиз - это эффективная программа борьбы с МЛУ</w:t>
        <w:br/>
        <w:t>ТБ, которая успешно внедрена в нашей стране и имеются</w:t>
        <w:br/>
        <w:t>уже первые положительные результаты. Цель нашего</w:t>
        <w:br/>
        <w:t>исследования - изучение эффективности стационарного</w:t>
        <w:br/>
        <w:t>лечения больных МЛУ ТБ препаратами резервного ряда.</w:t>
        <w:br/>
        <w:t>Был проведен анализ 249 историй болезней пациентов,</w:t>
        <w:br/>
        <w:t>получавших лечение в режиме ООТ5-ріне в легочно-</w:t>
        <w:br/>
        <w:t>терапевтическом отделении ОПТД. Возраст больных</w:t>
        <w:br/>
        <w:t>колебался от 18 до 59 лет, Мужчин было 135 (54,2%),</w:t>
        <w:br/>
        <w:t>женшин - 114 (45,8%). В структуре клинических форм</w:t>
        <w:br/>
        <w:t>туберкулеза легких преобладала инфильтративная форма,</w:t>
        <w:br/>
        <w:t>которая отмечалась у 177 (71,1 %) исследуемых, у 60</w:t>
        <w:br/>
        <w:t>(24,1%) - фиброзно-кавернозная; у 3 (1,2%) - очаговая; у 3</w:t>
        <w:br/>
        <w:t>(1,2%) - диссеминированная; у 4 (1,6%) - туберкулома; у 1</w:t>
        <w:br/>
        <w:t>(0,4%) больного - кавернозная форма и у 1 (04%)</w:t>
        <w:br/>
        <w:t>пациента - казеозная пневмония. Среди больных</w:t>
        <w:br/>
        <w:t>безработные составили основную массу - 146 человек</w:t>
        <w:br/>
        <w:t>(58,6%); работаюшие - 42 (16,9%); инвалиды - 55 (22,1%);</w:t>
        <w:br/>
        <w:t>пенсионеры - 3 (1,2%) и студенты - 3 (1,2%). В 49 (19,7%)</w:t>
        <w:br/>
        <w:t>случаях течение туберкулезного процесса сопровождалось</w:t>
        <w:br/>
        <w:t>осложнениями в виде легочных кровотечений - у 25</w:t>
        <w:br/>
        <w:t>(10,04%) пациентов; легочно-сердечной недостаточности -</w:t>
        <w:br/>
        <w:t>У 11 (4,4%); дыхательной недостаточности - у 7 (2,8%);</w:t>
        <w:br/>
        <w:t>плевритов - у 5 (2,01%); эмпиемы плевры - у 1 (0,4%)</w:t>
        <w:br/>
        <w:t>больного. Среди исследуемых 143 пациента были</w:t>
        <w:br/>
        <w:t>бактериовыделителями, что составило 57,4% случаев. Курс</w:t>
        <w:br/>
        <w:t>интенсивной фазы дпился не менее 6 месяцев и</w:t>
        <w:br/>
        <w:t>определялся</w:t>
        <w:br/>
        <w:t>исследований</w:t>
        <w:br/>
        <w:t>отрицательными | результатами</w:t>
        <w:br/>
        <w:t>(микроскопия мокротыі И/ посевов).</w:t>
        <w:br/>
        <w:t>Мониторинг моқроты бактериоскопически и посевом</w:t>
        <w:br/>
        <w:t>проводился ежемесячно. Сочетание устойчивости к</w:t>
        <w:br/>
        <w:t>комбинации НК&lt;Е было выявлено в 183 (73,8%) случаях,</w:t>
        <w:br/>
        <w:t>НН5 - в 62 (25%), НӨ - в 2 (0,8%), ӘЕ - в 1 (04%). В</w:t>
        <w:br/>
        <w:t>результате исследования были выявлены следуюцие типы</w:t>
        <w:br/>
        <w:t>больнызх: из 1 категории (новые случаи) - было 65 (26,1%),</w:t>
        <w:br/>
        <w:t>из 2 категории (рецидивы) - 93 (37,3%), неудачи лечения -</w:t>
        <w:br/>
        <w:t>19 (7,6%), лечение после перерыва - 16 (6,4%), другие - 36</w:t>
        <w:br/>
        <w:t>(14,5%), переведенных больных - 20 (8,03%). Конверсия</w:t>
        <w:br/>
        <w:t>мазка мокроты бактериоскопическим методом наступила к</w:t>
        <w:br/>
        <w:t>концу интенсивной фазы (ИФ) у 140 (97,9%) пациентов. При</w:t>
        <w:br/>
        <w:t>чем, у 47 (33,6%) больных конверсия произошла через 2</w:t>
        <w:br/>
        <w:t>месяца от начала химиотерапии. Прекрацение бактерио-</w:t>
        <w:br/>
        <w:t>выделения у остальных 93 (66,4%) пациентов, получавших</w:t>
        <w:br/>
        <w:t>лечение резервными препаратами, конверсия мокроты</w:t>
      </w:r>
    </w:p>
    <w:p>
      <w:r>
        <w:t>наступила в конце интенсивной фазы, т.е. к 6 месяцу. При</w:t>
        <w:br/>
        <w:t>этом основное влияние на сроки прекрацения бактерио-</w:t>
        <w:br/>
        <w:t>выделения оказывала распространенность туберкулезного</w:t>
        <w:br/>
        <w:t>процесса. Закрытие полостей распада в конце ИФ лечения</w:t>
        <w:br/>
        <w:t>было достигнуто у 41,8 % больных, получавших препараты</w:t>
        <w:br/>
        <w:t>по линии Комитета Зеленого Света; тогда как у остальных -</w:t>
        <w:br/>
        <w:t>этот показатель составил 35,6%. Таким образом,</w:t>
        <w:br/>
        <w:t>большинство больных с МЛУ ТБ - это рецидивы и неудачи</w:t>
        <w:br/>
        <w:t>лечения; а показатели эффективности стационарного</w:t>
        <w:br/>
        <w:t>лечения данных больных резервными препаратами в виде</w:t>
        <w:br/>
        <w:t>конверсии мокроты достигнуты в 97,2 % случаев, а</w:t>
        <w:br/>
        <w:t>закрытие полостей распада - в 41,8 % случаев.</w:t>
        <w:br/>
        <w:t>Литература:</w:t>
        <w:br/>
        <w:t>1. Исмаилов Ш.Ш., Аденов М.М., Берикова Э.А. и др.</w:t>
        <w:br/>
        <w:t>ІІ. Руководство по менеджменту случаев туберкулеза с</w:t>
        <w:br/>
        <w:t>множественной | лекарственной уустойчивостью/ в</w:t>
        <w:br/>
        <w:t>Республике Казахстан.- Алматы, 2009.-108с.</w:t>
        <w:br/>
        <w:t>двух</w:t>
        <w:br/>
        <w:t>Медицинский журнал Заладнога Казахстана Ме? (34) 2012 г.</w:t>
        <w:br/>
        <w:t>109</w:t>
        <w:br/>
        <w:t>Е.Ш.БАЗАРГАЛИЕВ, Р.Т.АГЗАМОВА, Х.И.КУДАБАЕВА, А.И.КАРАБАЕВА, Л.К.САРТОВА</w:t>
        <w:br/>
        <w:t>ВЛИЯНИЕ СПИРИВЫ НА ПОКАЗАТЕЛИ ФУНКЦИИ ВНЕШНЕГО ДЫХАНИЯ ПРИ</w:t>
        <w:br/>
        <w:t>ХРОНИЧЕСКОЙ ОБСТРУКТИВНОЙ БОЛЕЗНИ ЛЕГКИХ</w:t>
        <w:br/>
        <w:t>ЗКГМУ им. Марата Оспанова, Актобе, Республика Казахстан</w:t>
        <w:br/>
        <w:t>Актуальность. Хроническая обструктивнаяч болезнь</w:t>
        <w:br/>
        <w:t>летких (ХОБЛ) относитя к распространенным</w:t>
        <w:br/>
        <w:t>заболеванием человека. Во всем мире отмечается</w:t>
        <w:br/>
        <w:t>тенденция к увеличению заболеваемости ХОБЛ. По</w:t>
        <w:br/>
        <w:t>данным Европейского респираторного обшества, только</w:t>
        <w:br/>
        <w:t>25% случаев заболевания диагностируется</w:t>
        <w:br/>
        <w:t>своевременно. Она входит в группу лидируюцих по числу</w:t>
        <w:br/>
        <w:t>дней нетрудоспособности, причинам инвалидности и</w:t>
        <w:br/>
        <w:t>смертности (1).</w:t>
        <w:br/>
        <w:t>В рекомендациях Глобальной инициативы по ХОБЛ</w:t>
        <w:br/>
        <w:t>(бОШО, Сіораі, ІпШайуе (ог Сігопіс Орвігисіуе 1ип(</w:t>
        <w:br/>
        <w:t>Пізеа5е) отмечается, что основными задачами лечения</w:t>
        <w:br/>
        <w:t>ХОБЛ являются уменьшение симптоматики,</w:t>
        <w:br/>
        <w:t>предотврацение прогрессирования заболевания,</w:t>
        <w:br/>
        <w:t>повышение толерантности к физической нагрузке,</w:t>
        <w:br/>
        <w:t>улучшение качества жизни, профилактика и лечение</w:t>
        <w:br/>
        <w:t>осложнений и обострений, снижение смертности (2).</w:t>
        <w:br/>
        <w:t>В лечении ХОБЛ основными препаратами являются</w:t>
        <w:br/>
        <w:t>холинолитики. Тиотропий бромид - холинолитик</w:t>
        <w:br/>
        <w:t>пролонгированного действия, который применяется 1 раз</w:t>
        <w:br/>
        <w:t>в сутки (3.4).</w:t>
        <w:br/>
        <w:t>Цель исследования: изучение влияния тиотропий</w:t>
        <w:br/>
        <w:t>бромида (Спирива «Берингер Ингельхайм Фарма») на</w:t>
        <w:br/>
        <w:t>показатели функции внешнего дыхания у больных ХОБЛ.</w:t>
      </w:r>
    </w:p>
    <w:p>
      <w:r>
        <w:t>Материалы и методы. Обследовано 36 больных с</w:t>
        <w:br/>
        <w:t>диагнозом ХОБЛ различной степени тяжести. Из них 28</w:t>
        <w:br/>
        <w:t>мужчин, 8 женшин, возраст от 42-70 лет. Все мужчины -</w:t>
        <w:br/>
        <w:t>курильцики, стаж курения &gt; 49,1%21,2 пачка лет. Группу</w:t>
        <w:br/>
        <w:t>сравнения составили больные ХОБЛ без применения</w:t>
        <w:br/>
        <w:t>тиотропий бромида.</w:t>
        <w:br/>
        <w:t>Спирометрия выполнялась в день поступления, на 7</w:t>
        <w:br/>
        <w:t>Ии 14 день лечения. Из трех попыток использовали</w:t>
        <w:br/>
        <w:t>максимальные значения обьема форсированного выдоха</w:t>
        <w:br/>
        <w:t>в первую секунду (ОФВ:) и форсированная жизненная</w:t>
        <w:br/>
        <w:t>емкость легких (ФЖЕЛ). Тиотропий назначался в дозе 18</w:t>
        <w:br/>
        <w:t>мкг через устройство Ханди Халер 1 раз в сутки,</w:t>
        <w:br/>
        <w:t>фиксированно во времени. За 60 минут до применения</w:t>
        <w:br/>
        <w:t>препарата и через 30, 60, 180 минут после приема</w:t>
        <w:br/>
        <w:t>препарата определяли пиковую скорость выдоха (ПСВ)</w:t>
        <w:br/>
        <w:t>пикфлоуметром.</w:t>
        <w:br/>
        <w:t>Больные за период исследования вели дневник с</w:t>
        <w:br/>
        <w:t>отметкой времени каждого приема тиотропий бромида,</w:t>
        <w:br/>
        <w:t>оценивали одышку («очень тяжелая», «тяжелая»,</w:t>
        <w:br/>
        <w:t>«легкая», «очень легкая», «только при быстрой» или</w:t>
        <w:br/>
        <w:t>«обычной ходьбе», «при подьеме на этаж»), была ли</w:t>
        <w:br/>
        <w:t>потребность в дополнительном приеме</w:t>
        <w:br/>
        <w:t>бронходилататоров быстрого действия (сальбутамол,</w:t>
        <w:br/>
        <w:t>беротек).</w:t>
        <w:br/>
        <w:t>Результаты исследования. Во все дни исследования</w:t>
        <w:br/>
        <w:t>в группе принимавших тиотропий бромид отмечено</w:t>
        <w:br/>
        <w:t>улучшение спирометрических показателей (ОФВ1, ФЖЕЛ,</w:t>
        <w:br/>
        <w:t>ПСВ) по сравнению с группой без тиотропия. Различие</w:t>
        <w:br/>
        <w:t>наименьшего ОФВ, между группами составило в среднем</w:t>
        <w:br/>
        <w:t>0,17л. (р&lt;0,001); различие между двумя группами по</w:t>
        <w:br/>
        <w:t>наименьшему ФЖЕЛ составило в среднем 0,31л</w:t>
        <w:br/>
        <w:t>(р&lt;0,001). Пиковые значения ОФВ|, ФЖЕЛ, ПСВ в группе</w:t>
        <w:br/>
        <w:t>тиотропия были выше во все дни наблюдения. По</w:t>
        <w:br/>
        <w:t>дневниковым записям пациентов в группе тиотропия</w:t>
        <w:br/>
        <w:t>отмечается быстрая динамика: переход от «очень</w:t>
        <w:br/>
        <w:t>тяжелой» и «тяжелой одышки» на «среднетяжелую» на 4</w:t>
        <w:br/>
        <w:t>день приема препарата. На 7 и 14 день в группе больных</w:t>
        <w:br/>
        <w:t>с тяжелой стадией ХОБЛ отмечается одышка «только при</w:t>
        <w:br/>
        <w:t>подьеме на этаж». У пациентов с среднетяжелой стадией</w:t>
        <w:br/>
        <w:t>ХОБЛ обычная ходьба одышки не вызывала. Суточная</w:t>
        <w:br/>
        <w:t>потребность в дополнительном приеме</w:t>
        <w:br/>
        <w:t>бронходилататоров в исследуемой группе была</w:t>
        <w:br/>
        <w:t>достоверно ниже. Переносимость препарата у всех</w:t>
        <w:br/>
        <w:t>пациентов была удовлетворительной.</w:t>
        <w:br/>
        <w:t>Выводы. Лечение тиотропий бромидом (Спирива)</w:t>
        <w:br/>
        <w:t>больных ХОБЛ привела к достоверному более быстрому</w:t>
        <w:br/>
        <w:t>улучшению клинического течения ХОБЛ, а также к</w:t>
        <w:br/>
        <w:t>положительной динамике функции внешнего дыхания в</w:t>
        <w:br/>
        <w:t>сравнении с пациентами не принимавших тиотропий</w:t>
        <w:br/>
        <w:t>бромида.</w:t>
        <w:br/>
        <w:t>Литература:</w:t>
        <w:br/>
        <w:t>1. Чучалин А.Г. Клинические рекомендации по</w:t>
        <w:br/>
        <w:t>хронической обструктивной болезни легких. М., 2001;</w:t>
        <w:br/>
        <w:t>40 с.</w:t>
        <w:br/>
        <w:t>2. Сіора! ІпШайме Гог сһгопіс Орвігисіме Іипа Пізеазе,</w:t>
      </w:r>
    </w:p>
    <w:p>
      <w:r>
        <w:t>Майопа! Іпзійшез оГ Неайһ, 2001; 100р.</w:t>
        <w:br/>
        <w:t>3. Дворецкий Л.И. Рациональная фармакотерапия.</w:t>
        <w:br/>
        <w:t>Справочник | терапевта. Руководство для</w:t>
        <w:br/>
        <w:t>практических врачей. М., 2007; 68 с.</w:t>
        <w:br/>
        <w:t>4. Кушекбаева А.Е., Беспаева Ф.А, Нышанов С.Ж.</w:t>
        <w:br/>
        <w:t>Спирива и хронической обструктивный бронхит:</w:t>
        <w:br/>
        <w:t>влияние на показатели функции внешнего дыхания,</w:t>
        <w:br/>
        <w:t>одышку и толерантность к физической нагрузке.</w:t>
        <w:br/>
        <w:t>Терапевтический вестник Ме3. 2009. Материалы 1!</w:t>
        <w:br/>
        <w:t>сьезда терапевтов Республики Казахстан.</w:t>
        <w:br/>
        <w:t>Б.И.БАСПАЕВ, Б.К.КАРИМСАКОВА, И.А.БРАЛОВ, Г.Е.КАРСАКОВА, С.М.НУРБАЕВ,</w:t>
        <w:br/>
        <w:t>Р.К.ИСАЕВ, Ф.АСЫЛБЕКОВ, М.Б.БАСПАЕВА</w:t>
        <w:br/>
        <w:t>ВОЗМОЖНОСТИ ЛАПАРОСКОПИЧЕСКОЙ ХИРУРГИИ</w:t>
        <w:br/>
        <w:t>И ЕЕ БЛИЖАИШИЕ РЕЗУЛЬТАТЫ</w:t>
        <w:br/>
        <w:t>ЗКГМУ им.Марата Оспанова, Актобе, Республика Казахстан</w:t>
        <w:br/>
        <w:t>Лапароскопическая хирургия у взрослых применена в</w:t>
        <w:br/>
        <w:t>Москве в 1991 году, в Республике Казахстан (г. Алматы) в</w:t>
        <w:br/>
        <w:t>1992 году. В г. Актобе лапароскопические операции с</w:t>
        <w:br/>
        <w:t>целью диагностики и лечения заболеваний начаты с 1994.</w:t>
        <w:br/>
        <w:t>года.</w:t>
        <w:br/>
        <w:t>Прогрессивное развитие хирургии малоинвазивных</w:t>
        <w:br/>
        <w:t>вмешательств, и в частности, лапароскопических</w:t>
        <w:br/>
        <w:t>операций. Последние десятилетия за десятилетием,</w:t>
        <w:br/>
        <w:t>явились преддверием современной эпохи хирургов новой</w:t>
        <w:br/>
        <w:t>формации, которые должны оперировать теперь</w:t>
        <w:br/>
        <w:t>традиционно, и с использованием инструментов и</w:t>
        <w:br/>
        <w:t>114</w:t>
        <w:br/>
        <w:t>видеоэндоскопической техники, индивидуально избирая</w:t>
        <w:br/>
        <w:t>их для каждого больного дифференцированно.</w:t>
        <w:br/>
        <w:t>Состояние органов, включая ту или иную патологлю</w:t>
        <w:br/>
        <w:t>их, наряду с клиническим исследованием больных, мы</w:t>
        <w:br/>
        <w:t>контролировали клинико-инструментальным</w:t>
        <w:br/>
        <w:t>исследованием (эзофаго-гастродуоденоскопия), включая</w:t>
        <w:br/>
        <w:t>и аппарат УЗИ, Апогей-800-США.</w:t>
        <w:br/>
        <w:t>Оснашенность клиники И должное внимание к</w:t>
        <w:br/>
        <w:t>больным, позволили нам, на необходимом уровне</w:t>
        <w:br/>
        <w:t>обследовать больных, провести диагностику основной</w:t>
        <w:br/>
        <w:t>патологии и сопутствуюших заболеваний, еше до начала</w:t>
        <w:br/>
        <w:t>оперативного лечения. Некоторые больные перенесли</w:t>
        <w:br/>
        <w:t>Батыс Қазақстан медицина журналы Ме 2 (34) 2012 ж.</w:t>
        <w:br/>
        <w:t>мотив, то есть интерес к будушей профессии, отсюда</w:t>
        <w:br/>
        <w:t>содержание тестов и задач ориентировано на профессию.</w:t>
        <w:br/>
        <w:t>Известно, высокая позитивная мотивация может играть</w:t>
        <w:br/>
        <w:t>роль компенсаторного механизма в случае недостаточно</w:t>
        <w:br/>
        <w:t>высоких способностей. Цель компетентного подхода -</w:t>
        <w:br/>
        <w:t>достижение результата, то есть полученные знания,</w:t>
        <w:br/>
        <w:t>навыки и умения должны быть использованы в будушей</w:t>
        <w:br/>
        <w:t>профессии. В связи с этим, прочность полученных знаний,</w:t>
      </w:r>
    </w:p>
    <w:p>
      <w:r>
        <w:t>во многом зависит от правильно организованного</w:t>
        <w:br/>
        <w:t>контроля, который позволяет выявить у студентов слабые</w:t>
        <w:br/>
        <w:t>звенья, ошибки, пробелы по данной теме, повышает</w:t>
        <w:br/>
        <w:t>ответственность, формирует потребность в непрерывном</w:t>
        <w:br/>
        <w:t>приобретении знаний и навыков.</w:t>
        <w:br/>
        <w:t>Думается, что для будуших врачей важную роль</w:t>
        <w:br/>
        <w:t>играет также самоконтроль. В связи с этим в начале</w:t>
        <w:br/>
        <w:t>каждой темы предлагаются вопросы для самоконтроля</w:t>
        <w:br/>
        <w:t>знаний и в последуюшем фиксируем внимание на</w:t>
        <w:br/>
        <w:t>вопросах, ответы на которые вызывают затруднения у</w:t>
        <w:br/>
        <w:t>студента. Самоконтроль - процесс сопоставления</w:t>
        <w:br/>
        <w:t>достигнутых результатов с заданной программой на</w:t>
        <w:br/>
        <w:t>данном этапе обучения. Контроль знаний у студентов</w:t>
        <w:br/>
        <w:t>проводится на кафедре также путім самопроверки и</w:t>
        <w:br/>
        <w:t>взаимопроверки ответов на тестовые задания, а также</w:t>
        <w:br/>
        <w:t>путӛм сравнения решений и ответов По клиническим</w:t>
        <w:br/>
        <w:t>ситуациям. Для проверки прочности знаний по данной</w:t>
        <w:br/>
        <w:t>теме предлагаем составление ситуационных задач и</w:t>
        <w:br/>
        <w:t>проблем самими студентами с последуюшим их</w:t>
        <w:br/>
        <w:t>анализом.</w:t>
        <w:br/>
        <w:t>Традиционно, оценка знаний и навыков на кафедре</w:t>
        <w:br/>
        <w:t>проводится в виде текушего, рубежного и итогового</w:t>
        <w:br/>
        <w:t>контроля. Текуший контроль проводится в начале каждого</w:t>
        <w:br/>
        <w:t>занятия путӛм проверки готовности к занятию (проверки</w:t>
        <w:br/>
        <w:t>протоколов) и контроля исходного уровня знаний по</w:t>
        <w:br/>
        <w:t>данной теме (опрос - беседа и тесты). В конце занятия</w:t>
        <w:br/>
        <w:t>проверяем ууссвоенине. темы (путем обсуждения</w:t>
        <w:br/>
        <w:t>результатов экспериментов, выводы по данным</w:t>
        <w:br/>
        <w:t>проведӛнных опытов и решение ситуационных задач, а</w:t>
        <w:br/>
        <w:t>также проблем.) Рубежный контроль у студентов второго</w:t>
        <w:br/>
        <w:t>курса проводится путем тестирования, а по темам,</w:t>
        <w:br/>
        <w:t>которые требуют врачебного мышления - в устной</w:t>
        <w:br/>
        <w:t>форме. Студенты третьего курса занимаются по</w:t>
        <w:br/>
        <w:t>интегрированной форме модульной технологии обучения</w:t>
        <w:br/>
        <w:t>с элементами проблемно-ориентированного обучения</w:t>
        <w:br/>
        <w:t>(ПОО). Модульная технология предусматривает обучение</w:t>
        <w:br/>
        <w:t>по отдельным функциональным блокам (модулям) с</w:t>
        <w:br/>
        <w:t>целью достижения конкретных результатов по данной</w:t>
        <w:br/>
        <w:t>теме, необходимых для изучения последуюших модулей,</w:t>
        <w:br/>
        <w:t>т.е. соблюдение принципа целостности и системности</w:t>
        <w:br/>
        <w:t>содержания и принцип паритетности (взаимодействие</w:t>
        <w:br/>
        <w:t>преподавателя со студентами. ППО позволяет</w:t>
        <w:br/>
        <w:t>формировать и закреплять навыки полученных знаний,</w:t>
        <w:br/>
        <w:t>студент при этом методе учиться решать проблему</w:t>
        <w:br/>
        <w:t>вместо заучивания ев решения; роль преподавателя</w:t>
        <w:br/>
        <w:t>сводится к роли эксперта по обсуждаемой проблеме,</w:t>
        <w:br/>
        <w:t>руководителя по использованию информационными</w:t>
        <w:br/>
        <w:t>источниками и консультанта в выполнении группового</w:t>
        <w:br/>
        <w:t>задания. Компетентно-ориентированное обучение (КОО)</w:t>
        <w:br/>
        <w:t>способствует переходу студентов от пассивного слушания</w:t>
        <w:br/>
        <w:t>лекции и заучивания материала в ходе самоподготовки к</w:t>
        <w:br/>
        <w:t>активному его поиску для достижения результатов даже в</w:t>
        <w:br/>
        <w:t>нестандартных ситуациях.</w:t>
        <w:br/>
        <w:t>Рубежный контроль проводится путӛм тестирования</w:t>
        <w:br/>
        <w:t>и беседы (по темам, которые требуют врачебного</w:t>
        <w:br/>
        <w:t>мышления). При интегрированной форме обучения (на 3</w:t>
        <w:br/>
        <w:t>курсе) рубежный контроль проводится в 2 этапа:</w:t>
        <w:br/>
        <w:t>1 этап - устное собеседование и прием практических</w:t>
        <w:br/>
        <w:t>навыков (в основном в виде решения задач и проблемных</w:t>
      </w:r>
    </w:p>
    <w:p>
      <w:r>
        <w:t>ситуаций)</w:t>
        <w:br/>
        <w:t>2 этап - компьютерное тестирование.</w:t>
        <w:br/>
        <w:t>Итоговый контроль знаний и навыков по предмету</w:t>
        <w:br/>
        <w:t>проводится по АСТОП - программе, иногда - гипертест</w:t>
        <w:br/>
        <w:t>или письменное тестирование.</w:t>
        <w:br/>
        <w:t>Считаем целесообразным комбинированный</w:t>
        <w:br/>
        <w:t>итоговый/ контроль. знаний и навыков путбӛм</w:t>
        <w:br/>
        <w:t>компьютерного тестирования и устного собеседования с</w:t>
        <w:br/>
        <w:t>целью развития клинического мышления и определения</w:t>
        <w:br/>
        <w:t>творческих способностей будуших врачей.</w:t>
        <w:br/>
        <w:t>Любая технология учебного процесса неотьемлемо</w:t>
        <w:br/>
        <w:t>связана с воспитательным процессом. По словам</w:t>
        <w:br/>
        <w:t>выдаюшего мыслителя, поэта, просветителя Абая</w:t>
        <w:br/>
        <w:t>Кунанбаева: «Высшая цель воспитания - сделать из</w:t>
        <w:br/>
        <w:t>человека труженика». Цель обучения - приобретение</w:t>
        <w:br/>
        <w:t>знаний, получение профессии. Отсюда, именно</w:t>
        <w:br/>
        <w:t>самостоятельный кропотливый труд по поиску ответов на</w:t>
        <w:br/>
        <w:t>поставленные вопросы способствует приобретению</w:t>
        <w:br/>
        <w:t>прочных знаний, необходимых для будушей профессии.</w:t>
        <w:br/>
        <w:t>Поиск ответов на тестовые задания) а также</w:t>
        <w:br/>
        <w:t>самостоятельное решение ситуационных задач, найти</w:t>
        <w:br/>
        <w:t>правильный выход из проблемной ситуации, а иногда</w:t>
        <w:br/>
        <w:t>составление тестовых заданий и ответов к ним самими</w:t>
        <w:br/>
        <w:t>студентами, дискуссии, на наш взгляд, являются</w:t>
        <w:br/>
        <w:t>эффективными методами получения знаний, умений и</w:t>
        <w:br/>
        <w:t>навыков.</w:t>
        <w:br/>
        <w:t>Дпя достижения конечного результата усвоения</w:t>
        <w:br/>
        <w:t>компетенций: знания, умения и навыков, в том числе</w:t>
        <w:br/>
        <w:t>коммуникативных | навыков необходима хорошая</w:t>
        <w:br/>
        <w:t>мотивационная характеристика темы. Безусловно, все</w:t>
        <w:br/>
        <w:t>современные технологии предусматривают, что главным</w:t>
        <w:br/>
        <w:t>звеном в сложной системе приобретения знаний, умений</w:t>
        <w:br/>
        <w:t>и навыков является обучаемый. Однако не следует</w:t>
        <w:br/>
        <w:t>сбрасывать со счета педагогическое мастерство и</w:t>
        <w:br/>
        <w:t>профессионализм преподавателя, соблюдение принципа</w:t>
        <w:br/>
        <w:t>индивидуализации и демократического стиля работы.</w:t>
        <w:br/>
        <w:t>Основная задача преподавателя при компетентно-</w:t>
        <w:br/>
        <w:t>ориентированном обучении не учить студента, а научить</w:t>
        <w:br/>
        <w:t>обучаемого трудиться, учиться самостоятельно, добывать</w:t>
        <w:br/>
        <w:t>знания для достижения поставленного результата (цели).</w:t>
        <w:br/>
        <w:t>Г.А.УМАРОВА</w:t>
        <w:br/>
        <w:t>РОЛЬ ВНЕШНЕЙ ЭКСПЕРТИЗЫ В ОЦЕНКЕ КАЧЕСТВА МЕДИЦИНСКОЙ ПОМОШИ</w:t>
        <w:br/>
        <w:t>ДККМФД МЗ РК по Актюбинской области, Актобе, Республика Казахстан</w:t>
        <w:br/>
        <w:t>Реформирование системы здравоохранения в</w:t>
        <w:br/>
        <w:t>рамках Единой национальной системы здравоохранения</w:t>
        <w:br/>
        <w:t>(ЕНСЗ) диктует необходимость подготовки специалистов</w:t>
        <w:br/>
        <w:t>с высоким уровнем профессиональной компетентности,</w:t>
        <w:br/>
        <w:t>творческой индивидуальности. Современное медицинское</w:t>
        <w:br/>
        <w:t>образование должно обеспечить подготовку медицинских</w:t>
        <w:br/>
        <w:t>кадров, способных оказать качественную медицинскую</w:t>
        <w:br/>
        <w:t>помошь. По одному из определений «качества</w:t>
        <w:br/>
        <w:t>медицинской помоши» это совокупность характеристик,</w:t>
        <w:br/>
        <w:t>подтверждаюших соответствие оказанной медицинской</w:t>
        <w:br/>
        <w:t>помоши имеюцимся потребностям пациента (населения),</w:t>
        <w:br/>
        <w:t>104</w:t>
      </w:r>
    </w:p>
    <w:p>
      <w:r>
        <w:t>его ожиданиям, современному уровню медицинской науки</w:t>
        <w:br/>
        <w:t>и технологии.</w:t>
        <w:br/>
        <w:t>Согласно приказу МЗ РК от 24.03.2011 г. Ме 152 «Об</w:t>
        <w:br/>
        <w:t>утверждений Правил организаций и проведения</w:t>
        <w:br/>
        <w:t>внутренней и внешней экспертиз качества медицинских</w:t>
        <w:br/>
        <w:t>услуг», дополненный 27.12.2011 г. приказом М3 РК Ме 923</w:t>
        <w:br/>
        <w:t>«Об утверждений Методических рекомендаций по</w:t>
        <w:br/>
        <w:t>организаций работы Службы внутреннего контроля</w:t>
        <w:br/>
        <w:t>(аудита) медицинския организаций»,определяюшему</w:t>
        <w:br/>
        <w:t>порядок организации и проведения внутренней и внешней</w:t>
        <w:br/>
        <w:t>экспертиз качества медицинских услуг, экспертиза</w:t>
        <w:br/>
        <w:t>качества медицинския услуг подразделяется на</w:t>
        <w:br/>
        <w:t>Батыс Қазақстан медицина журналы Ме 2 (34) 2012 ж.</w:t>
        <w:br/>
        <w:t>НАУЧНЫЕ ИССЛЕДОВАНИЯ В ОБРАЗОВАНИИ И МЕДИЦИНЕ</w:t>
        <w:br/>
        <w:t>Ж. АБИЛГАЗИЕВ</w:t>
        <w:br/>
        <w:t>ОПЫТ ПРИМЕНЕНИЯ АППАРАТА ИСКУССТВЕННОЙ ПЕЧЕНИ В УСЛОВИЯХ</w:t>
        <w:br/>
        <w:t>ПЕРИНАТАЛЬНОГО ЦЕНТРА</w:t>
        <w:br/>
        <w:t>Областной перинатальный центр, г.Актау, РК</w:t>
        <w:br/>
        <w:t>Впервые в истории медицины СНГ в Актау внедрили</w:t>
        <w:br/>
        <w:t>комплексное | леченле. беременны&lt; | женшин с</w:t>
        <w:br/>
        <w:t>использованием аппаратов искусственная печень</w:t>
        <w:br/>
        <w:t>«МАРС» и искусственная почка «Призмафлекс». Во всем</w:t>
        <w:br/>
        <w:t>мире такое лечение проводилось всего лишь 12 раз.</w:t>
        <w:br/>
        <w:t>В начале февраля в областном перинатальном</w:t>
        <w:br/>
        <w:t>центре были запушены аппараты «Призмафлекс» и</w:t>
        <w:br/>
        <w:t>«МАРС»(Молекулярная Адсорбционно-Рециркуляционная</w:t>
        <w:br/>
        <w:t>Система). Освоить технологлгю и принцип работы</w:t>
        <w:br/>
        <w:t>аппаратов помог коллега из московского научно-</w:t>
        <w:br/>
        <w:t>исследовательского центра сердечно-сосудистой</w:t>
        <w:br/>
        <w:t>хирургии им. Бакулева О.Томаровский.</w:t>
        <w:br/>
        <w:t>Во время беременности у некоторых пациенток</w:t>
        <w:br/>
        <w:t>обостряются хронические заболевания, которые приводят</w:t>
        <w:br/>
        <w:t>к нарушениям функции жизненно важных органов и</w:t>
        <w:br/>
        <w:t>систем. Септический шок, тяжелый сепсис и полиорганная</w:t>
        <w:br/>
        <w:t>недостаточность остаются наиболее частой причиной</w:t>
        <w:br/>
        <w:t>смерти в отделениях реанимации и интенсивной терапии.</w:t>
        <w:br/>
        <w:t>Несмотря на развитие современных технологий</w:t>
        <w:br/>
        <w:t>жизнеобеспечения, активную хирургическую тактику,</w:t>
        <w:br/>
        <w:t>появление новых антибактериальнық препаратов,</w:t>
        <w:br/>
        <w:t>моноклональных антител и др., летальность при сепсисе</w:t>
        <w:br/>
        <w:t>не снижается и варьирует в пределах 30-90 %.</w:t>
        <w:br/>
        <w:t>Одним из перспективных направлений в коррекции</w:t>
        <w:br/>
        <w:t>нарушений гомеостаза у критически тяжелых больных</w:t>
        <w:br/>
        <w:t>является экстракорпоральное очишение крови.</w:t>
        <w:br/>
        <w:t>Различные биологические активные вешества и продукты</w:t>
      </w:r>
    </w:p>
    <w:p>
      <w:r>
        <w:t>метаболизма, участвуюцие в развитии</w:t>
        <w:br/>
        <w:t>генерализованного воспаления, являются мишенью для</w:t>
        <w:br/>
        <w:t>применения методов детоксикации, что становится</w:t>
        <w:br/>
        <w:t>особенно актуальным при отсутствии естественного</w:t>
        <w:br/>
        <w:t>печеночно-почечного клиренса в условиях полиорганной</w:t>
        <w:br/>
        <w:t>недостаточности. Наряду с коррекцией уремических</w:t>
        <w:br/>
        <w:t>нарушений, контролем водно-электролитного и кислотно-</w:t>
        <w:br/>
        <w:t>основного гомеостаза, методы экстракорпорального</w:t>
        <w:br/>
        <w:t>очишцения крови оказывают влияние на уровень</w:t>
        <w:br/>
        <w:t>эндотоксемии , а также способны создать условия для</w:t>
        <w:br/>
        <w:t>проведения высокообьемной инфузионной терапий и</w:t>
        <w:br/>
        <w:t>гиперкалорического питания.</w:t>
        <w:br/>
        <w:t>Система «Призмафлекс» позволяет проводить</w:t>
        <w:br/>
        <w:t>различные процедуры детоксикации, то есть очистки</w:t>
        <w:br/>
        <w:t>крови от токсинов при лечений тяжелых пациентов.</w:t>
        <w:br/>
        <w:t>«Призмафлекс» может на время заменить отказавшие</w:t>
        <w:br/>
        <w:t>почки, печень и облегчить работу сердца пациентов в</w:t>
        <w:br/>
        <w:t>острой стадии тяжелых заболеваний. Он незаменим при</w:t>
        <w:br/>
        <w:t>токсикозах беременных, при НЕШР-синдроме и СПОН у</w:t>
        <w:br/>
        <w:t>родильниц, при лечении осложнении раннего и позднего</w:t>
        <w:br/>
        <w:t>послеродовых периодов, острой почечной</w:t>
        <w:br/>
        <w:t>недостаточности.</w:t>
        <w:br/>
        <w:t>Принцип работы системы «Призмафлекс»</w:t>
        <w:br/>
        <w:t>заключается в том, что кровь пациента проходит через</w:t>
        <w:br/>
        <w:t>специальный гемофильтр. Токсические. вешества</w:t>
        <w:br/>
        <w:t>удаляются из системного кровотока и очиценная кровь</w:t>
        <w:br/>
        <w:t>возврашается пациенту. Особенность этой методики в</w:t>
        <w:br/>
        <w:t>том, что процедуру можно проводить очень дпительное</w:t>
        <w:br/>
        <w:t>время, несколько суток без перерыва. Аппаратом</w:t>
        <w:br/>
        <w:t>«Призмафлекс» можно проводить следуюшие процедуры:</w:t>
        <w:br/>
        <w:t>5СЦҒ (медленная постоянная ультрафильтрация), СУУМ</w:t>
        <w:br/>
        <w:t>(постоянная вено-венозная гемофильтрация), СУҮНО</w:t>
        <w:br/>
        <w:t>(постоянный вено-венозный гемодиализ), СУУНОҒ</w:t>
        <w:br/>
        <w:t>(постоянная вено-венозная гемодиафильтрация), НР</w:t>
        <w:br/>
        <w:t>(гемоперфузия), ТРЕ (терапевтический плазмообмен).</w:t>
        <w:br/>
        <w:t>Система «МАРС» позволяет удалить альбумин-</w:t>
        <w:br/>
        <w:t>связанные и водорастворимые токсические вешества, что</w:t>
        <w:br/>
        <w:t>приводит к уменьшению интоксикации и способствует</w:t>
        <w:br/>
        <w:t>регенераций | гепатоцитов, корригировать водно-</w:t>
        <w:br/>
        <w:t>электролитный и кислотно-шелочной баланс. Работа</w:t>
        <w:br/>
        <w:t>Даннойя системы эффективва. в экономическом</w:t>
        <w:br/>
        <w:t>отношений. благодаря. | непрерывной регенерации</w:t>
        <w:br/>
        <w:t>альбуминового диализата во время процедуры.</w:t>
        <w:br/>
        <w:t>Принцип «МАРС» заключается в следуюшем: кровь</w:t>
        <w:br/>
        <w:t>пациента очишается, проходя через МАК5ҒІих фильтр, в</w:t>
        <w:br/>
        <w:t>котором противотоком в качестве диализата используется</w:t>
        <w:br/>
        <w:t>альбумин. Таким образом, специальная мембрана</w:t>
        <w:br/>
        <w:t>МАК5ҒНих разделяет кровь и альбуминовый диализат, что</w:t>
        <w:br/>
        <w:t>позволяет достигать высокой селективности и</w:t>
        <w:br/>
        <w:t>биосовместимости процесса детоксикации. Способность</w:t>
        <w:br/>
        <w:t>МАНЖбНих мембраны удалять альбумин-связанные</w:t>
        <w:br/>
        <w:t>субстанции из крови пациента в альбуминовый диализат</w:t>
        <w:br/>
        <w:t>приводит к высокой эффективности этого процесса.</w:t>
        <w:br/>
        <w:t>Далее альбуминовый диализат регенерируется на</w:t>
        <w:br/>
        <w:t>активированном угле и ионообменной смоле и вновь</w:t>
        <w:br/>
        <w:t>поступает в МАК5ҒІих фильтр. Следует подчеркнуть, что</w:t>
        <w:br/>
        <w:t>не происходит никакого контакта между кровью пациента</w:t>
      </w:r>
    </w:p>
    <w:p>
      <w:r>
        <w:t>и системой регенерации альбумина. В то же время,</w:t>
        <w:br/>
        <w:t>регенерация. альбуминового диализата позволяет</w:t>
        <w:br/>
        <w:t>проводить процедуру одним обьемом альбумина, не</w:t>
        <w:br/>
        <w:t>снижая ее эффективности длительное время.</w:t>
        <w:br/>
        <w:t>«МАРС» является безопасным и эффективным</w:t>
        <w:br/>
        <w:t>методом лечения больных с печеночной</w:t>
        <w:br/>
        <w:t>недостаточностью, не оказываюшим неблагоприятного</w:t>
        <w:br/>
        <w:t>действия на основные показатели гемостаза и</w:t>
        <w:br/>
        <w:t>гемодинамики. «МАРС» был разработан в начале 90-х</w:t>
        <w:br/>
        <w:t>годов в городе Росток (Германия).</w:t>
        <w:br/>
        <w:t>Данная система позволяет дпительно дополнять</w:t>
        <w:br/>
        <w:t>функцию печени до тех пор, пока не произойдет</w:t>
        <w:br/>
        <w:t>регенерация клеток.</w:t>
        <w:br/>
        <w:t>В настояшее время в отделении реанимации ОПЦ ,</w:t>
        <w:br/>
        <w:t>находится тяжелобольная беременная К., 32 лет,</w:t>
        <w:br/>
        <w:t>поступившая в крайне-тяжелом состоянии, с синдромом</w:t>
        <w:br/>
        <w:t>дыхательной, почечно-печеночной недостаточности, на</w:t>
        <w:br/>
        <w:t>фоне эндогенной интоксикации. После проведения 3</w:t>
        <w:br/>
        <w:t>процедур заместительно-почечной терапии на аппарате</w:t>
        <w:br/>
        <w:t>«Призмафлекс» и процедуры печеночного диализа на</w:t>
        <w:br/>
        <w:t>аппарате «МАРС», состояние больной в процессе</w:t>
        <w:br/>
        <w:t>комплексного лечения значительно улучшилось. Больная</w:t>
        <w:br/>
        <w:t>в ясном сознании, переведена на самостоятельное</w:t>
        <w:br/>
        <w:t>дыхание, по анализам крови отмечена положительная</w:t>
        <w:br/>
        <w:t>динамика.</w:t>
        <w:br/>
        <w:t>Новое медицинское оборудование - дополнительный</w:t>
        <w:br/>
        <w:t>шанс для выживания многих тяжелобольных пациенток</w:t>
        <w:br/>
        <w:t>ОПЦ. Его приобретение было возможным благодаря</w:t>
        <w:br/>
        <w:t>Государственной программы развития здравоохранения</w:t>
        <w:br/>
        <w:t>Республики Казахстан «Саламатты Қазақстан» на 2011 -</w:t>
        <w:br/>
        <w:t>2015 годы.</w:t>
        <w:br/>
        <w:t>Медицинский жүрнал Западнога Казахстана Ме2 (34) 2012 г.</w:t>
        <w:br/>
        <w:t>107</w:t>
        <w:br/>
        <w:t>В целях предупреждения гнойных осложнений</w:t>
        <w:br/>
        <w:t>используется технология раздельного дренирования</w:t>
        <w:br/>
        <w:t>плевральных полостей.</w:t>
        <w:br/>
        <w:t>При осложненных двухсторонних процессах с</w:t>
        <w:br/>
        <w:t>тотальным поражением одного легкого проводятся</w:t>
        <w:br/>
        <w:t>зтапные операций, включаюцие на первом этапе</w:t>
        <w:br/>
        <w:t>торакостому (вскрытие полости эмпиемы и гигантской</w:t>
        <w:br/>
        <w:t>каверны). Вторым этапом пораженное легкое удаляется с</w:t>
        <w:br/>
        <w:t>ликвидацией торакального дефекта.</w:t>
        <w:br/>
        <w:t>В течение последних лет с лечебно-диагостической</w:t>
        <w:br/>
        <w:t>целью нами используется видеоторакоскопия для взятия</w:t>
        <w:br/>
        <w:t>биопсии, санации плевральной полости, удаления спаек и</w:t>
        <w:br/>
        <w:t>тд.</w:t>
        <w:br/>
        <w:t>Решение практических задач борьбы с туберкулезом</w:t>
        <w:br/>
        <w:t>за последние годы позволило использовать новые</w:t>
        <w:br/>
        <w:t>технологические методы, касаюшихся</w:t>
      </w:r>
    </w:p>
    <w:p>
      <w:r>
        <w:t>совершенствования диагностики, комплексной</w:t>
        <w:br/>
        <w:t>предоперационной подготовки, хирургической техники,</w:t>
        <w:br/>
        <w:t>ведения послеоперационного периода, профилактики</w:t>
        <w:br/>
        <w:t>послеоперационных осложнений.</w:t>
        <w:br/>
        <w:t>Приведенные данные позволяют считать, что в</w:t>
        <w:br/>
        <w:t>условиях современных эпидемиологических особенностей</w:t>
        <w:br/>
        <w:t>и клинического течения туберкулеза легких хирургические</w:t>
        <w:br/>
        <w:t>методы позволяют значительно повысить эффективность</w:t>
        <w:br/>
        <w:t>комплексного лечения больных «тяжелыми формами»</w:t>
        <w:br/>
        <w:t>этого распространенного заболевания.</w:t>
        <w:br/>
        <w:t>С.Г.БУШМУХАМБЕТОВ</w:t>
        <w:br/>
        <w:t>ПРИМЕНЕНИЕ ФУРОСЕМИДА В СОВРЕМЕННОЙ ТЕРАПИИ СЕРДЕЧНОЙ</w:t>
        <w:br/>
        <w:t>НЕДОСТАТОЧНОСТИ</w:t>
        <w:br/>
        <w:t>(ОБЗОР ЛИТЕРАТУРЫ)</w:t>
        <w:br/>
        <w:t>Западно-Казахстанский областной кардиоцентр, г. Уральск, Республика Казахстан</w:t>
        <w:br/>
        <w:t>Распространенность хронической сердечной (р-0,070). Таким образом, нормализованная доза</w:t>
        <w:br/>
        <w:t>недостаточности (ХСН) составляет от 0,4 до 2%. Около фуросемида была главным детерминантом</w:t>
        <w:br/>
        <w:t>половины больных с этим диагнозом умирают в течение 4</w:t>
        <w:br/>
        <w:t>лет, а среди пациентов с тяжелой сердечной</w:t>
        <w:br/>
        <w:t>недостаточностью летальность в течение 1 года</w:t>
        <w:br/>
        <w:t>превышает 50% |11. Хотя блокаторы нейрогуморальных</w:t>
        <w:br/>
        <w:t>систем (ингибиторы ангиотензинпреврацаюшего</w:t>
        <w:br/>
        <w:t>фермента и бета-блокаторы) улучшают прогноз больных</w:t>
        <w:br/>
        <w:t>сердечной недостаточностью и задерживают ее</w:t>
        <w:br/>
        <w:t>прогрессирование,/ они обычно не оказывают</w:t>
        <w:br/>
        <w:t>непосредственного влияния на клинические проявления</w:t>
        <w:br/>
        <w:t>этого состояния. Помимо этого, неосторожное</w:t>
        <w:br/>
        <w:t>применение В-адреноблокаторов (БАБ) при</w:t>
        <w:br/>
        <w:t>декомпенсация сердечной недостаточности может</w:t>
        <w:br/>
        <w:t>привести к нарастанию симптомов за счет отрицательного</w:t>
        <w:br/>
        <w:t>инотропного действия) а ингибиторы АПФ нередко</w:t>
        <w:br/>
        <w:t>вызывают артериальную гипотонию. В связи с этим</w:t>
        <w:br/>
        <w:t>назначение блокаторов нейрогуморальных систем не</w:t>
        <w:br/>
        <w:t>отменяет необходимость в использовании стандартных</w:t>
        <w:br/>
        <w:t>средств, прежде всего диуретиков. В контролируемых</w:t>
        <w:br/>
        <w:t>рандомизированных исследованиях влияние диуретиков</w:t>
        <w:br/>
        <w:t>на симптомы и выживаемость больных не изучалось.</w:t>
        <w:br/>
        <w:t>Диуретики следует всегда назначать в комбинации с</w:t>
        <w:br/>
        <w:t>ингибиторами ангиотензинпреврашаюшего фермента</w:t>
        <w:br/>
        <w:t>(ИАПФ) и БАБ (класс рекомендации |, уровень</w:t>
        <w:br/>
        <w:t>доказанности С) |11.</w:t>
        <w:br/>
        <w:t>При легкой сердечной недостаточности назначаются</w:t>
        <w:br/>
        <w:t>тиазидные диуретики, однако по мере прогрессирования</w:t>
        <w:br/>
        <w:t>нарушений кровообрацения/ обычно применяется</w:t>
        <w:br/>
        <w:t>петлевой диуретик - фуросемид. В эквивалентных дозах</w:t>
        <w:br/>
        <w:t>он вызывает сопоставимое увеличение диуреза. Однако,</w:t>
        <w:br/>
        <w:t>необходимо помнить 9 побочных зэффектах,</w:t>
        <w:br/>
        <w:t>противопоказаниях, краткосрочных и отдаленных</w:t>
        <w:br/>
        <w:t>результатах.</w:t>
        <w:br/>
        <w:t>В исследовании Біпі Ғ.І. |2) с соавторами было</w:t>
        <w:br/>
        <w:t>показано, что при ХСН высокие ежедневные дозы</w:t>
        <w:br/>
        <w:t>фуросемида были связаны с увеличением смертности.</w:t>
        <w:br/>
        <w:t>Продолжительность исследования была 32 мес. Средние</w:t>
        <w:br/>
        <w:t>дозы фуросемида и дозы фуросемида, нормализованной</w:t>
        <w:br/>
        <w:t>к плошади поверхности, были 25 тд (от 12,5 до 62,5 мг)</w:t>
        <w:br/>
        <w:t>и 15 то/т? (13-34 мг/ т?), соответственно. У 32%</w:t>
      </w:r>
    </w:p>
    <w:p>
      <w:r>
        <w:t>пациентов была декомпенсированная СН. У клинически</w:t>
        <w:br/>
        <w:t>стабильных пациентов предикторами смертности от всех</w:t>
        <w:br/>
        <w:t>причин были нормализованная доза фуросемида</w:t>
        <w:br/>
        <w:t>(| 017), анемия (р-0,060), возраст (р-0,080) и ФК</w:t>
        <w:br/>
        <w:t>(р-0,080). р4 декомпенсированных пациентов</w:t>
        <w:br/>
        <w:t>независимыми предикторами обшей смертности были</w:t>
        <w:br/>
        <w:t>конечный обьем ЛЖ (р-0,018), МТ-рговМР (р-0,060) и</w:t>
        <w:br/>
        <w:t>рассчитанная скорость кпубочковой фильтрации</w:t>
        <w:br/>
        <w:t>отрицательного прогноза у компенсированных пациентов</w:t>
        <w:br/>
        <w:t>сХСн.</w:t>
        <w:br/>
        <w:t>Кроме выбора дозы фуросемида, имеет значение</w:t>
        <w:br/>
        <w:t>режим введения. Прерывистов болюсное введение</w:t>
        <w:br/>
        <w:t>фуросемида пациентам с острой декомпенсированной</w:t>
        <w:br/>
        <w:t>сердечной недостаточностью (ОДСН) часто приводит к</w:t>
        <w:br/>
        <w:t>неблагоприятным гемодинамическим изменениям.</w:t>
        <w:br/>
        <w:t>Непрерывное вливание может вызвать такой же или</w:t>
        <w:br/>
        <w:t>больший диурез без неблагоприятных гемодинамических</w:t>
        <w:br/>
        <w:t>последствий. Атег М. с соавторами был проведен</w:t>
        <w:br/>
        <w:t>систематический обзор и мета-анализ</w:t>
        <w:br/>
        <w:t>рандомизированных клинических исследований (РКИ) |21,</w:t>
        <w:br/>
        <w:t>в которых сравнивались эффекты непрерывного вливания</w:t>
        <w:br/>
        <w:t>и прерывыстого болюсного введения фуросемида</w:t>
        <w:br/>
        <w:t>пациентам, госпитализированных. с ОДСН. Были</w:t>
        <w:br/>
        <w:t>включены десять испытаний с обшим количество 564</w:t>
        <w:br/>
        <w:t>пациентов. Непрерывная инфузия фуросемида привела к</w:t>
        <w:br/>
        <w:t>большему диурезу (-240,54 мл/244/100 мг фуросемида) ик</w:t>
        <w:br/>
        <w:t>большему снижению веса (-0,78 к/, чем болюсное</w:t>
        <w:br/>
        <w:t>введение. Мочевое выделение натрия (-20,26 ммоль/ 24</w:t>
        <w:br/>
        <w:t>часа) и средняя продолжительность пребывания в</w:t>
        <w:br/>
        <w:t>стационаре (0,99 дня, не отличалисы между</w:t>
        <w:br/>
        <w:t>сравниваемыми группами. Этот мета-анализ показал</w:t>
        <w:br/>
        <w:t>статистически подтвержденное преимуцество</w:t>
        <w:br/>
        <w:t>непрерывной инфузии фуросемида перед прерывистым</w:t>
        <w:br/>
        <w:t>болюсным введением с целью большего диуреза и</w:t>
        <w:br/>
        <w:t>снижения массы тела у пациентов, госпитализированных</w:t>
        <w:br/>
        <w:t>содсн.</w:t>
        <w:br/>
        <w:t>В проспективнам рандомизированном двойном</w:t>
        <w:br/>
        <w:t>слепом исследовании ОО5Е (Пішейс Орйітігайоп</w:t>
        <w:br/>
        <w:t>бігаіедіев Еуаішайоп) оценивалась эффективность и</w:t>
        <w:br/>
        <w:t>безопасность различных схем применения диуретиков</w:t>
        <w:br/>
        <w:t>при острой сердечной недостаточности (ОСН) (41.</w:t>
        <w:br/>
        <w:t>Критериями оценки эффективности и безопасности были</w:t>
        <w:br/>
        <w:t>как жесткие, так и суррогатные точки. Первичной конечной</w:t>
        <w:br/>
        <w:t>точкой эффективности была глобальная оценка</w:t>
        <w:br/>
        <w:t>пациентом своих симптомов, которая определялась По</w:t>
        <w:br/>
        <w:t>визуальной аналоговой шкале (ВАШ) с расчетом</w:t>
        <w:br/>
        <w:t>соответствуюшей плошади под кривой (АУС)</w:t>
        <w:br/>
        <w:t>(максимальные значения соответствовали наилучшему,</w:t>
        <w:br/>
        <w:t>чем когда-либо самочувствию, минимальные -</w:t>
        <w:br/>
        <w:t>наихудшему). Первичной точкой безопасности была</w:t>
        <w:br/>
        <w:t>динамика уровня креатинина сыворотки крови через 72</w:t>
        <w:br/>
        <w:t>часа. Вторичные конечные точки: оценка одышки по ВАШ,</w:t>
        <w:br/>
        <w:t>изменение массы тела и потери жидкости, доля больных</w:t>
        <w:br/>
        <w:t>без признаков застоя через 72 часа, частота ухудшения</w:t>
        <w:br/>
        <w:t>функции почек; динамика биомаркеров через 72 часа, на</w:t>
        <w:br/>
        <w:t>Медицинский журнал Заладноға Казахстана Ме? (34) 2012 г.</w:t>
        <w:br/>
        <w:t>117</w:t>
      </w:r>
    </w:p>
    <w:p>
      <w:r>
        <w:t>Е.Н. АГАПОВ, З.Б. МОЛДАШЕВА, Н.И. РАХМАТУЛИНА, С.Е. ЖИЕМБАЕВА</w:t>
        <w:br/>
        <w:t>ИЗ ОПЫТА РАБОТЫ НАД ЛЕКСИЧЕСКИМИ ЕДИНИЦАМИ</w:t>
        <w:br/>
        <w:t>(НА МАТЕРИАЛЕ ЛАТИНСКОГО ЯЗЫКА)</w:t>
        <w:br/>
        <w:t>ЗКГМУ им. Марата Оспанова, Актобе, Республика Казахстан</w:t>
        <w:br/>
        <w:t>Лексика как совокупность слов в конкретной сфере ев</w:t>
        <w:br/>
        <w:t>применения служит основной базой формирования</w:t>
        <w:br/>
        <w:t>программных знаний и умений студентов в продуктивных</w:t>
        <w:br/>
        <w:t>видах речевой деятельности.</w:t>
        <w:br/>
        <w:t>Современная методика преподавания иностранных</w:t>
        <w:br/>
        <w:t>языков различает ряд этапов работы над лексикой. Среди</w:t>
        <w:br/>
        <w:t>них ознакомление с новым материалом, первичное</w:t>
        <w:br/>
        <w:t>закрепление, развитие умений и навыков использования</w:t>
        <w:br/>
        <w:t>лексики в процессе номинации (1).</w:t>
        <w:br/>
        <w:t>Применительно к классическому языку, каким</w:t>
        <w:br/>
        <w:t>является латинский язык, первый этап представляется</w:t>
        <w:br/>
        <w:t>наиболее сложным для студентов, так как включает в себя</w:t>
        <w:br/>
        <w:t>работу над формой слова, его значением и употреблением.</w:t>
        <w:br/>
        <w:t>Первая трудность связана с понятием словарной</w:t>
        <w:br/>
        <w:t>формы | сушествительногі | или прилагательного,</w:t>
        <w:br/>
        <w:t>вводимом в начале обучения и трактуемом как одна из</w:t>
        <w:br/>
        <w:t>словоформ, традиционно избираемайя в качестве</w:t>
        <w:br/>
        <w:t>представителя данной лексемы в словаре (2).</w:t>
        <w:br/>
        <w:t>В отличие от других языков (например, русского,</w:t>
        <w:br/>
        <w:t>когда глагол презентует его инфинитив, а имя</w:t>
        <w:br/>
        <w:t>сушествительное - именительный падеж единственного</w:t>
        <w:br/>
        <w:t>числа), в латинском языке словарная форма выполняет</w:t>
        <w:br/>
        <w:t>несколько важных информативных функций. В частности,</w:t>
        <w:br/>
        <w:t>У сушествительных она содержит не только исходную</w:t>
        <w:br/>
        <w:t>форму, но и указывает на грамматический род, часто не</w:t>
        <w:br/>
        <w:t>совпадаюший с русским, а также дайт окончание</w:t>
        <w:br/>
        <w:t>родительного падежа единственного числа, что</w:t>
        <w:br/>
        <w:t>фактически указывает на тип склонения данного слова.</w:t>
        <w:br/>
        <w:t>Такая информативность словарной формы латинского</w:t>
        <w:br/>
        <w:t>сушествительного тесно связана с возможностями</w:t>
        <w:br/>
        <w:t>реализации его значения, т.е. употреблением в составе</w:t>
        <w:br/>
        <w:t>свободных словосочетаний с различными типами</w:t>
        <w:br/>
        <w:t>синтаксической связи.</w:t>
        <w:br/>
        <w:t>Так, при изучении слова уеперга,ае Ғ (позвонок)</w:t>
        <w:br/>
        <w:t>полезным оказывается расширение словарного гнезда за</w:t>
        <w:br/>
        <w:t>счет морфологически обьединяюшихся слов в рамках</w:t>
        <w:br/>
        <w:t>данной словарной статыл в записях студентов: у.</w:t>
        <w:br/>
        <w:t>сегуісайв, іһогасіса, Ішпіза!, соссудеа; созіа,ае Ғ (ребро),</w:t>
        <w:br/>
        <w:t>с. ргіта, мега, вригіа - с соответствуюшими переводами,</w:t>
        <w:br/>
        <w:t>при этом можно проследить закономерности порядка слов</w:t>
        <w:br/>
        <w:t>в обоих языках.</w:t>
        <w:br/>
        <w:t>Навыки такой самостоятельной под руководством</w:t>
        <w:br/>
        <w:t>преподавателя лексикографической обработки изучаемого</w:t>
        <w:br/>
        <w:t>активного словарного запаса оказываются эффективными,</w:t>
        <w:br/>
        <w:t>особенно с учетом частотности употребления слов,</w:t>
        <w:br/>
        <w:t>синхронности изучения нормальной анатомии и</w:t>
      </w:r>
    </w:p>
    <w:p>
      <w:r>
        <w:t>преодоления интерференции родного (казахского) языка, в</w:t>
        <w:br/>
        <w:t>котором отсутствует категория грамматического рода.</w:t>
        <w:br/>
        <w:t>Указанный прием работы над новой лексикой ни в коей</w:t>
        <w:br/>
        <w:t>мере не исключает алгоритм действий по согласованию</w:t>
        <w:br/>
        <w:t>прилагательных с суцествительными, возможно, его</w:t>
        <w:br/>
        <w:t>использование и при связи слов без формального</w:t>
        <w:br/>
        <w:t>согласования, когда обучаюшийся имеет дело с так</w:t>
        <w:br/>
        <w:t>называемым несогласованным определением (тивсці -</w:t>
        <w:br/>
        <w:t>мышцы, тт. Гасісі, сарііз, осші, ра!айі,арсіотіпіз и т.д.).</w:t>
        <w:br/>
        <w:t>Его применение оказывается полезным при изучении</w:t>
        <w:br/>
        <w:t>клинической и фармацевтической/ терминологли,</w:t>
        <w:br/>
        <w:t>например, дапдгаепа, ае Ғ - гангрена, (0. ритопі5,</w:t>
        <w:br/>
        <w:t>Шаһейса, зепіів и т.П.); воішіо, опів Ғ - раствор, (601..</w:t>
        <w:br/>
        <w:t>ациова, оіеоза, врі”ішова, ізоіопіса, Маіпі сһіогісі и т.д).</w:t>
        <w:br/>
        <w:t>Лштература:</w:t>
        <w:br/>
        <w:t>1. НИ. Гез и др. Методика обучения иностранным</w:t>
        <w:br/>
        <w:t>языкам в средней школе. М., ВШ, 1082, с.205.</w:t>
        <w:br/>
        <w:t>2. О.С. Ахманова. Словарь лингвистических</w:t>
        <w:br/>
        <w:t>терминов.М., 1966, с.42</w:t>
        <w:br/>
        <w:t>3. М.Н. Чернявский. Латинский язык и основы</w:t>
        <w:br/>
        <w:t>медицинской терминологии. М.,2008, с. 39</w:t>
        <w:br/>
        <w:t>Р.К. АЛИЕВА, Ж.Н. ЖАРАСОВА, К.М. УРАЗАЛИНА, А. БАҚЫТҚЫЗЫ, В.А. СЕЙТБАЕВА</w:t>
        <w:br/>
        <w:t>ВИРУСНАЯ ПУЗЫРЧАТКА ПОЛОСТИ РТА И КОНЕЧНОСТЕЙ</w:t>
        <w:br/>
        <w:t>ЗКГМУ им. М.ОСПАОВА «ГККП» ОКВД г.Актобе Республика Казахстан</w:t>
        <w:br/>
        <w:t>Вирусная пузырчатка полости рта и конечностей -</w:t>
        <w:br/>
        <w:t>неопасное заболевание, вызванное вирусами Коксаки</w:t>
        <w:br/>
        <w:t>серотипов А-16, А-10 и А-5 или энтеровирусами 71. Свое</w:t>
        <w:br/>
        <w:t>название оно получило из-за высыпаний, появляюцихся на</w:t>
        <w:br/>
        <w:t>руках, ногах и в полости рта. Заболевание очень заразно и</w:t>
        <w:br/>
        <w:t>легко передается от человека к человеку. Заражение</w:t>
        <w:br/>
        <w:t>происходит при кашле, чиханий, при контакте с</w:t>
        <w:br/>
        <w:t>зараженным стулом, слюной или отделяемым из эрозии.</w:t>
        <w:br/>
        <w:t>Вирус наиболее заразен в течение первой недели развития</w:t>
        <w:br/>
        <w:t>заболевания, но он может передаваться через несколько</w:t>
        <w:br/>
        <w:t>недель после излечения симптомов. Болеют чашце дети до</w:t>
        <w:br/>
        <w:t>10 лет. Неудивительно, что небольшие вспышки вирусной</w:t>
        <w:br/>
        <w:t>пузырчатки полости рта и конечностей обычно случаются в</w:t>
        <w:br/>
        <w:t>коллективах (в детских садах, школах, семьях). Взрослые</w:t>
        <w:br/>
        <w:t>обычно имеют иммунитет к этому вирусу, и если все - таки</w:t>
        <w:br/>
        <w:t>заболевают, в летжой форме. После короткого</w:t>
        <w:br/>
        <w:t>инкубационного периода (3-7 дней) возникает лихорадка</w:t>
        <w:br/>
        <w:t>легкое недомогание и боль во рту. На кистях, стопах и во</w:t>
        <w:br/>
        <w:t>рту появляются плоские везикулы с гиперемией вокруг.</w:t>
        <w:br/>
        <w:t>Они заполнены серозной жидкостью белесоватого цвета.</w:t>
        <w:br/>
        <w:t>Форма элементов чашце овальная, некоторые имеют</w:t>
        <w:br/>
        <w:t>ромбовидную форму. Пузырчатка проходит сама по себе.</w:t>
        <w:br/>
        <w:t>Заболевание держится около недели. Ее типичное</w:t>
        <w:br/>
        <w:t>осложнение - обезвоживание, вызванное болью во рту и</w:t>
        <w:br/>
        <w:t>недоедание из-за затрудненного жевания И глотания.</w:t>
        <w:br/>
        <w:t>108</w:t>
        <w:br/>
        <w:t>Энтеровирусные инфекции вызванные энтеровирусном 71</w:t>
        <w:br/>
        <w:t>могут протекать виде эпидемий Ии осложняться</w:t>
        <w:br/>
        <w:t>неврологическими симптомами. Вирусная пузырчатка</w:t>
        <w:br/>
        <w:t>полости рта и конечностей не лечится антибиотиками,</w:t>
      </w:r>
    </w:p>
    <w:p>
      <w:r>
        <w:t>потому что это вирус. Но и в каком - либо противовирусном</w:t>
        <w:br/>
        <w:t>лечении нет необходимости. Проводится, как правило,</w:t>
        <w:br/>
        <w:t>симптоматическое лечение.</w:t>
        <w:br/>
        <w:t>На прием к дерматологу обратилась мама с девочкой</w:t>
        <w:br/>
        <w:t>3 лет, посецаюшей детской коллектив. В течение 3 дней</w:t>
        <w:br/>
        <w:t>заметила сыпь на коже, была субфебрильная</w:t>
        <w:br/>
        <w:t>температура. Врач скорой помоши предположил диагноз</w:t>
        <w:br/>
        <w:t>ветряной оспы и рекомендовал обратиться к участковому</w:t>
        <w:br/>
        <w:t>врачу. Участковый врач выставил диагноз пиодермии. Из</w:t>
        <w:br/>
        <w:t>анамнеза выявлено, что у ребенка неделю назад был</w:t>
        <w:br/>
        <w:t>стоматит. При осмотре на коже голени и Подошв</w:t>
        <w:br/>
        <w:t>выявлена рассеянная сыпь из мономорфных пызырьков</w:t>
        <w:br/>
        <w:t>диаметром до 5 мм с мутным содержимым, по периферии</w:t>
        <w:br/>
        <w:t>имелась гиперемия. На слизистой полости рта эрозии в</w:t>
        <w:br/>
        <w:t>стадии эпителизации. Клинически диагноз вирусная</w:t>
        <w:br/>
        <w:t>пузырчатка слизистой полости рта ладони и подошв.</w:t>
        <w:br/>
        <w:t>Назначено симптоматическое лечение: обильное Питье,</w:t>
        <w:br/>
        <w:t>цевикап 10 кап 2 раза в день, феборцин.</w:t>
        <w:br/>
        <w:t>Цель. обратить внимание врачей</w:t>
        <w:br/>
        <w:t>инфекционистов на участившиеся случаи</w:t>
        <w:br/>
        <w:t>пузырчатки полости рта и конечностей.</w:t>
        <w:br/>
        <w:t>педиатров,</w:t>
        <w:br/>
        <w:t>вирусной</w:t>
        <w:br/>
        <w:t>Батыс Қазақстан медицина журналы Ме 2 (34) 2012</w:t>
        <w:br/>
        <w:t>реаниматолог руководит лечением непосредственно в</w:t>
        <w:br/>
        <w:t>палате, у постели больного, проводит различные</w:t>
        <w:br/>
        <w:t>лечебные и диагностические манипуляции, ведӛт при</w:t>
        <w:br/>
        <w:t>этом большое количество медицинской документации.</w:t>
        <w:br/>
        <w:t>Работа отделения интенсивной терапии,</w:t>
        <w:br/>
        <w:t>реанимации, анестезиологии взаимосвязана с другими</w:t>
        <w:br/>
        <w:t>структурными подразделениями стационара, при этом,</w:t>
        <w:br/>
        <w:t>важное значение приобретает преемственность в</w:t>
        <w:br/>
        <w:t>деятельности всех отделений. Большую нагрузку несет</w:t>
        <w:br/>
        <w:t>экспресс-лаборатория, исследования различных</w:t>
        <w:br/>
        <w:t>параметров проводят«я при поступлении Ии в</w:t>
        <w:br/>
        <w:t>последуюшем порой до 6 и более раз в сутки. При</w:t>
        <w:br/>
        <w:t>наличии в стационаре отделений хирургического</w:t>
        <w:br/>
        <w:t>профиля, к функциям отделений интенсивной терапии</w:t>
        <w:br/>
        <w:t>добавляется еше и анестезиологическое пособие (наркоз)</w:t>
        <w:br/>
        <w:t>при операциях. После наркоза тяжелому больному</w:t>
        <w:br/>
        <w:t>анестезиолог не расслабляется, а ведӛт интенсивную</w:t>
        <w:br/>
        <w:t>терапию тому же пациенту, стабилизирует основные</w:t>
        <w:br/>
        <w:t>функции организма. Одним словом -</w:t>
        <w:br/>
        <w:t>выхаживает больного после операции, помогает</w:t>
        <w:br/>
        <w:t>пережить операционный стресс. Тяжелый труд</w:t>
        <w:br/>
        <w:t>медицинского персонала отделения интенсивной терапии,</w:t>
        <w:br/>
        <w:t>реанимации и анестезиологии заслуживает уважения и</w:t>
        <w:br/>
        <w:t>почтительного отношения. Особенности лечебного</w:t>
        <w:br/>
        <w:t>режима реанимации, безусловно, не являются</w:t>
      </w:r>
    </w:p>
    <w:p>
      <w:r>
        <w:t>психологически и физически комфортными, однако все</w:t>
        <w:br/>
        <w:t>они преследует одну благородную цель - достижение</w:t>
        <w:br/>
        <w:t>скорейшего выздоровления пациентов.</w:t>
        <w:br/>
        <w:t>Литература:</w:t>
        <w:br/>
        <w:t>1. Приказ и.о. М3 РК Ме 372 от 9 июня 2011 г. «Об</w:t>
        <w:br/>
        <w:t>утверждении Положения организации, оказываюцих</w:t>
        <w:br/>
        <w:t>анестезиологическую/ и реаниматологическую</w:t>
        <w:br/>
        <w:t>помошь населению РК».</w:t>
        <w:br/>
        <w:t>2. Справочник по уходу за больными. А.К. Джамбекова,</w:t>
        <w:br/>
        <w:t>В.Н. Шилов «Медицина», 2008 г.</w:t>
        <w:br/>
        <w:t>3. Когда не страшен наркоз. М. Алимханова. Журнал</w:t>
        <w:br/>
        <w:t>«Доброго здоровья», Ке 9 (ноябрь)2010г.</w:t>
        <w:br/>
        <w:t>Ж.Г. ДОСКАЛИЕВ</w:t>
        <w:br/>
        <w:t>ОСТРЫЙ КОРОНАРНЫЙ СИНДРОМ: ПУТИ ПОВЫШЕНИЯ</w:t>
        <w:br/>
        <w:t>ЭФФЕКТИВНОСТИ ЛЕЧЕНИЯ</w:t>
        <w:br/>
        <w:t>Западно-Казахстанский областной кардиоцентр, г. Уральск, Республика Казахстан</w:t>
        <w:br/>
        <w:t>Острый коронарный синдром (ОКС), как известно,</w:t>
        <w:br/>
        <w:t>включает три основных состояния - инфаркт миокарда с</w:t>
        <w:br/>
        <w:t>подьемом сегмента 5Т, инфаркт миокарда без подьема</w:t>
        <w:br/>
        <w:t>сегмента 5Т и нестабильную стенокардию. Внедрение</w:t>
        <w:br/>
        <w:t>этого термина в клиническую практику продиктовано</w:t>
        <w:br/>
        <w:t>практическими соображениями: невозможностью</w:t>
        <w:br/>
        <w:t>быстрого | разграничения | этик | состояний | и</w:t>
        <w:br/>
        <w:t>необходимостью раннего начала лечения до</w:t>
        <w:br/>
        <w:t>установления окончательного диагноза. В качестве</w:t>
        <w:br/>
        <w:t>«рабочего» диагноз ОКС, как нельзя лучше подходит для</w:t>
        <w:br/>
        <w:t>первого контакта пациента и врача.</w:t>
        <w:br/>
        <w:t>Одним из основных факторов,</w:t>
        <w:br/>
        <w:t>прогноз пациентов с ОКС является</w:t>
        <w:br/>
        <w:t>медицинской помоци в первые часы заболевания,</w:t>
        <w:br/>
        <w:t>поскольку именно в этот период отмечается</w:t>
        <w:br/>
        <w:t>наивысшая летальность. Известно, что чем раньше будет</w:t>
        <w:br/>
        <w:t>проведена реперфузионная терапия с использованием</w:t>
        <w:br/>
        <w:t>тромболитических препаратов, тем выше шансы на</w:t>
        <w:br/>
        <w:t>благоприятный исход заболевания. Обеспечить это</w:t>
        <w:br/>
        <w:t>возможно путем переноса начала</w:t>
        <w:br/>
        <w:t>тромболитической терапии (ТЛТ) на догоспитальный этап,</w:t>
        <w:br/>
        <w:t>тем более что преимушества подобной тактики уже</w:t>
        <w:br/>
        <w:t>показаны во многих клинических испытаниях.</w:t>
        <w:br/>
        <w:t>Показаниями к началу ТЛТ является определенный</w:t>
        <w:br/>
        <w:t>инфаркт миокарда, или, как рабочий диагноз, ОКС с</w:t>
        <w:br/>
        <w:t>подьемом 5Т, если есть возможность проведения</w:t>
        <w:br/>
        <w:t>электрокардиографии. Лабораторными критериями</w:t>
        <w:br/>
        <w:t>инфракта миокарда является повышение уровня</w:t>
        <w:br/>
        <w:t>кардиоспецифических ферментов в плазме. Прогноз у</w:t>
        <w:br/>
        <w:t>пациентов ОКС может определятьея/| уровнем</w:t>
        <w:br/>
        <w:t>биохимических маркеров повреждения миокарда,</w:t>
        <w:br/>
        <w:t>свидетельствуюцих о риске развития инфаркта миокарда</w:t>
        <w:br/>
        <w:t>(Касса м. с соавт., 2002г). Наиболее</w:t>
        <w:br/>
        <w:t>ранними маркерами являются уровни миоглобина, МВ-</w:t>
        <w:br/>
        <w:t>КФК итропонина |І, что в настояшее время с помошью</w:t>
        <w:br/>
        <w:t>биохимическик методик определяется в большинстве</w:t>
        <w:br/>
        <w:t>кардиореанимационных отделений.</w:t>
      </w:r>
    </w:p>
    <w:p>
      <w:r>
        <w:t>Согласно данным, полученным в ходе исследования</w:t>
        <w:br/>
        <w:t>САРТ1М (2003), результаты раннего начала ТЛТ на</w:t>
        <w:br/>
        <w:t>догоспитальном этапе сопоставимы по эффективности с</w:t>
        <w:br/>
        <w:t>результатами | прямой ангиопластики И | превосходят</w:t>
        <w:br/>
        <w:t>результаты терапии, начатой в стационаре.</w:t>
        <w:br/>
        <w:t>В нашем кардиоцентре был проведен анализ 34</w:t>
        <w:br/>
        <w:t>историй болезни пациентов с / ОКС. Диагноз</w:t>
        <w:br/>
        <w:t>устанавливали на основании клинической картины,</w:t>
        <w:br/>
        <w:t>определяюцих</w:t>
        <w:br/>
        <w:t>адекватность</w:t>
        <w:br/>
        <w:t>электрокардиографических и биохимических критериев.</w:t>
        <w:br/>
        <w:t>Всем больным проводилось базисное лечение,</w:t>
        <w:br/>
        <w:t>включавшее в себя назначение дезагрегантов, ф-</w:t>
        <w:br/>
        <w:t>адреноблокаторов, антикоагулянтов, нитратов. При</w:t>
        <w:br/>
        <w:t>наличии показаний использовали диуретики,</w:t>
        <w:br/>
        <w:t>наркотические аналгетики, антиаритмические средства.</w:t>
        <w:br/>
        <w:t>Изучались исходы у пациентов, которым была</w:t>
        <w:br/>
        <w:t>применена ранняя ТЛТ на основе результатов экспресс-</w:t>
        <w:br/>
        <w:t>выявления уровня биохимических маркеров инфаркта</w:t>
        <w:br/>
        <w:t>миокарда, а также особенности клинического течения,</w:t>
        <w:br/>
        <w:t>динамику формирования зоны некроза, определяли массу</w:t>
        <w:br/>
        <w:t>некротизированного миокарда, параметры</w:t>
        <w:br/>
        <w:t>внутрисердечной гемодинамики.</w:t>
        <w:br/>
        <w:t>Больные хорошо переносили внутривенное введение</w:t>
        <w:br/>
        <w:t>препарата. Уже в 1-е сутки его введения реже возникали</w:t>
        <w:br/>
        <w:t>рецидивы, ангинозные боли. При этом отмечалось</w:t>
        <w:br/>
        <w:t>снижение потребности в использовании наркотических</w:t>
        <w:br/>
        <w:t>аналгетиков с целью купирования рецидивируюцего</w:t>
        <w:br/>
        <w:t>болевого синдрома.</w:t>
        <w:br/>
        <w:t>Основными факторами, определяюшими</w:t>
        <w:br/>
        <w:t>летальность и неблагоприятный отдаленный прогноз у</w:t>
        <w:br/>
        <w:t>больных ОКС с подьемом 5Т, являются масса</w:t>
        <w:br/>
        <w:t>некротизированного миокарда и скорость формирования</w:t>
        <w:br/>
        <w:t>зоны некроза. Масса некротического поражения</w:t>
        <w:br/>
        <w:t>(рассчитанная по изменениям активности МБ-КФК в</w:t>
        <w:br/>
        <w:t>сыворотке крови) была на 26,4% меньше, чем у больных</w:t>
        <w:br/>
        <w:t>без ранней ТЛТ. Сравнительно раннее наступление пика</w:t>
        <w:br/>
        <w:t>активности кардиоспецифическия ферментов может</w:t>
        <w:br/>
        <w:t>свидетельствовать о более быстром формировании зоны</w:t>
        <w:br/>
        <w:t>некроза, а сокрацение сроков их вымывания - о</w:t>
        <w:br/>
        <w:t>предупреждении дальнейшего повреждения</w:t>
        <w:br/>
        <w:t>жизнеспособных кардиомиоцитов у больных.</w:t>
        <w:br/>
        <w:t>Раннее назначение ТЛТ положительно влияет на</w:t>
        <w:br/>
        <w:t>кардиогемодинамику: фракция выброса (ФВ) ЛЖ</w:t>
        <w:br/>
        <w:t>увеличивается у больных, уменьшается выраженность</w:t>
        <w:br/>
        <w:t>реперфузионного повреждения миокарда в начальный</w:t>
        <w:br/>
        <w:t>период заболевания.</w:t>
        <w:br/>
        <w:t>Было обнаружено, что данная методика особенно</w:t>
        <w:br/>
        <w:t>эффективна в случаях ОКС с полной блокадой левой</w:t>
        <w:br/>
        <w:t>НоЖкИ пучка Гиса (ПБЛНПГ),</w:t>
        <w:br/>
        <w:t>при мелкоочаговых инфарктах миокарда без подьема</w:t>
        <w:br/>
        <w:t>сегмента 5Т. Раннев начало ТЛТ приводит к более</w:t>
        <w:br/>
        <w:t>быстрому снижению сегмента 5Т на ЭКГ. А также было</w:t>
        <w:br/>
        <w:t>выявлено, что соблюдение алгоритма и преемственности</w:t>
        <w:br/>
        <w:t>оказания медицинской помоши на различных этапах</w:t>
      </w:r>
    </w:p>
    <w:p>
      <w:r>
        <w:t>Медицинский жүрнал Западнога Казахстана Ме2 (34) 2012 г.</w:t>
        <w:br/>
        <w:t>123</w:t>
        <w:br/>
        <w:t>К.М. АМАНТАЕВА, Ж.Т. ЕШИМБАЕВА, Н.Ж. СЕРДЕБАЕВА, А.И. ИМАНБАЕВ</w:t>
        <w:br/>
        <w:t>ЖАТЫР ЛЕЙОМИОМАСЫНЫҢ ЕРЕКШЕЛІКТЕРІН ТАЛДАУ</w:t>
        <w:br/>
        <w:t>Марат Оспанов атындағы БҚММУ, Байғанин орталық аудандық ауруханасы, Ақтөбе облысы, Қазақстан Республикасы</w:t>
        <w:br/>
        <w:t>Маңыздылығы: Жатыр лейомиомасы жиі кездесетін</w:t>
        <w:br/>
        <w:t>гинекологиялық аурулардың біріне жатады. Оның кездесу</w:t>
        <w:br/>
        <w:t>жиілігі әртүрлі авторлардың мәліметтері бойынша 24-31%</w:t>
        <w:br/>
        <w:t>құрайды.</w:t>
        <w:br/>
        <w:t>Лейомиоманың клиникалық концепциясы, жүргізу</w:t>
        <w:br/>
        <w:t>тактикасы, пато- және морфогенезі әдебиеттерде бірнеше</w:t>
        <w:br/>
        <w:t>он жылдар бойы талқылануда. Бірақ осы мәселеге қатысты</w:t>
        <w:br/>
        <w:t>көптеген сұрақтар дұрыс шешімін таппаған және аз</w:t>
        <w:br/>
        <w:t>зерттелген күйде қалуда. Көлемі кішкентай</w:t>
        <w:br/>
        <w:t>диагностикаланған миоматозды түйінді миомэктомия</w:t>
        <w:br/>
        <w:t>әдісімен алу керек па, немесе консервативті бақылансын</w:t>
        <w:br/>
        <w:t>ба, көптеген авторлардың мәліметі бойынша ісік көлемін</w:t>
        <w:br/>
        <w:t>тұрақтандыратын. және немесе оны регрессияға</w:t>
        <w:br/>
        <w:t>ұшырататын (2,3) жолы ретінде жүктілікті ұсынуға болады</w:t>
        <w:br/>
        <w:t>ма. Төмен миотикалық белсенділікте лейомиоманың</w:t>
        <w:br/>
        <w:t>шынайы өсуі неліктен байқалатыны түсініксіз, оның</w:t>
        <w:br/>
        <w:t>негізінде миоциттердің гиперплазиялық процесі мен</w:t>
        <w:br/>
        <w:t>гипертрофиясы жатыр(4).</w:t>
        <w:br/>
        <w:t>Гинекологиялық стационарларда операцияның 50-70%</w:t>
        <w:br/>
        <w:t>/лейомиомаға байланысты жасалады, оның ішінде 60-95%</w:t>
        <w:br/>
        <w:t>радикалды операцияға келеді, соның ішінде репродуктивті</w:t>
        <w:br/>
        <w:t>жастағылар (24-26,8%).</w:t>
        <w:br/>
        <w:t>Қазірі кезде лейомиоманының емдеу тактикасын</w:t>
        <w:br/>
        <w:t>таңдауда оның гистологиялық типі жеткілікті ескерілмейді.</w:t>
        <w:br/>
        <w:t>Оның проблемаларының бірі жатыр миомасын</w:t>
        <w:br/>
        <w:t>гистологиялық зерттегенде авторлардың морфологиялық</w:t>
        <w:br/>
        <w:t>ерекшеліктерін әртүрлі талдауы болып табылады. Біз</w:t>
        <w:br/>
        <w:t>білетіндей, лейомиоманың әртүрлі гистологиялық типінің</w:t>
        <w:br/>
        <w:t>әртүрлі. пролиферативті потенциалы бар, соған</w:t>
        <w:br/>
        <w:t>байланысты емдеу де әртүрлі тактиканы талап етеді.</w:t>
        <w:br/>
        <w:t>Соңғы кезде ісіктік процестің дамуында құрылымдық</w:t>
        <w:br/>
        <w:t>компоненттің рөлі мен маңыздылығы туралы сұрақ көп</w:t>
        <w:br/>
        <w:t>талқыланып жүр (7,1%). Бірақ қазірі әдебиеттерде</w:t>
        <w:br/>
        <w:t>/лейомиоманың әртүрлі типтерінде құрылымдық-</w:t>
        <w:br/>
        <w:t>паренхимотозды ара қатынасы туралы (9%) жұмыстар аз</w:t>
        <w:br/>
        <w:t>берілген. Жатыр миомасының стромалды ремодулденуін</w:t>
        <w:br/>
        <w:t>көрсететн апоптоз, пролиферация, неоангиогенез</w:t>
        <w:br/>
        <w:t>процесінің молекулярлы- биологиялық ерекшелігі және өсу</w:t>
        <w:br/>
        <w:t>факторының экспрессиясы туралы мәліметтер жоққа</w:t>
        <w:br/>
        <w:t>таман. Бірақ та осы мәліметтер лейомиоманы емдеуде</w:t>
        <w:br/>
        <w:t>мүшені сақтаушы терапияның проблемасын шешуге</w:t>
        <w:br/>
        <w:t>жақындатты.</w:t>
        <w:br/>
        <w:t>Зерттеу мақсаты: Жатыр лейомиомасының әртүрлі</w:t>
        <w:br/>
        <w:t>ваианттарында құрылымдық компоненттің морфологиялық</w:t>
        <w:br/>
        <w:t>ерекшеліктерін анықтау.</w:t>
      </w:r>
    </w:p>
    <w:p>
      <w:r>
        <w:t>Зерттеу материалдары мен әдістер: Жатыр</w:t>
        <w:br/>
        <w:t>миомасының өсуіне байланысты науқастардан алынып</w:t>
        <w:br/>
        <w:t>тасталған жатыр препараттары зерттелді. Микроскопиялық</w:t>
        <w:br/>
        <w:t>зерттеу кезінде жатыр көлемі 7-24 апталық жүктілік</w:t>
        <w:br/>
        <w:t>аралығында өскені анықталды. Лейомиомалар бір немесе</w:t>
        <w:br/>
        <w:t>бірнеше түйіңді ісіктермен көрінген. Түйіндер диаметрі 1,5-</w:t>
        <w:br/>
        <w:t>15 см аралығында , ақшыл-қызыл түсті,тәжді түрде болды.</w:t>
        <w:br/>
        <w:t>24 әйелде екіншілік өзгерген ошақтар анықталды:</w:t>
        <w:br/>
        <w:t>миксоматоз, некроз және гиалиноз ошағы, олар әсіресе</w:t>
        <w:br/>
        <w:t>субсерозды және бұлшықет аралық түйіндерде орналасқан.</w:t>
        <w:br/>
        <w:t>Зерттеу нәтижесі: Жай (қарапайым, классикалық)</w:t>
        <w:br/>
        <w:t>ллейомиома тығыз) ақшыл талшықтыь-түйінді тіннен</w:t>
        <w:br/>
        <w:t>көрсетілген, шекарасы айқын және көбіне бірнеше түйіннен</w:t>
        <w:br/>
        <w:t>тұрады. Микроскопиялық зерттеуде жай лейомиома бір-</w:t>
        <w:br/>
        <w:t>біріне енген, қысқа біріңғай талшықты шоғырлы клеткадан</w:t>
        <w:br/>
        <w:t>және құрамында көп мөлшерде коллаген талшықтары бар,</w:t>
        <w:br/>
        <w:t>айқын жетілген дәнекер тін қабаттарынан тұрады.</w:t>
        <w:br/>
        <w:t>Айналасындағы миометрийден түйін псевдокапсуламен</w:t>
        <w:br/>
        <w:t>шектелген. Псевдокапсула құрамында артериялар,</w:t>
        <w:br/>
        <w:t>артериоллалар, капилярлар, венулалар мен веналар және</w:t>
        <w:br/>
        <w:t>дәнекер тін қабаттары бар. Лейомиоциттер шығыңқы</w:t>
        <w:br/>
        <w:t>жайылған пішінді және түйін қасыңдағы және бақылау</w:t>
        <w:br/>
        <w:t>110</w:t>
        <w:br/>
        <w:t>тобындағы миометриймен салыстырғанда көлемі ірі</w:t>
        <w:br/>
        <w:t>(гипертрофияланған). Лейомиоциттер ядросы ұзарған,</w:t>
        <w:br/>
        <w:t>тұйық ұшты. Митоз фигурасы және клетка атипиясы жоқ.</w:t>
        <w:br/>
        <w:t>Құрылымы айқын және келесілермен көрінген:</w:t>
        <w:br/>
        <w:t>құрамында коллаген талшықтар саны Ван-Гизон бойынша</w:t>
        <w:br/>
        <w:t>қызыл түске біршама боялады, көбіне экстрацеллюлярлы</w:t>
        <w:br/>
        <w:t>матрикс компонентімен; фиброциттер және фибробласттар</w:t>
        <w:br/>
        <w:t>және шамалы синусоидты типті жиі қабырғасы</w:t>
        <w:br/>
        <w:t>склерозданған қантамырлардан тұрады. Ісік тінінде некроз</w:t>
        <w:br/>
        <w:t>ошағы, гиалинді дистрофия және қабыну инфильтрациясы</w:t>
        <w:br/>
        <w:t>түріңде екіншілік өзгерістер анықталған. Соған байланысты</w:t>
        <w:br/>
        <w:t>сұрақ туындайды жай миоманың айтылғандай өсуі қалай</w:t>
        <w:br/>
        <w:t>жүреді. Жай лейомиома көлемінің өсуін лейомиоциттердің</w:t>
        <w:br/>
        <w:t>гипертрофиясымен, екіншілік өзгерістерге ұшырауымен</w:t>
        <w:br/>
        <w:t>(ісіну, миксоматоз), құрылымның пайда болуымен</w:t>
        <w:br/>
        <w:t>түсіндіріледі. Өйткен: пайда болған дәнекер тінде</w:t>
        <w:br/>
        <w:t>фибробласттық қатардағы клеткалар және коллаген</w:t>
        <w:br/>
        <w:t>талшықтары көп, мұңдай құрылым жетілген болып</w:t>
        <w:br/>
        <w:t>саналады. Клеткалық лейомиоциттер макроскопиялық</w:t>
        <w:br/>
        <w:t>тығыз, ақшыл талшықты-түйінді шекарасы айқын, жиі көп</w:t>
        <w:br/>
        <w:t>түйіндермен көрсетілген. Микроскопиялық зерттеуде тығыз</w:t>
        <w:br/>
        <w:t>орналасқан , гипертрофияланған лейомиоциттермен</w:t>
        <w:br/>
        <w:t>көрсетілген. Клеткалық лейомиома айналасындағы</w:t>
        <w:br/>
        <w:t>миометрийден айқын псевдокапсуламен шектелген.</w:t>
        <w:br/>
        <w:t>Клеткалық лейомиомада клеткалардың атипизмі және</w:t>
        <w:br/>
        <w:t>митоз фигуралары болмайды. Клеткалық лейомиоманың</w:t>
        <w:br/>
        <w:t>ерекшелігі ісік клеткасының тығыз болуында, оның жиналуы</w:t>
        <w:br/>
        <w:t>және өмірі ұзаруының механизмі зерттеудің осы сатысында</w:t>
        <w:br/>
        <w:t>белгісіз болып қалуының себебі осымен дәлелденуі мүмкін.</w:t>
        <w:br/>
        <w:t>Клеткалық лейомиома шеңбер тәрізді, гипертрофияланған,</w:t>
        <w:br/>
        <w:t>бір-біріне жанасқан лейомиоциттерден тұрады. Жиі</w:t>
        <w:br/>
        <w:t>клеткалық аймақтар периваскулярлы муфт түрінде</w:t>
        <w:br/>
        <w:t>қантамырлардың айналасында анықталады. Клеткалық</w:t>
        <w:br/>
        <w:t>лейомиоманың құрылымы жай түрімен салыстырғанда</w:t>
        <w:br/>
        <w:t>салыстырмалы айқын емес. Олар жұқа фиброзды торлы</w:t>
        <w:br/>
        <w:t>және капиллярлы, синусоидты типті тамырлардан құралған.</w:t>
        <w:br/>
        <w:t>Ван Гизон бойынша бояғанда коллаген талшықтары</w:t>
      </w:r>
    </w:p>
    <w:p>
      <w:r>
        <w:t>бірыңғай орналаспаған жұқа шоғыр түрінде көрінеді.</w:t>
        <w:br/>
        <w:t>Екіншілік өзгерістер шамалы, сирек жағдайда аздаған</w:t>
        <w:br/>
        <w:t>некроз ошағы, гиалиноз, миксоматоз ретінде көрінеді.</w:t>
        <w:br/>
        <w:t>Митотикалық активті лейомиома макроскопиялық тығыз</w:t>
        <w:br/>
        <w:t>ақшыл талшықты -түйінді шекарасы анық тіннен тұрады,</w:t>
        <w:br/>
        <w:t>және көбіне көптеген түйінді болады. Митотикалық белсенді</w:t>
        <w:br/>
        <w:t>лейомиома гипертрофияланған лейомиоциттерден және</w:t>
        <w:br/>
        <w:t>жетілмеген тамырлық құрылымның болуымен сипатталады.</w:t>
        <w:br/>
        <w:t>Жай және клеткалық лейомиомаға қарағанда митоз</w:t>
        <w:br/>
        <w:t>фигуралары 10 көру аймағында (х400) үлкейткенде 5 пен</w:t>
        <w:br/>
        <w:t>10 аралығында жиі кездеседі. Сонымен қатар митотикалық</w:t>
        <w:br/>
        <w:t>белсенділік ошақты сипатта болады және жергілікті</w:t>
        <w:br/>
        <w:t>синусоидты типті қантамырлар «өсу зонасы» айналасында</w:t>
        <w:br/>
        <w:t>бөлек пролиферация ошақтары түрінде анықталады.</w:t>
        <w:br/>
        <w:t>Осындай қантамырлардың айналасында аздаған</w:t>
        <w:br/>
        <w:t>үлкейтулермен анықталатын периартериолярлы клеткалық</w:t>
        <w:br/>
        <w:t>муфталар түзіледі. Әдебиеттерде лейомиома (8) болуына</w:t>
        <w:br/>
        <w:t>«ерекше қантамырлардың популяциясы» болатыны</w:t>
        <w:br/>
        <w:t>көрсетілген. Мұндай түзілістерді «өсу зонасы» деп айтады.</w:t>
        <w:br/>
        <w:t>Микроскопиялық өсу зонасы эндотелий төсеніші жақсы</w:t>
        <w:br/>
        <w:t>көрінетін, ал бұлшықет қабаты мен адвентициалды</w:t>
        <w:br/>
        <w:t>қабаттары клеткалық жиынтыққа айналған жұқа қабырғалы</w:t>
        <w:br/>
        <w:t>қантамырлардан тұрады, кейбіреуінде клетка ядроларының</w:t>
        <w:br/>
        <w:t>полиморфизмі және ірі эпителиоидты клеткалар,</w:t>
        <w:br/>
        <w:t>миобласттар кездеседі. Кейбір авторлардың мәліметі</w:t>
        <w:br/>
        <w:t>бойынша (10) мұндай клеткалық жинақталу трансформация</w:t>
        <w:br/>
        <w:t>зонасында бағана клеткалардың бірыңғай салалы</w:t>
        <w:br/>
        <w:t>бұлшықетке айналуымен сипатталады. Жай миомаға</w:t>
        <w:br/>
        <w:t>қарағанда түйіндегі екіншілік өзгерістер сирек кездеседі.</w:t>
        <w:br/>
        <w:t>Құрылымы әлсіз анықталады, көбіне капиллярлы және</w:t>
        <w:br/>
        <w:t>Батыс Қазақстан медицина журналы Мо 2 (34) 2012 ж.</w:t>
        <w:br/>
        <w:t>Результаты исследований показали, что при</w:t>
        <w:br/>
        <w:t>подкожном введении соединения РК-119, РК-33, РК-36 и</w:t>
        <w:br/>
        <w:t>РК-37 оказались менее токсичными по сравнению с</w:t>
        <w:br/>
        <w:t>препаратами сравнения, по отношению к лидокаину</w:t>
        <w:br/>
        <w:t>менее токсичны в 3,2, 2,4 3,1 раза (р&lt;0,05), к новокаину в</w:t>
        <w:br/>
        <w:t>2.7, 1,99, 2,5 раза и к казкаину в 2,4, 1,75, 2,3 раза</w:t>
        <w:br/>
        <w:t>соответственно (р&lt;0,001).</w:t>
        <w:br/>
        <w:t>А так же сравнительные показателл ЛДво</w:t>
        <w:br/>
        <w:t>исследуемых соединений и эталонных препаратов</w:t>
        <w:br/>
        <w:t>показали, что соединения РК-119, РК-33, РК-36 и РК-37 по</w:t>
        <w:br/>
        <w:t>отношению к лидокаину менее токсичны в 2,9, 3,1, 2,9 и</w:t>
        <w:br/>
        <w:t>2,9 раза, к новокаину в 2,7 2,5, 1,99 и 2,4 раза ик казкаину</w:t>
        <w:br/>
        <w:t>в2,4,2,3,1,175 и 2,1 раза соответственно (р&lt;0,001).</w:t>
        <w:br/>
        <w:t>Выводы. Изучение острой токсичности исследуемых</w:t>
        <w:br/>
        <w:t>соединений РК-119, РК-33, РК-36 и РК-37 в сравнений с</w:t>
        <w:br/>
        <w:t>зталонными препаратами показало, что данные вецества</w:t>
        <w:br/>
        <w:t>оказались менее токсичными. Поэтому представленные</w:t>
        <w:br/>
        <w:t>соединения могут быть предпожены для дальнейшего</w:t>
        <w:br/>
        <w:t>исследования - к изучению их специфической активности.</w:t>
        <w:br/>
        <w:t>Списоклитературы</w:t>
        <w:br/>
        <w:t>1. Хабриев РУ. - Руководство по экспериментальному</w:t>
        <w:br/>
        <w:t>(доклиническому) изучению новых</w:t>
        <w:br/>
        <w:t>фармакологических вешеств, М., 2005г.</w:t>
      </w:r>
    </w:p>
    <w:p>
      <w:r>
        <w:t>2. Арзамасцев Е.В., Гуськова Т.А., Либерман С.С.</w:t>
        <w:br/>
        <w:t>Любимов Б.И. Рудаков А.Г., Верстакова ОЛ. -</w:t>
        <w:br/>
        <w:t>Руководство по экспериментальном (доклиничекому)</w:t>
        <w:br/>
        <w:t>изучению новых фармакологических вешеств, М.,</w:t>
        <w:br/>
        <w:t>2000г.</w:t>
        <w:br/>
        <w:t>3. Беленький М.Л. Элементы количественной оценки</w:t>
        <w:br/>
        <w:t>фармакологического эффекта.- Л., 1963. С.104-120.</w:t>
        <w:br/>
        <w:t>4. Бабаян Э.А., Ульянова Г.А., Руденко Г.М., Лепахин</w:t>
        <w:br/>
        <w:t>В.К. - Руководяшие методические материалы по</w:t>
        <w:br/>
        <w:t>эксперименту и клиническому изучений новых</w:t>
        <w:br/>
        <w:t>лекарственных средств, М., 1980, ч. 2.</w:t>
        <w:br/>
        <w:t>5. Трахтенберг И.М. Сова Р.Е. Шефтель В.О.,</w:t>
        <w:br/>
        <w:t>Оникоенко Ф.А. - Показательные нормы у</w:t>
        <w:br/>
        <w:t>лабораторных животных в токсикологическом</w:t>
        <w:br/>
        <w:t>эксперименте (современные представления и</w:t>
        <w:br/>
        <w:t>методические подходы, основные параметры и</w:t>
        <w:br/>
        <w:t>константы), М., Медицина, 2000.</w:t>
        <w:br/>
        <w:t>Ф.Д. АХМЕТОВА, Т.П. БЕЙСЕНБАЕВ</w:t>
        <w:br/>
        <w:t>ПРОБЛЕМЫ ТУБЕРКУЛЕЗА У ДЕТЕЙ И ПОДРОСТКОВ</w:t>
        <w:br/>
        <w:t>ГККП противотуберкулезный диспансер, Жезказган, Ресблика Казахстан</w:t>
        <w:br/>
        <w:t>ГККП Областной противотуберкулезный диспансер, Актобе, Республика Казахстан</w:t>
        <w:br/>
        <w:t>Увеличение групп риска детей и подростков по</w:t>
        <w:br/>
        <w:t>инфицированию и заболеванию туберкулезом служит</w:t>
        <w:br/>
        <w:t>неблагоприятным прогностическим фактором/ в</w:t>
        <w:br/>
        <w:t>отношений | дальнейшего роста заболеваемости</w:t>
        <w:br/>
        <w:t>туберкулезом. Наибольшее значение представляют те</w:t>
        <w:br/>
        <w:t>группы риска детей и подростков, появление которых</w:t>
        <w:br/>
        <w:t>связано социальными проблемами обшества. По данным</w:t>
        <w:br/>
        <w:t>Жезказганского противотуберкулезного диспансера,</w:t>
        <w:br/>
        <w:t>удельный вес с впервые выявленным активным</w:t>
        <w:br/>
        <w:t>туберкулезом среди детей и подростков из социально</w:t>
        <w:br/>
        <w:t>незашишенных семей составляет 60%.</w:t>
        <w:br/>
        <w:t>Риск развития туберкулезной инфекции значительно</w:t>
        <w:br/>
        <w:t>повышаетса в условиях контакта с больными</w:t>
        <w:br/>
        <w:t>туберкулезом. Эта проблема приобретает особое</w:t>
        <w:br/>
        <w:t>значение в связи с тем, что резко изменился характер</w:t>
        <w:br/>
        <w:t>очагов.</w:t>
        <w:br/>
        <w:t>В настояшее время, пик заболеваемости приходится</w:t>
        <w:br/>
        <w:t>на возраст 25-29 лет, т.е. очаг туберкулезной инфекции</w:t>
        <w:br/>
        <w:t>чаше возникает в молодых семьях, что, безусловно,</w:t>
        <w:br/>
        <w:t>увеличивает шанс распространения туберкулеза среди</w:t>
        <w:br/>
        <w:t>детей.</w:t>
        <w:br/>
        <w:t>В 65% случаев семейный, родственный и другие</w:t>
        <w:br/>
        <w:t>контакты с больным туберкулезам у заболевших</w:t>
        <w:br/>
        <w:t>туберкулезом детей и подростков устанавливаются</w:t>
        <w:br/>
        <w:t>случайно. Бывают случай выявления активного</w:t>
        <w:br/>
        <w:t>туберкулеза у родителей и близких родственников по</w:t>
        <w:br/>
        <w:t>факту заболевания ребенка.</w:t>
        <w:br/>
        <w:t>В немалой степени увеличение заболеваемости</w:t>
        <w:br/>
        <w:t>обусловлено | снижением санитарной грамотности</w:t>
        <w:br/>
        <w:t>населения. Игнорируются профилактические</w:t>
        <w:br/>
        <w:t>мероприятия. В благополучных семьях увеличивается</w:t>
      </w:r>
    </w:p>
    <w:p>
      <w:r>
        <w:t>частота отказов от лечения, мотивированная неверием в</w:t>
        <w:br/>
        <w:t>их эффективность и боязнью осложнений. Увеличивается</w:t>
        <w:br/>
        <w:t>число детей и подростков, страдаюцих различной</w:t>
        <w:br/>
        <w:t>соматической патологией. В этих случаях немаловажным</w:t>
        <w:br/>
        <w:t>фактом | являются необоснованные длительные</w:t>
        <w:br/>
        <w:t>медицинские отводы от прививки; неправильный отбор на</w:t>
        <w:br/>
        <w:t>иммунизацию вакциной БЦЖ в декретированных</w:t>
        <w:br/>
        <w:t>возрастах; отсутствие системы добора на иммунизацию в</w:t>
        <w:br/>
        <w:t>организованных коллективах после проведения массовой</w:t>
        <w:br/>
        <w:t>иммунизации и т.д..</w:t>
        <w:br/>
        <w:t>Особое значение приобретает проблема диагностики</w:t>
        <w:br/>
        <w:t>у детей и подростков по клиническим признакам болезни,</w:t>
        <w:br/>
        <w:t>что обусловлено рядом причин: учашаются случаи</w:t>
        <w:br/>
        <w:t>острого начала болезни как при ОРВИ, бронхитах,</w:t>
        <w:br/>
        <w:t>пневмониях; увеличивается число детей и подростков с</w:t>
        <w:br/>
        <w:t>различной соматической патологией, течение которой</w:t>
        <w:br/>
        <w:t>снижает настороженность в плане развития туберкулеза,</w:t>
        <w:br/>
        <w:t>т.к. при снижении реактивности организма возможна</w:t>
        <w:br/>
        <w:t>эндогенная реактивация инфекции; хроническое течение</w:t>
        <w:br/>
        <w:t>туберкулеза сопровождается длительно сохраняюшцимися</w:t>
        <w:br/>
        <w:t>симптомами интоксикаций, которые имитируют</w:t>
        <w:br/>
        <w:t>соматическую патологлю.</w:t>
        <w:br/>
        <w:t>По данным Жезказгана, в течение последних трех</w:t>
        <w:br/>
        <w:t>пет у 40% больных туберкулезом детей и подростков</w:t>
        <w:br/>
        <w:t>туберкулез впервые выявляется при обрашении за</w:t>
        <w:br/>
        <w:t>медицинской помошью. Обобшая ведушие проблемы</w:t>
        <w:br/>
        <w:t>туберкулеза у детей и подростков, можно отметить их</w:t>
        <w:br/>
        <w:t>социальную направленность и необходимость тесной</w:t>
        <w:br/>
        <w:t>интеграции с обшей лечебно диагностической сетью по</w:t>
        <w:br/>
        <w:t>вопросам профилактики и выявления туберкулеза.</w:t>
        <w:br/>
        <w:t>Большое значение имеет работа по проведению</w:t>
        <w:br/>
        <w:t>образовательных мероприятий среди населения.</w:t>
        <w:br/>
        <w:t>АЯГАНОВА А.К., КАШКЕНОВА Ж.С.</w:t>
        <w:br/>
        <w:t>ПРИМЕНЕНИЕ ЙОДОМАРИНА В ЛЕЧЕНИИ ДЕТЕЙ С ДИФФУЗНЫМУВЕЛИЧЕНИЕМ</w:t>
        <w:br/>
        <w:t>ШИТОВИДНОЙ ЖЕЛЕЗЫ</w:t>
        <w:br/>
        <w:t>Городская поликлиника Ке 1, г. Актобе, Республика Казахстан</w:t>
        <w:br/>
        <w:t>Более миллиарда людей, проживает в районах,</w:t>
        <w:br/>
        <w:t>бедных йодом, из которых 680 млн. в Азии, 60 млн. в</w:t>
        <w:br/>
        <w:t>Латинской Америке, 227 млн. - в Африке и от 20 до 30</w:t>
        <w:br/>
        <w:t>112</w:t>
        <w:br/>
        <w:t>млн. - в Европе. Йодная недостаточность является самой</w:t>
        <w:br/>
        <w:t>главной отдельно взятой причиной поддаюшихся</w:t>
        <w:br/>
        <w:t>профилактике церебральных нарушений и задержки</w:t>
        <w:br/>
        <w:t>Батыс Қазақстан медицина журналы Ме 2 (34) 2012</w:t>
        <w:br/>
        <w:t>57.3%), средняядоза составила 3,9 мг в сутки. В</w:t>
        <w:br/>
        <w:t>комбинированной терапия у 23 пациентов (28%)</w:t>
        <w:br/>
        <w:t>использовались диуретики (индапамид в дозе 2,5 мг). У 32</w:t>
        <w:br/>
        <w:t>больных (39%) использовались различные антагонисты</w:t>
        <w:br/>
        <w:t>кальция (амлодипины), в средней дозе 6,4 мг. Статины</w:t>
        <w:br/>
        <w:t>принимали только 63 пациента, что составило только</w:t>
      </w:r>
    </w:p>
    <w:p>
      <w:r>
        <w:t>76,8%обследованных, антиагреганты использовались у 58</w:t>
        <w:br/>
        <w:t>пациентов (70.7%).</w:t>
        <w:br/>
        <w:t>Выводы: медикаментозная терапия не</w:t>
        <w:br/>
        <w:t>обеспечивалаконтроль факторов риска и недостаточно</w:t>
        <w:br/>
        <w:t>влияла на прогноз. В то же время использование</w:t>
        <w:br/>
        <w:t>трехкомпонентнойгипотензивной терапии в достаточной</w:t>
        <w:br/>
        <w:t>дозе каждого препарата в сочетании со статинами и</w:t>
        <w:br/>
        <w:t>антиагрегантамимогла бы суцественно улучшить прогноз</w:t>
        <w:br/>
        <w:t>У пациентов высокого риска сердечно-сосудистых</w:t>
        <w:br/>
        <w:t>осложнений.</w:t>
        <w:br/>
        <w:t>И.В.ГУСЕВА</w:t>
        <w:br/>
        <w:t>ОМАКОР В КОМПЛЕКСНОМ ЛЕЧЕНИИ АРИТМИЙ</w:t>
        <w:br/>
        <w:t>У БОЛЬНЫХ СТАБИЛЬНОЙ СТЕНОКАРДИЕИ</w:t>
        <w:br/>
        <w:t>ГП Мо2, г. Актобе, Казахстан</w:t>
        <w:br/>
        <w:t>Цель. оценить эффективность омакора в</w:t>
        <w:br/>
        <w:t>комплексной терапий стабильной стенокардии в</w:t>
        <w:br/>
        <w:t>сочетании с желудочковой аритмией, без суцественного</w:t>
        <w:br/>
        <w:t>нарушения сократимости миокарда.</w:t>
        <w:br/>
        <w:t>Материалы и методы: под наблюдением находились</w:t>
        <w:br/>
        <w:t>31 больных (24 мужчин и 7 женшин), средний</w:t>
        <w:br/>
        <w:t>возраст46,2-9,2 лет, с верифицированной ИБС, у которых</w:t>
        <w:br/>
        <w:t>при проведении холтеровского мониторирования ЭКГ</w:t>
        <w:br/>
        <w:t>обнаружены желудочковые нарушения ритма. Диагноз</w:t>
        <w:br/>
        <w:t>ИБС был подтвержден анамнестически, данными</w:t>
        <w:br/>
        <w:t>коронарографии либо положительными результатами</w:t>
        <w:br/>
        <w:t>нагрузочных тестов. У всех больных кплинически</w:t>
        <w:br/>
        <w:t>былустановлен диагноз стабильной стенокардии: ІІ ФК у</w:t>
        <w:br/>
        <w:t>17 больных, ІІІ - у 14. Всем пациентам проводиласьэКГ в</w:t>
        <w:br/>
        <w:t>12 стандартных отведениях. С целью тшательного</w:t>
        <w:br/>
        <w:t>изучения частоты нарушений ритма, анализа ВРС</w:t>
        <w:br/>
        <w:t>проводилось холтеровское мониторирование ЭКГ и</w:t>
        <w:br/>
        <w:t>повторялось через 1 и 2 месяца лечения. Всем больным</w:t>
        <w:br/>
        <w:t>было выполнена ЭХО-КГ дпя определения обьемных</w:t>
        <w:br/>
        <w:t>основную терапию в течение всего периода</w:t>
        <w:br/>
        <w:t>исследования: 96% получали дезагреганты,36,2%</w:t>
        <w:br/>
        <w:t>нитраты, 93,5% статины, 76,2% ингибиторы АПФ и 67,7%</w:t>
        <w:br/>
        <w:t>В-адреноблокаторы. В дополнение к основной терапии</w:t>
        <w:br/>
        <w:t>всем пациентам назначался омакор в дозе 1 гв сутки.</w:t>
        <w:br/>
        <w:t>Результаты: через месяц от начала лечения</w:t>
        <w:br/>
        <w:t>омакором среднесуточное значение ЧСС снизилось на</w:t>
        <w:br/>
        <w:t>3,2%, количество одиночных экстрасистол уменьшилось</w:t>
        <w:br/>
        <w:t>на 20%,парных экстрасистол на 39%. Повышение</w:t>
        <w:br/>
        <w:t>фракция. выброса отмечею у 30% больных.</w:t>
        <w:br/>
        <w:t>Регистрировалась обратно пропорциональная динамика</w:t>
        <w:br/>
        <w:t>показателей ВРС. Продолжение приема препарата в</w:t>
        <w:br/>
        <w:t>течение 2-го месяца сопровождалось дополнительным</w:t>
        <w:br/>
        <w:t>снижением одиночных экстрасистол на 15,5%, парных</w:t>
        <w:br/>
        <w:t>экстрасистол на 21%. Прекрашение приема омакора</w:t>
        <w:br/>
        <w:t>сопровождалось снижение, но не исчезновением</w:t>
        <w:br/>
        <w:t>достигнутого эффекта.</w:t>
        <w:br/>
        <w:t>Выводы: назначение препарата омакор в дозе 1 Гв</w:t>
        <w:br/>
        <w:t>сутки больным стабильныой ИБС с сохраненной</w:t>
        <w:br/>
        <w:t>показателей: конечный диастолический обһем (КДО), сократительной функцией миокарда позволяет уменьшить</w:t>
        <w:br/>
        <w:t>ударный обьем (УО), фракция выброса(ФВ) левого частоту желудочковых аритмий, повысить фракцию</w:t>
      </w:r>
    </w:p>
    <w:p>
      <w:r>
        <w:t>желудочка. Все пациенты получали стандартную выброса левого желудочка.</w:t>
        <w:br/>
        <w:t>И.В.ГУСЕВА</w:t>
        <w:br/>
        <w:t>ДИНАМИКА ПОКАЗАТЕЛЕЙ СУПРАВЕНТРИКУЛЯРНОЙ АРИТМИЧЕСКОЙ</w:t>
        <w:br/>
        <w:t>АКТИВНОСТИ У БОЛЬНЫХ ИБС В СОЧЕТАНИИ С САХАРНЫМ ДИАБЕТОМ 2 ТИПА</w:t>
        <w:br/>
        <w:t>НА ФОНЕ КОМПЛЕКСНОЙ ТЕРАПИИ ОМАКОРОМ</w:t>
        <w:br/>
        <w:t>ГП Мо2, г. Актобе, Казахстан</w:t>
        <w:br/>
        <w:t>Цель. оценить состояние наджелудочковой</w:t>
        <w:br/>
        <w:t>аритмической активности сердца у больных ИБС и</w:t>
        <w:br/>
        <w:t>сахарным диабетом 2 типа на фоне лечения омакором.</w:t>
        <w:br/>
        <w:t>Материалы и методы: в исследование включено 73</w:t>
        <w:br/>
        <w:t>пациента, страдаюших хронической ИБС с умеренно</w:t>
        <w:br/>
        <w:t>выраженными суправентрикулярными аритмиями на фоне</w:t>
        <w:br/>
        <w:t>сахарного диабета 2 типа в стадии компенсации и</w:t>
        <w:br/>
        <w:t>субкомпенсации. Всем пациентам не менее, чем за месяц</w:t>
        <w:br/>
        <w:t>до исследования была назначена стандартная терапия,</w:t>
        <w:br/>
        <w:t>включавшая селективные бета-блокаторы, ингибиторы</w:t>
        <w:br/>
        <w:t>АПФ, пролонгированные нитраты, таблетированные</w:t>
        <w:br/>
        <w:t>сахароснижаюшие препараты. | Пациенты были</w:t>
        <w:br/>
        <w:t>рандомизированы на 2 группы - основную и контрольную,</w:t>
        <w:br/>
        <w:t>по 37 и 36 человек соответственно. Срок наблюдения</w:t>
        <w:br/>
        <w:t>составил 3 месяца. Больным основной группы наряду со</w:t>
        <w:br/>
        <w:t>стандартной терапией назначали омакор - 1 г в сутки.</w:t>
        <w:br/>
        <w:t>Контрольная группа получала только стандартную</w:t>
        <w:br/>
        <w:t>терапию. В основной группе(37 пациентов) доля больных,</w:t>
        <w:br/>
        <w:t>перенесших ИМ составила 13 человек(35%). Характер</w:t>
        <w:br/>
        <w:t>нарушений сердечного ритма и их динамика оценивалась</w:t>
        <w:br/>
        <w:t>при помоци суточного мониторирования ЭКГ на системе</w:t>
        <w:br/>
        <w:t>«Кардиотехника-4000» (Инкарт).</w:t>
        <w:br/>
        <w:t>Результаты: в начале исследования у всех пациентов</w:t>
        <w:br/>
        <w:t>имели место умеренно выраженные суправентрикуляр-</w:t>
        <w:br/>
        <w:t>120</w:t>
        <w:br/>
        <w:t>ные нарушения ритма (одиночные, парные, групповые</w:t>
        <w:br/>
        <w:t>экстрасистолы, периоды аллоаритмии, короткие пробежки</w:t>
        <w:br/>
        <w:t>наджелудочковой тахикардии)./ У 10 пациентов с</w:t>
        <w:br/>
        <w:t>ПИКС(77%) в основной группе исходные показатели ВСР</w:t>
        <w:br/>
        <w:t>были низкими, 0 чем свидетельствует значение</w:t>
        <w:br/>
        <w:t>стандартного отклонения К-К (5ОММ) , близкое к 50. Это,</w:t>
        <w:br/>
        <w:t>очевидно, связано с высоким напряжением</w:t>
        <w:br/>
        <w:t>симпатического отдела вегетативной нервной системы на</w:t>
        <w:br/>
        <w:t>фоне ПИКС. После 12-недельной терапии Омакором</w:t>
        <w:br/>
        <w:t>показатели 5ОММ и ІҒ/НҒ в этой группе достоверно не</w:t>
        <w:br/>
        <w:t>изменились (очевидно, короткий срок терапии и</w:t>
        <w:br/>
        <w:t>особенности 6-х ИБС). У остальных - в конце</w:t>
        <w:br/>
        <w:t>исследования отмечалось достоверное уменьшение</w:t>
        <w:br/>
        <w:t>показателей | суправентрикулярной | активности/ у</w:t>
        <w:br/>
        <w:t>пациентов основной группы. Тақ, по сравнению с</w:t>
        <w:br/>
        <w:t>исходными данными, число одиночных наджелудочковых</w:t>
        <w:br/>
        <w:t>экстрасистол уменьшилось на 92:6,2%, парных - на</w:t>
        <w:br/>
        <w:t>89,8-8,1% (р&lt;0,05). Эпизодов групповой экстрасистолии,</w:t>
        <w:br/>
        <w:t>аллоаритмии, наджелудочковой тахикардии по данным</w:t>
        <w:br/>
        <w:t>суточного мониторирования ЭКГ не зарегистрировано. У</w:t>
        <w:br/>
        <w:t>пациентов контрольной группы достоверного изменения</w:t>
        <w:br/>
        <w:t>показателей суправентрикулярной аритмической</w:t>
        <w:br/>
        <w:t>активности не выявлено.</w:t>
        <w:br/>
        <w:t>Выводы: омакор в составе комбинированной терапии</w:t>
      </w:r>
    </w:p>
    <w:p>
      <w:r>
        <w:t>Батыс Қазақстан медицина журналы Ме 2 (34) 2012</w:t>
        <w:br/>
        <w:t>у больных ИБС с нарушением ритма на фоне сахарного</w:t>
        <w:br/>
        <w:t>диабета способствует более выраженному уменьшению</w:t>
        <w:br/>
        <w:t>частоты эпизодов суправентрикулярной эктопической</w:t>
        <w:br/>
        <w:t>активности.</w:t>
        <w:br/>
        <w:t>Литература:</w:t>
        <w:br/>
        <w:t>1. Перова Н.В. Омега-3 полиненасышенные жирные</w:t>
        <w:br/>
        <w:t>кислоты в кардиологии. Кардиоваскулярная терапия</w:t>
        <w:br/>
        <w:t>и профилактика, 2005, 4 (4), 101 107.</w:t>
        <w:br/>
        <w:t>2. Оганов Р.Г., Перова Нв. Омега-3</w:t>
        <w:br/>
        <w:t>полиненасышенные жирные кислоты в профилактике</w:t>
        <w:br/>
        <w:t>сердечно-сосудистых заболеваний, связанных с</w:t>
        <w:br/>
        <w:t>атеросклерозом. Рус. мед. журнал, 2002, 13 (19),1-6.</w:t>
        <w:br/>
        <w:t>И.В.ГУСЕВА</w:t>
        <w:br/>
        <w:t>ОЦЕНКА ЭФФЕКТИВНОСТИ ШКОЛЫ ПАЦИЕНТОВ АТЕРИАЛЬНОЙ ГИПЕРТЕНЗИИ</w:t>
        <w:br/>
        <w:t>«Кардио-школа», г.Актобе, Казахстан</w:t>
        <w:br/>
        <w:t>Цель. разработка, применение. и оценка</w:t>
        <w:br/>
        <w:t>эффективности проведения образовательной «школы» у</w:t>
        <w:br/>
        <w:t>больных с диагнозом артериальная гипертензия (АГ).</w:t>
        <w:br/>
        <w:t>Материалы и методы: исследование проводилось на</w:t>
        <w:br/>
        <w:t>базе ОО «Кардио-школа» и охватывала жителей города и</w:t>
        <w:br/>
        <w:t>области, прошедших обучение в школе для больных с АГ.</w:t>
        <w:br/>
        <w:t>В начале и По окончаний «школы» с помошью</w:t>
        <w:br/>
        <w:t>разработанных анкет-вопросников проводилось</w:t>
        <w:br/>
        <w:t>тестирование для определения информированности</w:t>
        <w:br/>
        <w:t>пациентов о патологии, методах диагностики и лечения.</w:t>
        <w:br/>
        <w:t>Велся документальный учет первичной и повторной</w:t>
        <w:br/>
        <w:t>обрашаемости и госпитализации пациентов, прошедших</w:t>
        <w:br/>
        <w:t>обучение.</w:t>
        <w:br/>
        <w:t>Артериальная гипертензия (АГ) - одно из самых</w:t>
        <w:br/>
        <w:t>распространвӛнных заболеваний. Согласно</w:t>
        <w:br/>
        <w:t>эпидемиологическим исследованиям практически у</w:t>
        <w:br/>
        <w:t>каждого пятого жителя республики в возрасте старше 18</w:t>
        <w:br/>
        <w:t>лет отмечается повышенное артериальное давление</w:t>
        <w:br/>
        <w:t>(АД). Для достижения успеха в лечении артериальной</w:t>
        <w:br/>
        <w:t>гипертензий и увеличения численности диспансерных</w:t>
        <w:br/>
        <w:t>групп, заинтересованных в сохранении своего здоровья,</w:t>
        <w:br/>
        <w:t>необходимо обучение пациентов. Расширение знаний о</w:t>
        <w:br/>
        <w:t>болезни, факторах риска ев возникновения и условий</w:t>
        <w:br/>
        <w:t>прогрессивного течения закономерно приводит к более</w:t>
        <w:br/>
        <w:t>чӛткому выполнению комплекса рекомендаций в течении</w:t>
        <w:br/>
        <w:t>длительного времени, как у самих пациентов , так и их</w:t>
        <w:br/>
        <w:t>родственников в дальнейшем процессе оздоровления.</w:t>
        <w:br/>
        <w:t>Впервые в Актобе «Школа гипертоника» была</w:t>
        <w:br/>
        <w:t>организована в апреле 2008 года на базе ОО «Кардио-</w:t>
        <w:br/>
        <w:t>школа». В основу работы было положено пособие для</w:t>
        <w:br/>
        <w:t>врачей «Организация и методика проведения школ</w:t>
        <w:br/>
        <w:t>больных артериальной гипертензией», разработанное</w:t>
        <w:br/>
        <w:t>сотрудниками лаборатории профилактической</w:t>
        <w:br/>
        <w:t>кардиологии БНИИК и руководство для врачей «школа</w:t>
        <w:br/>
        <w:t>здоровья» - «Артериальная гипертензия» под редакцией</w:t>
      </w:r>
    </w:p>
    <w:p>
      <w:r>
        <w:t>акад. РАМН Р.Г.Оганова.</w:t>
        <w:br/>
        <w:t>За четырехлетний период с мая 2008 года по декабрь</w:t>
        <w:br/>
        <w:t>2011 года проведено 384 занятия, прошло обучение 620</w:t>
        <w:br/>
        <w:t>человек в возрасте 42-73 года, средний возраст 57,3-Н-</w:t>
        <w:br/>
        <w:t>5,6, мужчин -396(63,9%), женшин 224(36,1%). Программа</w:t>
        <w:br/>
        <w:t>обучения в школе рассчитана на 11-12 занятий, Цикловым</w:t>
        <w:br/>
        <w:t>методом. Занятия проводились в форме лекция-беседа.</w:t>
        <w:br/>
        <w:t>На занятияю подробно раскрывалисы/| причины</w:t>
        <w:br/>
        <w:t>возникновения болезни, методы профилактики и лечения.</w:t>
        <w:br/>
        <w:t>Занятия проводились в группах численностью 13-15</w:t>
        <w:br/>
        <w:t>Таблица 1</w:t>
        <w:br/>
        <w:t>человек, которые с точки зрения группового</w:t>
        <w:br/>
        <w:t>психотерапевтического эффекта были обьединены по</w:t>
        <w:br/>
        <w:t>возрасту, уровню интеллекта, образованию. В ходе</w:t>
        <w:br/>
        <w:t>работы проводились дополнительные и индивидуальные</w:t>
        <w:br/>
        <w:t>занятия с привлечением психолога, эндокринолога,</w:t>
        <w:br/>
        <w:t>инструктора ЛФК. Длительность занятий не более 60</w:t>
        <w:br/>
        <w:t>минут. Особое внимание на занятияҡх уделялось</w:t>
        <w:br/>
        <w:t>немедикаментозным методам лечения и изменению</w:t>
        <w:br/>
        <w:t>образа жизни. В процесс обучения активно вовлекались</w:t>
        <w:br/>
        <w:t>родственники пациентов (в 14,3% на занятиях с мужьями</w:t>
        <w:br/>
        <w:t>присутствовали их жены).</w:t>
        <w:br/>
        <w:t>Задачи, которые перед собой ставила «школа»:</w:t>
        <w:br/>
        <w:t>повышение информированности пациентов о факторах</w:t>
        <w:br/>
        <w:t>риска ГБ, возможностях лечения и профилактики;</w:t>
        <w:br/>
        <w:t>обучение правилам самоконтроля АД; обучение методам</w:t>
        <w:br/>
        <w:t>профилактики, которые должны привести к стабилизации</w:t>
        <w:br/>
        <w:t>состояния. пациентов и снижение показателей</w:t>
        <w:br/>
        <w:t>госпитализации.</w:t>
        <w:br/>
        <w:t>Всем больным было проведено комплексное</w:t>
        <w:br/>
        <w:t>клинико-инструментальное обследование,</w:t>
        <w:br/>
        <w:t>психологическое тестирование, оценено качество жизни</w:t>
        <w:br/>
        <w:t>до и ч-3 3 и 12 месяцев после обучения. Распределение</w:t>
        <w:br/>
        <w:t>по тяжести АГ следуюшее: 1 степени-116</w:t>
        <w:br/>
        <w:t>обучаюшихся(18,7%), 2 степени293 (47,2%), 3 степени-211</w:t>
        <w:br/>
        <w:t>человек(34,1%). У 276 обучаюцихся (44,5%) -ИБС, в том</w:t>
        <w:br/>
        <w:t>числе ПИКС у 54(19,5%), сахарный диабет у 173(27,9%).</w:t>
        <w:br/>
        <w:t>Кризовое течение отмечалось у 72 (11,6%).</w:t>
        <w:br/>
        <w:t>Результаты наблюдения. через 12</w:t>
        <w:br/>
        <w:t>представлены в таблице.</w:t>
        <w:br/>
        <w:t>В заключении необходимо отметить недостаточное</w:t>
        <w:br/>
        <w:t>участие в работе школы лиц трудоспособного возраста.</w:t>
        <w:br/>
        <w:t>Решению этой проблемы может способствовать внедрение</w:t>
        <w:br/>
        <w:t>новых форм обучения, возможно в виде видеокассет</w:t>
        <w:br/>
        <w:t>занятий по АГ с просмотром на предприятиях и т.д.</w:t>
        <w:br/>
        <w:t>Четырбхлетний опыт работы показывает</w:t>
        <w:br/>
        <w:t>необходимость повышения уровня знаний 06</w:t>
        <w:br/>
        <w:t>артериальной гипертензии среди населения, что улучшает</w:t>
        <w:br/>
        <w:t>комплаенс и позволяет снизить частоту госпитализаций и</w:t>
        <w:br/>
        <w:t>является эффективным методом в профилактике АГ на</w:t>
        <w:br/>
        <w:t>амбулаторно-поликлиническом этапе.</w:t>
        <w:br/>
        <w:t>месяцев</w:t>
      </w:r>
    </w:p>
    <w:p>
      <w:r>
        <w:t>Литература:</w:t>
        <w:br/>
        <w:t>1. Бритов А.Н. Профилактика артериальной</w:t>
        <w:br/>
        <w:t>гипертонии на популяционном уровне. Русский</w:t>
        <w:br/>
        <w:t>мед.журнал, 1997г;.9;571-576</w:t>
        <w:br/>
        <w:t>Показатели Өзуінния е4.иале (%)- БВучение школе»</w:t>
        <w:br/>
        <w:t>Информированность пациентов о факторах риска Гипертонической |36,7 100,0</w:t>
        <w:br/>
        <w:t>болезни</w:t>
        <w:br/>
        <w:t>Энали о наличии у себя АГ 44,5 100,0</w:t>
        <w:br/>
        <w:t>Частота кризов 11,6 2,2</w:t>
        <w:br/>
        <w:t>Ежедневный самоконтроль АД 23,4 84,6</w:t>
        <w:br/>
        <w:t>Ссоблюдение больным рекомендаций по вторичной профилактике |6,3 81,4</w:t>
        <w:br/>
        <w:t>ГБ</w:t>
        <w:br/>
        <w:t>Улучшение качества жизни 86,7</w:t>
        <w:br/>
        <w:t>Госпитализация в связи с кризовым течением заболевания 11,6 22</w:t>
        <w:br/>
        <w:t>121</w:t>
        <w:br/>
        <w:t>Медицинекий журнал Заладнога Казахстана Мо2 (34) 2012</w:t>
        <w:br/>
        <w:t>И.В.ГУСЕВА</w:t>
        <w:br/>
        <w:t>СУТОЧНЫЙ ПРОФИЛЬ АРТЕРИАЛЬНОГО ДАВЛЕНИЯ В ОЦЕНКЕ РИСКА</w:t>
        <w:br/>
        <w:t>АРТЕРИАЛЬНОЙ ГИПЕРТЕНЗИИЙ У ПОДРОСТКОВ</w:t>
        <w:br/>
        <w:t>ГПМе2, г.Актобе, Казахстан</w:t>
        <w:br/>
        <w:t>Цель: оценить информативность суточной</w:t>
        <w:br/>
        <w:t>вариабельности систолического и диастолического</w:t>
        <w:br/>
        <w:t>артериального давления для оценки риска развития</w:t>
        <w:br/>
        <w:t>гипертензии у подростков.</w:t>
        <w:br/>
        <w:t>Материалы и методы: проведено обследование 201</w:t>
        <w:br/>
        <w:t>студента от 18 до 20 лет методом суточного</w:t>
        <w:br/>
        <w:t>мониторирования артериального давления. Пациенты</w:t>
        <w:br/>
        <w:t>были разделены на группы с нормальным АД,</w:t>
        <w:br/>
        <w:t>прегипертензией и артериальной гипертензией, согласно</w:t>
        <w:br/>
        <w:t>рекомендацям Всероссийского научного обшества</w:t>
        <w:br/>
        <w:t>кардиологов: | Оценивались параметры. суточной</w:t>
        <w:br/>
        <w:t>вариабельности систолического и диастолического</w:t>
        <w:br/>
        <w:t>артериального давления.</w:t>
        <w:br/>
        <w:t>Результаты: в результате</w:t>
        <w:br/>
        <w:t>обследованияколичество подростков. в группе с</w:t>
        <w:br/>
        <w:t>нормальным артериальһым давлением составило</w:t>
        <w:br/>
        <w:t>144(71,6%) подростка, в группе с прегипертензией -21</w:t>
        <w:br/>
        <w:t>(10,4%), в группе с артериальной гипертензией - 36(18%)</w:t>
        <w:br/>
        <w:t>пациента. Анализ частоты выявления отдельных</w:t>
        <w:br/>
        <w:t>диапазонов вариабельности АД днем или ночью показал,</w:t>
        <w:br/>
        <w:t>что в группе подростков с нормальным АД достоверно</w:t>
        <w:br/>
        <w:t>чаше наблюдается вариабельность диастолического АД</w:t>
        <w:br/>
        <w:t>дн8м в пределах от 5 до 10 (у 82,5% пациентов, р&lt;0,01).В</w:t>
        <w:br/>
        <w:t>группе подростков с прегипертензией достоверно чаше</w:t>
        <w:br/>
        <w:t>наблюдается вариабельность диастолического АД ночью</w:t>
        <w:br/>
        <w:t>проведенного</w:t>
        <w:br/>
        <w:t>в пределах от 5 до 10 (у 90,6% пациентов, р&lt;0,01). В</w:t>
        <w:br/>
        <w:t>группе подростков с артериальной гипертензией</w:t>
        <w:br/>
        <w:t>достоверно чаше наблюдается</w:t>
      </w:r>
    </w:p>
    <w:p>
      <w:r>
        <w:t>вариабельностьсистолического давления днӛм более 15</w:t>
        <w:br/>
        <w:t>(8,8%, р-0,019), в то время как в группе подростков с</w:t>
        <w:br/>
        <w:t>нормальным АД такая вариабельность систолического</w:t>
        <w:br/>
        <w:t>давления днӛм не была выявлена ни у одного подростка</w:t>
        <w:br/>
        <w:t>(0%, р&lt;0,05); а также достоверно чаше встречается</w:t>
        <w:br/>
        <w:t>вариабельность диастолического АД днем от 10 до 15</w:t>
        <w:br/>
        <w:t>(392%, р&lt;0.001).</w:t>
        <w:br/>
        <w:t>Выноды: в результате анализа поученных данных</w:t>
        <w:br/>
        <w:t>можно сделать вывод, что показатели суточной</w:t>
        <w:br/>
        <w:t>вариабельности систолическогі и диастолического</w:t>
        <w:br/>
        <w:t>артериального давления являются информативными</w:t>
        <w:br/>
        <w:t>признаками/ для дифференциальной.| диагностики</w:t>
        <w:br/>
        <w:t>прегипертензии у подростков. Такие подростки требуют</w:t>
        <w:br/>
        <w:t>более тшательного обследования Ии проведения</w:t>
        <w:br/>
        <w:t>коррекций факторов риска под контролем участковых</w:t>
        <w:br/>
        <w:t>врачей.</w:t>
        <w:br/>
        <w:t>Литература:</w:t>
        <w:br/>
        <w:t>1. «Национальные клинические рекомендации», ВНОК,</w:t>
        <w:br/>
        <w:t>2010год-«Диагностика, лечение и профилактика</w:t>
        <w:br/>
        <w:t>артериальной гипертензии у детей и подростков».</w:t>
        <w:br/>
        <w:t>2. Д.Д.Зотов, А.В.Гротова «Современные методы</w:t>
        <w:br/>
        <w:t>функциональной диагностики в кардиологии»</w:t>
        <w:br/>
        <w:t>Е.Б. ДАВЛЕТИЯРОВ</w:t>
        <w:br/>
        <w:t>ОСОБЕННОСТИ ЛЕЧЕНИЯ В РЕАНИМАЦИОННОМ ОТДЕЛЕНИЙ СТАЦИОНАРА</w:t>
        <w:br/>
        <w:t>Медицинский центр «Евразия» г. Актобе</w:t>
        <w:br/>
        <w:t>В медицине реанимация (от латинских корней ге-</w:t>
        <w:br/>
        <w:t>"возобновление чего-либо", и апіта - "жизненная сила,</w:t>
        <w:br/>
        <w:t>жизнь - это комплекс мероприятий по оживлению</w:t>
        <w:br/>
        <w:t>организма, а не больничное отделение хосписного типа</w:t>
        <w:br/>
        <w:t>(һовруз - медицинсков учреждение для тяжблых,</w:t>
        <w:br/>
        <w:t>неизлечимыхк | (умираюшцих | вследствие | основного</w:t>
        <w:br/>
        <w:t>заболевания больных). В современных условиях понятие</w:t>
        <w:br/>
        <w:t>отделение реанимации расширено и включает комплекс</w:t>
        <w:br/>
        <w:t>мероприятий, направленных на проведение</w:t>
        <w:br/>
        <w:t>анестезиологии и интенсивной терапии в</w:t>
        <w:br/>
        <w:t>многопрофильных клиниках. Деятельность подобной</w:t>
        <w:br/>
        <w:t>службы регламентирована приказом и.о. МЗ РК Ме 372 от</w:t>
        <w:br/>
        <w:t>9 июня 2011 г. «Об утверждении Положения организации,</w:t>
        <w:br/>
        <w:t>оказываюших анестезиологическую и</w:t>
        <w:br/>
        <w:t>реаниматологическую помошь населению РК».</w:t>
        <w:br/>
        <w:t>Проведение интенсивной терапии - это не просто</w:t>
        <w:br/>
        <w:t>"интенсивное, усиленное лечение", а множество привмов</w:t>
        <w:br/>
        <w:t>и методов оказания помоши пациентам, находяшимся в</w:t>
        <w:br/>
        <w:t>тяжелом или крайне тяжблом с вероятностью летального</w:t>
        <w:br/>
        <w:t>исхода.</w:t>
        <w:br/>
        <w:t>Для здравоохранения любой страны затраты</w:t>
        <w:br/>
        <w:t>ресурсов на одного пациента отделения интенсивной</w:t>
        <w:br/>
        <w:t>терапии и реанимации в сутки, как правило, превышают</w:t>
        <w:br/>
        <w:t>стоимость суточного леченяя в любом другом</w:t>
        <w:br/>
        <w:t>профильном отделений. Труд врачей, среднего и</w:t>
        <w:br/>
        <w:t>младшего медицинского персонала отделений</w:t>
      </w:r>
    </w:p>
    <w:p>
      <w:r>
        <w:t>интенсивной терапии - один из самых тяжбӛлых среди</w:t>
        <w:br/>
        <w:t>медицинских работников, как физически, так и</w:t>
        <w:br/>
        <w:t>эмоционально. Значительная часть больных в различных</w:t>
        <w:br/>
        <w:t>соматических отделениях стационара имеют среднюю</w:t>
        <w:br/>
        <w:t>степень тяжести, относительно стабильное состояние, и</w:t>
        <w:br/>
        <w:t>получает лечение по утвержденным стандартным</w:t>
        <w:br/>
        <w:t>протоколам. Такие пациенты способны самостоятельно</w:t>
        <w:br/>
        <w:t>принимать пишу; значительная часть - без посторонней</w:t>
        <w:br/>
        <w:t>122</w:t>
        <w:br/>
        <w:t>помоши (или с помошью родственников) могут себя</w:t>
        <w:br/>
        <w:t>обслужить. При этом у них нет нарушений жизненно</w:t>
        <w:br/>
        <w:t>важных функций, приводяших к смерти в течение</w:t>
        <w:br/>
        <w:t>нескольких минут (дыхание, сердечная деятельность,</w:t>
        <w:br/>
        <w:t>сознание). Контроль температуры, артериального</w:t>
        <w:br/>
        <w:t>давления и частоты сердечных сокрашений проводиться</w:t>
        <w:br/>
        <w:t>не чаше 2-х раз в сутки, контроль ЭКГ, лабораторных</w:t>
        <w:br/>
        <w:t>показателей и других аппаратно-диагностических данных</w:t>
        <w:br/>
        <w:t>максимум 1 раз в день, иногда - 1 раз в 4-7 дней, т.е. по</w:t>
        <w:br/>
        <w:t>мере необходимости. Врач таких пациентов "смотрит" в</w:t>
        <w:br/>
        <w:t>лучшем случае 2 раза в день. Постовая (процедурная)</w:t>
        <w:br/>
        <w:t>медсестра проводит в палатах "у постели больного"</w:t>
        <w:br/>
        <w:t>максимум 4-6 часов в сутки. Иначе обстоит ситуация в</w:t>
        <w:br/>
        <w:t>отделениях интенсивной терапии и реанимации: во-</w:t>
        <w:br/>
        <w:t>первых, здесь пациенты, как правило - самые тяжблые;</w:t>
        <w:br/>
        <w:t>во-вторых, из профильных отделений при ухудшении</w:t>
        <w:br/>
        <w:t>состояния. переводят в отделение интенсивной</w:t>
        <w:br/>
        <w:t>терапии. Разные больные лечатся от своих недугов в</w:t>
        <w:br/>
        <w:t>различных | профильных/| отделения, но при</w:t>
        <w:br/>
        <w:t>непредвиденном ухудшении состояния - "собираются" в</w:t>
        <w:br/>
        <w:t>отделении интенсивной терапии. Кроме того хотелось бы</w:t>
        <w:br/>
        <w:t>отметить, что состояние пациентов может суцественно</w:t>
        <w:br/>
        <w:t>меняться в кратчайшие сроки как в сторону улучшения,</w:t>
        <w:br/>
        <w:t>так и в худшую сторону. "Дополнительные глаза и руки"</w:t>
        <w:br/>
        <w:t>врача-реаниматолога - средний и младший медперсонал,</w:t>
        <w:br/>
        <w:t>который практически не покидает палаты с больными.</w:t>
        <w:br/>
        <w:t>Контроль температуры, артериального давления, частоты</w:t>
        <w:br/>
        <w:t>сердечных сокрашений, частоты дыхания каждому</w:t>
        <w:br/>
        <w:t>больному проводится не реже 4-6 раз в сутки, а при</w:t>
        <w:br/>
        <w:t>нестабильной гемодинамике артериальное давление и</w:t>
        <w:br/>
        <w:t>пульс измеряются каждые 2,5-5 минут(). План</w:t>
        <w:br/>
        <w:t>интенсивной терапии расписывается по часам и</w:t>
        <w:br/>
        <w:t>своевременно корректируется)я в соответствии с</w:t>
        <w:br/>
        <w:t>изменениями состояния пациента. Нередко врач-</w:t>
        <w:br/>
        <w:t>Батыс Қазақстан медицина журналы Ме 2 (34) 2012 ж.</w:t>
        <w:br/>
        <w:t>пациентам с острым коронарным синдромом, улучшает</w:t>
        <w:br/>
        <w:t>качество оказания помоши, уменьшает летальность и</w:t>
        <w:br/>
        <w:t>частоту развития осложнений.</w:t>
        <w:br/>
        <w:t>Таким образом, для более точной оценки прогноза у</w:t>
        <w:br/>
        <w:t>пациентов с ОКС без подьема сегмента 5Т и у пациентов</w:t>
        <w:br/>
        <w:t>с ПБЛНПГ рекомендуется применение экспресс-тестов</w:t>
        <w:br/>
        <w:t>для выявления маркеров некроза миокарда на раннем</w:t>
        <w:br/>
        <w:t>этапе.</w:t>
        <w:br/>
        <w:t>А.А. ЕКИБАЕВА</w:t>
        <w:br/>
        <w:t>ОПЫТ ПРИМЕНЕНИЯ ВАМЕЛАНА ПРИ НЕЙРОЦИРКУЛЯТОРНОЙ ДИСТОНИИ</w:t>
      </w:r>
    </w:p>
    <w:p>
      <w:r>
        <w:t>ЗКГМУ им.Марата Оспанова, Актобе, Республика Казахстан</w:t>
        <w:br/>
        <w:t>Методы терапии стрессогенных</w:t>
        <w:br/>
        <w:t>изучаются очень активно во всем мире.</w:t>
        <w:br/>
        <w:t>Мы применяли растительный седативный препарат</w:t>
        <w:br/>
        <w:t>производства «Уорд медицин» у 26 больных с нейро-</w:t>
        <w:br/>
        <w:t>циркуляторной дистонией по кардиальному типу в клинике</w:t>
        <w:br/>
        <w:t>семейной медицины (КСМ). В состав препарата входят</w:t>
        <w:br/>
        <w:t>валериана, мята перечная и мелисса.</w:t>
        <w:br/>
        <w:t>Критерией эффективности. терапии явилась</w:t>
        <w:br/>
        <w:t>положительная динамика изученных параметров. В</w:t>
        <w:br/>
        <w:t>рамках исследования проводили</w:t>
        <w:br/>
        <w:t>- обший анализ крови;</w:t>
        <w:br/>
        <w:t>- ЭКГ;</w:t>
        <w:br/>
        <w:t>- заполнение дневников</w:t>
        <w:br/>
        <w:t>контроля АД, пульса, ЧСС)</w:t>
        <w:br/>
        <w:t>У всех больных выявлены изменения на ЭКГ:</w:t>
        <w:br/>
        <w:t>- дистрофические изменения миокарда;</w:t>
        <w:br/>
        <w:t>- признаки гипертрофии миокарда левого желудочка</w:t>
        <w:br/>
        <w:t>До лечения все больные оценивали свое здоровье</w:t>
        <w:br/>
        <w:t>как посредственное; ограничение физических нагрузок</w:t>
        <w:br/>
        <w:t>отмечали 85% пациентов; у 90-93% наблюдался упадок</w:t>
        <w:br/>
        <w:t>сил, уменьшение обьема работы - 80%.</w:t>
        <w:br/>
        <w:t>расстройств</w:t>
        <w:br/>
        <w:t>наблюдения (дневник</w:t>
        <w:br/>
        <w:t>Результаты динамического наблюдения доказали</w:t>
        <w:br/>
        <w:t>клиническую эффективность препарата. Отмечены</w:t>
        <w:br/>
        <w:t>положительные сдвигйи на/ фоне лечения. У</w:t>
        <w:br/>
        <w:t>обследованных больных в возрасте 18-20 лет были</w:t>
        <w:br/>
        <w:t>вегетативные симптомы.</w:t>
        <w:br/>
        <w:t>Критерии включения в исследования:</w:t>
        <w:br/>
        <w:t>-молодой и подростковый возраст.</w:t>
        <w:br/>
        <w:t>Критерии исключения из исследования:</w:t>
        <w:br/>
        <w:t>-выраженные органические поражения центральной</w:t>
        <w:br/>
        <w:t>нервной системы.</w:t>
        <w:br/>
        <w:t>Результаты исследования</w:t>
        <w:br/>
        <w:t>следуюшие выводы:</w:t>
        <w:br/>
        <w:t>При расстройствах адаптации вамелан оказывает</w:t>
        <w:br/>
        <w:t>положительный эффект.</w:t>
        <w:br/>
        <w:t>Критерием терапевтической эффективности считали</w:t>
        <w:br/>
        <w:t>на 50% и более уменьшение</w:t>
        <w:br/>
        <w:t>тревожно-депрессивных проявлений.</w:t>
      </w:r>
    </w:p>
    <w:p>
      <w:r>
        <w:t>Назначался вамелан по 1 капсуле 2 раза в день. Мы</w:t>
        <w:br/>
        <w:t>назначали вамелан больным при повышенной</w:t>
        <w:br/>
        <w:t>возбудимости, раздражительности, нервном напряжении.</w:t>
        <w:br/>
        <w:t>После проведенного лечения улучшилось качество сна,</w:t>
        <w:br/>
        <w:t>исчезла раздражительность и напряженность. Побочных</w:t>
        <w:br/>
        <w:t>действий препарата не выявлено.</w:t>
        <w:br/>
        <w:t>Результаты лечения: Вамелан устраняет чувство</w:t>
        <w:br/>
        <w:t>тревоги и страха, раздражительность и напряжение,</w:t>
        <w:br/>
        <w:t>восстанавливает нормальный сон.</w:t>
        <w:br/>
        <w:t>Препарат можно рекомендовать</w:t>
        <w:br/>
        <w:t>больных с нейроциркуляторной дистонией.</w:t>
        <w:br/>
        <w:t>позволили сделать</w:t>
        <w:br/>
        <w:t>Для печения</w:t>
        <w:br/>
        <w:t>А.А. ЕКИБАЕВА</w:t>
        <w:br/>
        <w:t>ОПЫТ ПРИМЕНЕНИЯ «ПОЛИЖЕНА» ПРИ АВИТАМИНОЗЕ</w:t>
        <w:br/>
        <w:t>ЗКГМУ им.Марата Оспанова , Актобе, Республика Казахстан</w:t>
        <w:br/>
        <w:t>Во время медицинского осмотра 96 студентам ЗКГМУ</w:t>
        <w:br/>
        <w:t>им.М.Оспанова мы назначали полижен с целью</w:t>
        <w:br/>
        <w:t>профилактики авитаминоза.</w:t>
        <w:br/>
        <w:t>Полижен - это поливитаминный комплекс</w:t>
        <w:br/>
        <w:t>производства «Уорд медицин» . В состав входят</w:t>
        <w:br/>
        <w:t>биоэлементы, витамины, минералы, 39 активных</w:t>
        <w:br/>
        <w:t>компонентов в каждый капсуле.</w:t>
        <w:br/>
        <w:t>Критерией/. эффективности терапий жявилась</w:t>
        <w:br/>
        <w:t>положительная динамика изученных параметров. В</w:t>
        <w:br/>
        <w:t>рамках исследования проводили</w:t>
        <w:br/>
        <w:t>- обший анализ крови;</w:t>
        <w:br/>
        <w:t>- ЭКГ;</w:t>
        <w:br/>
        <w:t>- заполнение дневников</w:t>
        <w:br/>
        <w:t>контроля АД, пульса, ЧСС)</w:t>
        <w:br/>
        <w:t>У всех больных не выявлены изменения на ЭКГ.</w:t>
        <w:br/>
        <w:t>До лечения все больные оценивали свое здоровье</w:t>
        <w:br/>
        <w:t>как посредственное; ограничение физических нагрузок</w:t>
        <w:br/>
        <w:t>отмечали 85% пациентов; у 90-93% наблюдался упадок</w:t>
        <w:br/>
        <w:t>сил, уменьшение обьема работы - 80%.</w:t>
        <w:br/>
        <w:t>наблюдения (дневник</w:t>
        <w:br/>
        <w:t>124</w:t>
        <w:br/>
        <w:t>Результаты динамического наблюдения доказали</w:t>
        <w:br/>
        <w:t>клиническую эффективность препарата. Отмечены</w:t>
        <w:br/>
        <w:t>положительные сдвиги на фоне лечения.</w:t>
        <w:br/>
        <w:t>Результаты исследования дают основания для</w:t>
        <w:br/>
        <w:t>вынода:</w:t>
      </w:r>
    </w:p>
    <w:p>
      <w:r>
        <w:t>восполнение витаминно-</w:t>
        <w:br/>
        <w:t>нормализует обмен вешеств,</w:t>
        <w:br/>
        <w:t>улучшает обшее самочувствие,</w:t>
        <w:br/>
        <w:t>повышает физическую и умственную</w:t>
        <w:br/>
        <w:t>работоспособность, способствуя улучшению качества</w:t>
        <w:br/>
        <w:t>жизни.</w:t>
        <w:br/>
        <w:t>Полижен назначался по 1 капсуле 1 раз в день.</w:t>
        <w:br/>
        <w:t>Побочных реакций не выявлено. После лечения</w:t>
        <w:br/>
        <w:t>отмечалось значительное улучшение обшего состояния.</w:t>
        <w:br/>
        <w:t>Исчезли слабость, утомляемость, недомогание.</w:t>
        <w:br/>
        <w:t>Результаты лечения: Полижен может быть</w:t>
        <w:br/>
        <w:t>рекомендован для профилактики авитаминоза в осенне-</w:t>
        <w:br/>
        <w:t>зимний период.</w:t>
        <w:br/>
        <w:t>минерального дефицита</w:t>
        <w:br/>
        <w:t>Батыс Қазақстан медицина журналы Ме 2 (34) 2012</w:t>
        <w:br/>
        <w:t>Г. К. ЕПШИБАЕВА</w:t>
        <w:br/>
        <w:t>ПРИМЕНЕНИЕ ПРЕПАРАТА МИЛДРОНАТ ПРИ ИШЕМИЧЕСКОЙ</w:t>
        <w:br/>
        <w:t>БОЛЕЗНИ СЕРДЦА В УСЛОВИЯХ ДНЕВНОГО СТАЦИОНАРА ПОЛИКЛИНИКИ</w:t>
        <w:br/>
        <w:t>КДП Ме 2, Актобе, Казахстан</w:t>
        <w:br/>
        <w:t>Актуальность | Согласно статистике,</w:t>
        <w:br/>
        <w:t>ежегодной. смертносот/ у больных</w:t>
        <w:br/>
        <w:t>стенокардией (СС) составляет 2-3%, что в целом</w:t>
        <w:br/>
        <w:t>позволяят” ее рассматривать как относительно</w:t>
        <w:br/>
        <w:t>доброкачественное состояние по сравнению с другими</w:t>
        <w:br/>
        <w:t>формами ИБС. Однако, как свидетельствуют результаты</w:t>
        <w:br/>
        <w:t>качество жизни многих этих больных низкое, со</w:t>
        <w:br/>
        <w:t>значительными ограничениями в повседневной жизни</w:t>
        <w:br/>
        <w:t>главным образом из-за приступов болей. Особое</w:t>
        <w:br/>
        <w:t>внимание врач должен уделять мероприятиям полезность</w:t>
        <w:br/>
        <w:t>и эффективность, которых | доказана в ходе</w:t>
        <w:br/>
        <w:t>рандомизированных крупномасштабных исследований</w:t>
        <w:br/>
        <w:t>(или обоснована эпидемиологическими наблюдениями):</w:t>
        <w:br/>
        <w:t>лечение АГ, прекрацение курения, лечение сахарного</w:t>
        <w:br/>
        <w:t>Диабета, снижение избыточной массы тела, физические</w:t>
        <w:br/>
        <w:t>тренировки, гиполипидемическая терапия При высоком</w:t>
        <w:br/>
        <w:t>уровне холестерина. Нитраты, 0-блокаторы и антагонисты</w:t>
        <w:br/>
        <w:t>кальция оказывают антиангинальное действие через</w:t>
        <w:br/>
        <w:t>изменение гемодинамических параметров (сила и частота</w:t>
        <w:br/>
        <w:t>сердечных сокрацений, коронарный кровоток, пред - и</w:t>
        <w:br/>
        <w:t>постнагрузка и т.д.). Возможности этих препаратов</w:t>
        <w:br/>
        <w:t>нередко оказываются недостаточными для</w:t>
        <w:br/>
        <w:t>предупреждения стенокардии. Другой путь лечения</w:t>
        <w:br/>
        <w:t>ишемии/ миокарда - повышение эффективности</w:t>
        <w:br/>
        <w:t>утилизации кислорода миокардиальной тканью. Это</w:t>
        <w:br/>
        <w:t>направление получило название цитопротективного или</w:t>
        <w:br/>
        <w:t>метаболического. И последнее время наблюдается</w:t>
        <w:br/>
        <w:t>заметный интерес к метаболическому направлению в</w:t>
        <w:br/>
        <w:t>|лечении ИБС и СС. Этот подход позволяет избежать</w:t>
        <w:br/>
        <w:t>неблагоприятнык последствий при увеличений доз</w:t>
        <w:br/>
        <w:t>уровень</w:t>
      </w:r>
    </w:p>
    <w:p>
      <w:r>
        <w:t>стабильной</w:t>
        <w:br/>
        <w:t>нитрата, һ-блокатора, антагонистов кальция в виде</w:t>
        <w:br/>
        <w:t>снижения АД, брадикардии и т.д. С другой стороны,</w:t>
        <w:br/>
        <w:t>метаболически действуюшие препараты потенциально</w:t>
        <w:br/>
        <w:t>могут сохранить жизнеспособность миокарда. Один из</w:t>
        <w:br/>
        <w:t>представителей этой группы - милдронат</w:t>
        <w:br/>
        <w:t>(Тгіт ейһуіһуагагіпішті ргоріопаіе). Цель: изучение</w:t>
        <w:br/>
        <w:t>эффективности препарата милдронат у больных с</w:t>
        <w:br/>
        <w:t>стабильной.| стенокардией/. в условиях дневного</w:t>
        <w:br/>
        <w:t>стационара в амбулаторно-поликлинических условиях.</w:t>
        <w:br/>
        <w:t>Методы: В условиях поликлиники наблюдались 52</w:t>
        <w:br/>
        <w:t>больных со СС ФК 2 (39) и ФК 3(13 больных). Женшин</w:t>
        <w:br/>
        <w:t>было 23, мужчин 29. Возраст от 48 до 72 лет. Все больные</w:t>
        <w:br/>
        <w:t>получали антиангинальную терапио и были</w:t>
        <w:br/>
        <w:t>рандомизированы на две группы. Пациентам первой</w:t>
        <w:br/>
        <w:t>группы, включавшей в себя 26 человек, к лечению</w:t>
        <w:br/>
        <w:t>добавлено препарат Милдронат в/в струйно, по 5 мл 1 раз</w:t>
        <w:br/>
        <w:t>в сутки в течение 10 дней, далее внутрь по 250 мг 2 разав</w:t>
        <w:br/>
        <w:t>сутки в течение 1-1.5 мес. Вторая группа получала только</w:t>
        <w:br/>
        <w:t>антиангинальные препараты. Результаты:</w:t>
        <w:br/>
        <w:t>Положительный эффект проводимой терапии отмечен у</w:t>
        <w:br/>
        <w:t>75% больных и характеризовался/. уменьшением</w:t>
        <w:br/>
        <w:t>количество приступов стенокардий и потребность в</w:t>
        <w:br/>
        <w:t>приеме нитроглицерина, достоверным увеличением</w:t>
        <w:br/>
        <w:t>толерантности к физической нагрузке по сравнению с</w:t>
        <w:br/>
        <w:t>контрольной группой. Можно отметить хорошую</w:t>
        <w:br/>
        <w:t>переносимость препарата милдронат.</w:t>
        <w:br/>
        <w:t>Выводы: препарат милдронат может применяться в</w:t>
        <w:br/>
        <w:t>ллечении больных со стабильной стенокардией ФК 2-3,</w:t>
        <w:br/>
        <w:t>дополнительно к антиангинальной терапии.</w:t>
        <w:br/>
        <w:t>Г. К. ЕПШИБАЕВА</w:t>
        <w:br/>
        <w:t>ПРИМЕНЕНИЕ АСКОРИЛА ПРИ НАРУШЕНИИ БРОНХИАЛЬНОЙ</w:t>
        <w:br/>
        <w:t>ПРОХОДИМОСТИ И КАШЛЕ</w:t>
        <w:br/>
        <w:t>КДП Ме 2, Актобе, Казахстан</w:t>
        <w:br/>
        <w:t>Актуальность: Нарушение бронхиальной</w:t>
        <w:br/>
        <w:t>проходимости и кашель (К) является одной из наиболее</w:t>
        <w:br/>
        <w:t>частых проблем в работе врача обшей практики. Причины</w:t>
        <w:br/>
        <w:t>разнообразны, но наиболее часто бронхиальная</w:t>
        <w:br/>
        <w:t>обструкция (БО) и К возникает при острых респираторных</w:t>
        <w:br/>
        <w:t>вирусных инфекциях, бронхиальной астме (БА),</w:t>
        <w:br/>
        <w:t>хронической обструктивной болезни легких (ХОБЛ),</w:t>
        <w:br/>
        <w:t>остром и хроническом бронхите (ОБ, ХБ), пневмонии и др.</w:t>
        <w:br/>
        <w:t>заболеваниях. При наличии БО независимо от причин</w:t>
        <w:br/>
        <w:t>возникновения основными симптоматическими</w:t>
        <w:br/>
        <w:t>препаратами для лечения являются )2-агонисты, а при</w:t>
        <w:br/>
        <w:t>кашле - муколитики и мукокинетики. К современным</w:t>
        <w:br/>
        <w:t>тенденциям относится применение комбинированных</w:t>
        <w:br/>
        <w:t>препаратов, разнонаправленного, но</w:t>
        <w:br/>
        <w:t>взаимодополняюшего действия. Аскорил экспекторант</w:t>
        <w:br/>
        <w:t>является комбинированным препаратом, в состав</w:t>
        <w:br/>
        <w:t>которого входят сальбутамол, бромгексин гидрохлорид,</w:t>
        <w:br/>
        <w:t>гвайфенезин, рацементол. Сальбутамол является р2-</w:t>
        <w:br/>
        <w:t>адреномиметиком. Бронхолитин с его активным</w:t>
        <w:br/>
        <w:t>метаболитом амброксолом обладает выраженным</w:t>
        <w:br/>
        <w:t>муколитическим и отхаркиваюшим действием, таюже</w:t>
        <w:br/>
        <w:t>стимулирует секреторные клети слизистых оболочек</w:t>
      </w:r>
    </w:p>
    <w:p>
      <w:r>
        <w:t>бронхов, продуцируюших сурфактант. Гвайфенезин</w:t>
        <w:br/>
        <w:t>обладает свойствами муколитика и мукокинетика, в США</w:t>
        <w:br/>
        <w:t>среди безрецептурных препаратов от кашля он является</w:t>
        <w:br/>
        <w:t>лидируюшим. Еше, гвайфенезину присуше действие,</w:t>
        <w:br/>
        <w:t>снижать тревогу, особенно невротического происхождени</w:t>
        <w:br/>
        <w:t>с вегетативной симптоматикой (сердцебиение, одышка,</w:t>
        <w:br/>
        <w:t>бессонница, головные боли). Рацементол обладает</w:t>
        <w:br/>
        <w:t>легким антисептическим, противовоспалительным и</w:t>
        <w:br/>
        <w:t>спазмолитическим действием.</w:t>
        <w:br/>
        <w:t>Целью работы явилось определение эффективности и</w:t>
        <w:br/>
        <w:t>безопасности препарата аскорил у больных страдаюцих</w:t>
        <w:br/>
        <w:t>бронхообструктивным и кашлевым синдромом в</w:t>
        <w:br/>
        <w:t>амбулаторных условиях.</w:t>
        <w:br/>
        <w:t>Материалы и методы. В условиях поликлиники</w:t>
        <w:br/>
        <w:t>наблюдались 22 пациента страдаюших БА легкой (6) и</w:t>
        <w:br/>
        <w:t>средней тяжести (4), ХОБЛ (4), ХБ (8). Больные</w:t>
        <w:br/>
        <w:t>разделены на две группы. Пациентам первой группы,</w:t>
        <w:br/>
        <w:t>включавши 11 человек, лечение проводилось препаратом</w:t>
        <w:br/>
        <w:t>Аскорил по 10 мл (2 чайные ложки) 3 раза в сутки. Вторая</w:t>
        <w:br/>
        <w:t>группа получал только муколитик (бромгексин) или</w:t>
        <w:br/>
        <w:t>бронхолитик (сальбутамол). Продолжительность лечения</w:t>
        <w:br/>
        <w:t>составила 10-14 дней в зависимости от динамики</w:t>
        <w:br/>
        <w:t>состояния пациентов. Клинические симптомы</w:t>
        <w:br/>
        <w:t>(затруднения при откашливании мокроты, выраженность</w:t>
        <w:br/>
        <w:t>одышки) оценивались в баллах (0 - не выражены, 1-</w:t>
        <w:br/>
        <w:t>слабо выражены, 2- умеренно выражены, 3 - сильно</w:t>
        <w:br/>
        <w:t>выражены). Функция внешнего дыхания оценивались По</w:t>
        <w:br/>
        <w:t>данным спирометрии, пиклоуметрии. В течение всего</w:t>
        <w:br/>
        <w:t>периода наблюдения проводился мониторинг</w:t>
        <w:br/>
        <w:t>нежелательных эффектов, связанных с использованием</w:t>
        <w:br/>
        <w:t>препарата, измерялись ЧСС, АД, оценивались показатели</w:t>
        <w:br/>
        <w:t>ЭКГ. Из клинических проявлений наиболее выражен был</w:t>
        <w:br/>
        <w:t>Медицинский журнал Заладнога Казахстана Ме? (34) 2012 г.</w:t>
        <w:br/>
        <w:t>К. Клинические признаки БО характеризовались</w:t>
        <w:br/>
        <w:t>кратковременными эпизодами одышки, приступами</w:t>
        <w:br/>
        <w:t>125</w:t>
        <w:br/>
        <w:t>составляет 5%, а заболеваемость неодинакова в разных</w:t>
        <w:br/>
        <w:t>странах (больше в США и меньше--в Новой Зеландии). В</w:t>
        <w:br/>
        <w:t>Казахстане частота бронхиальной астмы составляет 5%</w:t>
        <w:br/>
        <w:t>на каждые 100 000 вызовов бригад «скорой помоши», при</w:t>
        <w:br/>
        <w:t>зтом около 12% больных бронхиальной астмой</w:t>
        <w:br/>
        <w:t>госпитализируются. На долю «тяжелой бронхиальной</w:t>
        <w:br/>
        <w:t>астмы» приходится 20%.</w:t>
        <w:br/>
        <w:t>При обтурации бронхов слизью и развитии В связи с</w:t>
        <w:br/>
        <w:t>этим ателектазов и асфиктических явлений показаны</w:t>
        <w:br/>
        <w:t>муколитические средства. Они могут не только облегчать</w:t>
        <w:br/>
        <w:t>состояние больного, но и предупреждать повторные</w:t>
        <w:br/>
        <w:t>приступы. После их введения больной активно</w:t>
        <w:br/>
        <w:t>откашливает мокроту, что улучшает проходимость</w:t>
        <w:br/>
        <w:t>бронхов.</w:t>
        <w:br/>
        <w:t>Этиологически бронхиальная астма связана с</w:t>
      </w:r>
    </w:p>
    <w:p>
      <w:r>
        <w:t>ингаляциями полютантов, а факторами риска являются</w:t>
        <w:br/>
        <w:t>генетическая предрасположенность, возраст,</w:t>
        <w:br/>
        <w:t>антитрипсиновая недостаточность, инфекция и т. д.</w:t>
        <w:br/>
        <w:t>Учитывая патогенез болезни, основные усилия врачей</w:t>
        <w:br/>
        <w:t>направлены на уменьшение бронхиальной обструкции</w:t>
        <w:br/>
        <w:t>при проведении бронхолитической терапии |11. Одним из</w:t>
        <w:br/>
        <w:t>лекарственных средств муколитической терапии является</w:t>
        <w:br/>
        <w:t>ацетилцистеин (производное аминокислоты цистеин). Он</w:t>
        <w:br/>
        <w:t>оказывает секретолитическое и секретомоторное</w:t>
        <w:br/>
        <w:t>действие в дыхательных путях. Разрывает дисульфидные</w:t>
        <w:br/>
        <w:t>связи между мукополисахаридными цепочками и</w:t>
        <w:br/>
        <w:t>обладает деполимеризуюшим действием на цепочки ДНК</w:t>
        <w:br/>
        <w:t>(в гнойной мокроте), уменьшая вязкость мокроты.</w:t>
        <w:br/>
        <w:t>Альтернативный механизм действия ацетилцистейна</w:t>
        <w:br/>
        <w:t>базируется на способности его реактивной</w:t>
        <w:br/>
        <w:t>сульфгидрильной группы связывать химические</w:t>
        <w:br/>
        <w:t>радикалы, обезвреживая их. Ацетилцистейн способствует</w:t>
        <w:br/>
        <w:t>повышению синтеза глутатиона, что важно при</w:t>
        <w:br/>
        <w:t>детоксикации ядовитых вешеств. Выступает в качестве</w:t>
        <w:br/>
        <w:t>антидота при отравлений парацетамолом. При</w:t>
        <w:br/>
        <w:t>профилактическом применении оказывает зашитное</w:t>
        <w:br/>
        <w:t>действие в отношении частоты и тяжести обострений</w:t>
        <w:br/>
        <w:t>бактериальных инфекций, что было установлено у</w:t>
        <w:br/>
        <w:t>пациентов с хроническим бронхитом и муковисцидозом.</w:t>
        <w:br/>
        <w:t>Цель исследования - изучить влияние терапии М-</w:t>
        <w:br/>
        <w:t>ацетилцистейином при бронхиальной астме.</w:t>
        <w:br/>
        <w:t>Материалы и методы исследования. 15 пациентов с</w:t>
        <w:br/>
        <w:t>БА легкой (в стадии обострения) и средней степени</w:t>
        <w:br/>
        <w:t>тяжести были разделены на две группы. Помимо</w:t>
        <w:br/>
        <w:t>ингаляционных кортикостероидов в основной группе (п -</w:t>
        <w:br/>
        <w:t>8) больные получали М-ацетилцистеин (М-АЦ) в дозе 600</w:t>
        <w:br/>
        <w:t>мг в сутки, больный контрольной группы не получали</w:t>
        <w:br/>
        <w:t>муколитик (п - 7). Наблюдение за больными длилось в</w:t>
        <w:br/>
        <w:t>течение 3 мес. Критерием эффективности была динамика</w:t>
        <w:br/>
        <w:t>функции внешнего дыхания (ФВД), которые измеряли до и</w:t>
        <w:br/>
        <w:t>после исследования. Обьем форсированного выдоха за</w:t>
        <w:br/>
        <w:t>1-ю секунду (0ФВ1) после ингаляции бронходилататора</w:t>
        <w:br/>
        <w:t>составлял в среднем 57% от должных величин. Функцию</w:t>
        <w:br/>
        <w:t>внешнего дыхания | определялия | спирографией.</w:t>
        <w:br/>
        <w:t>Спирография - метод графической регистрации основных</w:t>
        <w:br/>
        <w:t>показателей вентиляции при спокойном и форсированном</w:t>
        <w:br/>
        <w:t>дыхании, физической нагруке и проведении</w:t>
        <w:br/>
        <w:t>фармакологическия проб. Эти методы позволяют</w:t>
        <w:br/>
        <w:t>установить диагноз, оценить степень тяжести, прогноз, а</w:t>
        <w:br/>
        <w:t>также мониторировать процесс лечения. Основными</w:t>
        <w:br/>
        <w:t>показателями являются ОФВ1 - обьем форсированного</w:t>
        <w:br/>
        <w:t>выдоха за 1-ю секунду, ФЖЕЛ- форсированная</w:t>
        <w:br/>
        <w:t>жизненная емкость легких, ОФВ1/ФЖЕЛ (%) - индекс</w:t>
        <w:br/>
        <w:t>Тиффно. Тест определения форсированной</w:t>
        <w:br/>
        <w:t>(экспираторной) жизненной емкости легких (ФЖЕЛ, или</w:t>
        <w:br/>
        <w:t>ҒУС -- ФЖогсей уйа! сарасіу ехрігаһююгу) позволяет</w:t>
        <w:br/>
        <w:t>определить наиболее информативные скоростные</w:t>
        <w:br/>
        <w:t>показатели легочной вентиляции при форсированном</w:t>
        <w:br/>
        <w:t>выдохе, характеризуюцие, в частности, степень</w:t>
        <w:br/>
        <w:t>обструкций внутрилегочных воздухоноснық путей.</w:t>
      </w:r>
    </w:p>
    <w:p>
      <w:r>
        <w:t>Рассчитывали обьем форсированного выдоха за одну</w:t>
        <w:br/>
        <w:t>секунду (ОФВ1), индекс Тиффно (ОФВ1/ФЖЕЛ, %),</w:t>
        <w:br/>
        <w:t>максимальную обьемную скорость выдоха на уровне 25%,</w:t>
        <w:br/>
        <w:t>50% и 75% форсированной жизненной емкости легких,</w:t>
        <w:br/>
        <w:t>среднюю обьемную скорость выдоха на уровне 25-75%</w:t>
        <w:br/>
        <w:t>от ФЖЕЛ, пиковую обьемную скорость выдоха.</w:t>
        <w:br/>
        <w:t>Результаты и обсуждение. У больных с легкой</w:t>
        <w:br/>
        <w:t>степенью тяжести не было выявлено различий между</w:t>
        <w:br/>
        <w:t>двумя группами. Клинически значимые положительные</w:t>
        <w:br/>
        <w:t>эффекты М-АЦ проявились у больных со средней</w:t>
        <w:br/>
        <w:t>степенью тяжести заболевания. У этих пациентов прием</w:t>
        <w:br/>
        <w:t>М-АЦ обусловил среднее увеличение ОФВ1 на 96 мл (р-</w:t>
        <w:br/>
        <w:t>0,043). Такая же тенденция отмечена и при оценке</w:t>
        <w:br/>
        <w:t>жизненной емкости легких (ЖЕЛ). При добавлении к</w:t>
        <w:br/>
        <w:t>терапии М-АЦ наблюдался достоверный прирост ЖЕЛ (в</w:t>
        <w:br/>
        <w:t>среднем на 184 мл,р - 0,038).</w:t>
        <w:br/>
        <w:t>Выводы. Таким образом, М-ацетилцистеин у больных</w:t>
        <w:br/>
        <w:t>бронхиальной астмой со средней степенью тяжести</w:t>
        <w:br/>
        <w:t>Улучшает функцию внешнего дыхания. Однако,</w:t>
        <w:br/>
        <w:t>необходимо помнить, что назначение муколитиков</w:t>
        <w:br/>
        <w:t>оправданно при проведении комплексной терапии с</w:t>
        <w:br/>
        <w:t>ингаляционными кортикостероидами.</w:t>
        <w:br/>
        <w:t>Список литературы:</w:t>
        <w:br/>
        <w:t>1. Майһіаз ба!айһе, Тһотав б., Айат М/аппег. Тгегітеп!</w:t>
        <w:br/>
        <w:t>оғ тисосііагу аувТипсіоп // Сһеві- 1996.- Ме 110- Р.-</w:t>
        <w:br/>
        <w:t>1048-1057.</w:t>
        <w:br/>
        <w:t>2. Руководство по первичной медико-санитарной</w:t>
        <w:br/>
        <w:t>помоши. - Москва.: ГЭОТАР-Медиа, 2007.-1584 стр.</w:t>
        <w:br/>
        <w:t>И.В.ГУСЕВА</w:t>
        <w:br/>
        <w:t>АНАЛИЗ МЕДИКАМЕНТОЗНОЙ ТЕРАПИИ У БОЛЬНЫХ ВЫСОКОГО РИСКА</w:t>
        <w:br/>
        <w:t>СЕРДЕЧНО-СОСУДИСТЫХ ОСЛОЖНЕНИЙ</w:t>
        <w:br/>
        <w:t>ГП Мо2. г. Актобе, Казахстан</w:t>
        <w:br/>
        <w:t>Цель: оценить эффективность амбулаторной</w:t>
        <w:br/>
        <w:t>медикаментозной терапии у больных, имеюших высокий</w:t>
        <w:br/>
        <w:t>риск сердечно-сосудистых осложнений и плохой прогноз.</w:t>
        <w:br/>
        <w:t>Материалы и методы: проанализировано 82</w:t>
        <w:br/>
        <w:t>амбулаторные карты пациентов с гипертонической</w:t>
        <w:br/>
        <w:t>болезнью, которые имели 3 и более факторов риска.</w:t>
        <w:br/>
        <w:t>Поражение органов-мишеней было обнаружено у всех</w:t>
        <w:br/>
        <w:t>больных. Среди обследованных было 69 пациентов</w:t>
        <w:br/>
        <w:t>(84,1%) с ИБС. Из них 17 больных (25%) имели в</w:t>
        <w:br/>
        <w:t>анамнезе ИМ, 6(8,6%) перенесли операцию АКШ или</w:t>
        <w:br/>
        <w:t>ангиопластику со стентированием. Сахарный диабет был</w:t>
        <w:br/>
        <w:t>диагностирован в 26 случаях (32%).</w:t>
        <w:br/>
        <w:t>Результаты: анализ проводимой терапии показал,</w:t>
        <w:br/>
        <w:t>чтоона была незффективна для снижения риска</w:t>
        <w:br/>
        <w:t>сердечно-сосудистык.| осложнений: у большинства</w:t>
      </w:r>
    </w:p>
    <w:p>
      <w:r>
        <w:t>пациентов артериальное давление не достигало целевых</w:t>
        <w:br/>
        <w:t>значений. При офисном измерении и СМАД у 77</w:t>
        <w:br/>
        <w:t>пациентов (94%) АДбыло больше 140/90 ммрт.ст. Уровень</w:t>
        <w:br/>
        <w:t>липопротеидов низкой плотности был выше 2.5 ммоль/л у</w:t>
        <w:br/>
        <w:t>65 пациентов (79,2%).</w:t>
        <w:br/>
        <w:t>При анализе гипотензивной терапии установлено,</w:t>
        <w:br/>
        <w:t>чтомонотерапия проводилась у 11 больных (13,4%),</w:t>
        <w:br/>
        <w:t>терапия 2 препаратами - у 46 больных (59,1%), 3</w:t>
        <w:br/>
        <w:t>препаратами -у 25 больных (30,5%). Наиболее часто в</w:t>
        <w:br/>
        <w:t>качестве монотерапии или в комбинации использовались</w:t>
        <w:br/>
        <w:t>ингибиторы АПФ (66 пациента - 80,4%), хотя суточные</w:t>
        <w:br/>
        <w:t>дозы были обычно ниже средних. Так, суточная доза</w:t>
        <w:br/>
        <w:t>периндоприла составила в среднем 6,7 мг. Бета-</w:t>
        <w:br/>
        <w:t>адреноблокаторы использовались у 58 пациентов (70.7%).</w:t>
        <w:br/>
        <w:t>Наиболее часто применялся бисопролол (47 больных -</w:t>
        <w:br/>
        <w:t>Медицинский жұрнал Западнога Казахстана Мә2 (34) 2012 ғ.</w:t>
        <w:br/>
        <w:t>119</w:t>
        <w:br/>
        <w:t>эрозий зарегистрировано у 100% пациентов. Препарат</w:t>
        <w:br/>
        <w:t>хорошо переносился всеми пациентами, побочных</w:t>
        <w:br/>
        <w:t>зффектов в ходе лечения не отмечалось.</w:t>
        <w:br/>
        <w:t>Выводы: Использование пантасана у больных с ГЭРБ</w:t>
        <w:br/>
        <w:t>является эффективным и безопасным, обладает высокой</w:t>
        <w:br/>
        <w:t>клинико-эндоскопической эффективностью.</w:t>
        <w:br/>
        <w:t>Н.Б. ЕРТЛЕУОВА</w:t>
        <w:br/>
        <w:t>ИЗУЧЕНИЕ КЛИНИЧЕСКОЙ ЭКВИВАЛЕНТНОСТИ ПРЕПАРАТОВ МЕЛОКСИКАМА У</w:t>
        <w:br/>
        <w:t>БОЛЬНЫХ ДЕФОРМИРУЮЦИМ ОСТЕОАРТРОЗОМ</w:t>
        <w:br/>
        <w:t>ГКП БСМП, Актобе, Республика Казахстан</w:t>
        <w:br/>
        <w:t>Актуальность. Первое десятилетие ХХІ века</w:t>
        <w:br/>
        <w:t>Всемирной Организацией Здравоохранения обьявлено</w:t>
        <w:br/>
        <w:t>Декадой патологии костей и суставов. Данная группа</w:t>
        <w:br/>
        <w:t>заболеваний | оказывает | сушественную медико-</w:t>
        <w:br/>
        <w:t>социальную и экономическую нагрузку на обшество.</w:t>
        <w:br/>
        <w:t>Особое место в ней занимает деформируюший</w:t>
        <w:br/>
        <w:t>остеоартроз (ДОА). ДОА занимает первое место по</w:t>
        <w:br/>
        <w:t>распространенности среди/| другия ревматических</w:t>
        <w:br/>
        <w:t>болезней, которым страдает не менее 20% населения</w:t>
        <w:br/>
        <w:t>земного шара и встречается у каждого третьего пациента</w:t>
        <w:br/>
        <w:t>в возрасте от 45 до 64 лет иу 60-70% больных в возрасте</w:t>
        <w:br/>
        <w:t>старше 65 лет. Нестероидные противовоспалительные</w:t>
        <w:br/>
        <w:t>средства (НПВС) являются основным классом</w:t>
        <w:br/>
        <w:t>лекарственных средств, с успехом используемых в</w:t>
        <w:br/>
        <w:t>лечений/ | большинства больных| ревматическими</w:t>
        <w:br/>
        <w:t>заболеваниями. Важно что, НПВС, кроме собственно</w:t>
        <w:br/>
        <w:t>противовоспалительного и анальгезируюшего действия,</w:t>
        <w:br/>
        <w:t>содействуют торможению патологического процесса,</w:t>
        <w:br/>
        <w:t>уменьшая тканевую деструкцию суставного хряша за счет</w:t>
        <w:br/>
        <w:t>торможения клеточной пролиферации.</w:t>
        <w:br/>
        <w:t>Цель: провести открытое сравнительное</w:t>
      </w:r>
    </w:p>
    <w:p>
      <w:r>
        <w:t>исследование по изучению эффективности и</w:t>
        <w:br/>
        <w:t>переносимости/ двух препаратов мелоксикама --</w:t>
        <w:br/>
        <w:t>препарата месипол (мелоксикам производства компании</w:t>
        <w:br/>
        <w:t>Роірһаптпа) и мелбек форт (мелоксокам производства</w:t>
        <w:br/>
        <w:t>компании Мореі) у (больных | деформируюшим</w:t>
        <w:br/>
        <w:t>остеоартрозом.</w:t>
        <w:br/>
        <w:t>Материал и методы: В исследований приняли</w:t>
        <w:br/>
        <w:t>участие 36 пациентов, находившихся на лечении в</w:t>
        <w:br/>
        <w:t>терапевтическом отделении БСМП по поводу</w:t>
        <w:br/>
        <w:t>деформируюшцего остеоартроза. Средний возраст</w:t>
        <w:br/>
        <w:t>больных превышал 60 лет, большинство из них были</w:t>
        <w:br/>
        <w:t>женшины, в равной степени были поражены коленные и</w:t>
        <w:br/>
        <w:t>тазобедренные суставы, у всех больных с гонартрозом</w:t>
        <w:br/>
        <w:t>отмечались признаки вторичного синовита, поражения</w:t>
        <w:br/>
        <w:t>суставов были |І и !ІІ стадии по Ке!огеп и 1амлепсе.</w:t>
        <w:br/>
        <w:t>Пациенты были разделены на две группы, сопоставимые</w:t>
        <w:br/>
        <w:t>по возрасту, полу, проявлениям заболевания. Пациенты</w:t>
        <w:br/>
        <w:t>первой группы получали месипол, пациенты второй</w:t>
        <w:br/>
        <w:t>группы - мелбек форт. Продолжительность лечения</w:t>
        <w:br/>
        <w:t>каждым препаратом составила 4 недели, каждому курсу</w:t>
        <w:br/>
        <w:t>лечения предшествовал контрольный период, в течение</w:t>
        <w:br/>
        <w:t>которого больные не получали терапии нестероидными</w:t>
        <w:br/>
        <w:t>противооспалительными препаратами (в среднем 5 дней).</w:t>
        <w:br/>
        <w:t>Препараты назначалиға 1 раз в день (вечером).</w:t>
        <w:br/>
        <w:t>Начальная доза мелоксикама составляла 7.5 мг/сут. При</w:t>
        <w:br/>
        <w:t>недостаточном противовоспалительном и</w:t>
        <w:br/>
        <w:t>аналгезируюшем эффекте дозу мелосикама увеличивали</w:t>
        <w:br/>
        <w:t>до 15 мг/сут. Клиническая эффективность лечения ДОА</w:t>
        <w:br/>
        <w:t>оценивалась по интенсивности болевого синдрома в</w:t>
        <w:br/>
        <w:t>покое и при движений по визуальной аналитической</w:t>
        <w:br/>
        <w:t>шкале (ВАШ), противовоспалительный эффект - по</w:t>
        <w:br/>
        <w:t>уровню С-реактивного белка (СРБ). Безопасность НПВП</w:t>
        <w:br/>
        <w:t>оценивалась по данным клинического наблюдения за</w:t>
        <w:br/>
        <w:t>больными, суточного мониторирования АД, данным</w:t>
        <w:br/>
        <w:t>лабораторных исследований (обший анализ крови, анализ</w:t>
        <w:br/>
        <w:t>мочи, биохимическое исследование крови: билирубин,</w:t>
        <w:br/>
        <w:t>АСТ, АЛТ, ШФ). Все исследования проводились до начала</w:t>
        <w:br/>
        <w:t>терапии и по ее окончании через 21 день.</w:t>
        <w:br/>
        <w:t>Результаты: На фоне проводимого лечения у</w:t>
        <w:br/>
        <w:t>больных в обеих группах достоверно уменьшилась боль,</w:t>
        <w:br/>
        <w:t>увеличилась подвижность суставов оценки. Было</w:t>
        <w:br/>
        <w:t>улучшение по клиническим показателям болевого</w:t>
        <w:br/>
        <w:t>синддома по БАШ. При применений месипола</w:t>
        <w:br/>
        <w:t>достоверный анальгетический эффект наступал уже к 3-4</w:t>
        <w:br/>
        <w:t>дню лечения, а на фоне лечения мелбек форт - только к</w:t>
        <w:br/>
        <w:t>10 дню лечения.</w:t>
        <w:br/>
        <w:t>Положительный клинический эф фект подтверждался</w:t>
        <w:br/>
        <w:t>и уменьшением активности воспаления, во обеих группах</w:t>
        <w:br/>
        <w:t>больных отмечалось снижение уровня СРБ, достоверной</w:t>
        <w:br/>
        <w:t>разницы между группами больных не было. Количество</w:t>
        <w:br/>
        <w:t>зарегистрированных побочных эффектов на фоне приема</w:t>
        <w:br/>
        <w:t>обоих препаратов суцественно не отличалось.</w:t>
        <w:br/>
        <w:t>Заключение</w:t>
        <w:br/>
        <w:t>Таким образом, при применении месипола и мелбек</w:t>
        <w:br/>
        <w:t>форт для лечения остеоартроза удалось достигнуть</w:t>
        <w:br/>
        <w:t>хорошего клинического эффекта, который был</w:t>
        <w:br/>
        <w:t>достоверно более выражен у больных, принимавших</w:t>
      </w:r>
    </w:p>
    <w:p>
      <w:r>
        <w:t>месипол. При применении обоих препаратов у наших</w:t>
        <w:br/>
        <w:t>больных не возникло серьезных нежелательных реакций.</w:t>
        <w:br/>
        <w:t>Разницы в клинической безопасности между месиполом и</w:t>
        <w:br/>
        <w:t>мелбек форт не отмечалось.</w:t>
        <w:br/>
        <w:t>Н.Б. ЕРТЛЕУОВА</w:t>
        <w:br/>
        <w:t>ИЗУЧЕНИЕ КЛИНИЧЕСКОЙ ЭКВИВАЛЕНТНОСТИ ПРЕПАРАТОВ ДОМПЕРИДОНА</w:t>
        <w:br/>
        <w:t>У БОЛЬНЫХ ГАСТРОЭЗОФАГЕАЛЬНОЙ РЕФЛЮКСНОЙ БОЛЕЗНЬЮ</w:t>
        <w:br/>
        <w:t>ГКП БСМП, Актобе, Республика Казахстан</w:t>
        <w:br/>
        <w:t>Актуальность. В развитии многих распространенных</w:t>
        <w:br/>
        <w:t>гастроэнтерологических заболеваний, в первую очередь</w:t>
        <w:br/>
        <w:t>гастроэзофагеальной рефлюксной болезни (ГЭРБ),</w:t>
        <w:br/>
        <w:t>важную роль играют нарушения двигательной функции</w:t>
        <w:br/>
        <w:t>пишеварительного тракта. Золотым стандартом в</w:t>
        <w:br/>
        <w:t>лечении ГЭРБ в настояшее время признаны прокинетики,</w:t>
        <w:br/>
        <w:t>назначение которые целесообразно на самых ранних</w:t>
        <w:br/>
        <w:t>стадиях клинических проявлений заболевания. К таким</w:t>
        <w:br/>
        <w:t>препаратам относится Домперидон Его действие</w:t>
        <w:br/>
        <w:t>обусловлено блокадой центральных| допаминовых</w:t>
        <w:br/>
        <w:t>рецепторов, благодаря этому устраняется ингибируюцее</w:t>
        <w:br/>
        <w:t>влияние допамина на моторную функцию ЖКТ и</w:t>
        <w:br/>
        <w:t>повышается эвакуаторно-двигательная активность</w:t>
        <w:br/>
        <w:t>желудка и тонус нижнего пицеводного сфинктера.</w:t>
        <w:br/>
        <w:t>Цель: открытое сравнительное исследование По</w:t>
        <w:br/>
        <w:t>изучению эффективности. и переносимости двух</w:t>
        <w:br/>
        <w:t>препаратов домперидона-- препарата Мотилиум (</w:t>
        <w:br/>
        <w:t>домперидон,"Янссен-Силаг" , Бельгия - Швейцария) и</w:t>
        <w:br/>
        <w:t>Мотинорм (домперидон «Мәдлей Фармасьютикалз Лтд»,</w:t>
        <w:br/>
        <w:t>Индия) у больных гастроэзофагеальной рефлюксной</w:t>
        <w:br/>
        <w:t>болезнью</w:t>
        <w:br/>
        <w:t>Материал и методы: В исследований приняли</w:t>
        <w:br/>
        <w:t>участие 40 пациентов, находивцихся на печений в</w:t>
        <w:br/>
        <w:t>терапевтическом отделении БСМП г. Актобе. У всех</w:t>
        <w:br/>
        <w:t>Медицинский жұрнал Западнога Казахстана Мг2 (34) 2012 г.</w:t>
        <w:br/>
        <w:t>127</w:t>
        <w:br/>
        <w:t>малопродуктивного кашля, небольшим количеством</w:t>
        <w:br/>
        <w:t>хрипов в легких у 15%. По данным пиклоуметрии и</w:t>
        <w:br/>
        <w:t>спирометрии отклонения отмечались у 57% в виде легких</w:t>
        <w:br/>
        <w:t>и умеренных проявлений бронхиальной обструкции. У</w:t>
        <w:br/>
        <w:t>больных, получавших аскорил, по сравнению с</w:t>
        <w:br/>
        <w:t>контрольной группой, наблюдалась более быстрая</w:t>
        <w:br/>
        <w:t>положительная динамика. Ко 2-3-му дню лечения кашель</w:t>
        <w:br/>
        <w:t>становился | влажным, наблюдалось облегчение</w:t>
        <w:br/>
        <w:t>отхождения мокроты, к 7-10 дню терапии у большинства</w:t>
        <w:br/>
        <w:t>симптомы исчезли (р&lt;0,05. В группе сравнения</w:t>
        <w:br/>
        <w:t>улучшение у большинства отмечалось к10-14му дню</w:t>
        <w:br/>
        <w:t>терапии. У больных, получавших Аскорил, исчезновение</w:t>
        <w:br/>
        <w:t>симптомов кашля отмечалось на 3-4 дня раньше, чем у</w:t>
        <w:br/>
        <w:t>больных в группе сравнения (р&lt;0,05). Важным является</w:t>
        <w:br/>
        <w:t>факт исчезновения симптомов ночного кашля на 1-2 дня</w:t>
      </w:r>
    </w:p>
    <w:p>
      <w:r>
        <w:t>быстрее (р&lt;0,05), чем симптомов дневного кашля.</w:t>
        <w:br/>
        <w:t>Снижение выраженности симптомов К сопровождалось</w:t>
        <w:br/>
        <w:t>улучшением сна, увеличением активности, улучшением</w:t>
        <w:br/>
        <w:t>эмоционального состояния. Переносимость препарата</w:t>
        <w:br/>
        <w:t>была хорошей. У 1 пациента наблюдался аллергическая</w:t>
        <w:br/>
        <w:t>реакция в виде сыпи. У 4% больных, получавших</w:t>
        <w:br/>
        <w:t>комбинированный препарат, и у 10% больных</w:t>
        <w:br/>
        <w:t>контрольной группы, в связи с недостаточной</w:t>
        <w:br/>
        <w:t>эффективностью полученного лечения была добавлена</w:t>
        <w:br/>
        <w:t>Дополнительная терапия. Выводы: Таким образом,</w:t>
        <w:br/>
        <w:t>Аскорил одновременно воздействуя на все звенья</w:t>
        <w:br/>
        <w:t>патогенеза острых и хроническия бронхолегочных</w:t>
        <w:br/>
        <w:t>заболеваний, снижает длительность лечения, уменьшает</w:t>
        <w:br/>
        <w:t>количество применяемых лекарственнык средств,</w:t>
        <w:br/>
        <w:t>снижает риск побочных эффектов, повышает</w:t>
        <w:br/>
        <w:t>приверженность больного к лечению в амбулаторно-</w:t>
        <w:br/>
        <w:t>поликлинических условиях.</w:t>
        <w:br/>
        <w:t>Ф.Н. ЕРМУХАНОВА</w:t>
        <w:br/>
        <w:t>ОЦЕНКА ВЛИЯНИЯ АТОРВАСТАТИНА НА ПОКАЗАТЕЛИ ЛИПИДНОГО ОБМЕНА</w:t>
        <w:br/>
        <w:t>Консультативно-диагностический центр, г. Актобе, Республика Казахстан</w:t>
        <w:br/>
        <w:t>В настояцее время в патогенезе ишемической</w:t>
        <w:br/>
        <w:t>болезни сердца и инфаркта миокарда ведушая роль</w:t>
        <w:br/>
        <w:t>отводится дисфункции эндотелия сосудов. Дисфункция</w:t>
        <w:br/>
        <w:t>эндотелия играет ключевую роль в атерогенезе,</w:t>
        <w:br/>
        <w:t>способствует прогрессированию атеросклероза и</w:t>
        <w:br/>
        <w:t>дестабилизации атеросклеротической бляшки, ее разрыву</w:t>
        <w:br/>
        <w:t>и развитию инфаркта миокарда (ИМ).</w:t>
        <w:br/>
        <w:t>Цель исследования - оценка влияния препарата</w:t>
        <w:br/>
        <w:t>аторвастатин (торговое название Торвакардд на</w:t>
        <w:br/>
        <w:t>показатели липидного спектра.</w:t>
        <w:br/>
        <w:t>Материалы и методы. Под наблюдением находились</w:t>
        <w:br/>
        <w:t>30 больных со стабильной стенокардией напряжения и</w:t>
        <w:br/>
        <w:t>постинфарктным кардиосклерозом. У всех пациентов</w:t>
        <w:br/>
        <w:t>показатели липидного обмена отличались от нормы:</w:t>
        <w:br/>
        <w:t>ууровни | обшего холестерина (ОХ)&gt;5,0 ммолып,</w:t>
        <w:br/>
        <w:t>холестерина (ХС) ЛПНП&gt;3,0 ммоль/л, триглицеридов (ТГ)</w:t>
        <w:br/>
        <w:t>сыворотки крови&lt;3,5 ммольл. Инфаркт миокарда в</w:t>
        <w:br/>
        <w:t>анамнезе был у 17 пациентов (56,7 %), 24 человек (80,0</w:t>
        <w:br/>
        <w:t>%) страдали стенокардией ІІІ функционального класса, 22</w:t>
        <w:br/>
        <w:t>больных (73,3 %) имели сопутствуюшую артериальную</w:t>
        <w:br/>
        <w:t>гипертонию. 11 больных (36,7 %) курили. Средний возраст</w:t>
        <w:br/>
        <w:t>больных составил 64,8 % 1,7 года (от 39 до 76 лет).</w:t>
        <w:br/>
        <w:t>Козффициент атерогенности (КА) рассчитывался по</w:t>
        <w:br/>
        <w:t>формуле: КА - (ОХ - ХСЛПВП) / ХСЛПВП. Средние</w:t>
        <w:br/>
        <w:t>значения показателей липидного профиля до начала</w:t>
        <w:br/>
        <w:t>исследования составили: ОХ 6,2 “ 0,12 ммоль/л, ХСЛПНП</w:t>
        <w:br/>
        <w:t>- 4,1 %0,1 ммолыл, ТГ - 1,7 % 0,1 ммоль/л, ХСЛПВП - 1,5%</w:t>
        <w:br/>
        <w:t>0,3 ммоль/л, ХСЛПОНП - 0,79 % 0,1 ммоль/л. Все больные</w:t>
        <w:br/>
        <w:t>получали 20-40 мг аторвастатина (торвакард) в сутки в</w:t>
        <w:br/>
        <w:t>течение 3-х месяцев.</w:t>
        <w:br/>
        <w:t>Результаты и обсуждение. За 2 месяца лечения</w:t>
        <w:br/>
        <w:t>аторвастатином у 23 (76,7%) больного были достигнуты</w:t>
        <w:br/>
        <w:t>целевые уровни холестерина ЛПНП (менее 3,0 ммоль/л),</w:t>
        <w:br/>
        <w:t>У 7 больных (26,7%) отмечалось снижение холестерина</w:t>
        <w:br/>
        <w:t>ЛПНП без достижения целевого уровня. Этим больным</w:t>
        <w:br/>
        <w:t>доза препарата была увеличена в 2 раза (40 мг). Ни один</w:t>
      </w:r>
    </w:p>
    <w:p>
      <w:r>
        <w:t>пациент не отказался от дальнейшего приема препарата.</w:t>
        <w:br/>
        <w:t>Через 3 месяца терапии Торвакардом у 25 больных (83,3</w:t>
        <w:br/>
        <w:t>%) были достигнуты целевые уровни холестерина ЛПНП.</w:t>
        <w:br/>
        <w:t>У 4 больных (13,3 %) уровень холестерина ЛПНП</w:t>
        <w:br/>
        <w:t>снизился, но не до целевого значения. Терапия была</w:t>
        <w:br/>
        <w:t>незффективной у одного пациента. За 3 месяца терапии</w:t>
        <w:br/>
        <w:t>торвакардам у пациентов значительно улучшился</w:t>
        <w:br/>
        <w:t>липидный состав крови: уровень ОХ снизился на 26,8 %,</w:t>
        <w:br/>
        <w:t>уровень ХСЛПНП -- на 36,2 %, уровень ТГ - на 21,9 %.</w:t>
        <w:br/>
        <w:t>Несмотря на «суррогатность» полученных эффектов, эти</w:t>
        <w:br/>
        <w:t>результаты позволяют предполагать получение важных</w:t>
        <w:br/>
        <w:t>клинических конечных точек. Известно, что при снижении</w:t>
        <w:br/>
        <w:t>ууровня ХСЛПНП на 20-25 % (Н.А. Грацианский, 1997г.),</w:t>
        <w:br/>
        <w:t>происходит стабилизация атеросклеротической бляшки,</w:t>
        <w:br/>
        <w:t>улучшается.| функциональное состояние эндотелия</w:t>
        <w:br/>
        <w:t>сосудов, уменьшается вероятность спастических реакций</w:t>
        <w:br/>
        <w:t>нар.</w:t>
        <w:br/>
        <w:t>Таким образом, применение торвакарда</w:t>
        <w:br/>
        <w:t>(аторвастатина) у больных ИБС оказывает выраженное</w:t>
        <w:br/>
        <w:t>гиполипидемическое действие.</w:t>
        <w:br/>
        <w:t>Н.Б. ЕРТЛЕУОВА</w:t>
        <w:br/>
        <w:t>ОЦЕНКА ЭФФЕКТИВНОСТИ ПАНТОПРАЗОЛА (ПАНТАСАН) В ЛЕЧЕНИИ</w:t>
        <w:br/>
        <w:t>ГАСТРОЭЗОФАГЕАЛЬНОЙ РЕФЛЮКСНОЙ БОЛЕЗНИ</w:t>
        <w:br/>
        <w:t>ГКП БСМП, терапевтическое отделения, г. Актобе, Республика Казахстан</w:t>
        <w:br/>
        <w:t>Цель работы: оценить эффективность и</w:t>
        <w:br/>
        <w:t>безопасность монотерапии пантопразолом (пантасан) в</w:t>
        <w:br/>
        <w:t>суточной дозе 40мг в течении 4-х недель у больных</w:t>
        <w:br/>
        <w:t>гастроэзофагеальной рефлюксной болезнью.</w:t>
        <w:br/>
        <w:t>Материалы и методы: обследовано 15 больных (8</w:t>
        <w:br/>
        <w:t>мужчин и 7 женшин), средний возраст которых составил</w:t>
        <w:br/>
        <w:t>42,2%1,9 лет. С эндоскопический негативный ГЭРБ - 5</w:t>
        <w:br/>
        <w:t>пациентов, с эндоскопический позитивный ГЭРБ - 10</w:t>
        <w:br/>
        <w:t>пациент (І ст. -2,ІІ ст.- 8).</w:t>
        <w:br/>
        <w:t>Всем пациентам проводилась бальная оценка</w:t>
        <w:br/>
        <w:t>клинической характеристики заболевания (изжога, боль за</w:t>
        <w:br/>
        <w:t>грудиной, в подложечной области, отрыжка). Изучалось</w:t>
        <w:br/>
        <w:t>состояние слизистой пишевода по результатам</w:t>
        <w:br/>
        <w:t>126</w:t>
        <w:br/>
        <w:t>динамического эндоскопического наблюдения,</w:t>
        <w:br/>
        <w:t>проводилась рН - метрия пишевода и желудка (АГМ-03,</w:t>
        <w:br/>
        <w:t>«Исток-Система» Россия. В процессе лечения</w:t>
        <w:br/>
        <w:t>регистрировались все нежелательные явления.</w:t>
        <w:br/>
        <w:t>Результаты: изжога полностью исчезла к концу</w:t>
        <w:br/>
        <w:t>лечения у 100% больных, из них 90% пациентов - в</w:t>
        <w:br/>
        <w:t>течении 48 часов от начала терапии. Болевой симптом</w:t>
        <w:br/>
        <w:t>полностью купирован в 95% случаев, из них в течение</w:t>
        <w:br/>
        <w:t>первых 2-х суток - у 80% пациентов у остальных</w:t>
        <w:br/>
        <w:t>пациентов его интенсивность уменьшилась с 8 до 2-х</w:t>
        <w:br/>
        <w:t>баллов. Исчезновение отрыжки наблюдалось у 74%</w:t>
        <w:br/>
        <w:t>больных, уменьшение 3 балла - у 20%, у остальных</w:t>
        <w:br/>
        <w:t>пациентов отрыжка сохранялась. Полное заживление</w:t>
        <w:br/>
        <w:t>Батыс Қазақстан медицина журналы Мо 2 (34) 2012 ж.</w:t>
      </w:r>
    </w:p>
    <w:p>
      <w:r>
        <w:t>ІІ |Кпетки пл оского эпителия</w:t>
        <w:br/>
        <w:t>1-метапластические клетки|присутстәуот в|присутстәуют в |присутстауют в |присутствуют в |присутствуют в</w:t>
        <w:br/>
        <w:t>(макронукл воз) небольшом кол-|небольшом кол- |значит. кол-ве |большом кол-ве |различном</w:t>
        <w:br/>
        <w:t>ве вечаце (скопленияй |ввиде скопл ений |количестве</w:t>
        <w:br/>
        <w:t>изолированные |изолированные |изолирован-ные</w:t>
        <w:br/>
        <w:t>клетки кпетки клетки)</w:t>
        <w:br/>
        <w:t>2-дегенерируюцие клетки|присутстеуот |присутстәуот |присутствуют |присутствуют |присутствуют с</w:t>
        <w:br/>
        <w:t>(вакуолизация Цитоплазмы, слипши еся Быраженной</w:t>
        <w:br/>
        <w:t>ядра, изменение формы ядра и околоядерной</w:t>
        <w:br/>
        <w:t>четкости его границ) Зоной</w:t>
        <w:br/>
        <w:t>просветл ения</w:t>
        <w:br/>
        <w:t>З-ипертрофические үл етки присутствуот |присутствуот |присутствуют в |присутствуот в |присутствуют</w:t>
        <w:br/>
        <w:t>знечительыом |эначительном</w:t>
        <w:br/>
        <w:t>кол-ве кол-ве</w:t>
        <w:br/>
        <w:t>(-псевдоацидофилия (окрашивание|отмечается отмечается Быракена выракена Мокет быть</w:t>
        <w:br/>
        <w:t>более гпубоких слоев многослойного умеренно</w:t>
        <w:br/>
        <w:t>плоского эпителия кислыми</w:t>
        <w:br/>
        <w:t>қрасителями)</w:t>
        <w:br/>
        <w:t>5-полиморфизм клеток Не выражен Не выражен |Вырәжен Быракен Не выракен</w:t>
        <w:br/>
        <w:t>мМеренно</w:t>
        <w:br/>
        <w:t>ПІ |Ивменения вядрас</w:t>
        <w:br/>
        <w:t>1- /зменение размера ядер Быражено слабо |Быракено слабо |Выракено Быражено Отмечавтся</w:t>
        <w:br/>
        <w:t>меренно</w:t>
        <w:br/>
        <w:t>2- нарушение ядерно-цитоплазменного|Вьражено слабо | Выражено слабо |Выражено Быражено Отмечается</w:t>
        <w:br/>
        <w:t>соотношения меренно</w:t>
        <w:br/>
        <w:t>3-неровные контуры ядерной оболочки |Не выражено |Выражено слабо |Выражено Быражено Отмечаются</w:t>
        <w:br/>
        <w:t>меренно</w:t>
        <w:br/>
        <w:t>(-типохромия Быражено Быражено Может быть |Может быть |Отмечается</w:t>
        <w:br/>
        <w:t>умеренно умеренно</w:t>
        <w:br/>
        <w:t>Б-мперхромия ядра Выражено слабо |Выракено слабо |Выракено Быражено Отмечается</w:t>
        <w:br/>
        <w:t>меренно</w:t>
        <w:br/>
        <w:t>б-структуры хроматина</w:t>
        <w:br/>
        <w:t>- равномерное распределение Мелкозернистый |Мелкозернистый Хроматин</w:t>
        <w:br/>
        <w:t>-неравномерное распределение Крупнозернисты |Крупнозернисты |Смазанный</w:t>
        <w:br/>
        <w:t>й й</w:t>
        <w:br/>
        <w:t>Теядрышки/ (увеличение чиспа,Признак не|Признак Признак Признак қ</w:t>
        <w:br/>
        <w:t>размеров, изменение формы) выражен выражен слабо |встречаетея в|выракен</w:t>
        <w:br/>
        <w:t>отдельных</w:t>
        <w:br/>
        <w:t>клетках</w:t>
        <w:br/>
        <w:t>В-многоядерность Отсутстеует |Отсутстеует |Встречаетея |Отмечается Быражена</w:t>
        <w:br/>
        <w:t>редко</w:t>
        <w:br/>
        <w:t>5-мономорфность ядер Быражена Быражена Быракена слабо |Не вырәкена “ |Отмесается</w:t>
        <w:br/>
        <w:t>10-полиморфизм ядер Не выражен Не выражен |Выражен спабо |Выражен Не отмечается</w:t>
        <w:br/>
        <w:t>Ппоскоклетогная -метаплазия “из</w:t>
        <w:br/>
        <w:t>резервных клеток</w:t>
        <w:br/>
        <w:t>1-попиморфизм клеток Быражен слабо |ВБыракен слабо |Выракен Быражен Отмечавтся</w:t>
        <w:br/>
        <w:t>умеренно</w:t>
        <w:br/>
        <w:t>?-патологическов ороговение (пара- И|Отмечается Отмечаетея |Выражено Быражено Быражено</w:t>
        <w:br/>
        <w:t>гиперкератоз) меренно</w:t>
        <w:br/>
        <w:t>МІ |Дисплазия</w:t>
        <w:br/>
        <w:t>1-недифференцированные клетки |Признак не|Признак Признак Признак резко(Отмечавтся</w:t>
        <w:br/>
        <w:t>(клетки базального споя с атипией и|выражен выражен слабо |выражен выракен</w:t>
        <w:br/>
        <w:t>дискариозом)</w:t>
        <w:br/>
        <w:t>2-преимушественно эрелые КлеткИ|Признак Признак Признак слабо|Признак слабо|Отмезается</w:t>
        <w:br/>
        <w:t>(плоские жі. поверхностного и|выражен выражен выражен выражен или</w:t>
        <w:br/>
        <w:t>промежуточного типа с дискариозом) отсутствует</w:t>
        <w:br/>
        <w:t>3-помимо зрелык клеток с дискариозом|Признак не|Признак не|Признак Признак резко|Отмечается</w:t>
        <w:br/>
        <w:t>встречаотея единичные Незрелые|выражен выражен выражен вырәкен</w:t>
        <w:br/>
        <w:t>клетки с дискариозом парабазального|</w:t>
      </w:r>
    </w:p>
    <w:p>
      <w:r>
        <w:t>типа</w:t>
        <w:br/>
        <w:t>4-среди/ клеток с дискариозомі Признак слабо|Признак резко|Отмечается</w:t>
        <w:br/>
        <w:t>преобладают незрелые клетки выражен выражен</w:t>
        <w:br/>
        <w:t>парабазального типа</w:t>
        <w:br/>
        <w:t>5-единичные синцитиальные структуры |Отсутстеуюот |Отсутстемот |Отсутстерот |присутстеуот |Отмечавтся</w:t>
        <w:br/>
        <w:t>из клеток с атипией</w:t>
        <w:br/>
        <w:t>1М |Поизнаки НРУ (папилломавирусной</w:t>
        <w:br/>
        <w:t>инфекции)</w:t>
        <w:br/>
        <w:t>1-основные признаки</w:t>
        <w:br/>
        <w:t>- койпоцитарная атипия Отсутстеуот |Отеутствуот |Отеутствуот |Отеутстеуот |Вьражены</w:t>
        <w:br/>
        <w:t>- двухядерные кл Отсутстеуют |Отсутствуют |Единичные Встречаютея |Часто</w:t>
        <w:br/>
        <w:t>- амфофилия цитоплазмы Отсутстеуют |Отсутствуют |Отмечаютея |Отмечаютея |Часто</w:t>
        <w:br/>
        <w:t>- многоядерные клетки Отсутстеуют |Отсутствуют |Отсутствуют |Встречаотея |Часто</w:t>
        <w:br/>
        <w:t>2- косвенные признаки Отмечаютея |Отмечаютея |Отмечаютея |Выражены Отмечается</w:t>
        <w:br/>
        <w:t>- паракератоз Редко Редко Быракены Быражены Быражены</w:t>
        <w:br/>
        <w:t>меренно</w:t>
        <w:br/>
        <w:t>-дискератов Редко Редко Выракены Быражены Быражены</w:t>
        <w:br/>
        <w:t>умеренно</w:t>
        <w:br/>
        <w:t>Медицинский жұрнал Западного Казахстана М22 (34) 2012 г.</w:t>
        <w:br/>
        <w:t>139</w:t>
        <w:br/>
        <w:t>клинической и эндоскопической ремиссии. Полученные</w:t>
        <w:br/>
        <w:t>нами результаты, а также данные других исследований,</w:t>
        <w:br/>
        <w:t>свидетельствуют 06 отсутствий полной ремиссии у</w:t>
        <w:br/>
        <w:t>значительной части пациентов с ГЭРБ при проведении</w:t>
        <w:br/>
        <w:t>традиционной терапии.</w:t>
        <w:br/>
        <w:t>Таким образом, терапия Маалоксом с ингибиторами</w:t>
        <w:br/>
        <w:t>протонной помпы и прокинетика позволяет суцественно</w:t>
        <w:br/>
        <w:t>сократить | продолжительност. | лечебного курса,</w:t>
        <w:br/>
        <w:t>достигнуть ремиссии у большего числа пациентов, что в</w:t>
        <w:br/>
        <w:t>конечном итоге обеспечивает. более. высокую</w:t>
        <w:br/>
        <w:t>экономичность данного лечения</w:t>
        <w:br/>
        <w:t>Заключение и выводы:</w:t>
        <w:br/>
        <w:t>Комбинированная терапия ингибиторов протонной</w:t>
        <w:br/>
        <w:t>помпы и антацидного препарата (Маалокс) и прокинетика</w:t>
        <w:br/>
        <w:t>домперидон отвечает основным целям лечения</w:t>
        <w:br/>
        <w:t>пациентов с ГЭРБ, так как быстро и надежно устраняет</w:t>
        <w:br/>
        <w:t>симптомы заболевания, предупреждает развитие</w:t>
        <w:br/>
        <w:t>рецидивов и осложнений, воздействуя на различные</w:t>
        <w:br/>
        <w:t>звенья патогенеза ГЭРБ.</w:t>
        <w:br/>
        <w:t>Применение антацидного препарата Маалокс при</w:t>
        <w:br/>
        <w:t>ллечении пациентов с ГЭРБ является обязательным</w:t>
        <w:br/>
        <w:t>компонентом терапии.</w:t>
        <w:br/>
        <w:t>Литература:</w:t>
        <w:br/>
        <w:t>1. Маев И. В. Вьючнова Е. С.</w:t>
        <w:br/>
        <w:t>И. Гастроэзофагеальная рефлюксная</w:t>
        <w:br/>
        <w:t>Журнал «Лечаций Врач», Ме 04, 2004.</w:t>
        <w:br/>
        <w:t>2. Рапопорт С. И.Гастроэзофагеальная рефлюксная</w:t>
        <w:br/>
        <w:t>болезнь. (Пособие для врачей). - М.-- 2009. -12 с.</w:t>
      </w:r>
    </w:p>
    <w:p>
      <w:r>
        <w:t>3. Д. С.Безопасность лечения как критерий выбора</w:t>
        <w:br/>
        <w:t>ингибитора протонной помпы больному</w:t>
        <w:br/>
        <w:t>гастроэзофагеальной рефлюксной болезнью.</w:t>
        <w:br/>
        <w:t>Сопвйішт Медісит. -- 2010. -- Том 12.-- Ме8.</w:t>
        <w:br/>
        <w:t>4. Калинин А. В.Гастроэзофагеальная рефлюксная</w:t>
        <w:br/>
        <w:t>болезнь, М., 2004. -- 40 с.</w:t>
        <w:br/>
        <w:t>5. Ивашкин В. Т. и др. Рекомендации по обследованию</w:t>
        <w:br/>
        <w:t>и лечению больных гастроэзофагеальной</w:t>
        <w:br/>
        <w:t>рефлюксной болезнью. М.: 2001.</w:t>
        <w:br/>
        <w:t>6. А.А.Шептулин. Гастроэзофагеальная рефлюксная</w:t>
        <w:br/>
        <w:t>болезнь, Москва, Сопвіішт-Меді, т.2 М 7, 2000. 7с.</w:t>
        <w:br/>
        <w:t>Шекина М.</w:t>
        <w:br/>
        <w:t>болезнь М.</w:t>
        <w:br/>
        <w:t>Ж.Н.ЖАРАСОВА</w:t>
        <w:br/>
        <w:t>СОЗДЫ ЕМДЕУ КЕЗІНДЕГІ ЦЕФТАЗИДИМ ПРЕПАРАТЫ ӘСЕРІНІҢ</w:t>
        <w:br/>
        <w:t>МИКРОБИОЛОГИЯЛЫҚ ЖӘНЕ ЭЛЕКТРОНДЫ - МИКРОСКОПИЯЛЫҚ ЗЕРТТЕУ</w:t>
        <w:br/>
        <w:t>МӘЛІМЕТТЕРІ</w:t>
        <w:br/>
        <w:t>Марат Оспанов атындағы БҚММУ, Ақтөбе қ., Қазақстан Республикасы</w:t>
        <w:br/>
        <w:t>Зерттеудң мақсаты гонококты инфекциямен</w:t>
        <w:br/>
        <w:t>ауыратын науқастарды цефалоспорин. тобының</w:t>
        <w:br/>
        <w:t>препараттарымен емдеу әдістерін жетілдіру болып</w:t>
        <w:br/>
        <w:t>табылады.Жедел соз ауруы диагнозымен 23 науқастың</w:t>
        <w:br/>
        <w:t>тексерілуі кезінде цефтазидим препаратының</w:t>
        <w:br/>
        <w:t>гонококтарға әсеріне клинико-лабораторлық зерттеу</w:t>
        <w:br/>
        <w:t>жүргізілді. Препарат бұлшық етке 2,0г курстық дозамен</w:t>
        <w:br/>
        <w:t>бірмезетте енгізілді.Соз ауруымен ауыратын ер</w:t>
        <w:br/>
        <w:t>адамдардан алынған патологиялық материал емдеуге</w:t>
        <w:br/>
        <w:t>дейін және емдеуден кейін бактериологиялық,</w:t>
        <w:br/>
        <w:t>бактериоскопиялық және электронды- микроскопиялық</w:t>
        <w:br/>
        <w:t>әдіспен зерттелді. Патологиялық материалды емге дейінгі</w:t>
        <w:br/>
        <w:t>зерттеу кезінде барлық науқастарда типтік</w:t>
        <w:br/>
        <w:t>морфологиялық және тинкториальды құрамды гонококк</w:t>
        <w:br/>
        <w:t>табылған. Егу жасалғаннан 24 сағаттан кейін</w:t>
        <w:br/>
        <w:t>микроскопиялық цитологиялық көрініс барлық жағдайда</w:t>
        <w:br/>
        <w:t>қалыпты болған. Берілген препараттың дискісін қолданып</w:t>
        <w:br/>
        <w:t>агарға жаю әдісімен гонококтың цефтазидимге</w:t>
        <w:br/>
        <w:t>сезімталдығын анықтау кезінде өсу кідірісі зонасы 25тен</w:t>
        <w:br/>
        <w:t>30 мм-ге дейін болған, ол гонококтың берілген</w:t>
        <w:br/>
        <w:t>антибиотикке жоғары сезімталдығын</w:t>
        <w:br/>
        <w:t>көрсетеді.Электронды- | микроскопиялық зерттеумен</w:t>
        <w:br/>
        <w:t>(ультражіңішке кесінді әдісі) цефтазидимді</w:t>
        <w:br/>
        <w:t>пайдаланғаннан 3 сағаттан кейін көп мөлшерде</w:t>
        <w:br/>
        <w:t>түйіршіктері бар интактты клеткалар көптеп анықталған.</w:t>
        <w:br/>
        <w:t>Клеткадан тыс гонококтарды анықтай алмадық, фагосом</w:t>
        <w:br/>
        <w:t>ішілік микроорганизмдердің еріген мембранасы және</w:t>
        <w:br/>
        <w:t>тамшы тәрізді түзіліспен қоршалған клетка қабырғасын</w:t>
        <w:br/>
        <w:t>толығымен анықталды.</w:t>
        <w:br/>
        <w:t>Сонымен, жүргізілген зерттеу гонококты инфекцияны</w:t>
        <w:br/>
        <w:t>емдеу кезінде цефтазидимді ұсынуға мүмкіндік береді.</w:t>
        <w:br/>
        <w:t>Ж.Н.ЖАРАСОВА</w:t>
        <w:br/>
        <w:t>БАЛАЛАРДАҒЫ ПСОРИАЗДЫҢ КЛИНИКАЛЫҚ КӨРІНІСІНІҢ ЕРЕКШЕЛІКТЕРІ</w:t>
      </w:r>
    </w:p>
    <w:p>
      <w:r>
        <w:t>М.Оспанов атындағы БҚММУ, Ақтөбе қ., Қазақстан Республикасы</w:t>
        <w:br/>
        <w:t>Бөлімшеде ІІ 2010 жылдан |І 2011 жылға дейінгі</w:t>
        <w:br/>
        <w:t>аралықта псориазбен ауыратын 15 бала емделді.</w:t>
        <w:br/>
        <w:t>Балалардағы псориазбен аурушаңдылықтың 3 жастық пикі</w:t>
        <w:br/>
        <w:t>бар екендігі анықталған. Ауырғандардың көбісі 3-6 жаста</w:t>
        <w:br/>
        <w:t>(2 бала), 7-10 (3 бала) және 11-14 жаста (10бала). Бұрын</w:t>
        <w:br/>
        <w:t>басынан өткізген жәндіктер шағуы (12) немесе астан</w:t>
        <w:br/>
        <w:t>болатын жедел вирустық инфекциядан кейін аурудың</w:t>
        <w:br/>
        <w:t>алғашқы басталуы болады. Балалардағы</w:t>
        <w:br/>
        <w:t>психоэмоциональды этиологиялық фактордың маңызы аз.</w:t>
        <w:br/>
        <w:t>Балалардағы псориаздың клиникалық көрінісінің</w:t>
        <w:br/>
        <w:t>бірқатар ерекшеліктері бар. 15 науқаста аурудың бірінші</w:t>
        <w:br/>
        <w:t>күнінен бастап айқын экссудативті компанент байқалған.</w:t>
        <w:br/>
        <w:t>132</w:t>
        <w:br/>
        <w:t>Бір мезгілде 32 науқаста бөртпе аймағында айқын қышу</w:t>
        <w:br/>
        <w:t>болған. Псориаздың жайылған түрі - 10 балада, тамшы</w:t>
        <w:br/>
        <w:t>тәрізді псориаз- 2 балада байқалған. Бастың шашты бөлігі</w:t>
        <w:br/>
        <w:t>3 науқаста зақымдалған. 10 балада терідегі бөртпеге</w:t>
        <w:br/>
        <w:t>бастың шашты бөлігнің зақымдануы қосылған.</w:t>
        <w:br/>
        <w:t>Псориаздың алақан-табан формасы 2 балада,</w:t>
        <w:br/>
        <w:t>псориатикалық эритродермия 1 балада байқалған. Біздің</w:t>
        <w:br/>
        <w:t>бақылауымыздағы балаларда тырнақ пластинкасының</w:t>
        <w:br/>
        <w:t>және тырнақ астылық птүйіншектердің псориаздық</w:t>
        <w:br/>
        <w:t>зақымдануы анықталған жоқ. Айқын изоформды реакция 5</w:t>
        <w:br/>
        <w:t>науқаста байқалды. Псориаздың жаздық формасы 10</w:t>
        <w:br/>
        <w:t>науқаста байқалды.</w:t>
        <w:br/>
        <w:t>Батыс Қазақстан медицина журналы Ме 2 (34) 2012</w:t>
        <w:br/>
        <w:t>4.Фаза реактивации вируса гепатита В - наступает</w:t>
        <w:br/>
        <w:t>под воздействием иммуносупрессии. Характеризуется</w:t>
        <w:br/>
        <w:t>высоким уровнем виремии, повышенной активностью</w:t>
        <w:br/>
        <w:t>АлАТ и гистологлчески активным</w:t>
        <w:br/>
        <w:t>гепатитом.</w:t>
        <w:br/>
        <w:t>подтвержданным</w:t>
        <w:br/>
        <w:t>гепам-Си</w:t>
        <w:br/>
        <w:t>нелиференцире-</w:t>
        <w:br/>
        <w:t>панный; 61,8%</w:t>
        <w:br/>
        <w:t>| гелетгін ДІ</w:t>
        <w:br/>
        <w:t>леті ВеС,</w:t>
        <w:br/>
        <w:t>350%</w:t>
        <w:br/>
        <w:t>Для клинициста установление фазы заболевания</w:t>
        <w:br/>
        <w:t>очень важно при гепатите В, так как, в отличие от гепатита</w:t>
        <w:br/>
        <w:t>С, при котором противовирусная терапия показана</w:t>
        <w:br/>
        <w:t>практически всем ПЦР положительным больным,</w:t>
        <w:br/>
        <w:t>больным с гепатитом В специфическое этиотропное</w:t>
        <w:br/>
        <w:t>лечение показано лишь в определӛнной стадии</w:t>
        <w:br/>
        <w:t>заболевания.</w:t>
        <w:br/>
        <w:t>Кроме того, вероятность спонтанного исчезновения</w:t>
        <w:br/>
        <w:t>вируса у больных с хронической НВУ инфекцией очень</w:t>
      </w:r>
    </w:p>
    <w:p>
      <w:r>
        <w:t>низка из-за сушествования внепечіӛночных резервуаров</w:t>
        <w:br/>
        <w:t>НВУ. Это обьясняется тем, что вирус гепатита В содержит</w:t>
        <w:br/>
        <w:t>двухцепочную ДНК, которая проникает в ядро гепатоцита,</w:t>
        <w:br/>
        <w:t>где создабт матрицы для транскрипции, которая может</w:t>
        <w:br/>
        <w:t>проходить без реинфекции, поэтому в настояцее время</w:t>
        <w:br/>
        <w:t>хронический гепатит В - это инфекция, требуюшая</w:t>
        <w:br/>
        <w:t>длительного, многолетнего, а иногда и пожизненного</w:t>
        <w:br/>
        <w:t>лечения. |1,21</w:t>
        <w:br/>
        <w:t>На диспансерном наблюдений в гепатоцентре</w:t>
        <w:br/>
        <w:t>Областной клинической больницы г.Шымкента в</w:t>
        <w:br/>
        <w:t>настояшее время находятся 1200 больных, из них с:</w:t>
        <w:br/>
        <w:t>“- хроническим гепатитом В - 369 пациентов (30,75%);</w:t>
        <w:br/>
        <w:t>“ хроническим гепатитом В-Д (микст-инфекция) - 51</w:t>
        <w:br/>
        <w:t>больной (4,25%);</w:t>
        <w:br/>
        <w:t>“- хроническим гепатитом В-С - 42 больных (3,5%).</w:t>
        <w:br/>
        <w:t>" хронический гепатит С и недиференцированные -</w:t>
        <w:br/>
        <w:t>738 (%)</w:t>
        <w:br/>
        <w:t>БВобшей сложности около 40% больных гепатоцентра</w:t>
        <w:br/>
        <w:t>имеют НВ инфекцию на различных стадиях гепатита.</w:t>
        <w:br/>
        <w:t>Противовирусное лечение проводится согласно</w:t>
        <w:br/>
        <w:t>государственной программы строго по показаниям с</w:t>
        <w:br/>
        <w:t>2011г. Лечение получают 19 пациентов, в возрастной</w:t>
        <w:br/>
        <w:t>категории от 22 до 57 лет, проводится монотерапия</w:t>
        <w:br/>
        <w:t>препаратом пегилированного интерферона-альфа 2</w:t>
        <w:br/>
        <w:t>біпегитрон). Препарат дозирован по весу больных,</w:t>
        <w:br/>
        <w:t>терапия назначена на 48 недель. Ответ на</w:t>
        <w:br/>
        <w:t>противовируснве лечение | оценивается По</w:t>
        <w:br/>
        <w:t>следуюшим категориям: биохимический ответ (БО),</w:t>
        <w:br/>
        <w:t>вирусологический ответ (ВО) и гистологический ответ</w:t>
        <w:br/>
        <w:t>(ГО). В связи с тем, что еше не все пациенты</w:t>
        <w:br/>
        <w:t>завершили курс | лечения. предварительные</w:t>
        <w:br/>
        <w:t>результаты лечения таковы: на 12-неделе лечения</w:t>
        <w:br/>
        <w:t>БО (нормализация АлАТ) достигнут у 3 больных, ВО</w:t>
        <w:br/>
        <w:t>(вирусная нагрузка снижена более чем на 2 100)</w:t>
        <w:br/>
        <w:t>достигнут у 7 пациентов. На 24 неделе БО достигнут</w:t>
        <w:br/>
        <w:t>у 6 больных, у них же достигнут и вирусологичекий</w:t>
        <w:br/>
        <w:t>ответ. ГО, который оценивается по результатам</w:t>
        <w:br/>
        <w:t>фиброэластометрий и окончательные результаты</w:t>
        <w:br/>
        <w:t>противовирусной терапии будут оценивается после</w:t>
        <w:br/>
        <w:t>окончания лечения.</w:t>
        <w:br/>
        <w:t>А. Б. ЕСЕНЖУЛОВА</w:t>
        <w:br/>
        <w:t>ПРОВЕДЕНИЕ ПРОЦЕДУРЫ АККРЕДИТАЦИЙ В БОЛЬНИЦЕ</w:t>
        <w:br/>
        <w:t>СКОРОЙ МЕДИЦИНСКОЙ ПОМОШИ</w:t>
        <w:br/>
        <w:t>ГКП Больница скорой медицинской помоши на ПХВ г. Актобе</w:t>
        <w:br/>
        <w:t>Процедурой совершенствования системы</w:t>
        <w:br/>
        <w:t>управления качеством медицинской помоци в стационаре</w:t>
        <w:br/>
        <w:t>является аккредитация. Во всех структурных</w:t>
        <w:br/>
        <w:t>подразделениях ГКП Больницы скорой медицинской</w:t>
        <w:br/>
        <w:t>помоши на праве хозяйственного ведения г. Актобе</w:t>
        <w:br/>
        <w:t>уделяется большое внимание качеству оказываемой</w:t>
        <w:br/>
        <w:t>медицинской помоши. При этом особое значение</w:t>
      </w:r>
    </w:p>
    <w:p>
      <w:r>
        <w:t>придается. степени удовлетворенности пациентов</w:t>
        <w:br/>
        <w:t>качеством медицинских услуг.</w:t>
        <w:br/>
        <w:t>Больница скорой медицинской помоши (БСМП) -</w:t>
        <w:br/>
        <w:t>одно из крупнейших ллечебно-профилактических</w:t>
        <w:br/>
        <w:t>учреждений нашего региона, рассчитано на 490 коек (470</w:t>
        <w:br/>
        <w:t>бюджетных и 20 платных коек). В составе больницы</w:t>
        <w:br/>
        <w:t>функционируот родильный дом третьего уровня,</w:t>
        <w:br/>
        <w:t>отделение санитарной авиации, отделение гемодиализа,</w:t>
        <w:br/>
        <w:t>нейрохирургическое, травматологическое, хирургическое,</w:t>
        <w:br/>
        <w:t>кардиологическое, неврологическое, гинекологическое</w:t>
        <w:br/>
        <w:t>отделения, челюстно-лицевая хирургия.</w:t>
        <w:br/>
        <w:t>В соответствия с утвержденными нормативно-</w:t>
        <w:br/>
        <w:t>правовыми актами аккредитация является условием для</w:t>
        <w:br/>
        <w:t>размешения государственного заказа на оказание услуг в</w:t>
        <w:br/>
        <w:t>рамках гарантированного обьема бесплатной</w:t>
        <w:br/>
        <w:t>медицинской помоши. в 2012 году обьем</w:t>
        <w:br/>
        <w:t>государственного заказа в БСМП по сравнению с</w:t>
        <w:br/>
        <w:t>предыдушим годом увеличился на 15%. Данный факт</w:t>
        <w:br/>
        <w:t>подтверждает рост доверия к нашей клинике, правом</w:t>
        <w:br/>
        <w:t>свободного выбора лечебного учреждения</w:t>
        <w:br/>
        <w:t>воспользовались жители не только Актюбинской области,</w:t>
        <w:br/>
        <w:t>но И других реглонов. Это связано с развитием</w:t>
        <w:br/>
        <w:t>материально-технической базы, улучшением</w:t>
        <w:br/>
        <w:t>оснашенности современным оборудованием, ростом</w:t>
        <w:br/>
        <w:t>уровня квалификации медицинских кадров.</w:t>
        <w:br/>
        <w:t>В 2011 г. на базе БСМП реализован пилотный проект</w:t>
        <w:br/>
        <w:t>- внедрение локальной компьютерной системы,</w:t>
        <w:br/>
        <w:t>позволяюшей улучшить качество ведения медицинской</w:t>
        <w:br/>
        <w:t>документации, повысить преемственность работы</w:t>
        <w:br/>
        <w:t>структурных подразделений больницы. Аккредитация</w:t>
        <w:br/>
        <w:t>БСМП в 2011 г. подтвердила соответствие качества</w:t>
        <w:br/>
        <w:t>оказынаемық нами услуг, проводимых процедур</w:t>
        <w:br/>
        <w:t>сушествуюшим в стране стандартам, которые, в свою</w:t>
        <w:br/>
        <w:t>очередь, соответствуют международным стандартам</w:t>
        <w:br/>
        <w:t>аккредитаций Ии постоянно совершенствуются. В</w:t>
        <w:br/>
        <w:t>стационаре организована Служба внутреннего аудита,</w:t>
        <w:br/>
        <w:t>целью работы которой является обеспечение и</w:t>
        <w:br/>
        <w:t>непрерывное совершенствование качества медицинской</w:t>
        <w:br/>
        <w:t>помоши с соблюдением всех требований, в том числе</w:t>
        <w:br/>
        <w:t>протоколов диагностики и лечения, утвержденных МЗ РК.</w:t>
        <w:br/>
        <w:t>Важными компонентами работы внутреннего аудита</w:t>
        <w:br/>
        <w:t>являются инфекционный контроль рациональное</w:t>
        <w:br/>
        <w:t>управление материальными ресурсами и персоналом,</w:t>
        <w:br/>
        <w:t>мониторинг качества, эффективности оказываемых услуг.</w:t>
        <w:br/>
        <w:t>В больнице разработаны внутренние индикаторы оценки</w:t>
        <w:br/>
        <w:t>качества деятельности организаций по каждому</w:t>
        <w:br/>
        <w:t>структурному подразделению. Подготовка к аккредитации</w:t>
        <w:br/>
        <w:t>129</w:t>
        <w:br/>
        <w:t>Медицинекий журнал Заладнога Казахстана Мо2 (34) 2012</w:t>
        <w:br/>
        <w:t>Ж.Н.ЖАРАСОВА, Р.К.АЛИЕВА, С.Ж.РШИМОВА, Ж.М.ЕРЖАНОВА, Б.М.МУКАШЕВА</w:t>
        <w:br/>
        <w:t>ТАБАН МИКОЗЫМЕН АУЫРАТЫН НАУҚАСТАРДАҒЫ ҚЫСҚА МЕРЗІМДІ ТЕРАПИЯ</w:t>
      </w:r>
    </w:p>
    <w:p>
      <w:r>
        <w:t>Марат Оспанов атындағы БҚММУ,</w:t>
        <w:br/>
        <w:t>«МКҚМ» облыстық тері венерологиялық диспансері</w:t>
        <w:br/>
        <w:t>Тгісһорһшіоп гиргит негізделген микоз қазіргі уақытта</w:t>
        <w:br/>
        <w:t>саңырауқұлақ ауруларының ішінде көп таралған. Табан</w:t>
        <w:br/>
        <w:t>микозымен ауыратын науқастарды емдеуде имидазол</w:t>
        <w:br/>
        <w:t>тобының препараты. | кетоконазолды (низорал)</w:t>
        <w:br/>
        <w:t>қолданудағы онбес жылдық тәжірибе бойынша оның</w:t>
        <w:br/>
        <w:t>жағымсыз әсері мен асқынулары болатындығын тіркелген.</w:t>
        <w:br/>
        <w:t>Кетоконазолдың әсерін жоғарылату және оны</w:t>
        <w:br/>
        <w:t>қолдану мерзімін қысқарту мақсатымен низоролды үздікті</w:t>
        <w:br/>
        <w:t>схемамен қабылдау әдісі ойлап табылған. Бақылауда</w:t>
        <w:br/>
        <w:t>үшінші дәрежелі тырнақ пластинкасының гипертрофиялық</w:t>
        <w:br/>
        <w:t>типті зақымдануымен табан микозының жайылмалы</w:t>
        <w:br/>
        <w:t>формасымен ауыратын 32 науқас болды; оның 18-і әйел</w:t>
        <w:br/>
        <w:t>адам, 14-і ер адам. Препаратты 200мг тәуліктік дозада, 10</w:t>
        <w:br/>
        <w:t>күннен 4 күнге үзіліс жасап, 9 курс тағайындалады. Оған</w:t>
        <w:br/>
        <w:t>паралельді антимикотикалық әсерлі кератолитикалық</w:t>
        <w:br/>
        <w:t>препараттармен (10% иод-бензойно-салицильді-димек-</w:t>
        <w:br/>
        <w:t>сидті пластырь; 20% димексидтегі бензой және салицил</w:t>
        <w:br/>
        <w:t>қышқылды ерітінді) жергілікті ем жүргізілді.</w:t>
        <w:br/>
        <w:t>Клиникалық зерттеу нәтижелері науқастардың емді</w:t>
        <w:br/>
        <w:t>жақсы көтеруін анықтады. Қан сарысуын ем жүргізу</w:t>
        <w:br/>
        <w:t>кезінде және динамикада тексергенде бауыр</w:t>
        <w:br/>
        <w:t>функциясының өзгерісі, соның ішінде ақуыз, ақуыз</w:t>
        <w:br/>
        <w:t>фракциясы, холестерин, бета-липопротеид, АсАТ, АлАТ,</w:t>
        <w:br/>
        <w:t>қышқылдық фосфатаза және билирубин деңгейінің</w:t>
        <w:br/>
        <w:t>өзгерісі анықталған жоқ.</w:t>
        <w:br/>
        <w:t>Ойлап табылған әдіс 18: көп емес низорол</w:t>
        <w:br/>
        <w:t>қабылдағанда табан микозының жайылған формасымен</w:t>
        <w:br/>
        <w:t>ауыратын науқастарда жағымсыз әсерсіз және асқынусыз</w:t>
        <w:br/>
        <w:t>толық санация жасауына мүмкіндік береді. Үзілісті схема</w:t>
        <w:br/>
        <w:t>науқасты емдеудің жалпы ұзақтығын орташа 1,5-2 айға</w:t>
        <w:br/>
        <w:t>қысқартады.</w:t>
        <w:br/>
        <w:t>Ж.Н.ЖАРАСОВА, Р.К.АЛИЕВА, С.Ж.РШИМОВА, Ж.М.ЕРЖАНОВА, Ш.Д.КУНТУГАНОВА, М.С.КАНАЕВА</w:t>
        <w:br/>
        <w:t>БАЛАЛАРДЫҢ АТОПИЯЛЫҚ ДЕРМАТИТКЕ БЕЙІМДІЛІГІН</w:t>
        <w:br/>
        <w:t>АНЫҚТАЙТЫН ФАКТОРЛАР</w:t>
        <w:br/>
        <w:t>Марат Оспанов атындағы БҚММУ,</w:t>
        <w:br/>
        <w:t>«МКҚМ» облыстық тері венерологиялық диспансері</w:t>
        <w:br/>
        <w:t>Ата-анасы мен балалардағы жүйке жүйесінің типін</w:t>
        <w:br/>
        <w:t>және балалардағы атопиялық дерматиттің даму қаупі</w:t>
        <w:br/>
        <w:t>зерттелді.</w:t>
        <w:br/>
        <w:t>Атопиялық дерматитпен ауыратын 23 жанұя және 37</w:t>
        <w:br/>
        <w:t>бала бақыланды. Бақылау тобы 13 жанұядан тұрады,</w:t>
        <w:br/>
        <w:t>оның құрамында 19 бала бар және генетикалық</w:t>
        <w:br/>
        <w:t>зерттелетін адам туыстары сау.</w:t>
        <w:br/>
        <w:t>Атопиялық дерматитпен ауыратын аналар мен</w:t>
        <w:br/>
        <w:t>балалар арасында жүйке жүйесінің әлсіз типі - 58,4%,</w:t>
        <w:br/>
        <w:t>жүйке жүйесінің күшті және аралық типі тең болды(20,8%-</w:t>
        <w:br/>
        <w:t>дан). Жүйке жүйесінің әлсіз типті тобында 85,7%-ы</w:t>
        <w:br/>
        <w:t>аллергияның тері және респираторлы формасымен</w:t>
        <w:br/>
        <w:t>зардап шегед, ал балаларында 100% жағдайда</w:t>
        <w:br/>
        <w:t>атопиялық дерматит дамыған.Жүйке жүйесінің күшті типті</w:t>
      </w:r>
    </w:p>
    <w:p>
      <w:r>
        <w:t>аналар тобында аллергиялық аурулар 40% жағдайда</w:t>
        <w:br/>
        <w:t>кездескен, ал балаларында атопиялық дерматит 50%</w:t>
        <w:br/>
        <w:t>жағдайда тіркелген. Әкелер арасында жүйке жүйесінің</w:t>
        <w:br/>
        <w:t>әлсіз және күшті типті адамдар 37,5% , ал аралық типі</w:t>
        <w:br/>
        <w:t>25% құраған.</w:t>
        <w:br/>
        <w:t>Жүйке жүйесінің әлсіз типті әкеде аллергиялық</w:t>
        <w:br/>
        <w:t>белгілер 55,6% жағдайда, ал олардың балаларында</w:t>
        <w:br/>
        <w:t>атопиялық дерматит 80% жағдайда байқалған. Жүйке</w:t>
        <w:br/>
        <w:t>жүйесінің күшті типті әкелерінде аллергиялық белгілер</w:t>
        <w:br/>
        <w:t>33,3% жағдайда кездескен, балаларында атопиялық</w:t>
        <w:br/>
        <w:t>дерматит дамуы сондай пайызда. Ата-аналары жүйке</w:t>
        <w:br/>
        <w:t>жүйесінің аралық типі болса, аллергиялық белгілер 16,7%</w:t>
        <w:br/>
        <w:t>жағдайда анықталады, бірақ балаларында атопиялық</w:t>
        <w:br/>
        <w:t>дерматит байқалмаған. Бақылау тобында аналар мен</w:t>
        <w:br/>
        <w:t>әкелер арасында жүйке жүйесінің қандай да бір типіндегі</w:t>
        <w:br/>
        <w:t>адам анықталмаған.</w:t>
        <w:br/>
        <w:t>Сәйкесінше, ата-анасының организмінің жеке</w:t>
        <w:br/>
        <w:t>ерекшеліктері мен атопиялық дерматитпен ауыратын</w:t>
        <w:br/>
        <w:t>балалар арасында паралельдік байқалады.Көбінесе</w:t>
        <w:br/>
        <w:t>атопиялық дерматит жүйке жүйесінің әлсіз типті,</w:t>
        <w:br/>
        <w:t>аллергиялық аурумен зардап шегетін анадан туылған</w:t>
        <w:br/>
        <w:t>балаларда жиі дамиды, ол балалардағы атопиялық</w:t>
        <w:br/>
        <w:t>дерматит даму қаупін болжауға негіз болады.</w:t>
        <w:br/>
        <w:t>Ж.Н.ЖАРАСОВА, Р.К.АЛИЕВА, Ш.Д.КУНТУГАНОВА, М.С.КАНАЕВА, Н.А.УТЕПОВА, М.Р.РАФИКОБ</w:t>
        <w:br/>
        <w:t>“ТРИДЕРМ” КРЕМІМЕН МИКОЗДЫ ЕМДЕУ ТӘЖІРИБЕСІ</w:t>
        <w:br/>
        <w:t>Марат Оспанов атындағы БҚММУ,</w:t>
        <w:br/>
        <w:t>«МКҚМ» облыстық тері венерологиялық диспансері</w:t>
        <w:br/>
        <w:t>Микоздың екіншілік инфекция қосылған , жедел және</w:t>
        <w:br/>
        <w:t>жеделдеу сатысының тиімді жергілікті емі саңырауқұлаққа</w:t>
        <w:br/>
        <w:t>қарсы және қабынуға қарсы дәрілер комплексін қолдану</w:t>
        <w:br/>
        <w:t>деп есептеледі.</w:t>
        <w:br/>
        <w:t>Табан микозын емдеуде тридерм (ШЕРИНГ-ПЛАУ,</w:t>
        <w:br/>
        <w:t>АҚШ) креміне ашық бақылаусыз сынақ жүргізілді. Тридерм</w:t>
        <w:br/>
        <w:t>кремі клотримазол, гентамицин сульфаты және</w:t>
        <w:br/>
        <w:t>дипропионат, бетаметазонның бір дәрілік формадағы</w:t>
        <w:br/>
        <w:t>комбинациясы.</w:t>
        <w:br/>
        <w:t>Бақылауда 20-дан 50 жасқа дейінгі, ауру ұзақтығы 4</w:t>
        <w:br/>
        <w:t>айдан 18 жылға дейінгі, жедел(п-6) және жеделдеу(п-6)</w:t>
        <w:br/>
        <w:t>клиникамен, ТІ.тепіадгорһуіев және Тг.іпіегеіюпйа!із (п-10),</w:t>
        <w:br/>
        <w:t>Тглшімит (п-12) шақырылатын табан микозымен</w:t>
        <w:br/>
        <w:t>ауыратын 12 науқас болды.</w:t>
        <w:br/>
        <w:t>Тридерм кремі зақымданған аймаққа күніне 2 рет</w:t>
        <w:br/>
        <w:t>(таңертең және кешке), күнде жұқалап жағылды. Емдеу</w:t>
        <w:br/>
        <w:t>ұзақтығы 4 аптаны құрады. Іріңді бөліністің жойылуы ем</w:t>
        <w:br/>
        <w:t>басталғаннан 4 күннен 7 күнге дейінгі аралықта байқалды.</w:t>
        <w:br/>
        <w:t>Қабынулы өзгерістердің және тері қышуының азаюы</w:t>
        <w:br/>
        <w:t>науқастың 50%-да емнің 7-ші күнінен бастап-ақ</w:t>
        <w:br/>
        <w:t>байқалды.Науқастың жартысында жақсару емнің 2-ші</w:t>
        <w:br/>
        <w:t>аптасының соңында байқалған. Бақылаудың соңында 75%</w:t>
        <w:br/>
        <w:t>науқаста клинико-микологиялық жазылу байқалды. 25%-</w:t>
        <w:br/>
        <w:t>да клиникалық жақсару (әлсіз қышу сақталған) байқалды.</w:t>
        <w:br/>
        <w:t>Емнің жағымсыз әсері мен асқынулары байқалған жоқ.</w:t>
        <w:br/>
        <w:t>Жоғары емдік әсері, қолданудағы қауіпсіздігі,</w:t>
      </w:r>
    </w:p>
    <w:p>
      <w:r>
        <w:t>адекватты косметикалық құрамы тридермді екіншілік</w:t>
        <w:br/>
        <w:t>инфекция қосылған, айқын қабыну белгілерімен табан</w:t>
        <w:br/>
        <w:t>микозының беткей формасының жергілікті емі ретінде</w:t>
        <w:br/>
        <w:t>қолдануға мүмкіндік береді.</w:t>
        <w:br/>
        <w:t>Медицинский журнал Заладноға Казахстана Ме? (34) 2012 г.</w:t>
        <w:br/>
        <w:t>133</w:t>
        <w:br/>
        <w:t>беременных родоразрешили путем операции кесарева</w:t>
        <w:br/>
        <w:t>сечения, 121 (10,6%) самостоятельно родили через</w:t>
        <w:br/>
        <w:t>естественные родовые пути (2009год -4,6%, 2010год -</w:t>
        <w:br/>
        <w:t>6,9%, 2011год -19,2%). В 2011 году в сравнении с 2009</w:t>
        <w:br/>
        <w:t>годом частота самопроизвольных родов выше в 4 раза.</w:t>
        <w:br/>
        <w:t>Проведенный анализ историй родов 1138 женшин с</w:t>
        <w:br/>
        <w:t>рубцами на матке, родивших самостоятельно, показал,</w:t>
        <w:br/>
        <w:t>что интергенетический интервал составляет 2,4:0,75</w:t>
        <w:br/>
        <w:t>года, а средний возраст родивших женшин составил</w:t>
        <w:br/>
        <w:t>28-2,6 года. Результаты УЗИ нижнего маточного сегмента</w:t>
        <w:br/>
        <w:t>показал, что толшина рубца на матке составила 5,6:%0,6</w:t>
        <w:br/>
        <w:t>мм. Кровопотеря в послеродовом и раннем послеродовом</w:t>
        <w:br/>
        <w:t>периоде составила: у родивших через естественные</w:t>
        <w:br/>
        <w:t>родовые пути 200-550 мл, после повторного кесарева</w:t>
        <w:br/>
        <w:t>сечения 600-800 мл. Все самостоятельные роды</w:t>
        <w:br/>
        <w:t>закончились рождением здорового новорожденного</w:t>
        <w:br/>
        <w:t>(оценка по Апгар 7-8 баллов. У рожениц и</w:t>
        <w:br/>
        <w:t>новорожденных в родовом и послеродовом периоде</w:t>
        <w:br/>
        <w:t>осложнения не наблюдались. Родильниц на 3-4 день</w:t>
        <w:br/>
        <w:t>выписались из роддома.</w:t>
        <w:br/>
        <w:t>Выводы:</w:t>
        <w:br/>
        <w:t>1) Каждая последуюшая операция</w:t>
        <w:br/>
        <w:t>прогнозы и увеличивает число осложнений.</w:t>
        <w:br/>
        <w:t>2) Учитывая это, при наличии всех благоприятных</w:t>
        <w:br/>
        <w:t>условий врачами перинатального центра Ме3 г.Туркестан</w:t>
        <w:br/>
        <w:t>предпринимаются попытки проводить роды у женшин с</w:t>
        <w:br/>
        <w:t>рубцом на матке через естественные родовые пути.</w:t>
        <w:br/>
        <w:t>Список литературы:</w:t>
        <w:br/>
        <w:t>1. Стрижаков А.Н., Лебедев В.А. Кесарево сечение в</w:t>
        <w:br/>
        <w:t>современном акушерстве, М., Медицина, 1998., 303с.</w:t>
        <w:br/>
        <w:t>2. Айламазян Э.К. «Акушерство»: 4-изд. СПб:</w:t>
        <w:br/>
        <w:t>СпецЛит, 2003. 215-221с.</w:t>
        <w:br/>
        <w:t>3. Бейсенбаева Р.С., Раисова Э.Т., Нұрқасымова Р Ғ.</w:t>
        <w:br/>
        <w:t>«Акушерия» - Алматы: «Білім», - 2006. 307-316 бет.</w:t>
        <w:br/>
        <w:t>4. Савельева П.М., Кулаков В.И., Стрижаков А.Н., и др.</w:t>
        <w:br/>
        <w:t>«Акушерство» - М: Медицина, 2000.415-420с.</w:t>
        <w:br/>
        <w:t>ухудшает</w:t>
      </w:r>
    </w:p>
    <w:p>
      <w:r>
        <w:t>Т.В. ЗАДОРОЖНАЗЯ, Т.А. БОНДАРЕНКО, К.К. САРКУЛОВА, К.А. АХМЕТОВА</w:t>
        <w:br/>
        <w:t>АЛГОРИТМ ДИФФЕРЕНЦИАЛЬНОЙ ДИАГНОСТИКИ СОСТОЯНИЙ ШЕЙКИ МАТКИ</w:t>
        <w:br/>
        <w:t>(А5С-05, СІМ-І, СІМ-ІІ, СІМ-ІІ, НРУ) ПРИ ОКРАСКЕ СТЕКЛОПРЕПАРАТОВ</w:t>
        <w:br/>
        <w:t>ПО ПАПАНИКОЛАУ</w:t>
        <w:br/>
        <w:t>ГККП (ОПА бюро), Актобе, Республика Казахстан</w:t>
        <w:br/>
        <w:t>Нередко врач-цитоло/ в своей практической</w:t>
        <w:br/>
        <w:t>деятельности сталкиваетв«я с патологическими</w:t>
        <w:br/>
        <w:t>процессами, обладаюшими множеством обших</w:t>
        <w:br/>
        <w:t>морфологических признаков, что значительно осложняет</w:t>
        <w:br/>
        <w:t>и замедпяет процесс диагностики. Для того, чтобы</w:t>
        <w:br/>
        <w:t>ускорить логический процесс познания</w:t>
        <w:br/>
        <w:t>патомор фологических изменений в изучаемом обьекте,</w:t>
        <w:br/>
        <w:t>успешно провести дифференциальную диагностику и</w:t>
        <w:br/>
        <w:t>свести возможность диагностических ошибок к минимуму,</w:t>
        <w:br/>
        <w:t>процесс анализа и синтеза, при цитологическом</w:t>
        <w:br/>
        <w:t>исследовании, должен быть четко регламентирован.</w:t>
        <w:br/>
        <w:t>Неоценимую помошь в этом может оказать метод</w:t>
        <w:br/>
        <w:t>алгоритмизации исследования, разработанный</w:t>
        <w:br/>
        <w:t>О.К.Хмельницким и В.Л. Беляниным. Этот метод может</w:t>
        <w:br/>
        <w:t>быть использован врачами любого профиля, как</w:t>
        <w:br/>
        <w:t>методическая основа в дифференциальной диагностике</w:t>
        <w:br/>
        <w:t>морфологически сходных патологических процессов.</w:t>
        <w:br/>
        <w:t>Данный метод основан на группировке полученных</w:t>
        <w:br/>
        <w:t>изменений, наблюдаюшихея в изучаемом обьекте,</w:t>
        <w:br/>
        <w:t>выделении наиболее сушественных и последуюшей</w:t>
        <w:br/>
        <w:t>классификации этик изменений по степени</w:t>
        <w:br/>
        <w:t>диагностической ценности. Специалистами нашего</w:t>
        <w:br/>
        <w:t>отделения цитологии составлен и внедрен в практическую</w:t>
        <w:br/>
        <w:t>деятельность алгоритм дифференциальной диагностики</w:t>
        <w:br/>
        <w:t>атипии плоского эпителия неясного значения (А5С-/5),</w:t>
        <w:br/>
        <w:t>внутриэпителиальной неоплазии (дисплазии) разной</w:t>
        <w:br/>
        <w:t>степени выраженности и изменений, связанных с</w:t>
        <w:br/>
        <w:t>папилломавирусной инфекцией. Все эти патологические</w:t>
        <w:br/>
        <w:t>процессы имеют много обцих морфологических признаков,</w:t>
        <w:br/>
        <w:t>что значительно осложняет диагностику (табл.1).</w:t>
        <w:br/>
        <w:t>Процесс составления алгоритма требует от</w:t>
        <w:br/>
        <w:t>морфолога хорошего знания цитограмм каждой, отдельно</w:t>
        <w:br/>
        <w:t>взятой нозологической группы. Причем</w:t>
        <w:br/>
        <w:t>последовательность морфологическия признаков,</w:t>
        <w:br/>
        <w:t>указанныях в алгоритме, должна способствовать</w:t>
        <w:br/>
        <w:t>формированию строгой последовательности суждений</w:t>
        <w:br/>
        <w:t>наиболее «проблемной» группой является А5С-1/6,</w:t>
        <w:br/>
        <w:t>включаюшей патологические процессы с изменениями в</w:t>
        <w:br/>
        <w:t>клетках, которые трудно диагностировать между</w:t>
        <w:br/>
        <w:t>реактивными состояниями Ии дисплазией. Если</w:t>
        <w:br/>
        <w:t>обнаруженные изменения соответствуют цитологическим</w:t>
        <w:br/>
        <w:t>признакам А5С-1)5, но при этом нельзя исключить СІМ-і</w:t>
        <w:br/>
        <w:t>или СІМ-ІІ (дисплазия 1, 2 степени), то возможны такие</w:t>
        <w:br/>
        <w:t>заключения:</w:t>
        <w:br/>
        <w:t>1 вариант - обнаруженные клетки с</w:t>
        <w:br/>
        <w:t>возможно реактивного характера (А5С-(5);</w:t>
        <w:br/>
        <w:t>2 вариант - обнаруженные клетки с атипией трудно</w:t>
        <w:br/>
        <w:t>дифференцировать между А5С-1/5 и СІМ-І или СІМ-І.</w:t>
      </w:r>
    </w:p>
    <w:p>
      <w:r>
        <w:t>Для правильного заключения, в данной ситуаций,</w:t>
        <w:br/>
        <w:t>необходимо повторное обследование после проведенного</w:t>
        <w:br/>
        <w:t>противовоспалительного лечения. Если после этого</w:t>
        <w:br/>
        <w:t>найденные| ранее изменения сохранились, 0</w:t>
        <w:br/>
        <w:t>обнаруженные клетки с атипией будут рассматриваться</w:t>
        <w:br/>
        <w:t>как дисплазия (СІМ-І или СІМ-ІІ).</w:t>
        <w:br/>
        <w:t>Основным морфологическим признаком, указанным в</w:t>
        <w:br/>
        <w:t>атипией</w:t>
        <w:br/>
        <w:t>таблице, позволяюшим провести дифференциальную</w:t>
        <w:br/>
        <w:t>диагностику между дисплазией разной степени</w:t>
        <w:br/>
        <w:t>выраженности (СІМ-І, СІМ-ІІ, СІМ-ІІ) является изменения в</w:t>
        <w:br/>
        <w:t>ядрах.</w:t>
        <w:br/>
        <w:t>При исследований цитологического препарата,</w:t>
        <w:br/>
        <w:t>используя алгоритм, мы действуем по принципу</w:t>
        <w:br/>
        <w:t>исключения: оставляем наиболее сушественные,</w:t>
        <w:br/>
        <w:t>диагностически значимые признаки, обьединяем их в</w:t>
        <w:br/>
        <w:t>единую морфологическую картину и формулируем</w:t>
        <w:br/>
        <w:t>наиболее вероятное диагностическое заключение.</w:t>
        <w:br/>
        <w:t>Представленный метод алгоритмизации является</w:t>
        <w:br/>
        <w:t>наиболее ценным для начинаюшего врача-цитолога.</w:t>
        <w:br/>
        <w:t>Однако, использование данного алгоритма должно</w:t>
        <w:br/>
        <w:t>сводитыыя/ не к /| механическому (формальному)</w:t>
        <w:br/>
        <w:t>складыванию обнаруженных изменений, а грамотной</w:t>
        <w:br/>
        <w:t>систематизаций их на основе уже имеюшегося</w:t>
        <w:br/>
        <w:t>диагностического мышления и достаточных знаний по</w:t>
        <w:br/>
        <w:t>при проведении цитологлического исследования. Так, специальности.</w:t>
        <w:br/>
        <w:t>Ке |Морфол огические признаки А8С-06 ОҺа ОМ ОКЫП НРУ</w:t>
        <w:br/>
        <w:t>ГГ |Фон мазка</w:t>
        <w:br/>
        <w:t>1-«Истый - мокет быть может быть мокет быть с</w:t>
        <w:br/>
        <w:t>2-нейтрофилы в эначительном|может быть может быть мокет быть преобладают</w:t>
        <w:br/>
        <w:t>кол-ве</w:t>
        <w:br/>
        <w:t>3-смешанный (лейкоциты, эритроциты,|определявтся |мокет быть может быть мокет быть может быть</w:t>
        <w:br/>
        <w:t>бактерии, | инода | влагалишные|часто</w:t>
        <w:br/>
        <w:t>трихомонады)</w:t>
        <w:br/>
        <w:t>138</w:t>
        <w:br/>
        <w:t>Батыс Қазақстан медицина журналы Ме 2 (34) 2012 ж.</w:t>
        <w:br/>
        <w:t>болынық нами была предварительно исключена</w:t>
        <w:br/>
        <w:t>органическая патология ЖКТ. Сбор информации от</w:t>
        <w:br/>
        <w:t>пациентов проводился/ с помоцью специально</w:t>
        <w:br/>
        <w:t>составленного опросника. Все больные до лечения</w:t>
        <w:br/>
        <w:t>предьявляли жалобы на периодически возникаюшие боли</w:t>
        <w:br/>
        <w:t>умеренной интенсивности в эпигастрии после приема</w:t>
        <w:br/>
        <w:t>пиши или натошак. Также больные указывали на чувство</w:t>
        <w:br/>
        <w:t>тяжести в эпигастральной области после приема</w:t>
        <w:br/>
        <w:t>обычного обьема пиши, сопровождаюшееся тошнотой,</w:t>
        <w:br/>
        <w:t>отрыжкой, ошушением вздутия в верхней части живота и</w:t>
        <w:br/>
        <w:t>другими симптомами фукциональной дискинезии (ФД) -</w:t>
        <w:br/>
        <w:t>всего 10 симптомов. Шкала выраженности симптомов</w:t>
      </w:r>
    </w:p>
    <w:p>
      <w:r>
        <w:t>измерялась в баллах от 0 до 3:</w:t>
        <w:br/>
        <w:t>“ 3 балла - симптом был сильно выражен, его</w:t>
        <w:br/>
        <w:t>выраженность | значительно осложняла обычную</w:t>
        <w:br/>
        <w:t>жизнедеятельность пациента;</w:t>
        <w:br/>
        <w:t>“ 2 балла - выраженность симптоматики была</w:t>
        <w:br/>
        <w:t>умеренной, однако наличие симптомов влияло на</w:t>
        <w:br/>
        <w:t>повседневную активность пациента;</w:t>
        <w:br/>
        <w:t>“1 балл - выраженность симптомов была слабой, на</w:t>
        <w:br/>
        <w:t>обычную жизнедеятельность пациента не влияла;</w:t>
        <w:br/>
        <w:t>“0 баллов - симптоматика отсутствовала.</w:t>
        <w:br/>
        <w:t>Вычислялась динамика снижения выраженности всех</w:t>
        <w:br/>
        <w:t>симптомов ФД в баллах в среднем по каждой группе</w:t>
        <w:br/>
        <w:t>через 2 и через 4 нед. лечения.</w:t>
        <w:br/>
        <w:t>Все больные были разделены на две равные группы</w:t>
        <w:br/>
        <w:t>по 20 человек. Пациентам назначали оригинальный</w:t>
        <w:br/>
        <w:t>домперидон (1-я группа) или его дженерик (2-я группа) в</w:t>
        <w:br/>
        <w:t>дозе 10 мг 3 раза в сутки, за 30 минут до еды. При</w:t>
        <w:br/>
        <w:t>недостаточном терапевтическом эффекте через одну</w:t>
        <w:br/>
        <w:t>неделю дозу препарата увеличивали до 20 мг 3 раза в</w:t>
        <w:br/>
        <w:t>сутки. Продолжительность курса -- 4 недели.</w:t>
        <w:br/>
        <w:t>Результаты: выявлено, что спустя 2 нед. после</w:t>
        <w:br/>
        <w:t>начала лечения обшая эффективность в обеих группах,</w:t>
        <w:br/>
        <w:t>т.е. сушественное или умеренное улучшение, составила</w:t>
        <w:br/>
        <w:t>для мотилиума 67,4% против 59,1% для мотинорма</w:t>
        <w:br/>
        <w:t>(р&lt;0,05). По окончании курса лечения через 4 недели</w:t>
        <w:br/>
        <w:t>эффективность, включаюшая | исчезновение или</w:t>
        <w:br/>
        <w:t>значительное снижение интенсивности болей в</w:t>
        <w:br/>
        <w:t>эпигастрии и диспепсических расстройств, составила для</w:t>
        <w:br/>
        <w:t>мотилиума 81,3% против 73,9% для мотинорма (р&lt;0,05)</w:t>
        <w:br/>
        <w:t>при отсутствии побочных эф фектов в обеих группах.</w:t>
        <w:br/>
        <w:t>Выводы: лучшие результаты наблюдались в группе</w:t>
        <w:br/>
        <w:t>больных, получавших мотилиум.. Применение мотилиума</w:t>
        <w:br/>
        <w:t>в дозе 30 мг/сут. в течение 4 нед. позволило значительно</w:t>
        <w:br/>
        <w:t>повысить результативность терапии нарушений моторики</w:t>
        <w:br/>
        <w:t>верхних отделов ЖКТ, улучшая качество жизни больных</w:t>
        <w:br/>
        <w:t>ФД и переносимость лечения.</w:t>
        <w:br/>
        <w:t>М.К. ЕГИЗБАЕВ, Т.В. КАСЫМОВА, Р.А. УМАРОВА, Ш.А. ХАЛМЕТОВА</w:t>
        <w:br/>
        <w:t>ОСОБЕННОСТИ ТЕЧЕНИЯ ХРОНИЧЕСКОГО ВИРУСНОГО ГЕПАТИТА В</w:t>
        <w:br/>
        <w:t>НА СОВРЕМЕННОМ ЭТАПЕ</w:t>
        <w:br/>
        <w:t>ЮКГФА, г.Шымкент, Республика Казахстан</w:t>
        <w:br/>
        <w:t>Хроническая НВУ инфекция, основным проявлением</w:t>
        <w:br/>
        <w:t>которой является хронический гепатит В, оставтся одной</w:t>
        <w:br/>
        <w:t>из актуальных проблем современной медицины. Однако,</w:t>
        <w:br/>
        <w:t>благодаря внедрению в клиническую практику новых</w:t>
        <w:br/>
        <w:t>методик диагностики НВУ инфекции, прежде всего метода</w:t>
        <w:br/>
        <w:t>полимеразной цепной реакции (ПЦР), с помошью которой</w:t>
        <w:br/>
        <w:t>появилась возможность определения генетического</w:t>
        <w:br/>
        <w:t>материала вируса в сыворотке крови и других тканях,</w:t>
        <w:br/>
        <w:t>значительно расширились понятия патогенеза гепатита В,</w:t>
        <w:br/>
        <w:t>выделены новые клинические варианты, в связи с чем</w:t>
        <w:br/>
        <w:t>изменились и совершенствуются подходы к этиотропной</w:t>
        <w:br/>
        <w:t>терапии хронического вирусного гепатита В.</w:t>
      </w:r>
    </w:p>
    <w:p>
      <w:r>
        <w:t>По данным Всемирной организации здравоохранения</w:t>
        <w:br/>
        <w:t>в мире насчитывается около 400 млн. инфицированных</w:t>
        <w:br/>
        <w:t>вирусом гепатита В, ежегодно от этой инфекции умирает</w:t>
        <w:br/>
        <w:t>в среднем 1 млн. человек, а среди всех причин смерти</w:t>
        <w:br/>
        <w:t>данный вирус занимает 9-ое место в мире. Казахстан</w:t>
        <w:br/>
        <w:t>относится к странам с умеренной инфицированностью</w:t>
        <w:br/>
        <w:t>населения, по статистическим данным (доклад главного</w:t>
        <w:br/>
        <w:t>инфекциониста Республики Казахстан) на 01.01.20122г. в</w:t>
        <w:br/>
        <w:t>стране насчитывается 5578 больных с хроническим</w:t>
        <w:br/>
        <w:t>гепатитом В и это только зарегистрированных больных, а</w:t>
        <w:br/>
        <w:t>после заплонированного на 2012 год скрининга населения</w:t>
        <w:br/>
        <w:t>на вирусные гепатиты предполагается рост данной</w:t>
        <w:br/>
        <w:t>инфекции.</w:t>
        <w:br/>
        <w:t>Хронический гепатит В - это исход острого гепатита</w:t>
        <w:br/>
        <w:t>В (ОВГ), обусловленный персистенцией в организме</w:t>
        <w:br/>
        <w:t>вируса более 6 мес. Переход острого гепатита В в</w:t>
        <w:br/>
        <w:t>хронический в целом наблюдается у 5-10% больных,</w:t>
        <w:br/>
        <w:t>причем риск хронизации НВУ инфекции обратно</w:t>
        <w:br/>
        <w:t>пропорционален возрасту пациентов: хроническая НВУ</w:t>
        <w:br/>
        <w:t>инфекция развивается/| үу 90%,заразавшихся в</w:t>
        <w:br/>
        <w:t>перинатальном периоде, 20% - в детском возрасте и у 5%</w:t>
        <w:br/>
        <w:t>взрослых. Дальнейшее течение гепатита зависит от</w:t>
        <w:br/>
        <w:t>взаимного влияния целого ряда факторов, связанных как</w:t>
        <w:br/>
        <w:t>с самим возбудителем (репликативная активность,</w:t>
        <w:br/>
        <w:t>генотип и вариант НВУ), так и статусом больного (возраст,</w:t>
        <w:br/>
        <w:t>пол, этническая принадпежность, наследственность,</w:t>
        <w:br/>
        <w:t>иммунный ответ), а также с факторами окружаюшей</w:t>
        <w:br/>
        <w:t>128</w:t>
        <w:br/>
        <w:t>среды (употребление алкоголя, сопутствуюшая инфекция,</w:t>
        <w:br/>
        <w:t>например НСУ,НДУ,ВИЧ, влияние канцерогенов). При</w:t>
        <w:br/>
        <w:t>хронической НВУ инфекции на ряду с патологией печени,</w:t>
        <w:br/>
        <w:t>зачастую ведушие к циррозу и гепатоцеллюлярным</w:t>
        <w:br/>
        <w:t>карциноме (ПЦК), наблюдается целый ряд внепеченочных</w:t>
        <w:br/>
        <w:t>проявлений, которые могут определять клиническую</w:t>
        <w:br/>
        <w:t>картину течения и прогноз заболевания. При этом на ряду</w:t>
        <w:br/>
        <w:t>с ГЦКустановлена роль НВУ в развитии злокачественных</w:t>
        <w:br/>
        <w:t>лимфопролиферативных заболеваний (3).</w:t>
        <w:br/>
        <w:t>Клиническое течение хронической НВУ инфекции</w:t>
        <w:br/>
        <w:t>вклюцчает четыре фазы:</w:t>
        <w:br/>
        <w:t>1. Иммунотолерантная фаза - характеризуется</w:t>
        <w:br/>
        <w:t>высоким уровнем репликативной активности вируса</w:t>
        <w:br/>
        <w:t>(присутствием в сыворотке крови НВ5А0 и высокой</w:t>
        <w:br/>
        <w:t>концентрации ДНК вируса - 106 МЕ/МЛ), нормальной</w:t>
        <w:br/>
        <w:t>активностью АлАТ и минимальными изменениями при</w:t>
        <w:br/>
        <w:t>гистологическом исследовании ткани печени.</w:t>
        <w:br/>
        <w:t>2. Фаза иммунного клиренса - характеризуется</w:t>
        <w:br/>
        <w:t>присутствием НВ5Ай в сыворотке крови и высокой</w:t>
        <w:br/>
        <w:t>концентрацией ДНК вируса гепатита В в ней, а также</w:t>
        <w:br/>
        <w:t>повышенной активностью АлАТ и воспалительно-</w:t>
        <w:br/>
        <w:t>некротическими изменениями в ткани печени при</w:t>
        <w:br/>
        <w:t>гистологическом исследований. Фаза соответствует</w:t>
        <w:br/>
        <w:t>обострению заболевания, протекаюшего у всех больных</w:t>
        <w:br/>
        <w:t>по разному, у некоторых больных она проявляется</w:t>
        <w:br/>
        <w:t>картиной острого гепатита.</w:t>
        <w:br/>
        <w:t>3. Фаза неактивного носительства - дПя нев</w:t>
        <w:br/>
        <w:t>характерно отсутствие НВ5Ад в сыворотке крови, наличие</w:t>
      </w:r>
    </w:p>
    <w:p>
      <w:r>
        <w:t>НВв антител, устойчиво нормальная активность АлАТ и</w:t>
        <w:br/>
        <w:t>низкая концентрация ДНК вируса гепатит В. При биопсии</w:t>
        <w:br/>
        <w:t>печени выявляют нерезко выраженную картину гепатита с</w:t>
        <w:br/>
        <w:t>минимальным фиброзом ткани, однако, у больных, у</w:t>
        <w:br/>
        <w:t>которых предшествуюшая фаза «иммунного клиренса»</w:t>
        <w:br/>
        <w:t>сопровождалась выраженными воспалительно-</w:t>
        <w:br/>
        <w:t>некротическими изменениями в печени, возможны</w:t>
        <w:br/>
        <w:t>признаки неактивного цирроза печени. Фаза нективного</w:t>
        <w:br/>
        <w:t>носительства может дпиться неопределӛінно долго и в</w:t>
        <w:br/>
        <w:t>этом случае прогноз обычно благоприятный. Особенно</w:t>
        <w:br/>
        <w:t>если эта фаза наступила рано.</w:t>
        <w:br/>
        <w:t>Батыс Қазақстан медицина журналы Ме 2 (34) 2012</w:t>
        <w:br/>
        <w:t>Таким образом выявлена взаимосвязь между СПКЯ и</w:t>
        <w:br/>
        <w:t>заболеванием шитовидной железы, обнаружена</w:t>
        <w:br/>
        <w:t>значительная частота гиперпролактинэмии (21%) у</w:t>
        <w:br/>
        <w:t>пациенток с бесплодием ис СПКЯ.</w:t>
        <w:br/>
        <w:t>Выводы.</w:t>
        <w:br/>
        <w:t>1. У пациенток с СПКЯ и бесплодием в 52% случаев</w:t>
        <w:br/>
        <w:t>втсречается дисфункция шитовидной железы, в 21% -</w:t>
        <w:br/>
        <w:t>гиперпролактинэмия.</w:t>
        <w:br/>
        <w:t>2. У пациенток с бесплодием и СПКЯ необходимо</w:t>
        <w:br/>
        <w:t>дополнительное обследование цитовидной железы.</w:t>
        <w:br/>
        <w:t>Литература:</w:t>
        <w:br/>
        <w:t>1. М.Г. Жуматова, В. Н. Локшин Распространенность</w:t>
        <w:br/>
        <w:t>патологии шитовидной железы у пациенток с синдромом</w:t>
        <w:br/>
        <w:t>поликистозных яйчников. Репродуктивная медицина,</w:t>
        <w:br/>
        <w:t>2011, Ме3-4. Стр. 39.</w:t>
        <w:br/>
        <w:t>Г.Б.КАБДРАХМАНОВА, С.Ю.СУЛЕЙМАНОВА, А.П.ЕРМАГАМБЕТОВА, А.А.КАМАЛОВА, У.К.СУЛЕЙМЕНОВА</w:t>
        <w:br/>
        <w:t>СОВРЕМЕННЫЕ ПОДХОДЫ К ЛЕЧЕНИЮ ИШЕМИЧЕСКОГО ИНСУЛЬТА</w:t>
        <w:br/>
        <w:t>ЗКГМУ им.Марата Оспанова, Актобе, Республика Казахстан</w:t>
        <w:br/>
        <w:t>Цель. Изучение эффективности тромболитической</w:t>
        <w:br/>
        <w:t>терапии при ишемическом инсульте.</w:t>
        <w:br/>
        <w:t>Материалы и методы. Впервые в Казахстане (2009</w:t>
        <w:br/>
        <w:t>г) на базе больницы скорой медицинской помоши</w:t>
        <w:br/>
        <w:t>проведена тромболитическая терапия больному С., 1950</w:t>
        <w:br/>
        <w:t>г., который поступил в стационар с диагнозом: Острое</w:t>
        <w:br/>
        <w:t>нарушение мозгового кровообрацения в бассейне</w:t>
        <w:br/>
        <w:t>среднемозговой артерии слева. Моторная афазия.</w:t>
        <w:br/>
        <w:t>Правосторонний гемипарез. В стационаре было</w:t>
        <w:br/>
        <w:t>проведено обследование: биохимические анализы,</w:t>
        <w:br/>
        <w:t>коагулограмма, сделана КТ головного мозга - исключен</w:t>
        <w:br/>
        <w:t>геморрагический компонент. В условиях реанимации</w:t>
        <w:br/>
        <w:t>проведен тромболизис с использованием препарата</w:t>
        <w:br/>
        <w:t>актилизе из расчета 0,9 мг/кг массы тела.</w:t>
        <w:br/>
        <w:t>Результаты и обсуждение. Проведение указанного</w:t>
        <w:br/>
        <w:t>лечения позволило в короткий срок выявить</w:t>
        <w:br/>
        <w:t>положительную / динамику в виде регресса</w:t>
        <w:br/>
        <w:t>неврологической симптоматики - восстановление речи и</w:t>
      </w:r>
    </w:p>
    <w:p>
      <w:r>
        <w:t>двигательных функций.</w:t>
        <w:br/>
        <w:t>Тромболитическая терапия на сегодняшний день</w:t>
        <w:br/>
        <w:t>относится к наиболее эффективному инновационному</w:t>
        <w:br/>
        <w:t>методу лечения ишемического инсульта, который</w:t>
        <w:br/>
        <w:t>позволяет восстановить в короткий срок кровоток и</w:t>
        <w:br/>
        <w:t>сохранить жизнеспособность в пораженном сосудистом</w:t>
        <w:br/>
        <w:t>бассейне. Применяемый в соответствии с показаниями</w:t>
        <w:br/>
        <w:t>(период терапевтического окна) тромболизис способен</w:t>
        <w:br/>
        <w:t>создать условия для реканализации в короткий период</w:t>
        <w:br/>
        <w:t>времени и восстановить гемоперфузию в очаге ишемии.</w:t>
        <w:br/>
        <w:t>А.Р.КАШКИНБАЕВА</w:t>
        <w:br/>
        <w:t>АКТУАЛЬНОСТЬ ДЕТСКОГО ИНСУЛЬТА. АЛГОРИТМЫ ДИАГНОСТИКИ</w:t>
        <w:br/>
        <w:t>ЗКГМУ имени Марата Оспанова, Актобе, Республика Казахстан</w:t>
        <w:br/>
        <w:t>В изучении проблемы инсульта длительное время</w:t>
        <w:br/>
        <w:t>акцент был смешен на исследование причин нарушения</w:t>
        <w:br/>
        <w:t>мозгового кровообрацения у взрослых, у детей инсульт</w:t>
        <w:br/>
        <w:t>считался крайне редким заболеванием. Сегодня</w:t>
        <w:br/>
        <w:t>проблема цереброваскулярной патологийи у детей</w:t>
        <w:br/>
        <w:t>особенно актуальна, поскольку последствия инсульта</w:t>
        <w:br/>
        <w:t>крайне тяжелы как для больного, так и дпя его родителей.</w:t>
        <w:br/>
        <w:t>Летальность при инсультах у детей составляет от 7</w:t>
        <w:br/>
        <w:t>до 28 %, обшая смертность -- 0,6 случая на 100 000</w:t>
        <w:br/>
        <w:t>детей в год. Смертность при ишемическом инсульте ниже,</w:t>
        <w:br/>
        <w:t>чем при геморрагическом, а при последнем она достигает</w:t>
        <w:br/>
        <w:t>29-41 %. Из перенесших церебральную ишемию умирают</w:t>
        <w:br/>
        <w:t>0Т5 016%.</w:t>
        <w:br/>
        <w:t>Исследователи из Негіһег ҒшПейоп (Университет</w:t>
        <w:br/>
        <w:t>Калифорнии, Сан-Франциско) в своей публикации за 2009</w:t>
        <w:br/>
        <w:t>год (.). біг. Кеі., айуапсе опііпе) указывают, что частота</w:t>
        <w:br/>
        <w:t>ишемического инсульта у детей в 2 раза выше, чем</w:t>
        <w:br/>
        <w:t>считалось ранее. По данным Канадского педиатрического</w:t>
        <w:br/>
        <w:t>регистра инсульта (Сапайап Рейігігіс 15сһетіс бЗігоке</w:t>
        <w:br/>
        <w:t>Кедізігу -- СРІ5К), частота детского ишемического</w:t>
        <w:br/>
        <w:t>инсульта составляет 2,7 случая на 100 000 детей в год, а</w:t>
        <w:br/>
        <w:t>по данным Маһопа! Новрйа! Пізсһагде 5шуеу (МНО5) --</w:t>
        <w:br/>
        <w:t>7,8 на 100 000 вгод.</w:t>
        <w:br/>
        <w:t>В последние годы изменилась динамика</w:t>
        <w:br/>
        <w:t>соотношения факторов риска развития инсульта у детей:</w:t>
        <w:br/>
        <w:t>чаше регистрируются врожденная патология сердца,</w:t>
        <w:br/>
        <w:t>экстракраниальная | диссекция сонных | артерий,</w:t>
        <w:br/>
        <w:t>осложнения ветряной оспы и иммунизации, серповидно-</w:t>
        <w:br/>
        <w:t>клеточная анемия, протромботические состояния.</w:t>
        <w:br/>
        <w:t>Более высокая концентрация заболеваний у детей в</w:t>
        <w:br/>
        <w:t>возрасте 14-17 лет по сравнению с детьми до 14 лет</w:t>
        <w:br/>
        <w:t>подтверждает неблагоприятную тенденцию возрастного</w:t>
        <w:br/>
        <w:t>формирования сердечно-сосудистой патологии, включая</w:t>
        <w:br/>
        <w:t>церебральную. Патология экстрацеребральных</w:t>
        <w:br/>
        <w:t>магистральных сосудор у детей также является</w:t>
        <w:br/>
        <w:t>важнейшей проблемой детской ангионеврологии, включая</w:t>
        <w:br/>
        <w:t>проблему наследственного атеросклероза.</w:t>
        <w:br/>
        <w:t>146</w:t>
        <w:br/>
        <w:t>Факторами риска остаютея персистенция</w:t>
        <w:br/>
        <w:t>герпетическия вирусов (, |І, ІІЬ ІМ типов),</w:t>
        <w:br/>
        <w:t>цитомегаловирус, вирус Эпштейна -- Барр, а также</w:t>
      </w:r>
    </w:p>
    <w:p>
      <w:r>
        <w:t>ветряная оспа, бактериальые и туберкулезный</w:t>
        <w:br/>
        <w:t>менингиты, ВИЧ-инфекции. При этом основной причиной</w:t>
        <w:br/>
        <w:t>развития инфекционного васкулита у детей считается</w:t>
        <w:br/>
        <w:t>ветряная оспа. В то же время в отечественной литературе</w:t>
        <w:br/>
        <w:t>на этом факте риска инсульта у детей неврологи не</w:t>
        <w:br/>
        <w:t>фиксируют внимание, чаше обьясняя патологию</w:t>
        <w:br/>
        <w:t>центральной нервной системы возникшим</w:t>
        <w:br/>
        <w:t>постветряночным энцефалитом, ведь речь идет 0</w:t>
        <w:br/>
        <w:t>церебральном васкулите или менинговаскулите с</w:t>
        <w:br/>
        <w:t>локальным нарушением кровообрашения. В частности,</w:t>
        <w:br/>
        <w:t>обычные инфекционные васкулиты осложняются в 4 %</w:t>
        <w:br/>
        <w:t>случаев инфарктом мозга, в то время как у детей в</w:t>
        <w:br/>
        <w:t>возрасте от 6 месяцев до 10 лет, перенесших ветряную</w:t>
        <w:br/>
        <w:t>оспу, позже в 20 % случаев диагностируется инсульт. Но</w:t>
        <w:br/>
        <w:t>вот позднее характерным признаком является развитие</w:t>
        <w:br/>
        <w:t>постветряночных артериальных стенозов дистальных</w:t>
        <w:br/>
        <w:t>отделов внутренней сонной и проксимальных отделов</w:t>
        <w:br/>
        <w:t>церебральных артерий. При этом часто развиваются</w:t>
        <w:br/>
        <w:t>субкортикальные инфаркты. Значимым фактором риска</w:t>
        <w:br/>
        <w:t>при ветряной оспе также считается преходяший дефицит</w:t>
        <w:br/>
        <w:t>белка 5100.</w:t>
        <w:br/>
        <w:t>Клинические проявления инсульта у новорождӛнных</w:t>
        <w:br/>
        <w:t>весьма разнообразны, его диагностика значительно</w:t>
        <w:br/>
        <w:t>затруднена из-за отсутствия четкой идентификации и</w:t>
        <w:br/>
        <w:t>описания ошушений больными. Инсульт у новорождӛнных</w:t>
        <w:br/>
        <w:t>в большинстве случаев диагностируется Поздно или</w:t>
        <w:br/>
        <w:t>вовсе не устанавливается, клинические проявления</w:t>
        <w:br/>
        <w:t>заболевания обьясняются иными причинами.</w:t>
        <w:br/>
        <w:t>Инсульт у новорожденных считается гетерогенным</w:t>
        <w:br/>
        <w:t>по этиопатогенезу и клиническому течению. Дальнейшее</w:t>
        <w:br/>
        <w:t>изучение в этой области необходимо для</w:t>
        <w:br/>
        <w:t>совершенствования лечебно-профилактической помоши</w:t>
        <w:br/>
        <w:t>детям и снижения количества инвалидов детства.</w:t>
        <w:br/>
        <w:t>Алгоритм выявления основнық этиологических</w:t>
        <w:br/>
        <w:t>факторов инсульта у детей следуюший:</w:t>
        <w:br/>
        <w:t>Батыс Қазақстан медицина журналы Ме 2 (34) 2012 ж.</w:t>
        <w:br/>
        <w:t>Материал и методы: для достижения цели были</w:t>
        <w:br/>
        <w:t>проведены исследования с участием 26 пациентов</w:t>
        <w:br/>
        <w:t>(мужчин - 15, женшин - 11), средний возраст больных</w:t>
        <w:br/>
        <w:t>составил 38 лет. В исследование включено 12 пациентов</w:t>
        <w:br/>
        <w:t>с острым трахеитом и 14 с острым бронхитом. Критерием</w:t>
        <w:br/>
        <w:t>включения являлось отсутствие противопоказаний к</w:t>
        <w:br/>
        <w:t>применению данного препарата и наличие сухого</w:t>
        <w:br/>
        <w:t>непродуктивного кашля на фоне других симптомов</w:t>
        <w:br/>
        <w:t>простуды. Исследование завершили 25 пациентов.</w:t>
        <w:br/>
        <w:t>РАПИТУС является противокашлевым средством</w:t>
        <w:br/>
        <w:t>периферического действия. Эта группа препаратов</w:t>
        <w:br/>
        <w:t>угнетает кашлевой рефлекс за счет снижения</w:t>
        <w:br/>
        <w:t>чувствительности рецепторов нервных окончаний</w:t>
        <w:br/>
        <w:t>блуждаюцего нерва, расположенного в органах дыхания.</w:t>
        <w:br/>
        <w:t>Подавляет высвобождение брадикинина и гистамина,</w:t>
        <w:br/>
        <w:t>умменьшая бронхообструкцию. Способствует уменьшению</w:t>
        <w:br/>
        <w:t>интенсивностт! и частоты кашля. Оказывает</w:t>
      </w:r>
    </w:p>
    <w:p>
      <w:r>
        <w:t>бронхолитическов действие. Исследуемые пациенты</w:t>
        <w:br/>
        <w:t>принимали препарат внутрь, в перерынах между едой, по</w:t>
        <w:br/>
        <w:t>60мг (10мл сиропа) 3 раза в сутки, с промежутками не</w:t>
        <w:br/>
        <w:t>менее 6 часов, не более 7 дней. Критериями</w:t>
        <w:br/>
        <w:t>эффективности было прекрашение сухого</w:t>
        <w:br/>
        <w:t>непродуктивного кашля. Клинически/ оценивались</w:t>
        <w:br/>
        <w:t>безопасность и переносимость препарата.</w:t>
        <w:br/>
        <w:t>Положительный эффект проводимой терапии наблюдался</w:t>
        <w:br/>
        <w:t>іу 23 больных (92%), из них с острым трахеитом 11, с</w:t>
        <w:br/>
        <w:t>острым бронхитом 12. У 15 больных полностью прошел</w:t>
        <w:br/>
        <w:t>сухой непродуктивный кашель у 8 уменьшились</w:t>
        <w:br/>
        <w:t>интенсивность и частота кашля. Побочные явления в виде</w:t>
        <w:br/>
        <w:t>головной боли, сонливости наблюдались у 1 пациента,</w:t>
        <w:br/>
        <w:t>желудочный дискомфорт - 1.</w:t>
        <w:br/>
        <w:t>Выводы:</w:t>
        <w:br/>
        <w:t>1. РАПИТУС в дозе 60 мг (10 мл) 3 раза в день в</w:t>
        <w:br/>
        <w:t>течение 7 дней в составе комплексной терапии острого</w:t>
        <w:br/>
        <w:t>трахейта и острого бронхита устраняет сухой</w:t>
        <w:br/>
        <w:t>непродуктивный кашель у большинства пациентов.</w:t>
        <w:br/>
        <w:t>2. РАПИТУС имеет высокий профиль безопасности и</w:t>
        <w:br/>
        <w:t>может быть рекомендован для лечения острого трахеита</w:t>
        <w:br/>
        <w:t>и острого бронхита.</w:t>
        <w:br/>
        <w:t>Т.Н.ЖУМАБАЕВА, Ф.С.САУЛЕЕВА, Р.Х.ЕСМАХАНОВА</w:t>
        <w:br/>
        <w:t>ОЦЕНКА КАЧЕСТВА ЖИЗНИ ПЕНСИОНЕРОВ В ГОРОДЕ АКТОБЕ</w:t>
        <w:br/>
        <w:t>ЗКГМУ им.Марата Оспанова, Актобе, Республика Казахстан, ГесП ДВД Актюбинской области,</w:t>
        <w:br/>
        <w:t>По статистике отмечается рост удельного веса</w:t>
        <w:br/>
        <w:t>людей пожилого и старческого возраста. Учитывая</w:t>
        <w:br/>
        <w:t>наличие полиморбидной патологии у данной категории</w:t>
        <w:br/>
        <w:t>необходимо уделять внимание не только качеству</w:t>
        <w:br/>
        <w:t>медицинского обслуживания, но и на улучшения качество</w:t>
        <w:br/>
        <w:t>жизни.</w:t>
        <w:br/>
        <w:t>Цель:</w:t>
        <w:br/>
        <w:t>г.Актобе.</w:t>
        <w:br/>
        <w:t>Материалы и методы: опрос проведен среди</w:t>
        <w:br/>
        <w:t>пенсионеров в возрасте 58-75 лет «Клиники семейной</w:t>
        <w:br/>
        <w:t>медицины (КСМ)» и КсП ДВД Актюбинской области в</w:t>
        <w:br/>
        <w:t>количестве 20 человек.</w:t>
        <w:br/>
        <w:t>Оценить качество жизни пенсионеров в</w:t>
        <w:br/>
        <w:t>Из них 10 женшин и 10 мужчин, работаюших-2.</w:t>
        <w:br/>
        <w:t>Опросник составлен согласно опроснику качества жизни</w:t>
        <w:br/>
        <w:t>воз.</w:t>
        <w:br/>
        <w:t>Результаты опроса изложены в таблице 1.</w:t>
        <w:br/>
        <w:t>Анализируя данные, приведенные в таблице</w:t>
        <w:br/>
        <w:t>большинство пациенты оценивают качество своей жизни</w:t>
        <w:br/>
        <w:t>как удовлетворительно. Однако большинство отмечают</w:t>
        <w:br/>
        <w:t>недостаток материальных средств, в том числе средств</w:t>
        <w:br/>
        <w:t>на приобретения лекарственных препаратов, которые</w:t>
        <w:br/>
        <w:t>приводят к ухудшению качества жизни. Тем не менее, на</w:t>
        <w:br/>
        <w:t>вопрос: На сколько лет Вы себя чувствуете? Пациенты</w:t>
        <w:br/>
        <w:t>определили свои возраст значительно меньше, чем в</w:t>
      </w:r>
    </w:p>
    <w:p>
      <w:r>
        <w:t>Таблица 1</w:t>
        <w:br/>
        <w:t>Вопросы Пациенты</w:t>
        <w:br/>
        <w:t>1 21304 5|6|7|8|%9 |10|11|121|13|14|15|16 |17 |18 | 19 |20</w:t>
        <w:br/>
        <w:t>Обшее самочувствие |2 3)|3|4|3)13|1|3)|)3|4|3)|3|2|4|53|)3|53|4)31|3</w:t>
        <w:br/>
        <w:t>Вы 2 3|2|3|31|131|11|3|2|4|53131|13141|2|531|313131)3</w:t>
        <w:br/>
        <w:t>удовлетворе-ны</w:t>
        <w:br/>
        <w:t>состоянием</w:t>
        <w:br/>
        <w:t>здоровья?</w:t>
        <w:br/>
        <w:t>Насколько Вы 3 1|14|3|3|5|4|21|1231|13|51|231|231|53|41|231|1231|5231|31|313</w:t>
        <w:br/>
        <w:t>удовлетворе-ны с</w:t>
        <w:br/>
        <w:t>собой?</w:t>
        <w:br/>
        <w:t>ы</w:t>
        <w:br/>
        <w:t>“в</w:t>
        <w:br/>
        <w:t>ы</w:t>
        <w:br/>
        <w:t>Достаточно ли у Вас</w:t>
        <w:br/>
        <w:t>денег для сохранения</w:t>
        <w:br/>
        <w:t>своего здоровья?</w:t>
        <w:br/>
        <w:t>Достаточно ли у Вас |2 5|14|4 514 3 3</w:t>
        <w:br/>
        <w:t>сил для повседневной</w:t>
        <w:br/>
        <w:t>жизни?</w:t>
        <w:br/>
        <w:t>Достаточно ли у Вас |1 3 3 24 3 3 2 2</w:t>
        <w:br/>
        <w:t>денег для</w:t>
        <w:br/>
        <w:t>удовлетворе-ны своих</w:t>
        <w:br/>
        <w:t>потребностей или</w:t>
        <w:br/>
        <w:t>нуждаетесь в 1 1 1 1 1 1 1 4</w:t>
        <w:br/>
        <w:t>помоши?</w:t>
        <w:br/>
        <w:t>Удовлетворе-ны ли 3 ГІ 3 3 ІЗ 3 2 3</w:t>
        <w:br/>
        <w:t>Вы своими</w:t>
        <w:br/>
        <w:t>жилишными</w:t>
        <w:br/>
        <w:t>|условиями?</w:t>
        <w:br/>
        <w:t>Как Вы оцениваете 2 4|3|3|531|413|3</w:t>
        <w:br/>
        <w:t>качество своей</w:t>
        <w:br/>
        <w:t>жизни?</w:t>
        <w:br/>
        <w:t>Насколько лет Вы</w:t>
        <w:br/>
        <w:t>себя чувствуете?</w:t>
        <w:br/>
        <w:t>50 | 50 | 55 | 65 | 55 |60 | 70 | 70</w:t>
        <w:br/>
        <w:t>60 | 65 | 50 | 70 | 55 | 60 | 55 | 50 | 60 | 55 | 60 | 70</w:t>
        <w:br/>
        <w:t>Примечание: 1-худшій ответ; 5-лучшйй ответ</w:t>
        <w:br/>
        <w:t>Медицинский жұрнал Западнога Казахстана Мә2 (34) 2012 ғ.</w:t>
        <w:br/>
        <w:t>135</w:t>
        <w:br/>
        <w:t>действительности.</w:t>
        <w:br/>
        <w:t>Выводы: 1. Качество жизни пациентов в Гг. Актобе по</w:t>
        <w:br/>
        <w:t>нашему опросу находится на среднем уровне.</w:t>
      </w:r>
    </w:p>
    <w:p>
      <w:r>
        <w:t>т Необходимо разработка социальных и</w:t>
        <w:br/>
        <w:t>медицинских программ для улучшения качества жизни.</w:t>
        <w:br/>
        <w:t>3. Необходимо снабжать лечебные учреждения</w:t>
        <w:br/>
        <w:t>более широким спектром препаратов.</w:t>
        <w:br/>
        <w:t>Г.А.ЖУМАГАЛИЕВА</w:t>
        <w:br/>
        <w:t>МИКОЗЫ В ОТОРИНОЛАРИНГОЛОГИЧЕСКОЙ ПАТОЛОГИИ</w:t>
        <w:br/>
        <w:t>ГП Ме3, г. Актобе, Республика Казахстан</w:t>
        <w:br/>
        <w:t>ЛОР-микозы - это инфекционное заболевание,</w:t>
        <w:br/>
        <w:t>поскольку патологический процесс возникает вследствие</w:t>
        <w:br/>
        <w:t>патогенного воздействия гриба. Однако болезнь</w:t>
        <w:br/>
        <w:t>развивается не у всех, кто вступает в контакт с грибами, а</w:t>
        <w:br/>
        <w:t>возникает при определенных условиях, так называемых</w:t>
        <w:br/>
        <w:t>предрасполагаюших факторах. Это особенно относится к</w:t>
        <w:br/>
        <w:t>микозам ЛОР-органов, поскольку основными</w:t>
        <w:br/>
        <w:t>возбудителями грибковых заболеваний уха и верхних</w:t>
        <w:br/>
        <w:t>дыхательных путей являются условно-патогенные грибы.</w:t>
        <w:br/>
        <w:t>Цель исследования: выявить распространенность и</w:t>
        <w:br/>
        <w:t>особенности течения микотической инфекции в патологии</w:t>
        <w:br/>
        <w:t>ЛОР-органов у амбулаторных больных. Материал и</w:t>
        <w:br/>
        <w:t>методы исследования: Нами проведено обследование и</w:t>
        <w:br/>
        <w:t>наблюдение в ходе лечения 52 больных с микозами</w:t>
        <w:br/>
        <w:t>полости носа и гайморовых пазух, наружного и среднего</w:t>
        <w:br/>
        <w:t>уха, глотки и гортани. Всем больным проводилось обшее</w:t>
        <w:br/>
        <w:t>обследование ЛОР-органов, бактериологический посев на</w:t>
        <w:br/>
        <w:t>выявление микрофлоры. Критериями эффективности</w:t>
        <w:br/>
        <w:t>лечения были улучшение клинической симптоматики и</w:t>
        <w:br/>
        <w:t>отрицательный анализ микробиологического</w:t>
        <w:br/>
        <w:t>исследования. на грибковую флору. Результаты</w:t>
        <w:br/>
        <w:t>исследования. У всех больных выявлена различного рода</w:t>
        <w:br/>
        <w:t>грибковая флора: являются дрожжеподобные грибы</w:t>
        <w:br/>
        <w:t>родов Сапйда, Сесігісһит, плесневые грибы родов</w:t>
        <w:br/>
        <w:t>Аврегді!и5, Репісіішп, Әсоршагіорвіз, Мисог. Клинические</w:t>
        <w:br/>
        <w:t>проявления определялись локализацией патологического</w:t>
        <w:br/>
        <w:t>процесса. Чаше всего встречалсяотомикоз (у 26 больных -</w:t>
        <w:br/>
        <w:t>50% от всех диагностированных больных с микозами</w:t>
        <w:br/>
        <w:t>ЛОР-органов), затем следуют фарингомикозы (12</w:t>
        <w:br/>
        <w:t>больных -24%), микозы носа и околоносовых пазух (7</w:t>
        <w:br/>
        <w:t>больных -14%) и ларингомикозы (6 -12%). Самого</w:t>
        <w:br/>
        <w:t>серьезного внимания заслуживает вопрос о грибковых</w:t>
        <w:br/>
        <w:t>заболеваниях уха. Наиболее распространен микотический</w:t>
        <w:br/>
        <w:t>наружный отит (64,2%), на втором месте по частоте</w:t>
        <w:br/>
        <w:t>заболеваемости стоят микозы послеоперационной</w:t>
        <w:br/>
        <w:t>полости среднего уха (25%) и на третьем месте -</w:t>
        <w:br/>
        <w:t>микотические средние отиты. Основными жалобами</w:t>
        <w:br/>
        <w:t>являются: понижение слуха, наличие ушных выделений,</w:t>
        <w:br/>
        <w:t>периодический зуд, заложенность, локальная головная</w:t>
        <w:br/>
        <w:t>болы на стороне больного уха и головокружение. При всех</w:t>
        <w:br/>
        <w:t>формах отомикоза является наличие характерного</w:t>
        <w:br/>
        <w:t>отделяемого, цвет и консистенция которого зависят от</w:t>
        <w:br/>
        <w:t>вида гриба - возбудителя заболевания. Нередко при</w:t>
        <w:br/>
        <w:t>микотических средних отитах процесс распространяется и</w:t>
        <w:br/>
        <w:t>на наружное ухо. Из всего этого следует, что отомикоз -</w:t>
        <w:br/>
        <w:t>часто встречаюцееся и серьезное заболевание, которое</w:t>
        <w:br/>
        <w:t>при неправильном и незффективном лечении приводит к</w:t>
        <w:br/>
        <w:t>распространению и хронизации грибкового процесса.</w:t>
        <w:br/>
        <w:t>Важной проблемой является микотическое</w:t>
        <w:br/>
        <w:t>инфицированиле миндалин у больных хроническим</w:t>
        <w:br/>
        <w:t>тонзиллитом. Специфическими признаками клинической</w:t>
        <w:br/>
        <w:t>картины является наличие налетов, отечность слизистой</w:t>
      </w:r>
    </w:p>
    <w:p>
      <w:r>
        <w:t>оболочки, характерные частые обострения (от 2 до 10 раз</w:t>
        <w:br/>
        <w:t>в год) и развитие заболевания в любом возрасте. Микозы</w:t>
        <w:br/>
        <w:t>полости носа характеризуются деструктивно-язвенными</w:t>
        <w:br/>
        <w:t>изменениями с локализацией на перегородке носа в</w:t>
        <w:br/>
        <w:t>передней ее трети. Язвы с инфильтрированными краями,</w:t>
        <w:br/>
        <w:t>легко кровоточат. Кандидозное поражение</w:t>
        <w:br/>
        <w:t>гортанипроявлялось приступами кашля, изменением</w:t>
        <w:br/>
        <w:t>голоса, явлениями стенозируюшего ларинготрахейта,</w:t>
        <w:br/>
        <w:t>выделением мокроты и корок с резким запахом. Следует</w:t>
        <w:br/>
        <w:t>отметить, что хроническийларингомикоз | может</w:t>
        <w:br/>
        <w:t>проявлятыея в виде опухолевой и атрофической</w:t>
        <w:br/>
        <w:t>форм .Выноды. В целом при правильном лечении микозов</w:t>
        <w:br/>
        <w:t>ЛОР-органов терапия достаточно эффективна.</w:t>
        <w:br/>
        <w:t>Неудовлетворительные результаты во многом связаны с</w:t>
        <w:br/>
        <w:t>тем, что грибковый процесс долго не распознается,</w:t>
        <w:br/>
        <w:t>нужное лечение запаздывает и начинается тогда, когда</w:t>
        <w:br/>
        <w:t>заболевание уже распространилось и перешло в</w:t>
        <w:br/>
        <w:t>хроническую форму. Таким образом, микологические</w:t>
        <w:br/>
        <w:t>поражения ЛОР-органов во многих случаях не являются</w:t>
        <w:br/>
        <w:t>только местной патологией. Они могут быть проявлением</w:t>
        <w:br/>
        <w:t>распространенной или системной микотической инфекции</w:t>
        <w:br/>
        <w:t>и требуют комплексного подхода к вопросу диагностики и</w:t>
        <w:br/>
        <w:t>лечения.</w:t>
        <w:br/>
        <w:t>Н.А. ЖУМАНАЗАРОВ, Б.С.БЕГАЛИЕВ, А.К.МЫРЗАЛИЕВ, М.У.КАМЫСПАЕВ</w:t>
        <w:br/>
        <w:t>ОСОБЕННОСТИ ВЕДЕНИЯ БЕРЕМЕННОСТИ И РОДОВ УЖЕНШИН</w:t>
        <w:br/>
        <w:t>С РУБЦАМИ НА МАТКЕ</w:t>
        <w:br/>
        <w:t>Международный Казахско- Турецкий Университет им.Х.А.Яссави, Туркестан, Республика Казахстан</w:t>
        <w:br/>
        <w:t>Использование. операций. кесарева сечения</w:t>
        <w:br/>
        <w:t>позволило суцественно снизить показатели материнской</w:t>
        <w:br/>
        <w:t>смертности, но несмотря на это, степень риска для</w:t>
        <w:br/>
        <w:t>здоровья женшин остается в 12 раз выше, чем роды</w:t>
        <w:br/>
        <w:t>через естественные пути. Поэтому операция кесарева</w:t>
        <w:br/>
        <w:t>сечение, как и другие хирургические операции, делается</w:t>
        <w:br/>
        <w:t>строго по показаниям. По последним данным ВОЗ среди</w:t>
        <w:br/>
        <w:t>показаний к операции кесарева сечения на первом месте</w:t>
        <w:br/>
        <w:t>стоит рубец на матке |1,31.</w:t>
        <w:br/>
        <w:t>Количество операций кесарева сечения</w:t>
        <w:br/>
        <w:t>увеличивается с каждым годом. Этому способствуют, как</w:t>
        <w:br/>
        <w:t>стремительное развитие медицинской науки,</w:t>
        <w:br/>
        <w:t>усовершенствование техники операции, появление новых</w:t>
        <w:br/>
        <w:t>шовных материалов и антибиотиков широкого действия,</w:t>
        <w:br/>
        <w:t>так и изменение в обшестве отношения к процессу родов.</w:t>
        <w:br/>
        <w:t>136</w:t>
        <w:br/>
        <w:t>В некоторых клиниках до 25% рожениц, перенесших</w:t>
        <w:br/>
        <w:t>ранее операцию операцию кесарева сечения, повторно</w:t>
        <w:br/>
        <w:t>рожают сами. Впрочем, и в России такие роды уже</w:t>
        <w:br/>
        <w:t>проводятся, например, в Московском областном научно-</w:t>
        <w:br/>
        <w:t>исследовательском институте акушерства и гинекологии</w:t>
        <w:br/>
        <w:t>(МОНИАГ), в Московском областном центре</w:t>
        <w:br/>
        <w:t>планирования семьи и репродукции (ЦПСиР). В ЦПСИР в</w:t>
        <w:br/>
        <w:t>2000 году 11% пациенток с рубцом на матке родили сами!</w:t>
        <w:br/>
        <w:t>рІ-</w:t>
        <w:br/>
        <w:t>Ведение родов через естественные родовые пути</w:t>
        <w:br/>
        <w:t>при наличии рубца допустимо при соблюдении ряда</w:t>
      </w:r>
    </w:p>
    <w:p>
      <w:r>
        <w:t>условии, которые являются критериями отбора дпя таких</w:t>
        <w:br/>
        <w:t>родов, а именно:</w:t>
        <w:br/>
        <w:t>- Одно кесарево сечение в анамнезе с поперечным</w:t>
        <w:br/>
        <w:t>разрезом на матке в нижнем сегменте;</w:t>
        <w:br/>
        <w:t>Батыс Қазақстан медицина журналы Ме 2 (34) 2012</w:t>
        <w:br/>
        <w:t>ауруханасында гемодиализ бөлімі қызмет етуде, лизинг</w:t>
        <w:br/>
        <w:t>бойынша 10 жасанды бүйрек батһго (Швеция) аппараты</w:t>
        <w:br/>
        <w:t>алынды. Жаңа жабдық шараны бір мезгілде 10</w:t>
        <w:br/>
        <w:t>созылмалы бүйрек жетіспеушілігі бар науқастарға</w:t>
        <w:br/>
        <w:t>жүргізуге мүмкіндік береді. Бұнда әрі емделушінің жай-</w:t>
        <w:br/>
        <w:t>күйін және гемодиализ сапасына автоматты түрде</w:t>
        <w:br/>
        <w:t>бақылау жүргізіледі. ДСБҰЖ аясында қайта құру</w:t>
        <w:br/>
        <w:t>клиникалық тәжірибеге бүйрек жетіспеушілігін</w:t>
        <w:br/>
        <w:t>алмастырудың балама әдісін перитонеальды диализді</w:t>
        <w:br/>
        <w:t>енгізуге мүмкіндік береді.Оны кәдімгі гемодиализ жүргізуге</w:t>
        <w:br/>
        <w:t>тамырлық жол болмағанда қолданады. Гемодиализ</w:t>
        <w:br/>
        <w:t>шарасын науқастар үй жағдайында да өткізе алады.</w:t>
        <w:br/>
        <w:t>Қазақстан Республикасы Денсаулық сақтауды 2011-</w:t>
        <w:br/>
        <w:t>2016 жылдарға «Саламатты Қазақстан» мемлекеттік</w:t>
        <w:br/>
        <w:t>бағдарлама аясында дамытудың «Қазақстан</w:t>
        <w:br/>
        <w:t>Республикасында денсаулық сақтаудың бірыңғай</w:t>
        <w:br/>
        <w:t>ақпараттық жүйесін жасаудың» ұлттық жобасын жүзеге</w:t>
        <w:br/>
        <w:t>асыру жоспарлануда. Қазақстан Республикасының</w:t>
        <w:br/>
        <w:t>бірыңғай ақпараттық жүйесі- ақпаратты бірыңғай жинау,</w:t>
        <w:br/>
        <w:t>өңдеу, агрегация және талдау негізінде денсаулық</w:t>
        <w:br/>
        <w:t>сақтауды біртұтас басқару құрылымын қамтамасыз ететін</w:t>
        <w:br/>
        <w:t>бағдарламалық техникалық құралдар мен технологияның</w:t>
        <w:br/>
        <w:t>жинағы.Денсаулық сақтау жүйесінің жұмысын басқару мен</w:t>
        <w:br/>
        <w:t>тиімділігін арттырудың бірден-бір маңызды құраушысы</w:t>
        <w:br/>
        <w:t>ақпараттық технологияның дамуы болып табылады.</w:t>
        <w:br/>
        <w:t>ДСБҰЖ емдеу сапасын бағалауға, тұрғындарды</w:t>
        <w:br/>
        <w:t>әлеуметтік қорғауды қамтуға, барлық деңгейде басқару</w:t>
        <w:br/>
        <w:t>шешімдерін қабылдауға әсер етеді.</w:t>
        <w:br/>
        <w:t>Қазіргі таңда республиканың барлық аймақтарында</w:t>
        <w:br/>
        <w:t>медициналық ақпараттық-талдау орталығы қызмет етеді.</w:t>
        <w:br/>
        <w:t>Мамандандырылған медициналық көмектің қол жетімділігі</w:t>
        <w:br/>
        <w:t>мақсатында телемедицина енгізілді. Біздің клиника</w:t>
        <w:br/>
        <w:t>медицинаның әр саласы мамандарын жұмылдыра</w:t>
        <w:br/>
        <w:t>бейнеконференция түрінде телемедицина сеанстарын</w:t>
        <w:br/>
        <w:t>өткізу мүмкіндігіне ие тек қана аудандық орталықпен емес,</w:t>
        <w:br/>
        <w:t>Астана және Алматы қалаларының жетекші ғылыми-</w:t>
        <w:br/>
        <w:t>зерттеу орталықтарымен байланыс жүзеге асырылады.</w:t>
        <w:br/>
        <w:t>ДСБҰЖ құраушыларының бірі медициналық қызмет</w:t>
        <w:br/>
        <w:t>сапасын басқару жүйесі. Медициналық қызмет сапасын</w:t>
        <w:br/>
        <w:t>басқару дегеніміз берілген медициналық көмек сапасын</w:t>
        <w:br/>
        <w:t>бағалау үшін көрсеткіштерді құрастыру, көрсеткіштерге</w:t>
        <w:br/>
        <w:t>мониторинг жүргізу. Кез келген медициналық ұйым үшін</w:t>
        <w:br/>
        <w:t>медициналық көмек сапасы маманның біліктілігімен</w:t>
        <w:br/>
        <w:t>шартталған дәрігер мен емделушінің арақатынасымен</w:t>
        <w:br/>
        <w:t>анықталады, яғни оның медициналық технологияларды</w:t>
        <w:br/>
        <w:t>орындау қабілетімен, емделушідегі аурудың асқыну қаупін</w:t>
        <w:br/>
        <w:t>төмендету мен жаңа патологиялық үдерістердің пайда</w:t>
        <w:br/>
        <w:t>болмауын, медицина ресурстарын тиімді пайдалану және</w:t>
      </w:r>
    </w:p>
    <w:p>
      <w:r>
        <w:t>медициналық /| жүйемен. оның ара қатынасынан</w:t>
        <w:br/>
        <w:t>емделушінің қанағаттануын қамтамасыз ету.</w:t>
        <w:br/>
        <w:t>Медициналық көмек сапасын жақсарту арқылы ғана</w:t>
        <w:br/>
        <w:t>басқарудың барлық мақсаттары жүзеге асатынын айқын</w:t>
        <w:br/>
        <w:t>түсіну керек: ұйымның тұтастай және әр қызметкердің</w:t>
        <w:br/>
        <w:t>бөлек көп жылдар бойы жеңіске жетуі, медициналық</w:t>
        <w:br/>
        <w:t>қызмет нарығында өзіндік ерекшелігі инвестицияны</w:t>
        <w:br/>
        <w:t>тартуы айқындалады және ақырғы нәтижесінде</w:t>
        <w:br/>
        <w:t>емделушінің қанағаттануы, ЕСМ қызметкерлерінің жайлы</w:t>
        <w:br/>
        <w:t>жағдайы қамтамасыз етіледі. Сонымен, емделушіге деген</w:t>
        <w:br/>
        <w:t>медициналық қызмет сапасымен емдеу мекемелері</w:t>
        <w:br/>
        <w:t>қызметкерлерінің тіршілік сапасы айқындалады.</w:t>
        <w:br/>
        <w:t>Әдебиеттер:</w:t>
        <w:br/>
        <w:t>1. Послание Президента РК Н. Назарбаева народу</w:t>
        <w:br/>
        <w:t>Казахстана «Казахстан - 2030. Процветание,</w:t>
        <w:br/>
        <w:t>безопасность и улучшение благосостояния всех</w:t>
        <w:br/>
        <w:t>казахстанцев».</w:t>
        <w:br/>
        <w:t>2. Қазақстан Республикасы Президентінің 2010.11.29-</w:t>
        <w:br/>
        <w:t>дағы Ме113 Қаулысымен бекітілген 2011-2015</w:t>
        <w:br/>
        <w:t>жылдарға арналған «Саламатты Қазақстан»</w:t>
        <w:br/>
        <w:t>мемлекеттік бағдарламасы.</w:t>
        <w:br/>
        <w:t>3. Аканов А.А. Политика охраны здоровья населения в</w:t>
        <w:br/>
        <w:t>Казахстане: Опыт разработки, реализации</w:t>
        <w:br/>
        <w:t>национальных | программ здравоохранения и</w:t>
        <w:br/>
        <w:t>перспективы на 2010-2015 годы. Астана, 2006. 243 с.</w:t>
        <w:br/>
        <w:t>Г.Р. ЖАКИЕВА, Г.К ЕЛШИБАЕВА, С.Д. САФИНА, Г,Х.УТЕУОВА ,Т.Ж.АЛДАШЕВА, Ы.А.ЕРИМБЕТОВА</w:t>
        <w:br/>
        <w:t>ЭФФЕКТИВНОСТЬ ПРИМЕНЕНИЯ КОМБИНИРОВАННОЙ ТЕРАПИИ МААЛОКС,</w:t>
        <w:br/>
        <w:t>ИНГИБИТОРОВ ПРОТОННОЙ ПОМПЫ И ДОМПЕРИДОНА У БОЛЬНЫХ</w:t>
        <w:br/>
        <w:t>ГАСТРОЭЗОФАГЕАЛЬНОЙ РЕФЛЮКСНОЙ БОЛЕЗНЬЮ В УСЛОВИЯХ ПОЛИКЛИНИКИ</w:t>
        <w:br/>
        <w:t>ЗКГМУ им. Марата Оспанова, Актобе, Республика Казахстан</w:t>
        <w:br/>
        <w:t>Актуальность. Гастроэзофагеальная рефлюксная</w:t>
        <w:br/>
        <w:t>болезнь (ГЭРБ) является одной из распространенных</w:t>
        <w:br/>
        <w:t>заболеваний органов пишеварения. По своему</w:t>
        <w:br/>
        <w:t>клиническому течению и высокому риску развития эрозий,</w:t>
        <w:br/>
        <w:t>язв, стриктур, рака, кровотечений она относится к числу</w:t>
        <w:br/>
        <w:t>наиболее | тяжелых| патологическик состояний.</w:t>
        <w:br/>
        <w:t>Оптимальное лечение гастроэзофагеальной рефлюксной</w:t>
        <w:br/>
        <w:t>болезни в условиях поликлиники остается актуальной</w:t>
        <w:br/>
        <w:t>проблемой.</w:t>
        <w:br/>
        <w:t>Цель исследования: определить эффективность</w:t>
        <w:br/>
        <w:t>применения комбинированной терапии антацидного</w:t>
        <w:br/>
        <w:t>препарата Маалокс (алюминевый-магниевый антацид) и</w:t>
        <w:br/>
        <w:t>ингибиторов | протонной | помпы и прокинетика</w:t>
        <w:br/>
        <w:t>домперидона(мотилиума). У больных ГЭРБ в</w:t>
        <w:br/>
        <w:t>амбулаторных условиях.</w:t>
        <w:br/>
        <w:t>Материалы и методы: проведено исследование в</w:t>
        <w:br/>
        <w:t>амбулаторных условияя у 56 больных с ГЭРБ</w:t>
        <w:br/>
        <w:t>находившихся под наблюдением врачей в течение 3-х</w:t>
        <w:br/>
        <w:t>лет. У всех больных диагноз был подтвержден</w:t>
        <w:br/>
        <w:t>клиническими данными и результатами эндоскопических</w:t>
        <w:br/>
        <w:t>исследований.</w:t>
      </w:r>
    </w:p>
    <w:p>
      <w:r>
        <w:t>Больные были разделены на 2 группы. В 1-й</w:t>
        <w:br/>
        <w:t>исследуемой группе пациенты (п-22) принимали</w:t>
        <w:br/>
        <w:t>Маалокс(алюминиевый-магниевый антацид) по 15 мл 3</w:t>
        <w:br/>
        <w:t>раза в сутки через 40-60 мин. после приема пиши и на</w:t>
        <w:br/>
        <w:t>ночь перед сном и ингибитор протонной помпы (ИПП)</w:t>
        <w:br/>
        <w:t>омепразол 20 мг 1 раз в сутки за 30-60 минут до</w:t>
        <w:br/>
        <w:t>утреннего приема пиши в течение 8 недель. Во 2-й</w:t>
        <w:br/>
        <w:t>исследуемой группе пациенты (п-34) принимали Маалокс</w:t>
        <w:br/>
        <w:t>п015 мл 3 раза в сутки через 40-60 мин. после приема</w:t>
        <w:br/>
        <w:t>пиши и на ночь перед сном, рабепразол 20 мг 2раза в</w:t>
        <w:br/>
        <w:t>сутки и домперидон 10 мг Зраза в день за 15 минут до еды</w:t>
        <w:br/>
        <w:t>в течение 8 недель. Критериями эффективности была</w:t>
        <w:br/>
        <w:t>динамика клинических проявлений и эндоскопической</w:t>
        <w:br/>
        <w:t>картины ГЭРБ.</w:t>
        <w:br/>
        <w:t>Результаты исследования и обсуждение: У всех</w:t>
        <w:br/>
        <w:t>болыных/| отмечалось значительное| купирование</w:t>
        <w:br/>
        <w:t>клинической картины виде снижения проявления</w:t>
        <w:br/>
        <w:t>рефлюкс-эзофагита. В первой группе больных улучшение</w:t>
        <w:br/>
        <w:t>клинических проявлений и эндоскопической картины</w:t>
        <w:br/>
        <w:t>наблюдалось в 10 случаях(45%), а во 2-й группе у 30</w:t>
        <w:br/>
        <w:t>больных (88%) отмечалось полная нормализация</w:t>
        <w:br/>
        <w:t>состояния слизистой пицевода. Ни в одном из случаев не</w:t>
        <w:br/>
        <w:t>было установлено неблагоприятных побочных действий</w:t>
        <w:br/>
        <w:t>препаратов. Комбинированная терапия ГЭРБ Маалокс с</w:t>
        <w:br/>
        <w:t>рабепразолом и домперидон у больных 2 группы</w:t>
        <w:br/>
        <w:t>приводила к более быстрому, полному устранению</w:t>
        <w:br/>
        <w:t>симптомов и наступлению клинической ремиссии.</w:t>
        <w:br/>
        <w:t>Терапия Маалокс и ингибиторов протонной помпы и</w:t>
        <w:br/>
        <w:t>домперидон способствовала более раннему наступлению</w:t>
        <w:br/>
        <w:t>Медицинский жұрнал Западного Казахстана Ме2 (34) 2012 г.</w:t>
        <w:br/>
        <w:t>131</w:t>
        <w:br/>
        <w:t>- это коллективная работа. Она не может быть проведена</w:t>
        <w:br/>
        <w:t>только администрацией учреждения, необходимо участие</w:t>
        <w:br/>
        <w:t>всего персонала медицинской организации, при этом</w:t>
        <w:br/>
        <w:t>каждый сотрудник должен понимать значение и важность</w:t>
        <w:br/>
        <w:t>данной процедуры.</w:t>
        <w:br/>
        <w:t>Особая гордость нашей клиники - это внедрение</w:t>
        <w:br/>
        <w:t>высокоспециализированных технологий по</w:t>
        <w:br/>
        <w:t>нейрохирургическому и травматологическому,</w:t>
        <w:br/>
        <w:t>хирургическому профилям, при поддержке областного</w:t>
        <w:br/>
        <w:t>управления здравоохранения приобретено необходимое</w:t>
        <w:br/>
        <w:t>оборудование, привлечены высококвалифицированные</w:t>
        <w:br/>
        <w:t>специалисты из ближнего и дальнего зарубежья для</w:t>
        <w:br/>
        <w:t>проведения мастер-классов, наши врачи прошли</w:t>
        <w:br/>
        <w:t>подготовку на клинических базах лучших медицинских</w:t>
        <w:br/>
        <w:t>центров Казахстана и России. На базе БСМП проводятся</w:t>
        <w:br/>
        <w:t>оперативные вмешательства, ранее недоступные на</w:t>
        <w:br/>
        <w:t>областном уровне - эндопротезирование тазобедренного</w:t>
        <w:br/>
        <w:t>сустава, артроскопия коленного сустава, оперативное</w:t>
        <w:br/>
        <w:t>лечение геморрагического инсульта, спондиллодез.</w:t>
        <w:br/>
        <w:t>Помимо оперативных вмешательств, в больнице</w:t>
      </w:r>
    </w:p>
    <w:p>
      <w:r>
        <w:t>проводится тромболизис при остром коронарном</w:t>
        <w:br/>
        <w:t>синдроме, внедрена программа ВОЗ “Безопасное</w:t>
        <w:br/>
        <w:t>материнство”. В отделении гемодиализа на современном</w:t>
        <w:br/>
        <w:t>оборудовании осуцествляется процедура хрониодиализа,</w:t>
        <w:br/>
        <w:t>в числе первых по республике у нас внедрен метод</w:t>
        <w:br/>
        <w:t>лечения хронической почечной недостаточности -</w:t>
        <w:br/>
        <w:t>перитонеальный диализ (в настояцеве время у 7</w:t>
        <w:br/>
        <w:t>больных). Наши специалисты оказывают экстренную и</w:t>
        <w:br/>
        <w:t>плановую консультативную медицинскую помошь По</w:t>
        <w:br/>
        <w:t>Актюбинской области в составе отделения санитарной</w:t>
        <w:br/>
        <w:t>авиации.</w:t>
        <w:br/>
        <w:t>Заключение: В целом свидетельство 06 аккредитации</w:t>
        <w:br/>
        <w:t>повышает престиж нашего лечебного учреждения. Очень</w:t>
        <w:br/>
        <w:t>важно, что услуги осуцествляются с соблюдением всех</w:t>
        <w:br/>
        <w:t>утвержденных правил с учетом интересов пациентов и</w:t>
        <w:br/>
        <w:t>коллектив БСМП несет ответственность за качество</w:t>
        <w:br/>
        <w:t>оказываемой/| медицинской помоши. Аккредитация</w:t>
        <w:br/>
        <w:t>является хорошей мотивацией для медицинского</w:t>
        <w:br/>
        <w:t>персонала больницы, в повседневной работе все</w:t>
        <w:br/>
        <w:t>процессы четко | регламентированы, прозрачны,</w:t>
        <w:br/>
        <w:t>подконтрольны. Наша цель - качественное выполнение</w:t>
        <w:br/>
        <w:t>своей/| работы и постоянное непрерывное</w:t>
        <w:br/>
        <w:t>совершенствование повседневной деятельности.</w:t>
        <w:br/>
        <w:t>Литература:</w:t>
        <w:br/>
        <w:t>1. Послание Президента РК Н. Назарбаева народу</w:t>
        <w:br/>
        <w:t>Казахстана «Казахстан - 2030. Процветание,</w:t>
        <w:br/>
        <w:t>безопасность и улучшение благосостояния всех</w:t>
        <w:br/>
        <w:t>казахстанцев»</w:t>
        <w:br/>
        <w:t>2. Кодекс РК «О здоровье народа и системе</w:t>
        <w:br/>
        <w:t>здравоохранения» от 18.09.2009 г.</w:t>
        <w:br/>
        <w:t>3. Приказ М3 РК Ме 152 от 24.03.2011г. «Об</w:t>
        <w:br/>
        <w:t>утверждении Правил организации и проведения</w:t>
        <w:br/>
        <w:t>внутренней и внешней экспертиз качества».</w:t>
        <w:br/>
        <w:t>А.Б.ЕСЕНЖУЛОВА</w:t>
        <w:br/>
        <w:t>ДЕНСАУЛЫҚ САҚТАУДЫҢ БІРЫҢҒАЙ ҰЛТТЫҚ ЖҮЙЕСІ</w:t>
        <w:br/>
        <w:t>Медициналық жедел жәрдем ауруханасы, Ақтөбе қаласы</w:t>
        <w:br/>
        <w:t>Біздің аурухана денсаулық сақтау жүйесін қайта құру</w:t>
        <w:br/>
        <w:t>- Денсаулық сақтаудың бірыңғай ұлттық жүйесі (ДБҰЖ)</w:t>
        <w:br/>
        <w:t>жағдайында екінші жыл жұмыс жасауда. Қазақстан</w:t>
        <w:br/>
        <w:t>Республикасы Президентінің 2010.11.29-дағы Ме113</w:t>
        <w:br/>
        <w:t>Қаулысымен бекітілген 2011-2015 жылдарға арналған</w:t>
        <w:br/>
        <w:t>«Саламатты Қазақстан» мемлекеттік бағдарламасында</w:t>
        <w:br/>
        <w:t>ДБҰЖ аясында қайта құрылуы көрініс тапқан.</w:t>
        <w:br/>
        <w:t>ДБҰЖ енгізудің 2011 жылдағы негізгі міндеттері,</w:t>
        <w:br/>
        <w:t>емделушінің еркін таңдау негізіндегі стационарлық көмекті</w:t>
        <w:br/>
        <w:t>жетілдіре түсу, бәсекелестік ортаны дамыту, жоғары</w:t>
        <w:br/>
        <w:t>мамандандырылған медициналық көмектің қол жетімділігі,</w:t>
      </w:r>
    </w:p>
    <w:p>
      <w:r>
        <w:t>медициналық қызмет сапасын жақсарту, стационардағы</w:t>
        <w:br/>
        <w:t>медициналық қызметкерлер үшін істеген жұмысына сай,</w:t>
        <w:br/>
        <w:t>сараланған төлем жүргізу.Жалғыз төлемші - Аймақтық</w:t>
        <w:br/>
        <w:t>департаменттерімен Қазақстан Республикасы Денсаулық</w:t>
        <w:br/>
        <w:t>сақтау министрлігі медициналық қызметке төлем жүргізу</w:t>
        <w:br/>
        <w:t>комитеті ақырғы нәтижеге байланысты, медициналық</w:t>
        <w:br/>
        <w:t>қызмет сапасына жаппай бақылау жасау жолымен</w:t>
        <w:br/>
        <w:t>стационар мен МКТК АД арасында бекітілген ТМККК</w:t>
        <w:br/>
        <w:t>қызмет көрсетуге мемлекеттік тапсырыстың келісімі</w:t>
        <w:br/>
        <w:t>негізінде Тегін медициналық көмектің кепілденген көлемі</w:t>
        <w:br/>
        <w:t>(ТМККК) аясындағы қызметке төлемді жүзеге асырады.</w:t>
        <w:br/>
        <w:t>ДСБҰЖ арқасында емделушінің дәрігер мен</w:t>
        <w:br/>
        <w:t>медициналық ұйымды еркін таңдау қағидасы тәжірибеге</w:t>
        <w:br/>
        <w:t>енгізіліп, қол жетімді де сапалы медициналық көмек</w:t>
        <w:br/>
        <w:t>көрсету негізі жоғарлауда, оның ішінде жоғары</w:t>
        <w:br/>
        <w:t>мамандандырылған медициналық көмек те бар. Ағымдағы</w:t>
        <w:br/>
        <w:t>жылдың жұмыс нәтижесін қорытындылай келе, МЖЖА қол</w:t>
        <w:br/>
        <w:t>жеткен табыстарына тоқталып өткім келеді.</w:t>
        <w:br/>
        <w:t>Ақтөбе облысының 2504 тұрғыны ауруханаға</w:t>
        <w:br/>
        <w:t>жоспарлы жату үшін «Ауруханаға жатқызу бюросының»</w:t>
        <w:br/>
        <w:t>порталы арқылы ағымдағы 2011 жылдың 10 айы ішінде</w:t>
        <w:br/>
        <w:t>стационарды еркін таңдау құқығын пайдаланды, оның 64</w:t>
        <w:br/>
        <w:t>пайызын ауыл тұрғындары құрап отыр. Басқа</w:t>
        <w:br/>
        <w:t>облыстардың 21 емделушісі біздің аурухананы таңдаған.</w:t>
        <w:br/>
        <w:t>Жатқызылған емделушілердің жалпы санымен 82 пайызы</w:t>
        <w:br/>
        <w:t>130</w:t>
        <w:br/>
        <w:t>3 күн ішінде жатқандар. Стационардың сұранысын ескере</w:t>
        <w:br/>
        <w:t>отырып, төсек қор қайта салаландырылды: нейрохирургия</w:t>
        <w:br/>
        <w:t>бөлімі 70 төсекке кеңейтілді және неврологиялық бөлімше</w:t>
        <w:br/>
        <w:t>бөлек 30 төсектік құрылымдық орынға айналды, қазіргі</w:t>
        <w:br/>
        <w:t>таңда медициналық Жедел жәрдем ауруханасы 495 төсек</w:t>
        <w:br/>
        <w:t>орынға есептелінген.</w:t>
        <w:br/>
        <w:t>Бұрын республикалық клиникаларда ғана</w:t>
        <w:br/>
        <w:t>қолданылған медицина саласының қол жеткізген</w:t>
        <w:br/>
        <w:t>заманауи жоғары технологиялары біздің аймақтың</w:t>
        <w:br/>
        <w:t>тұрғындары үшін қол жетімді. Облыста теңдесі жоқ</w:t>
        <w:br/>
        <w:t>аурухана үшін бюджеттік қаржыландыру бойынша қажетті</w:t>
        <w:br/>
        <w:t>құрал-жабдықтар мен жабдықтар сатып алынды. Өткен</w:t>
        <w:br/>
        <w:t>2010 жылмен салыстырғанда жоғары мамандандырылған</w:t>
        <w:br/>
        <w:t>медициналық көмек 40 пайызға өсті. Медициналық жедел</w:t>
        <w:br/>
        <w:t>жәрдем базасында ЖММК аясында жарақатқа жәрдем</w:t>
        <w:br/>
        <w:t>саласы бойынша ұршық буынын эндопротездеу, тізе</w:t>
        <w:br/>
        <w:t>буынының артроскопиясы және нейрохирургия саласы</w:t>
        <w:br/>
        <w:t>геморрагиялық инсультын операция жолымен емдеу,</w:t>
        <w:br/>
        <w:t>омыртқа сынығында кейдж және имплантант қоюды</w:t>
        <w:br/>
        <w:t>жүзеге асыруда.</w:t>
        <w:br/>
        <w:t>2010 жылдың қаңтар айының 1-нен медициналық</w:t>
        <w:br/>
        <w:t>жедел жәрдем ауруханасы құрамында шұғыл да</w:t>
        <w:br/>
        <w:t>жоспарлы кеңес беру көмегімен санитарлық авиация</w:t>
        <w:br/>
        <w:t>жұмыс жасайды. Санитарлық авиация ТМККК аясында</w:t>
        <w:br/>
        <w:t>науқастардың мекен-жайына білікті мамандарды алып</w:t>
        <w:br/>
        <w:t>барып облыстық орталыққа әуе және жер көліктерімен</w:t>
        <w:br/>
        <w:t>науқастарды алып келеді. Ағымдағы жылы 203</w:t>
        <w:br/>
        <w:t>шақыртулармен аудандық ауруханаларға жолға шықты, 48</w:t>
        <w:br/>
        <w:t>операция жүргізіліп, оның 183 науқасы ауданнан облыс</w:t>
        <w:br/>
        <w:t>орталығына, 114 балалар, 32 жүктілер мен босанатындар</w:t>
        <w:br/>
        <w:t>алып келінді.</w:t>
      </w:r>
    </w:p>
    <w:p>
      <w:r>
        <w:t>Мемлекеттік бағдарламаны жүзеге асыру жоспарына</w:t>
        <w:br/>
        <w:t>сай, ДСБҰЖ енгізілуімен соңғы нәтижесіне байланысты</w:t>
        <w:br/>
        <w:t>медициналық қызметкерлер сараланып жіктелген төлем</w:t>
        <w:br/>
        <w:t>үшін жағдай жасалған және медицина қызметкерлерінің</w:t>
        <w:br/>
        <w:t>еңбекақысы 50 пайыз өсті.Медициналық жедел жәрдем</w:t>
        <w:br/>
        <w:t>Батыс Қазақстан медицина журналы Ме 2 (34) 2012 ж.</w:t>
        <w:br/>
        <w:t>А.Н.ЖЕКСЕНОВА, Ж.С.СУНДЕТОВ, Г.Д.МУКЫШ ОВА, А.К.ЖЫЛКЫБЕКОВА, Л.М.АЛИЕВА</w:t>
        <w:br/>
        <w:t>РОЛЬ НАУКИ В МОТИВАЦИИ СТУДЕНТОВ НА ЗАНЯТИЯХ</w:t>
        <w:br/>
        <w:t>ПО ПАТОЛОГИЧЕСКОЙ ФИЗИОЛОГИИ</w:t>
        <w:br/>
        <w:t>ЗКГМУ им.Марата Оспанова, Актобе, Республика Казахстан</w:t>
        <w:br/>
        <w:t>Одними из задач совершенствования методов</w:t>
        <w:br/>
        <w:t>обучения являются различные приемы, направленные на</w:t>
        <w:br/>
        <w:t>повышение интереса студентов к изучаемому материалу.</w:t>
        <w:br/>
        <w:t>Начинать решение этих задач следует с первых лет</w:t>
        <w:br/>
        <w:t>обучения в высшем учебном заведений, то есть уже у</w:t>
        <w:br/>
        <w:t>студентов 1-го и 2-го курсов. Любая учебная деятельность</w:t>
        <w:br/>
        <w:t>складывается, прежде всего, из целей и мотивов. Одной</w:t>
        <w:br/>
        <w:t>из особенностей изучения предмета патофизиологии</w:t>
        <w:br/>
        <w:t>студентами является вхождение в познавательно-</w:t>
        <w:br/>
        <w:t>побудительный мотив в скрытой форме так, как в той или</w:t>
        <w:br/>
        <w:t>иной степени, работая над изучаемой проблемой,</w:t>
        <w:br/>
        <w:t>студенты все больше вовлекаются и внедряются в</w:t>
        <w:br/>
        <w:t>научную сферу, сами не замечают этого.</w:t>
        <w:br/>
        <w:t>На кафедре патологической физиологии в течение</w:t>
        <w:br/>
        <w:t>последних 5-7 лет разработана новая система занятий со</w:t>
        <w:br/>
        <w:t>студентами при изучении типового патологического</w:t>
        <w:br/>
        <w:t>процесса «Воспаления». Она предусматривает 3 формы</w:t>
        <w:br/>
        <w:t>учебных занятий: лекцию, учебный кинофильм с</w:t>
        <w:br/>
        <w:t>последуюшим разбором теоретический части и учебно-</w:t>
        <w:br/>
        <w:t>научный эксперимент.</w:t>
        <w:br/>
        <w:t>Ведушей формой является лекция, цель которой</w:t>
        <w:br/>
        <w:t>познакомить студентов не только с основными</w:t>
        <w:br/>
        <w:t>принципами функциональной анатомии микроциркуляции</w:t>
        <w:br/>
        <w:t>и лимфатической системы, обшими закономерностями</w:t>
        <w:br/>
        <w:t>нарушения обмена вешеств в поврежденной ткани,</w:t>
        <w:br/>
        <w:t>нарушениями периферического кровообрашения, с</w:t>
        <w:br/>
        <w:t>экссудацией и эмиграцией лейкоцитов при воспалении, но</w:t>
        <w:br/>
        <w:t>и показать современное состояние изучения этой</w:t>
        <w:br/>
        <w:t>патологий Ии ввестт в курс большой научно-</w:t>
        <w:br/>
        <w:t>исследовательской работы, ведушейся на кафедре по</w:t>
        <w:br/>
        <w:t>этой проблеме.</w:t>
        <w:br/>
        <w:t>Учебное кино в весьма наглядной форме дает</w:t>
        <w:br/>
        <w:t>студентам возможность познакомиться с главными</w:t>
        <w:br/>
        <w:t>функциональными закономерностями нарушения и</w:t>
        <w:br/>
        <w:t>развития воспалительного процесса, наиболее сложными</w:t>
        <w:br/>
        <w:t>положениями механизма взаимодействия</w:t>
        <w:br/>
        <w:t>микроциркуляторного звена, процесса размножения</w:t>
        <w:br/>
        <w:t>клеточных элементов, восстановление поврежденных</w:t>
        <w:br/>
        <w:t>тканей. Все эти этапы демонстрируются динамично,</w:t>
        <w:br/>
        <w:t>позтапно, суцественно облегчая усвоение материала. Во</w:t>
        <w:br/>
        <w:t>фрагментах кинофильма хорошо иллюстрируются</w:t>
        <w:br/>
        <w:t>действие медиаторов, хорошо отражены стадийное</w:t>
        <w:br/>
        <w:t>изменение кровообрашения: кратковременная ишемия,</w:t>
      </w:r>
    </w:p>
    <w:p>
      <w:r>
        <w:t>артериальная гиперемия, венозная гиперемия и стаз, а</w:t>
        <w:br/>
        <w:t>так же отражается процесс экссудации и эмиграции</w:t>
        <w:br/>
        <w:t>лейкоцитов с последуюшим хемотаксисом,</w:t>
        <w:br/>
        <w:t>демонстрируются все стадии фагоцитоза и в конечном</w:t>
        <w:br/>
        <w:t>этапе констатируются пролиферативные процессы, т.е.</w:t>
        <w:br/>
        <w:t>размножение клеток в очаге воспаления. После</w:t>
        <w:br/>
        <w:t>просмотра кинофильма со студентами в разборе</w:t>
        <w:br/>
        <w:t>теоретической части учебной темы, студенты полностью</w:t>
        <w:br/>
        <w:t>раскрывают этиопатогенез воспаления, разбирают</w:t>
        <w:br/>
        <w:t>тканевую дистрофию с нарушением обмена вешеств в</w:t>
        <w:br/>
        <w:t>поврежденной ткани, нарушения кровообрацения в очаге</w:t>
        <w:br/>
        <w:t>воспаления, стадии регенерации и репарации. Для более</w:t>
        <w:br/>
        <w:t>углубленного изучения воспаления преподаватель</w:t>
        <w:br/>
        <w:t>указынает на специальную научную литературу, в которой</w:t>
        <w:br/>
        <w:t>более подробно описана данный патологический процесс.</w:t>
        <w:br/>
        <w:t>Учебно-научный эксперимент заключаетея/| в</w:t>
        <w:br/>
        <w:t>моделировании данной проблемы, т.е. постановка</w:t>
        <w:br/>
        <w:t>эксперимента, а именно асептического воспаления.</w:t>
        <w:br/>
        <w:t>Моделирование вызывается разными флогогенными</w:t>
        <w:br/>
        <w:t>агентами, например, в рыхлой соединительной ткани в</w:t>
        <w:br/>
        <w:t>подлопаточной области у животных вживляют покровное</w:t>
        <w:br/>
        <w:t>стекло размером 3"4мм или в эту же область вводится 20</w:t>
        <w:br/>
        <w:t>м? воздуха, затем в образовавшиеся воздушный мешок</w:t>
        <w:br/>
        <w:t>вводят скипидар или другие индифферентные вецества,</w:t>
        <w:br/>
        <w:t>которые вызывает воспаление. Затем прослеживается</w:t>
        <w:br/>
        <w:t>динамика развития воспалительного процесса. Студенты</w:t>
        <w:br/>
        <w:t>наблюдают и измеряют классические симптомы</w:t>
        <w:br/>
        <w:t>воспаления: отечность воспаленного участка, красноту,</w:t>
        <w:br/>
        <w:t>измеряют местную температуру, далее в</w:t>
        <w:br/>
        <w:t>морфогистологических срезах изучается</w:t>
        <w:br/>
        <w:t>микроцируляторные и клеточные изменения</w:t>
        <w:br/>
        <w:t>воспалительного очага. На этом этапе студенты</w:t>
        <w:br/>
        <w:t>полностью погружены в атмосферу научного поиска, и это</w:t>
        <w:br/>
        <w:t>не только удовлетворяет их несомненное любопытство,</w:t>
        <w:br/>
        <w:t>но и убеждает в подпинности многих фактов, с которыми</w:t>
        <w:br/>
        <w:t>они познакомилисы на лекций и кинофильме.</w:t>
        <w:br/>
        <w:t>Эксперимент, в котором на глазах присутствуюцих</w:t>
        <w:br/>
        <w:t>приобретаются и интерпретируются данные, полученные</w:t>
        <w:br/>
        <w:t>на живом животном, является весыма эффективным</w:t>
        <w:br/>
        <w:t>средством для повышения интереса обучаюцегося к</w:t>
        <w:br/>
        <w:t>предмету изучения.</w:t>
        <w:br/>
        <w:t>В целом этот процесс в виде схемы можно показать</w:t>
        <w:br/>
        <w:t>вот так:</w:t>
        <w:br/>
        <w:t>Лекция -&gt; Учебное кино -» Разбор теоретической</w:t>
        <w:br/>
        <w:t>части -&gt; Учебно-научный эксперимент -&gt;» Полное</w:t>
        <w:br/>
        <w:t>усвоение изучаемой проблемы</w:t>
        <w:br/>
        <w:t>По результатам научно-исследовательской работы</w:t>
        <w:br/>
        <w:t>студентов-кружковцев оформляются доклады. и</w:t>
        <w:br/>
        <w:t>презентаций, с которыми они выступают на студенческих</w:t>
        <w:br/>
        <w:t>научных конференциях.</w:t>
        <w:br/>
        <w:t>Все этапы данной работы последовательно</w:t>
        <w:br/>
        <w:t>формируют у студентов научный подход, и тем самым</w:t>
        <w:br/>
        <w:t>вызывает большой интерес к изучаемому предмету.</w:t>
        <w:br/>
        <w:t>К.Т.ЖОЛБАСКАНОВА, С.А.АБДИЛЬДАЕВА, А.У.АБДУЛЛИНА, К.К.КУТКУЖИНА</w:t>
      </w:r>
    </w:p>
    <w:p>
      <w:r>
        <w:t>ОПЫТ ПРИМЕНЕНИЕ ПРЕПАРАТА РАПИТУС В ЛЕЧЕНИИ БОЛЬНЫХ</w:t>
        <w:br/>
        <w:t>С ОСТРЫМ ТРАХЕЙИТОМ И ОСТРЫМ БРОНХИТОМ</w:t>
        <w:br/>
        <w:t>ЗКГМУим. Марата Оспанова, г Актобе, Республика Казахстан</w:t>
        <w:br/>
        <w:t>Актуальность: в структуре заболеваний дыхательной</w:t>
        <w:br/>
        <w:t>системы острый трахеит и острый бронхит занимают</w:t>
        <w:br/>
        <w:t>лидируюшцее положение. Наиболее частым симптомом</w:t>
        <w:br/>
        <w:t>этих заболеваний является сухой непродуктивный</w:t>
        <w:br/>
        <w:t>кашель. В связи с этим возникает необходимость</w:t>
        <w:br/>
        <w:t>применения эффективного препарата для купирования</w:t>
        <w:br/>
        <w:t>134</w:t>
        <w:br/>
        <w:t>кашля при остром трахейте и остром бронхите.</w:t>
        <w:br/>
        <w:t>Цель настояшего исследования заключалась в</w:t>
        <w:br/>
        <w:t>оценке клинической эффективности препарата РАПИТУС</w:t>
        <w:br/>
        <w:t>(певодропропизин сироп 720м) фармацевтической</w:t>
        <w:br/>
        <w:t>компании «МАСІЕОО8» при остром трахеите и остром</w:t>
        <w:br/>
        <w:t>бронхите.</w:t>
        <w:br/>
        <w:t>Батыс Қазақстан медицина журналы Мо 2 (34) 2012 ж.</w:t>
        <w:br/>
        <w:t>Литература:</w:t>
        <w:br/>
        <w:t>1. Цитологический атлас «Цитологическая диагностика</w:t>
        <w:br/>
        <w:t>заболеваний шейки матки» под.ред Шабалова И.Л.,</w:t>
        <w:br/>
        <w:t>Касоян К.Т., М-2006 г.</w:t>
        <w:br/>
        <w:t>2. Цитологическая диагностика заболеваний шейки</w:t>
        <w:br/>
        <w:t>матки. Под ред. О.К. Хмельницкого. С-П6б - 2000.</w:t>
        <w:br/>
        <w:t>3. Цитологическая/| диагностика опухолевық и</w:t>
        <w:br/>
        <w:t>предопухолевых процессов. Под ред. А.С. Петровой.</w:t>
        <w:br/>
        <w:t>М. Медицина. 1985 г.</w:t>
        <w:br/>
        <w:t>Е.М.ИЗТЛЕУОВ, И.В. ИСМАИЛОВА, С.К.ТУЛЕМИСОБ</w:t>
        <w:br/>
        <w:t>АКТИВНОЕ ВЕДЕНИЕ ТРЕТЬЕГО ПЕРИОДА РОДОВ В СРАВНЕНИИ</w:t>
        <w:br/>
        <w:t>С ТАКТИКОИЙ ВЫЖИДАНИЯ</w:t>
        <w:br/>
        <w:t>ЗКГМУ им. Марата Оспанова</w:t>
        <w:br/>
        <w:t>Актюбинский областной клинико-диагностический центр</w:t>
        <w:br/>
        <w:t>Уровень послеродовых кровотечений у женшин из</w:t>
        <w:br/>
        <w:t>группы низкого риска, родоразрешеннык через</w:t>
        <w:br/>
        <w:t>естественные родовые пути, в Западном мире составляет</w:t>
        <w:br/>
        <w:t>5% (при кровопотере равной 500 мл), 1% (при</w:t>
        <w:br/>
        <w:t>кровопотере равной 1000 мл), и, кроме того, 1% женшин</w:t>
        <w:br/>
        <w:t>производилось переливание крови в результате этих</w:t>
        <w:br/>
        <w:t>осложнений. Поскольку большая часть специалистов</w:t>
        <w:br/>
        <w:t>признает, что более короткий третий период ведет к</w:t>
        <w:br/>
        <w:t>снижению уровня послеродовых кровотечений, это влечет</w:t>
        <w:br/>
        <w:t>за собой пересмотр взглядов на тактику ведения третьего</w:t>
        <w:br/>
        <w:t>периода. Ожидание признаков отделения плаценты</w:t>
        <w:br/>
        <w:t>приводит к ненужным задержкам в третьем периоде,</w:t>
        <w:br/>
        <w:t>повышая, таким образом, уровень послеродовых</w:t>
        <w:br/>
        <w:t>кровотечений.</w:t>
        <w:br/>
        <w:t>Проблема акушерской кровопотери продолжает</w:t>
        <w:br/>
        <w:t>оставаться актуальной для всех врачей, занимаюцихся</w:t>
      </w:r>
    </w:p>
    <w:p>
      <w:r>
        <w:t>родовспоможением - акушеров-гинекологов,</w:t>
        <w:br/>
        <w:t>трансфузиологов, анестезиологов-реаниматологов,</w:t>
        <w:br/>
        <w:t>коагулологов, фармакологов.</w:t>
        <w:br/>
        <w:t>Средняя продолжительность третьего периода родов</w:t>
        <w:br/>
        <w:t>составляла семь минут у женшин без послеродовых</w:t>
        <w:br/>
        <w:t>кровотечений и девять минут у женшин с послеродовыми</w:t>
        <w:br/>
        <w:t>кровотечениями |11. Секунды имеют большое значение</w:t>
        <w:br/>
        <w:t>для послеродовых кровотечений. Установлено, что риск</w:t>
        <w:br/>
        <w:t>послеродового кровотечения (более 1000 мл) в 2 раза</w:t>
        <w:br/>
        <w:t>выше, если третий период родов длится более 10 минут</w:t>
        <w:br/>
        <w:t>по сравнению с третьим периодом продолжительностью</w:t>
        <w:br/>
        <w:t>менее 10 минут, в 4 раза выше, если третий период</w:t>
        <w:br/>
        <w:t>длится более 20 минут по сравнению с третьим периодом</w:t>
        <w:br/>
        <w:t>продолжительностью менее 20 минут, и в 6 раз выше,</w:t>
        <w:br/>
        <w:t>если третий период длится более 30 минут по сравнению</w:t>
        <w:br/>
        <w:t>с третьим периодом продолжительностью менее 30</w:t>
        <w:br/>
        <w:t>минут.</w:t>
        <w:br/>
        <w:t>Известно, что о6ь8м физиологической кровопотери в</w:t>
        <w:br/>
        <w:t>родах не должен превышать 0,5% от массы тела</w:t>
        <w:br/>
        <w:t>беременной женшины (300 - 400 мл). Такая кровопотеря</w:t>
        <w:br/>
        <w:t>не требует трансфузиологической помоши. Однако лишь</w:t>
        <w:br/>
        <w:t>62- 65% родов через естественные пути сопровождаются</w:t>
        <w:br/>
        <w:t>подобной кровопотерей, почти в 30 - 32% родов</w:t>
        <w:br/>
        <w:t>кровопотеря составляет от 500 мл до 1000 мл и в 3- 8%</w:t>
        <w:br/>
        <w:t>родов кровопотеря составляет более1000 мл.</w:t>
        <w:br/>
        <w:t>Около полумиллиона женшин ежегодно умирает во</w:t>
        <w:br/>
        <w:t>время родов. Наиболее частой причиной материнской</w:t>
        <w:br/>
        <w:t>смертности является послеродовое кровотечение (ПРК).</w:t>
        <w:br/>
        <w:t>Более половины материнских смертей происходят в</w:t>
        <w:br/>
        <w:t>течение суток после родов, чаце всего в результате</w:t>
        <w:br/>
        <w:t>чрезмерной кровопотери. По данным мировой литературы</w:t>
        <w:br/>
        <w:t>ежегодно в результате ПРК умирают 140 000 женшин.</w:t>
        <w:br/>
        <w:t>Последствиями ПРК являются: респираторный дистресс</w:t>
        <w:br/>
        <w:t>синдром, коагулопатии, геморрагический шок, бесплодие</w:t>
        <w:br/>
        <w:t>и некроз гипофиза у женшины. Следовательно, ПРК</w:t>
        <w:br/>
        <w:t>вносит значительный вклад в материнскую смертность,</w:t>
        <w:br/>
        <w:t>частично из-за плохого состояния здоровья матерей, а</w:t>
        <w:br/>
        <w:t>140</w:t>
        <w:br/>
        <w:t>также из-за неправильного ведения третьего периода</w:t>
        <w:br/>
        <w:t>родов.</w:t>
        <w:br/>
        <w:t>Для ведения 3-го периода родов были предложены</w:t>
        <w:br/>
        <w:t>различные мероприятия. Активное ведение третьего</w:t>
        <w:br/>
        <w:t>периода родов (АВ3) включает профилактическое</w:t>
        <w:br/>
        <w:t>назначение окситоцина после рождения ребӛнка, раннее</w:t>
        <w:br/>
        <w:t>пересечение пуповины и контролируемыетракции для</w:t>
        <w:br/>
        <w:t>выделения плаценты.Контролируемаятракция включает</w:t>
        <w:br/>
        <w:t>потягивание пуповины при направленном вверх</w:t>
        <w:br/>
        <w:t>контрдавлений рукой на нижний сегмент матки.</w:t>
        <w:br/>
        <w:t>Выжидательная тактика означает ожидание признаков</w:t>
        <w:br/>
        <w:t>отделения плаценты и еб спонтанного рождения и</w:t>
        <w:br/>
        <w:t>пересечение пуповины после исчезновения признаков</w:t>
        <w:br/>
        <w:t>пульсации.</w:t>
        <w:br/>
        <w:t>Цельданной работы оценить эффективность АВЗи</w:t>
        <w:br/>
        <w:t>сравнить с выжидательной тактикой по степени</w:t>
        <w:br/>
        <w:t>послеродового кровотечения.</w:t>
        <w:br/>
        <w:t>Материалы и методы исследования. Проведен</w:t>
      </w:r>
    </w:p>
    <w:p>
      <w:r>
        <w:t>ретроспективный сравнительный анализ истории родов за</w:t>
        <w:br/>
        <w:t>2008-2011 годы. В обьект исследования включены</w:t>
        <w:br/>
        <w:t>количество родов, послеродовые кровотечения свыше</w:t>
        <w:br/>
        <w:t>1000 мл, ручное отделение и выделение последа (РОВП),</w:t>
        <w:br/>
        <w:t>ручное обследование полости матки по поводу</w:t>
        <w:br/>
        <w:t>кровотечения (РОПМ) и инструментальное обследование</w:t>
        <w:br/>
        <w:t>полости матки.Полученные результаты были разделены</w:t>
        <w:br/>
        <w:t>на две группы: 2008-2009 гг. - выжидательная тактика и</w:t>
        <w:br/>
        <w:t>2010-2011 гг. - активное ведение третьего периода родов.</w:t>
        <w:br/>
        <w:t>Результаты и их обсуждение.</w:t>
        <w:br/>
        <w:t>С 2008 по 2009 год количество родов выросло на</w:t>
        <w:br/>
        <w:t>1060 или на 19,9%. Однако отмечается увеличение и ПРК</w:t>
        <w:br/>
        <w:t>свыше 1000 мл с 0,6% до 08%. РОВП не изменялось и</w:t>
        <w:br/>
        <w:t>равнялось 0,7%, РОПМ снизилось с 1% до 0,6%. Кюретаж</w:t>
        <w:br/>
        <w:t>матки снизилея в 5 раз, что видимо, связано с</w:t>
        <w:br/>
        <w:t>применением. в. практику | Мизопростола для</w:t>
        <w:br/>
        <w:t>утеротонической цели.</w:t>
        <w:br/>
        <w:t>С 2010 по 2011 год количество родов выросло на 861</w:t>
        <w:br/>
        <w:t>или 13,8%. ПРК снизились на 0,3% по сравнению с первой</w:t>
        <w:br/>
        <w:t>группой и остаются статичны. РОВП снизилось на 0,1% и</w:t>
        <w:br/>
        <w:t>продолжило снижение в 2011 году. РОПМ снизилось с 0,6</w:t>
        <w:br/>
        <w:t>в 2009 году до 0,4% в 2011 году. Кюретаж матки сохранил</w:t>
        <w:br/>
        <w:t>значения в пределах 0,2%.</w:t>
        <w:br/>
        <w:t>Выводы.Таким образом, по сравнению Е</w:t>
        <w:br/>
        <w:t>выжидательной тактикой, активное ведение третьего</w:t>
        <w:br/>
        <w:t>периода родов ассоциируется с меньшим числом случаев</w:t>
        <w:br/>
        <w:t>послеродовых кровотечений, меньшей кровопотерей и</w:t>
        <w:br/>
        <w:t>уменьшением риска переливания крови. Не было</w:t>
        <w:br/>
        <w:t>обнаружено никакого явного отрицательного влияния на</w:t>
        <w:br/>
        <w:t>ребенка.</w:t>
        <w:br/>
        <w:t>Литература</w:t>
        <w:br/>
        <w:t>1. Мадапп Е.Ғ., Еуапв 5., Сһаиһап ӘР. еі аі. Тһе Іепдіһ</w:t>
        <w:br/>
        <w:t>өРіһе ІНігі бізде оҒ Іарог апа іһе гізк о розірагінт</w:t>
        <w:br/>
        <w:t>һетогтһаде // Оһвіеігісв ап4 бупесоіоду. - 2005. -</w:t>
        <w:br/>
        <w:t>105(2).-Р. 290-293.</w:t>
        <w:br/>
        <w:t>Батыс Қазақстан медицина журналы Ме 2 (34) 2012</w:t>
        <w:br/>
        <w:t>1) тшательный целенаправленный опрос и осмотр</w:t>
        <w:br/>
        <w:t>детей с акцентом не только на выявление интра-, но Ии</w:t>
        <w:br/>
        <w:t>экстрацеребральных причин инсульта: соматический</w:t>
        <w:br/>
        <w:t>статус ребенка, пре- и перинатальная патология,</w:t>
        <w:br/>
        <w:t>психофизическов.| развитие ребенка до 3 лет,</w:t>
        <w:br/>
        <w:t>стигматизация, состояние кожи (пигментация, факосы,</w:t>
        <w:br/>
        <w:t>хрупкость сосудов), синкопальные приступы в анамнезе,</w:t>
        <w:br/>
        <w:t>осложнения после иммунизации;</w:t>
        <w:br/>
        <w:t>2) проведение лабораторных анализов: обший</w:t>
        <w:br/>
        <w:t>анализ крови (абсолютное и процентное содержание</w:t>
        <w:br/>
        <w:t>форменных элементов), анализ мочи (возможность</w:t>
        <w:br/>
        <w:t>тубулопатии), коагулограмма и тромбозластограмма</w:t>
      </w:r>
    </w:p>
    <w:p>
      <w:r>
        <w:t>(включая международное нормализованное отношение --</w:t>
        <w:br/>
        <w:t>МНО), протеинограмма;</w:t>
        <w:br/>
        <w:t>3) исследование пирувата (кровь и моча), лактата</w:t>
        <w:br/>
        <w:t>(кровь и моча), волчаночного антикоагулянта, обшего и</w:t>
        <w:br/>
        <w:t>ионизированного кальция, холестерина, триглицеридов,</w:t>
        <w:br/>
        <w:t>липопротеинов низкой плотности (ЛПНП) и белков С и 5;</w:t>
        <w:br/>
        <w:t>5) инструментальные исследования: электрокардио-</w:t>
        <w:br/>
        <w:t>грамма, ЭКГ-мониторинг (при кардиальной патологии),</w:t>
        <w:br/>
        <w:t>эхокардиография, эхоэнцефалография, ультразвуковое</w:t>
        <w:br/>
        <w:t>исследование внутренния органов, ультразвуковая</w:t>
        <w:br/>
        <w:t>допплерография магистральнык | сосудов| мозга,</w:t>
        <w:br/>
        <w:t>дуплексное сканирование сосудов шей, магнитно-</w:t>
        <w:br/>
        <w:t>резонансная томография в сосудистом режиме,</w:t>
        <w:br/>
        <w:t>компьютерная томография.</w:t>
        <w:br/>
        <w:t>6) проведение спинномозговой/| пункцийи с</w:t>
        <w:br/>
        <w:t>исследованием числа клеток, уровня белка, включая ПЦР</w:t>
        <w:br/>
        <w:t>к вирусам НУ 1, 2,6, СМУ, ЕВ.</w:t>
        <w:br/>
        <w:t>Сегодня проблема инсультов у детей является</w:t>
        <w:br/>
        <w:t>междисциплинарной и формируется на стыке прежде</w:t>
        <w:br/>
        <w:t>всего детской неврологии, кардиологии, ангиологии. Рост</w:t>
        <w:br/>
        <w:t>цереброваскулярной патологии неизбежен. Это будет</w:t>
        <w:br/>
        <w:t>способствовать росту заболеваний нервной системы не</w:t>
        <w:br/>
        <w:t>только у детей, но в последуюцем и у взрослых.</w:t>
        <w:br/>
        <w:t>У педиатров и семейных врачей должно измениться</w:t>
        <w:br/>
        <w:t>мнение о безобидных динамически не значимых ООО,</w:t>
        <w:br/>
        <w:t>соединительнотканной дисплазии, нарушениях обмена и</w:t>
        <w:br/>
        <w:t>субклинически протекаюших тромбофилиях,</w:t>
        <w:br/>
        <w:t>артериальной гипертензии, последствиях перенесенных</w:t>
        <w:br/>
        <w:t>вирусных инфекций (включая ветрянку).</w:t>
        <w:br/>
        <w:t>Список литературы:</w:t>
        <w:br/>
        <w:t>1. Сагіо Е., Мопгоз Е., Союте С. е! аі. Сһідгеп үйіһ</w:t>
        <w:br/>
        <w:t>вігоке: роіутогрһібт оҒ іһе МТНЕК депе, тісі</w:t>
        <w:br/>
        <w:t>һурегһот осувіеіпетіа, апа уйатіп візіше // ./ Сһіі</w:t>
        <w:br/>
        <w:t>Мешгді. - 2000. -Уоі. 15.- Р. 295-298.</w:t>
        <w:br/>
        <w:t>2. Сагоіеі А., Магіпі С., Ғеттапі Е. еі аі. А рговресіме</w:t>
        <w:br/>
        <w:t>вішду оҒ сегеһга! ізсһетіа іп Іһе уоип: апа!усі оҒ</w:t>
        <w:br/>
        <w:t>раіһодепіс деегтіпапі // 5ігоке. - 1993. - Уоі. 24. -</w:t>
        <w:br/>
        <w:t>Р.362-367.</w:t>
        <w:br/>
        <w:t>3. Сагугіһо К., багд В. Айегізі вігоке іп сһідгеп // Мекго!</w:t>
        <w:br/>
        <w:t>Сііп Мопіһ Ат. - 2002. - Уоі. 20. - Р. 1079-1100.</w:t>
        <w:br/>
        <w:t>4. Авһғат Н., Кперрег 1., МУапу У., Раіпіег М. Маішга!</w:t>
        <w:br/>
        <w:t>һізіогу, ргодповіз апа Іірій арпогтаіШНіев оҒ ідйіора!һіс</w:t>
        <w:br/>
        <w:t>ізсһетіс сһійапооа вігоке // / СпіЯ Мешгді. - 1996. -</w:t>
        <w:br/>
        <w:t>мді. 11.- Р. 276-282.</w:t>
        <w:br/>
        <w:t>6. Ғшіепоп Н..., СһейКомісп О.М., М/и Ү.МУ. е! аі. егіП5</w:t>
        <w:br/>
        <w:t>ітот вігоке іп 1/5 сһіюгеп, 1979 іо 1998 // Мешгоіооу. -</w:t>
        <w:br/>
        <w:t>2002. - Уі. 59.-Р. 34-39.</w:t>
      </w:r>
    </w:p>
    <w:p>
      <w:r>
        <w:t>6. Іпатави .), Ісһікігакі К., Маһзитоіо 5. е! аі. м/а</w:t>
        <w:br/>
        <w:t>һуроіһегтіа Гог һетізрһегіс сегерга! іп”агсіоп аһег</w:t>
        <w:br/>
        <w:t>еуасиайоп оГ ап асШе вирдига! һетаһота іп ап іптап! //</w:t>
        <w:br/>
        <w:t>Сһіб Мегу 5уі. - 2002. - Уі. 18.- Уді. 175-178.</w:t>
        <w:br/>
        <w:t>М.У.КАМЫСПАЕВ, Ж.А.ЕРМАХАНОВА, Н.А.ЖУМАНАЗАРОВ, А.Ж.ИСКАКОВ</w:t>
        <w:br/>
        <w:t>МОРФОЛОГИЧЕСКИЕ ОСОБЕННОСТИ СТРОЕНИЯ МИОКАРДА ПРИ ДЕГИДРАТАЦИИ</w:t>
        <w:br/>
        <w:t>Международный Казахско- Турецкий Университет им.Х.А.Яссави, Туркестан, Республика Казахстан</w:t>
        <w:br/>
        <w:t>Согласно данным литературы, большинство остро</w:t>
        <w:br/>
        <w:t>развившихся очаговык | повреждений миокарда</w:t>
        <w:br/>
        <w:t>обусловлено | воздействием Ишемического или</w:t>
        <w:br/>
        <w:t>токсического факторов І11. Многле авторы,</w:t>
        <w:br/>
        <w:t>исследовавшие морфологические изменения миокарда</w:t>
        <w:br/>
        <w:t>при различных патологических состояниях, указывали на</w:t>
        <w:br/>
        <w:t>развитие контрактурных изменений кардиомиоцитов,</w:t>
        <w:br/>
        <w:t>которые могут возникнуть Ии при ишемической болезни</w:t>
        <w:br/>
        <w:t>сердца, и при отравлениях, и при обезвоживаниях (2,3).</w:t>
        <w:br/>
        <w:t>Значительная роль в процессе образования острых</w:t>
        <w:br/>
        <w:t>очаговых.| повреждений | миокарда. По данным</w:t>
        <w:br/>
        <w:t>современных исследователей, которые основываются на</w:t>
        <w:br/>
        <w:t>изучении механизмов внезапной сердечной смерти при</w:t>
        <w:br/>
        <w:t>ишемической болезни сердца, а также эмоционально-</w:t>
        <w:br/>
        <w:t>болевого стресса, отводится катехоламинам.</w:t>
        <w:br/>
        <w:t>Таким образом, как следует из представленных</w:t>
        <w:br/>
        <w:t>данных, многие вопросы оценки патоморфологических</w:t>
        <w:br/>
        <w:t>изменений миокарда при воздействии дегидратации</w:t>
        <w:br/>
        <w:t>остаются недостаточно изученными. Это касается в</w:t>
        <w:br/>
        <w:t>первую очередь принципов И/ подходов к</w:t>
        <w:br/>
        <w:t>патоморфологической оценке миокарда, с учетом</w:t>
        <w:br/>
        <w:t>особенностей влияния экстремального фактора на фоне</w:t>
        <w:br/>
        <w:t>сушествуюцих изменений мышцы сердца.</w:t>
        <w:br/>
        <w:t>Целью работы является изучение влияния 4-</w:t>
        <w:br/>
        <w:t>суточной дегидратаций на строение миокарда в</w:t>
        <w:br/>
        <w:t>эксперименте.</w:t>
        <w:br/>
        <w:t>Материал и методы исследования. Материалом дпя</w:t>
        <w:br/>
        <w:t>исследования служили 30 половозрелых белых крыс</w:t>
        <w:br/>
        <w:t>массой 180-200 г. Опыты проводили по 2 сериям: 1-я</w:t>
        <w:br/>
        <w:t>группа - контрольные (интактные крысы) - 10 экз; 2-я</w:t>
        <w:br/>
        <w:t>группа - крысы при дегидратации 4 суток - 20 экз;</w:t>
        <w:br/>
        <w:t>Деглдратацию животных производили путем кормления их</w:t>
        <w:br/>
        <w:t>сухим овсом без доступа к воде в течение 4 суток. Такая</w:t>
        <w:br/>
        <w:t>модель широко применяется в эксперименте. Обьектом</w:t>
        <w:br/>
        <w:t>для исследования служили стенки миокарда. Изьятые</w:t>
        <w:br/>
        <w:t>кусочки маркировали, фиксировали в 10 % растворе ней-</w:t>
        <w:br/>
        <w:t>трального формалина. Гистологические препараты</w:t>
        <w:br/>
        <w:t>изготавливали путем заливки кусочков в парафин с</w:t>
        <w:br/>
        <w:t>последуюшей проводкой и окраской срезов гематоксилин-</w:t>
        <w:br/>
        <w:t>зозином. В работе использовались специальные методы</w:t>
        <w:br/>
        <w:t>окрасок: по Ван-Гизону и по Вейгерту. При проведении</w:t>
        <w:br/>
        <w:t>работы, на различных срокаю проводимого</w:t>
        <w:br/>
        <w:t>морфологического исследования, соблюдался</w:t>
        <w:br/>
        <w:t>определенный порядок и последовательность, что</w:t>
        <w:br/>
        <w:t>является необходимым для максимальной</w:t>
        <w:br/>
        <w:t>обьективизации полученных результатов |41.</w:t>
      </w:r>
    </w:p>
    <w:p>
      <w:r>
        <w:t>Рисунок 1.</w:t>
        <w:br/>
        <w:t>Выраженное полнокровие сосудов миокарда. Окраска</w:t>
        <w:br/>
        <w:t>гематоксилин-зозином. Увеличение 500</w:t>
        <w:br/>
        <w:t>Медицинский жұрнал Западного Казахстана Ме2 (34) 2012 г.</w:t>
        <w:br/>
        <w:t>147</w:t>
        <w:br/>
        <w:t>основными факторами способствуюцие повышению</w:t>
        <w:br/>
        <w:t>уровня смертности при БА является гиподиагностика,</w:t>
        <w:br/>
        <w:t>неправильное лечение БА, а причиной обострения</w:t>
        <w:br/>
        <w:t>является недостаточная и нездекватная терапия.</w:t>
        <w:br/>
        <w:t>Определенне БА по СІМА гласить БА это</w:t>
        <w:br/>
        <w:t>хроническое воспалительное заболевание дыхательных</w:t>
        <w:br/>
        <w:t>путей, для которого характерно: наличие обратимой</w:t>
        <w:br/>
        <w:t>обструкции бронхов, наличие воспалительного процесса в</w:t>
        <w:br/>
        <w:t>слизистой оболочке и повышенной чувствительности</w:t>
        <w:br/>
        <w:t>бронхиального дерева. Если учитывать, что астма это</w:t>
        <w:br/>
        <w:t>местное заболевание, поэтому преимушество отдается</w:t>
        <w:br/>
        <w:t>топическим лекарственным формам с наиболее</w:t>
        <w:br/>
        <w:t>зэффективным путем введения - азрозольный. С целью</w:t>
        <w:br/>
        <w:t>купирования приступов удушья и астматического статуса</w:t>
        <w:br/>
        <w:t>наиболее эффективным является применение тепло-</w:t>
        <w:br/>
        <w:t>влажных ингаляций бронхорасширяюших препаратов</w:t>
        <w:br/>
        <w:t>через небулайзер. При работе небулайзера происходит</w:t>
        <w:br/>
        <w:t>непрерывная в течении несколько минут подачи</w:t>
        <w:br/>
        <w:t>лекарства, что способствует быстрому созданию высокой</w:t>
        <w:br/>
        <w:t>концентрации лекарства в легких и эффективному снятию</w:t>
        <w:br/>
        <w:t>бронхоспазма. Небулайзеры - единственные средства</w:t>
        <w:br/>
        <w:t>доставки лекарственного препарата в альвеолы. При</w:t>
        <w:br/>
        <w:t>необходимости возможно подключение в контур подачи</w:t>
        <w:br/>
        <w:t>кислорода или ИВЛ, что приемлемо в работе скорой</w:t>
        <w:br/>
        <w:t>медицинской помоши (СМП). Применение небулайзеров</w:t>
        <w:br/>
        <w:t>предпочтительнее у детей, которые из за одышки не</w:t>
        <w:br/>
        <w:t>могут совершить адекватный ингаляционный маневр, что,</w:t>
        <w:br/>
        <w:t>естественно, затрудияет использование ими</w:t>
        <w:br/>
        <w:t>дозированных азрозольных ингаляторов.|11. Кроме этого,</w:t>
        <w:br/>
        <w:t>использование небулайзера показано у больных с</w:t>
        <w:br/>
        <w:t>выраженным бронхоспазмом, когда невозможно</w:t>
        <w:br/>
        <w:t>применять ингаляторы, также при использований больших</w:t>
        <w:br/>
        <w:t>доз препарата, а также учитывается предпочтение</w:t>
        <w:br/>
        <w:t>пациента. Таким образом, ингаляция лекарственных</w:t>
        <w:br/>
        <w:t>вешеств через небулайзер является наиболее</w:t>
        <w:br/>
        <w:t>оптимальным способом/| доставки/| лекарственных</w:t>
        <w:br/>
        <w:t>препаратов у больных с такими заболеваниями органов</w:t>
        <w:br/>
        <w:t>дыхания как бронхиальная астма, хронический бронхит,</w:t>
        <w:br/>
        <w:t>ХОБЛ, бронхоэктатическая болезнь и др.</w:t>
        <w:br/>
        <w:t>Целью работы явилось анализ обрашаемости за</w:t>
        <w:br/>
        <w:t>СМП больных с БА и изучение эффективности</w:t>
        <w:br/>
        <w:t>купирования пристууа БА сальбутамолом через</w:t>
        <w:br/>
        <w:t>небулайзер.</w:t>
        <w:br/>
        <w:t>Материалы и методы. По данным СМП г. Актобе в</w:t>
        <w:br/>
        <w:t>2009 году обслужено всего 3188 вызовов связанные с</w:t>
        <w:br/>
        <w:t>бронхообструкцией, из них 1600 взрослое население</w:t>
      </w:r>
    </w:p>
    <w:p>
      <w:r>
        <w:t>(2,4% всех вызовов) и 1588 дети (5,5%), а в 2010 году</w:t>
        <w:br/>
        <w:t>всего 3629, взрослых 1832 (3,2%) и детей - 1797 (5,6%</w:t>
        <w:br/>
        <w:t>всех вызовов). Отмечается возрастание вызовов по годам</w:t>
        <w:br/>
        <w:t>по поводу бронхиальной астмы. Если первое место по</w:t>
        <w:br/>
        <w:t>обрашаемости за СМП занимало болезни сердечно-</w:t>
        <w:br/>
        <w:t>сосудистой системы, а на втором месте заболевания</w:t>
        <w:br/>
        <w:t>органов дыхания.</w:t>
        <w:br/>
        <w:t>Исследуемую группу составили 286 больных с</w:t>
        <w:br/>
        <w:t>приступом удушье, обратившиеся за СМП. Для снятия</w:t>
        <w:br/>
        <w:t>приступа БА врачи СМП использовали вентолин небулы</w:t>
        <w:br/>
        <w:t>(сальбутамол) (СіахобтиһКіІіпе) с помошью небулайзера</w:t>
        <w:br/>
        <w:t>2,5 мл, в дозе по 2,5 мг. Контрольную группу составлял</w:t>
        <w:br/>
        <w:t>195 больных, получавших внутривенно эуфиллин. Всем</w:t>
        <w:br/>
        <w:t>больным по необходимости использовали,</w:t>
        <w:br/>
        <w:t>дополнительно, кислород.</w:t>
        <w:br/>
        <w:t>Результаты: у 182 (77%) больных основной группы</w:t>
        <w:br/>
        <w:t>отмечено сразу улучшение состояние и снятие приступа</w:t>
        <w:br/>
        <w:t>Удушья. Пикфлоуметром проводился контроль Пиковой</w:t>
        <w:br/>
        <w:t>скорости выдоха (ПСВ), что показало значительное</w:t>
        <w:br/>
        <w:t>увеличение показателя от исходного уровня. При низком</w:t>
        <w:br/>
        <w:t>ответе проводилось повторная ингаляция вентолина в той</w:t>
        <w:br/>
        <w:t>же дозе. У 23% больных улучшения от проводимой</w:t>
        <w:br/>
        <w:t>терапийи не было, поэтому пришлось добавить</w:t>
        <w:br/>
        <w:t>парентеральные системные глюкокортикостероиды (ГКС).</w:t>
        <w:br/>
        <w:t>В связи резистентностью к терапии и имеюшим тяжелым</w:t>
        <w:br/>
        <w:t>астматическим статусом 6% больных пришлось</w:t>
        <w:br/>
        <w:t>госпитализировать. В контрольной группе у 132 (68%)</w:t>
        <w:br/>
        <w:t>больных был снят приступ БА, отмечалось улучшение</w:t>
        <w:br/>
        <w:t>показателе/. ПСВ. 32% пациентам дополнительно</w:t>
        <w:br/>
        <w:t>вводилось ГКС и в связи резистентности терапии 14%</w:t>
        <w:br/>
        <w:t>больных госпитализировали.</w:t>
        <w:br/>
        <w:t>Выводы: Результаты обзора работы СМП показал,</w:t>
        <w:br/>
        <w:t>увеличение больных детей и взрослых с бронхоспазмом</w:t>
        <w:br/>
        <w:t>по годам. Согласно данным доказательной медицины и</w:t>
        <w:br/>
        <w:t>нашей практики, использование сальбутамола (Вентолин</w:t>
        <w:br/>
        <w:t>Небулы) с помошью небулайзера является эф фективным</w:t>
        <w:br/>
        <w:t>методом купирования приступа бронхиальной астмы.</w:t>
        <w:br/>
        <w:t>Литература</w:t>
        <w:br/>
        <w:t>1. Национальная программа. «Бронхиальная астма у</w:t>
        <w:br/>
        <w:t>детей. Стратегия лечения и профилактика». Третье</w:t>
        <w:br/>
        <w:t>издание. М., 2008г.</w:t>
        <w:br/>
        <w:t>2. Невв ОК, Муегв ТЕК, Каи.Л..А өшідеіо аегозо!</w:t>
        <w:br/>
        <w:t>дейімегу пеуісев. Ігуіпд ТХ: ААКС; 2007.</w:t>
        <w:br/>
        <w:t>3. Ғгот іһе біоһа! 5ігайеоу ог Азіһта Мападетепі</w:t>
        <w:br/>
        <w:t>апа Ргеуепіоп, Сіора! Іпііаііуе Гог Азіһта (СІМА) 2010.</w:t>
        <w:br/>
        <w:t>АуайаШе от: һЕр:/Амиму.біпавіһт а.ога/.</w:t>
        <w:br/>
        <w:t>Б.Д. ИЗМАХАНОВА</w:t>
        <w:br/>
        <w:t>АНАЛИЗ ДИСПАНСЕРНОЙ ГРУППЫ «ЧАСТО БОЛЕЮШИЕ ДЕТИ»</w:t>
        <w:br/>
        <w:t>Городская поликлиника Ке 1, г. Актобе, Республика Казахстан</w:t>
        <w:br/>
        <w:t>Инфекции верхних дыхательных путей (ИВДП)</w:t>
        <w:br/>
        <w:t>составляют основной перечень заболеваний в детском</w:t>
        <w:br/>
        <w:t>возрасте. Детей с рецидивируюцими ИВДП принято</w:t>
        <w:br/>
        <w:t>обьединять в группу диспансерного наблюдения «часто</w:t>
        <w:br/>
        <w:t>болеюших детей» (ЧБД). Критерием постановки данного</w:t>
      </w:r>
    </w:p>
    <w:p>
      <w:r>
        <w:t>«диагноза» является количество перенесӛнных реб8нком</w:t>
        <w:br/>
        <w:t>в год инфекционных заболеваний. По данным ВОЗ,</w:t>
        <w:br/>
        <w:t>частота ОРВИ 8 раз в год является нормальным</w:t>
        <w:br/>
        <w:t>показателем для детей дошкольного и младшего</w:t>
        <w:br/>
        <w:t>школьного возраста, посецаюших детские учреждения.</w:t>
        <w:br/>
        <w:t>Причинами более частых по сравнению со взрослыми</w:t>
        <w:br/>
        <w:t>заболеваний детей раннего возраста считаются анатомо-</w:t>
        <w:br/>
        <w:t>физиологические особенности респираторного тракта и</w:t>
        <w:br/>
        <w:t>транзиторные. возрастные особенности иммунной</w:t>
        <w:br/>
        <w:t>системы. данной группы пациентов. СОпасность</w:t>
        <w:br/>
        <w:t>заключается в том, что «диагноз» ЧБД могут иметь как</w:t>
        <w:br/>
        <w:t>практически здоровые дети, так и дети с серьӛзными</w:t>
        <w:br/>
        <w:t>хроническими заболеваниями. В первом случае ребӛнок</w:t>
        <w:br/>
        <w:t>подвергается | необоснованным диагностическим и</w:t>
        <w:br/>
        <w:t>лечебным вмешательствам, во втором - не получает</w:t>
        <w:br/>
        <w:t>необходимой патогенетической терапий в связи с</w:t>
        <w:br/>
        <w:t>отсутствием адекватного диагноза.</w:t>
        <w:br/>
        <w:t>Было проведено исследование группы «часто болеюших</w:t>
        <w:br/>
        <w:t>детей».</w:t>
        <w:br/>
        <w:t>В исследование включено 40 человек в возрасте от года</w:t>
        <w:br/>
        <w:t>Д0 15 лет, состояших на учете с диагнозом ЧБД. Дети</w:t>
        <w:br/>
        <w:t>были распределены по следуюшим группам:</w:t>
        <w:br/>
        <w:t>“2 1-Я группа - дети с изолированными</w:t>
        <w:br/>
        <w:t>рецидивируюшими вирусными инфекциями верхних</w:t>
        <w:br/>
        <w:t>дыхательных путей - 26 чел. В группу вошли дети с</w:t>
        <w:br/>
        <w:t>повторными вирусными инфекциями дыхательных путей и</w:t>
        <w:br/>
        <w:t>ЛОР-органов и с давностью заболевания более года;</w:t>
        <w:br/>
        <w:t>- 2-я группа - дети с сочетанием рецидивируюших</w:t>
        <w:br/>
        <w:t>вирусных инфекций верхних дыхательных путей и</w:t>
        <w:br/>
        <w:t>рецидивируюших бактериальных (два и более в год)</w:t>
        <w:br/>
        <w:t>инфекций с давностью заболевания более года - 14 чел.</w:t>
        <w:br/>
        <w:t>У обследованных детей с ЧБД была выявлена</w:t>
        <w:br/>
        <w:t>большая частота ранее. не диагностированной</w:t>
        <w:br/>
        <w:t>Медицинский жұрнал Западнога Казахстана Мг2 (34) 2012 г.</w:t>
        <w:br/>
        <w:t>143</w:t>
        <w:br/>
        <w:t>Наиболее часто местные анестетики вызывают</w:t>
        <w:br/>
        <w:t>разнообразные аллергические реакций вплоть до</w:t>
        <w:br/>
        <w:t>анафилактического шока (1,2,3). В связи с этим, возникает</w:t>
        <w:br/>
        <w:t>необходимость создания новых препаратов на основе</w:t>
        <w:br/>
        <w:t>нанополимеров, которые могли бы корректировать</w:t>
        <w:br/>
        <w:t>нежелательные эффекты анестетиков. Среди</w:t>
        <w:br/>
        <w:t>нанополимеров ф-циклодекстрины являются наиболее</w:t>
        <w:br/>
        <w:t>известными и широко применяемыми представителями</w:t>
        <w:br/>
        <w:t>природных молекул-рецепторов, обладаюших обьемной</w:t>
        <w:br/>
        <w:t>гидрофобной полостью и способных образовывать</w:t>
        <w:br/>
        <w:t>супрамолекулярные. комплексы включения «гость-</w:t>
        <w:br/>
        <w:t>хозяин». Образование таких комплексов сушественно</w:t>
        <w:br/>
        <w:t>изменяет химические и физические свойства гостевых</w:t>
        <w:br/>
        <w:t>молекул. Это свойство используется в фармацевтической</w:t>
        <w:br/>
        <w:t>химии для повышения растворимости лекарственных</w:t>
        <w:br/>
        <w:t>препаратов и их доставки к пораженным органам, для</w:t>
        <w:br/>
        <w:t>устранения неприятного вкуса, запахов |4,5). Поэтому</w:t>
      </w:r>
    </w:p>
    <w:p>
      <w:r>
        <w:t>исследования, направленные на выявление взаимосвязи</w:t>
        <w:br/>
        <w:t>структурных и фармакологических особенностей</w:t>
        <w:br/>
        <w:t>комплексон включения,), которые усиливаюцие</w:t>
        <w:br/>
        <w:t>фармакологические свойства и маскируюцие</w:t>
        <w:br/>
        <w:t>неблагоприятные побочные эффекты</w:t>
        <w:br/>
        <w:t>местноанестезируюших средств представляют</w:t>
        <w:br/>
        <w:t>несомненный теоретический и практический интерес.</w:t>
        <w:br/>
        <w:t>Целью настояцей работы является</w:t>
        <w:br/>
        <w:t>местнораздражаюшей активности новых</w:t>
        <w:br/>
        <w:t>изучение</w:t>
        <w:br/>
        <w:t>соединении,</w:t>
        <w:br/>
        <w:t>иммобилизованных на В-циклодекстрине (под</w:t>
        <w:br/>
        <w:t>лабораторными шифрами КФЦД-1, КФЦД-3)</w:t>
        <w:br/>
        <w:t>Материалы исследования. в лаборатории</w:t>
        <w:br/>
        <w:t>инженерного профиля ЯМР-спектроскопии Кокшетауского</w:t>
        <w:br/>
        <w:t>государственного университета им. Ш.Уалиханова были</w:t>
        <w:br/>
        <w:t>синтезированы новые соединение на основе комплекса-</w:t>
        <w:br/>
        <w:t>включения с бета-циклодекстрином (под лабораторными</w:t>
        <w:br/>
        <w:t>шифрами КФЦД-1, КФЦД-3).</w:t>
        <w:br/>
        <w:t>Результаты исследования. Изучения</w:t>
        <w:br/>
        <w:t>местнораздражаюшего действия определяли по методу</w:t>
        <w:br/>
        <w:t>Сетникара. При инсталляций в коньюнктивальную</w:t>
        <w:br/>
        <w:t>полость кроликов дважды, с интервалом в 1 минуту, 2-х</w:t>
        <w:br/>
        <w:t>капель растворов соединения и препарата сравнения -</w:t>
        <w:br/>
        <w:t>дикаина в различных концентрациях с целью изучения</w:t>
        <w:br/>
        <w:t>терминальной анестезии одновременно отмечали</w:t>
        <w:br/>
        <w:t>наличие раздражаюцих свойств соединений и</w:t>
        <w:br/>
        <w:t>выраженность этого действия на ткани глаза. 0,5-1-2%%</w:t>
        <w:br/>
        <w:t>растворы КФЦД-1 и КФЦД-3 раздражаюшего действия на</w:t>
        <w:br/>
        <w:t>роговицу и коньюнктиву глаза не оказывали (нет видимых</w:t>
        <w:br/>
        <w:t>изменений "-" по шкале Сетникара).</w:t>
        <w:br/>
        <w:t>Дикаин начинал раздражать ткани глаза уже в 0,5%</w:t>
        <w:br/>
        <w:t>концентрациях. Результаты наблюдений приведены в</w:t>
        <w:br/>
        <w:t>таблицу 1.</w:t>
        <w:br/>
        <w:t>Таблица 1</w:t>
        <w:br/>
        <w:t>Местнораздражаюшее действие новых соединений и препаратов сравнения</w:t>
        <w:br/>
        <w:t>Концентрации растворов в (%%)</w:t>
        <w:br/>
        <w:t>Соединение 05 2 5</w:t>
        <w:br/>
        <w:t>КФЦД-1 к - Б % %</w:t>
        <w:br/>
        <w:t>КФЦД-3 - - - % %</w:t>
        <w:br/>
        <w:t>Дикаин % к - -</w:t>
        <w:br/>
        <w:t>Примечание</w:t>
        <w:br/>
        <w:t>(2) - нет видимых изменений;</w:t>
        <w:br/>
        <w:t>(%) - гиперемия коньюнктивы и края век, мигательной перепонки в пределах 30 минут, смыкание век не более чем на 5-10</w:t>
        <w:br/>
        <w:t>минут после введения вешества,</w:t>
        <w:br/>
        <w:t>(&lt;-4)- гиперемия коньюнктивы век, края век, склеры, инфильтрация (уплотнение) тканөй век в течение 30-300 минут.</w:t>
        <w:br/>
        <w:t>0,5% растворы дикаина, 3% КФЦД-1 и КФЦД-3</w:t>
        <w:br/>
        <w:t>вызывали однотипную реакцию: гиперемию коньюнктивы</w:t>
      </w:r>
    </w:p>
    <w:p>
      <w:r>
        <w:t>и края век, мигательной перепонки в пределах 30 минут,</w:t>
        <w:br/>
        <w:t>смыкание век не более чем на 5-10 минут после введения</w:t>
        <w:br/>
        <w:t>вешества ("-"" по шкале Сетникара). 1-2% растворы</w:t>
        <w:br/>
        <w:t>дикаина оказывали более сильное и длительное</w:t>
        <w:br/>
        <w:t>раздражаюшее действие на ткани глаза, вызывали</w:t>
        <w:br/>
        <w:t>гиперемию коньюнктивы век, мигательной перепонки,</w:t>
        <w:br/>
        <w:t>края век, склеры, инфильтрацию (уплотнение) тканей век</w:t>
        <w:br/>
        <w:t>свыше получаса (“-ғ по шкале Сетникара).</w:t>
        <w:br/>
        <w:t>Таким образом, КФЦД-1 и КФЦД-3 в 0,5-1-2%</w:t>
        <w:br/>
        <w:t>растворах не оказывал раздражаюшего действия на</w:t>
        <w:br/>
        <w:t>коньюнктиву и роговицу глаза, чем выгодно отличался от</w:t>
        <w:br/>
        <w:t>препаратов сравнения дикаина, раздражаюшее действие</w:t>
        <w:br/>
        <w:t>которых начинал проявляться в 0,5% растворах.</w:t>
        <w:br/>
        <w:t>Списоклитературы:</w:t>
        <w:br/>
        <w:t>1. Футорянская Т.Н. Галенко-Ярошевский АЛП.,</w:t>
        <w:br/>
        <w:t>Варлашкина И.А. Местноанестезируюшая активность</w:t>
        <w:br/>
        <w:t>и острая токсичность сочетаний лидокаина с</w:t>
        <w:br/>
        <w:t>мексидолом. //Бюл.экспер. биол. - 2007, Ме12. - С.</w:t>
        <w:br/>
        <w:t>55-59.</w:t>
        <w:br/>
        <w:t>2. Бгуашева Б.А., Варлашкина И.А., Галенко-</w:t>
        <w:br/>
        <w:t>Ярошевский П.А., Тахчиди Х.П., Сахнов., С.Н.,</w:t>
        <w:br/>
        <w:t>Суздалев К.Фф., Бабакова М.Н.</w:t>
        <w:br/>
        <w:t>Местноанестезируюшая активность производных</w:t>
        <w:br/>
        <w:t>индола 5ВТ-151 и 5ВТ-818 в условиях</w:t>
        <w:br/>
        <w:t>обезболивания проводниковым и эпидуральным</w:t>
        <w:br/>
        <w:t>методами //Бюл.экспер. биол. - 2007, Приложение 3.</w:t>
        <w:br/>
        <w:t>-С. 142-145.</w:t>
        <w:br/>
        <w:t>3. Пономарев В.В., Мясникова В.В. Периоперационное</w:t>
        <w:br/>
        <w:t>ведение и анестезия в акушерстве и гинекологии. -</w:t>
        <w:br/>
        <w:t>Краснодар: Советская Кубань, 2007. - 464 с.</w:t>
        <w:br/>
        <w:t>4. Үшехіап Ғап, (ипГеп Іі, Сһиап бопд. Ргерегайоп апа</w:t>
        <w:br/>
        <w:t>вішду оп іһе іпсінбіоп сотріехев оҒ ім іапвһіпопе</w:t>
        <w:br/>
        <w:t>сотроипав ү/Іһ ф-сусіодехігіп. //бресігосһітіса Асіа</w:t>
        <w:br/>
        <w:t>Рап А.- 2005.- Уі. 61.- Р. 135-140.</w:t>
        <w:br/>
        <w:t>6. Саіаһго МІ. Тоттавіпі 5, Бопаію Р, Капегі Б,</w:t>
        <w:br/>
        <w:t>Біапсапейі Б, Ғісагга Р, Ғісатта К, Созіа С, Саіапіа 5,</w:t>
        <w:br/>
        <w:t>Кизісһейі С, батрегіпі б. ЕПесів оғ а- апа р-</w:t>
        <w:br/>
        <w:t>сусіодехігіп сотріехайоп оп іһе рһувісо-сһетіса!</w:t>
        <w:br/>
        <w:t>ргорепівв апй4 апіохійапі асіміу оҒ оте 3-</w:t>
        <w:br/>
        <w:t>һудгохуһауопев. Шота! рһаптасешііса! апа</w:t>
        <w:br/>
        <w:t>Віотесіса! Апаіусіз. - 2004. - Уоі. 35. - Р.365-377.</w:t>
        <w:br/>
        <w:t>М.Т. ИСКАКОВА, Р.К. НАЗАРБАЕВА, А.Т. ОСПАНОВА, Е.Н. ВОРОТНИКОВА,</w:t>
        <w:br/>
        <w:t>Г.У. ШАЙМАРДИНОВА, М.А. АХМЕТЖАНОВА</w:t>
        <w:br/>
        <w:t>НЕБУЛАЙЗЕРОТЕРАПИЯ САЛЬБУТАМОЛОМ В КУПИРОВАНИИ</w:t>
        <w:br/>
        <w:t>ПРИСТУПА БРОНХИАЛЬНОЙ АСТМЫ</w:t>
        <w:br/>
        <w:t>ЗКГМУ им. Марата Оспанова, городская станция скорой неотложной медицинской помоши, г. Актобе, Казахстан</w:t>
        <w:br/>
        <w:t>Актуальность: Заболеваемость бронхиальной астмой</w:t>
        <w:br/>
        <w:t>(БА) растет во всем мире. По данным ВОЗ, в мире</w:t>
        <w:br/>
        <w:t>насчитывается 300 млн. больных БА. В 2005 году от</w:t>
      </w:r>
    </w:p>
    <w:p>
      <w:r>
        <w:t>142</w:t>
        <w:br/>
        <w:t>астмы умерло 255000 человек, 80% умерших жили в</w:t>
        <w:br/>
        <w:t>странах с низкими или средними доходами. В Казахстане</w:t>
        <w:br/>
        <w:t>преваленс БА всего 0,03%, т.е. в 300 раз меньше, чем в</w:t>
        <w:br/>
        <w:t>мире. По СІМА (Глобальная Инициатива по БА) 2010,</w:t>
        <w:br/>
        <w:t>Батыс Қазақстан медицина журналы Мо 2 (34) 2012 ж.</w:t>
        <w:br/>
        <w:t>“-- Отсутствие акушерских, послуживших показаниями к</w:t>
        <w:br/>
        <w:t>первой операции;</w:t>
        <w:br/>
        <w:t>ж Неосложненное</w:t>
        <w:br/>
        <w:t>периода;</w:t>
        <w:br/>
        <w:t>“- Предпожение о полноценности нижнего маточного</w:t>
        <w:br/>
        <w:t>сегмент. (по результатам клиническик | и</w:t>
        <w:br/>
        <w:t>инструментальных исследовании);</w:t>
        <w:br/>
        <w:t>“- Локализация плаценты вне рубца на матке;</w:t>
        <w:br/>
        <w:t>“- Правильное головное предпежание плода;</w:t>
        <w:br/>
        <w:t>“- Соответствие размеров таза матери и головки</w:t>
        <w:br/>
        <w:t>плода;</w:t>
        <w:br/>
        <w:t>“- Тшательное клиническое и</w:t>
        <w:br/>
        <w:t>мониторное наблюдение в родах;</w:t>
        <w:br/>
        <w:t>“- Наличие условий для экстренного родоразрешения</w:t>
        <w:br/>
        <w:t>течение послеоперационного</w:t>
        <w:br/>
        <w:t>обязательное</w:t>
        <w:br/>
        <w:t>путем кесарева сечения, квалифицированного</w:t>
        <w:br/>
        <w:t>медицинского персонала и соответствуюшей</w:t>
        <w:br/>
        <w:t>оснаценности;</w:t>
        <w:br/>
        <w:t>“- Возможность выполнения кесарева сечения в</w:t>
        <w:br/>
        <w:t>экстренном порядке не позже, чем через 15 минут</w:t>
        <w:br/>
        <w:t>после принятия решения об операции.</w:t>
        <w:br/>
        <w:t>Все эти условия должны соблюдаться вместе. Если</w:t>
        <w:br/>
        <w:t>хотя бы одно из условий не соблюдается, то вести роды</w:t>
        <w:br/>
        <w:t>через естественные родовые пути нельзя. Кроме того,</w:t>
        <w:br/>
        <w:t>необходимо письменно удостоверенное согласие</w:t>
        <w:br/>
        <w:t>женшины на роды через естественные родовые пути.</w:t>
        <w:br/>
        <w:t>Выбор тактики ведения беременных с рубцом на</w:t>
        <w:br/>
        <w:t>матке, оптимальных сроков и методов их родоразрешения</w:t>
        <w:br/>
        <w:t>нередко представляет значительные трудности, и в</w:t>
        <w:br/>
        <w:t>каждом конкретном наблюдении должен решаться</w:t>
        <w:br/>
        <w:t>отдельно |41.</w:t>
        <w:br/>
        <w:t>С большей долей вероятности 0 наличии</w:t>
        <w:br/>
        <w:t>несостоятельного рубца можно думать в том случае, если</w:t>
        <w:br/>
        <w:t>после кесарева сечения развились воспалительные</w:t>
        <w:br/>
        <w:t>осложнения, особенно с дпительным лихородочным</w:t>
      </w:r>
    </w:p>
    <w:p>
      <w:r>
        <w:t>течением и нагноением брюшной стенки. Следует иметь в</w:t>
        <w:br/>
        <w:t>виду, что гладкое течение послеоперационного периода</w:t>
        <w:br/>
        <w:t>не является гарантией полноценного рубца.</w:t>
        <w:br/>
        <w:t>У беременных с рубцом на матке необходимо</w:t>
        <w:br/>
        <w:t>проводить тшательный контроль состояния плода.</w:t>
        <w:br/>
        <w:t>Исследование должно носить комплексный динамический</w:t>
        <w:br/>
        <w:t>характер с применением УЗИ, допплерографии, КТГ не</w:t>
        <w:br/>
        <w:t>менее 3-4 раза на протяжении беременности. При</w:t>
        <w:br/>
        <w:t>выявлении признаков внутриутробной гипоксии плода</w:t>
        <w:br/>
        <w:t>необходимо начать своевременное соответствуюцее</w:t>
        <w:br/>
        <w:t>лечение.</w:t>
        <w:br/>
        <w:t>Определенную информацию о состоянии рубца на</w:t>
        <w:br/>
        <w:t>матке можно получить при ультразвуковом исследовании.</w:t>
        <w:br/>
        <w:t>Наиболее оптимальным для такого исследования</w:t>
        <w:br/>
        <w:t>является срок беременности от 28 до 937 недель.</w:t>
        <w:br/>
        <w:t>Ультразвуковве исследование позволяет оценивать</w:t>
        <w:br/>
        <w:t>форму, тольцину нижнего сегмента матки, эхоструктуру</w:t>
        <w:br/>
        <w:t>Таблица Ме1</w:t>
        <w:br/>
        <w:t>миометрияв данном отделе матки, характер контура ее</w:t>
        <w:br/>
        <w:t>передней стенки. Достоверность в распознавании</w:t>
        <w:br/>
        <w:t>состояняя рубца при этом составляет 56-76%.</w:t>
        <w:br/>
        <w:t>Эхографическое исследование целесообразно проводить</w:t>
        <w:br/>
        <w:t>при наполненном мочевом пузыре. Важное значение</w:t>
        <w:br/>
        <w:t>имеет определение локализации плаценты с помоцью</w:t>
        <w:br/>
        <w:t>УЗИ, так как расположение плаценты на передней стенке</w:t>
        <w:br/>
        <w:t>в области рубца делает его потенциально</w:t>
        <w:br/>
        <w:t>неполноценным.</w:t>
        <w:br/>
        <w:t>Течение беременности при наличии рубца на матке</w:t>
        <w:br/>
        <w:t>после кесарева сечения имеет ряд клинических</w:t>
        <w:br/>
        <w:t>особенностей. Так, у этих беременных чаше отмечается</w:t>
        <w:br/>
        <w:t>низкое расположение или предлежание плаценты и</w:t>
        <w:br/>
        <w:t>неправильное положение плода.</w:t>
        <w:br/>
        <w:t>Почти у 1/3 женшин с рубцом на матке имеются</w:t>
        <w:br/>
        <w:t>клинические признаки угрозы прерывания беременности.</w:t>
        <w:br/>
        <w:t>Однако под маской симптомов угрозы прерывания</w:t>
        <w:br/>
        <w:t>беременности часто скрываются первые признаки</w:t>
        <w:br/>
        <w:t>несостоятельности рубца на матке, которая является</w:t>
        <w:br/>
        <w:t>одним из наиболее частих осложнений беременности у</w:t>
        <w:br/>
        <w:t>женшин после кесарева сечения. Дело в том, что</w:t>
        <w:br/>
        <w:t>рубцовая ткань характеризуется значительно меньшей</w:t>
        <w:br/>
        <w:t>эластичностью и прочностью по сравнению с мышечной</w:t>
        <w:br/>
        <w:t>тканью, не растягивается, вследствие чего возможен</w:t>
        <w:br/>
        <w:t>разрыв матки на границе рубцовой и мышечной ткани.</w:t>
        <w:br/>
        <w:t>До 1/4 наблюдений увеличивается риск задержки</w:t>
        <w:br/>
        <w:t>развития плода. До 1/3 новорожденных при повторном</w:t>
        <w:br/>
        <w:t>кесаревом сечений рождаются в состоянии гипоксии,</w:t>
        <w:br/>
        <w:t>асфиксии той или иной степени тяжести. Более чем в 1/3</w:t>
        <w:br/>
        <w:t>наблюдений дети рождаются с клиническими признаками</w:t>
        <w:br/>
        <w:t>морфофункциональной незрелости. Новорожденные,</w:t>
        <w:br/>
        <w:t>имеюшие при этом даже нормальные показатели массы и</w:t>
        <w:br/>
        <w:t>роста, должны быть отнесены к группе высокого риска</w:t>
        <w:br/>
        <w:t>возможного срыва адаптации, а обшая заболеваемость</w:t>
        <w:br/>
        <w:t>таких детей достигает 30-35% (2).</w:t>
        <w:br/>
        <w:t>В настояшее время рубец на матке имеется у 4-8%</w:t>
        <w:br/>
        <w:t>беременных и рожиниц, каждое пятое и даже третье</w:t>
        <w:br/>
        <w:t>кесарево сечение является повторным. В связи с</w:t>
        <w:br/>
        <w:t>неполноценностью рубца на матке только в плановом</w:t>
      </w:r>
    </w:p>
    <w:p>
      <w:r>
        <w:t>порядке подвергается повторному кесареву сечению</w:t>
        <w:br/>
        <w:t>около 40-50% беременных. Всего же посредством этой</w:t>
        <w:br/>
        <w:t>операции родоразрешается от 55 до 85% женшин с</w:t>
        <w:br/>
        <w:t>рубцом на матке. Во всех случаях повторное кесарево</w:t>
        <w:br/>
        <w:t>сечение-зто операция особой сложности и более</w:t>
        <w:br/>
        <w:t>высокого риска. После повторного кесарева сечения чаше</w:t>
        <w:br/>
        <w:t>имеет место снижение адаптации новорожденных, что</w:t>
        <w:br/>
        <w:t>диктует необходимость их включения в группу высокого</w:t>
        <w:br/>
        <w:t>риска по развитию осложнений в неонатальном периоде.</w:t>
        <w:br/>
        <w:t>В таблице Ме 1 представлены показатели родов</w:t>
        <w:br/>
        <w:t>перинатального центра Ме3 г.Туркестан.</w:t>
        <w:br/>
        <w:t>Показатели родов перинатального центра г. Туркестан</w:t>
        <w:br/>
        <w:t>2009 6723 701-9,6% 328 15-4 ,6%</w:t>
        <w:br/>
        <w:t>2010 7376 834-11,3% 403 28-6,9%</w:t>
        <w:br/>
        <w:t>2011 8011 948-11,8% 407 78-19,2%</w:t>
        <w:br/>
        <w:t>В перинатальном центре МеЗ г.Туркестан за</w:t>
        <w:br/>
        <w:t>последние три года частота операции кесарево сечение</w:t>
        <w:br/>
        <w:t>составила 4,6-19,% , а по Казахстану - 12-13%.</w:t>
        <w:br/>
        <w:t>Повышение частоты кесарева сечения отмечено 2011</w:t>
        <w:br/>
        <w:t>году в сравнении с 2009 годом на 2,2%. Это связано с</w:t>
        <w:br/>
        <w:t>увеличением тяжелых форм гестозов (по стационару до</w:t>
        <w:br/>
        <w:t>9,4%), частотой преждевременной отслойки нормально</w:t>
        <w:br/>
        <w:t>расположенной плаценты (на 2,6%). Кроме того, с</w:t>
        <w:br/>
        <w:t>приданием городскому родильному дому статуса</w:t>
        <w:br/>
        <w:t>перинатальнога центра увеличило поступление</w:t>
        <w:br/>
        <w:t>осложненных беременностей из города и села.</w:t>
        <w:br/>
        <w:t>Повышение обшего числа родов отмечено 2011 году в</w:t>
        <w:br/>
        <w:t>сравнении с 2009 годом на 19,2%.</w:t>
        <w:br/>
        <w:t>Показаниями к операции кесарево сечение были</w:t>
        <w:br/>
        <w:t>несостоятельный рубец на матке - 23,2%; тяжелый гестоз</w:t>
        <w:br/>
        <w:t>- 20,4%; преждевременная отслойка плаценты на фоне</w:t>
        <w:br/>
        <w:t>гестоза - 8,6%; упорная слабость родовой деятельности -</w:t>
        <w:br/>
        <w:t>9%; первородяшая старшего возраста и сочетанные</w:t>
        <w:br/>
        <w:t>показания - 12,4%.</w:t>
        <w:br/>
        <w:t>Одной из важных причин повышения частоты</w:t>
        <w:br/>
        <w:t>кесарева сечения является рубец на матке. Именно рубец</w:t>
        <w:br/>
        <w:t>на матке на первом месте в структуре показаний к</w:t>
        <w:br/>
        <w:t>операции кесарева сечения - 23,2%. По данным</w:t>
        <w:br/>
        <w:t>литературы колеблется от 6,3 до 68,8% |1). По стационару</w:t>
        <w:br/>
        <w:t>за три года (2009 -2011г) наблюдались 1138 беременных</w:t>
        <w:br/>
        <w:t>женшин с рубцом на матке. Из них 1017 (89,4 %)</w:t>
        <w:br/>
        <w:t>137</w:t>
        <w:br/>
        <w:t>Медицинекий журнал Заладнога Казахстана Мо2 (34) 2012</w:t>
        <w:br/>
        <w:t>бронхиальной астмы (БА) Дети с впервые</w:t>
        <w:br/>
        <w:t>диагностированной БА в 1 группе составили 8 человек</w:t>
        <w:br/>
        <w:t>(30,8 %), во І группе - 3 (25 %).</w:t>
        <w:br/>
        <w:t>Данное исследование показало, что среди детей,</w:t>
        <w:br/>
        <w:t>наблюдаюшихся с так называемым диагнозом «часто</w:t>
        <w:br/>
        <w:t>болеюшие дети», гораздо чаше, чем в обшей популяции,</w:t>
        <w:br/>
        <w:t>имеет место гиподиагностика БА. Всего у 42,3 %</w:t>
        <w:br/>
        <w:t>пациентов с диагнозом ЧБД была диагностирована БА.</w:t>
      </w:r>
    </w:p>
    <w:p>
      <w:r>
        <w:t>Особенностью течения астмы у данной возрастной группы</w:t>
        <w:br/>
        <w:t>является преобладание воспаления, отбка слизистой</w:t>
        <w:br/>
        <w:t>бронхов, гиперсекреции слизи над бронхообструкцией,</w:t>
        <w:br/>
        <w:t>что обуславливает своеобразную клиническую картину</w:t>
        <w:br/>
        <w:t>«влажной астмы» в этом возрасте, меньшую остроту и</w:t>
        <w:br/>
        <w:t>большую продолжительность приступов. БА у детей</w:t>
        <w:br/>
        <w:t>младшего возраста может протекать под маской</w:t>
        <w:br/>
        <w:t>рецидивируюших бронхитов, что нередко является</w:t>
        <w:br/>
        <w:t>причиной неверной постановки диагноза.</w:t>
        <w:br/>
        <w:t>Таким образом, детям с рецидивируюцими</w:t>
        <w:br/>
        <w:t>инфекциями респираторного тракта необходимо в первую</w:t>
        <w:br/>
        <w:t>очередь исключать диагноз БА.</w:t>
        <w:br/>
        <w:t>К. К.ИСКАКОБ</w:t>
        <w:br/>
        <w:t>ВЫЯВЛЕНИЕ ГЛАЗНОЙ ПАТОЛОГИИ ПРИ ПРОФИЛАКТИЧЕСКОМ МЕДИЦИНСКОМ</w:t>
        <w:br/>
        <w:t>ОСМОТРЕ У СТУДЕНТОВ ЗКГМУ ИМ М. ОСПАНОВА ЗА 2011 ГОД</w:t>
        <w:br/>
        <w:t>ЗКГМУ им. Марата Оспанова, г. Актобе, Республика Казахстан</w:t>
        <w:br/>
        <w:t>Ежегодно проводится медицинский осмотр студентов</w:t>
        <w:br/>
        <w:t>медицинского университета с целью выявления</w:t>
        <w:br/>
        <w:t>контингента студента, имеюших паталогию глаз,</w:t>
        <w:br/>
        <w:t>нуждаюшихся в наблюдении у окулиста и оздоровлении.</w:t>
        <w:br/>
        <w:t>ЦЕЛЬ настояшей работы - изучение</w:t>
        <w:br/>
        <w:t>распространенности паталогии глаз и ее значение в</w:t>
        <w:br/>
        <w:t>профессиональной ориентации будуших врачей.</w:t>
        <w:br/>
        <w:t>Материалы и методы. Осмотрены студенты</w:t>
        <w:br/>
        <w:t>медиценского университета с 1- го по ҮІ курс в количестве</w:t>
        <w:br/>
        <w:t>3203 человек. В начале определялось острота зрения без</w:t>
        <w:br/>
        <w:t>коррекции и дальнейшим обследованию подверглись</w:t>
        <w:br/>
        <w:t>студенты с остротой зрения ниже 1,0. Рефракцией</w:t>
        <w:br/>
        <w:t>исследовались методом скиаскопии и</w:t>
        <w:br/>
        <w:t>авторефрактометрии после закапывания мидриатиков,</w:t>
        <w:br/>
        <w:t>осматривался передний отрезок глаза, преломляюшцие</w:t>
        <w:br/>
        <w:t>среды, глазное дно. Причиной снижения зрение служили</w:t>
        <w:br/>
        <w:t>аномалии рефракции. Миопическая рефракция выявлено</w:t>
        <w:br/>
        <w:t>У 1107 студентов - 34,5 %. Сферическая рефракция 1054.</w:t>
        <w:br/>
        <w:t>студентов, ( 32,9% ) у 53 студентов сочеталось с</w:t>
        <w:br/>
        <w:t>астигматизмом. Низкая острата зрения (0,1-0,2 не</w:t>
        <w:br/>
        <w:t>поддаюшаяся коррекции выявлено у 11 студентов (9,5%),</w:t>
        <w:br/>
        <w:t>(4 студентов І-ІІ курса и 7 студентов ІҮ-Ү курсов ).</w:t>
        <w:br/>
        <w:t>Прогрессирование миопии отмечалось на младших курсах</w:t>
        <w:br/>
        <w:t>в 19 случаях, (1,7 %), а на старших курсах 20(1,8%)</w:t>
        <w:br/>
        <w:t>случаев. У 11студентов с миопией высокой степени в</w:t>
        <w:br/>
        <w:t>анамнезе - скперопластика, лазерная каогуляция</w:t>
        <w:br/>
        <w:t>сетчатки. Гиперметропическая рефракция и</w:t>
        <w:br/>
        <w:t>гиперметропический астигматизм выявлены у 4 студентов</w:t>
        <w:br/>
        <w:t>(0,4%). У 40 студентов (3,8 %) выявлено амблопия</w:t>
        <w:br/>
        <w:t>различной степени на один глаз. Сочетание миопии и</w:t>
        <w:br/>
        <w:t>астигматизмом обнаружено у 53 студентов (5%),</w:t>
        <w:br/>
        <w:t>большинство из них носили очки без Линз повышает</w:t>
        <w:br/>
        <w:t>остроту зрения. Этим студентам с использованием</w:t>
        <w:br/>
        <w:t>авторефрактометра подобраны сложные очки.</w:t>
        <w:br/>
        <w:t>Большинству студентов (точнее 40) с амблопией на один</w:t>
        <w:br/>
        <w:t>глаз также подобраны очки и рекомендовано контактная</w:t>
        <w:br/>
        <w:t>коррекция. У 7 студентов (0,2%) выявлено косоглазие, из</w:t>
        <w:br/>
        <w:t>их - 3 студента с сходяшим косоглазием и 3 студента с</w:t>
        <w:br/>
        <w:t>расходяшим. У 7 студентов (0,2%) выявлено артифакия</w:t>
      </w:r>
    </w:p>
    <w:p>
      <w:r>
        <w:t>на один глаз. Врожденная катаракта у 3 студентов</w:t>
        <w:br/>
        <w:t>(0,09%), рекомендовано динамическое наблюдение и по</w:t>
        <w:br/>
        <w:t>мере прогрессирования заболевания оперативное</w:t>
        <w:br/>
        <w:t>лечение . У 2 студентов (0,06%) интенсивное помутнение</w:t>
        <w:br/>
        <w:t>рогавицы, один из которых - последствии травмы . У</w:t>
        <w:br/>
        <w:t>одного студента вторичная глаукома из-за проникаюцего</w:t>
        <w:br/>
        <w:t>ранения корнесклеральной области. 1 студент с</w:t>
        <w:br/>
        <w:t>врожденным микрофтальмом на один глаз.</w:t>
        <w:br/>
        <w:t>Вывод</w:t>
        <w:br/>
        <w:t>1) Требуется более качественное проведение</w:t>
        <w:br/>
        <w:t>медицинского осмотра абитурентов до поступление в</w:t>
        <w:br/>
        <w:t>ВУЗ, особенно медицинский.</w:t>
        <w:br/>
        <w:t>2) Во время учебного процесса контроль за зрением</w:t>
        <w:br/>
        <w:t>студентов, взятие на диспансерное наблюдение и</w:t>
        <w:br/>
        <w:t>оздоровление.</w:t>
        <w:br/>
        <w:t>3) При выборе профессий врача студентам с низким</w:t>
        <w:br/>
        <w:t>зрением рекомендовано выбирать специальность не</w:t>
        <w:br/>
        <w:t>требуюшии напряжения зрения и зрительной нагрузки.</w:t>
        <w:br/>
        <w:t>И.В.ИСМАИЛОВА, И.Н.АЛЕЙНИК</w:t>
        <w:br/>
        <w:t>АНАЛИЗ СТРУКТУРНЫХ ПРИЧИН В ВОЗНИКНОВЕНИИ ЗАМЕРЗШИХ</w:t>
        <w:br/>
        <w:t>БЕРЕМЕННОСТЕИ И МЕТОДЫ ЭФФЕКТИВНОГО ЛЕЧЕНИЯ</w:t>
        <w:br/>
        <w:t>ЗКГМУ им.Марата Оспанова, Актобе, Республика Казахстан</w:t>
        <w:br/>
        <w:t>Невынашивание беременности - проблема, значение</w:t>
        <w:br/>
        <w:t>которой не только не уменьшается со временем, но даже</w:t>
        <w:br/>
        <w:t>возрастает. Неразвиваюшаяся беременность является</w:t>
        <w:br/>
        <w:t>одной из часто встречаюшцихся причин в структуре</w:t>
        <w:br/>
        <w:t>невынашиваемой беременности, частота достигает 15-</w:t>
        <w:br/>
        <w:t>20% |11 Частота невыясненных причин данной патологии</w:t>
        <w:br/>
        <w:t>остается высокой. Что обусловлено многофакторностью</w:t>
        <w:br/>
        <w:t>этиологли патогенетических механизмов заболевания (2).</w:t>
        <w:br/>
        <w:t>Выявление конкретного фактора, приводившего к</w:t>
        <w:br/>
        <w:t>возникновению НБ явилось одним из важнейших путей</w:t>
        <w:br/>
        <w:t>снижения/ иммуногенетической заболеваемостит и</w:t>
        <w:br/>
        <w:t>репродуктивных потерь.</w:t>
        <w:br/>
        <w:t>Целью настояшего исследования явилось изучение</w:t>
        <w:br/>
        <w:t>этиологических факторов тізесі аропіоп.</w:t>
        <w:br/>
        <w:t>Материалы и методы исследования.</w:t>
        <w:br/>
        <w:t>Проведен ректроспективный анализ истории болезни</w:t>
        <w:br/>
        <w:t>82 пациентов с замерзшей беременностью, получивших</w:t>
        <w:br/>
        <w:t>144</w:t>
        <w:br/>
        <w:t>медицинскую помошь в гинекологических отделениях</w:t>
        <w:br/>
        <w:t>БСМП, Мед Центра, гинекологического кабинета «Тулпар»</w:t>
        <w:br/>
        <w:t>г Актобе.</w:t>
        <w:br/>
        <w:t>Изучены анамнез, результаты клинического,</w:t>
        <w:br/>
        <w:t>бактериологического, бактериоскопического исследования</w:t>
        <w:br/>
        <w:t>соскобов, результаты гормональных исследований,</w:t>
        <w:br/>
        <w:t>интерпретированы результаты современных методов</w:t>
        <w:br/>
        <w:t>диагностики инфекций, передаваемых половым путем, в</w:t>
        <w:br/>
        <w:t>лаборатории «Олимп».</w:t>
      </w:r>
    </w:p>
    <w:p>
      <w:r>
        <w:t>Результаты исследования.</w:t>
        <w:br/>
        <w:t>Возраст пациенток составил от 25 до 42 (32,3 %0,26</w:t>
        <w:br/>
        <w:t>года). Из анамнеза первая беременность отмечалась у</w:t>
        <w:br/>
        <w:t>22,2% пациенток, повторная беременность у 87,8%</w:t>
        <w:br/>
        <w:t>женшин. При более детальном осмотре выявлено, что у</w:t>
        <w:br/>
        <w:t>повторно беременных пациенток в анамнезе в 22%</w:t>
        <w:br/>
        <w:t>случаев был аборт, в 38% - самопроизвольный аборт, в</w:t>
        <w:br/>
        <w:t>62% случаев воспалительные заболевания половых</w:t>
        <w:br/>
        <w:t>Батыс Қазақстан медицина журналы Ме 2 (34) 2012</w:t>
        <w:br/>
        <w:t>Е.М. ИЗТЛЕУОВ, С.К. ТУЛЕМИСОВ, И.Н. АЛЕЙНИК</w:t>
        <w:br/>
        <w:t>ПРОГНОСТИЧЕСКИЕ ФАКТОРЫ ЭФФЕКТИВНОСТИ МИФЕПРИСТОНА</w:t>
        <w:br/>
        <w:t>В ПОДГОТОВКЕ К РОДАМ</w:t>
        <w:br/>
        <w:t>ЗКГМУ им. Марата Оспанова</w:t>
        <w:br/>
        <w:t>Актюбинский областной клинико-диагностический центр</w:t>
        <w:br/>
        <w:t>Лечебно-диагностический центр «Актобе»</w:t>
        <w:br/>
        <w:t>Проблема рационального подхода к</w:t>
        <w:br/>
        <w:t>прединдукционной подготовке шейки матки является</w:t>
        <w:br/>
        <w:t>одной из наиболее сложных и актуальных в современном</w:t>
        <w:br/>
        <w:t>акушерстве. Готовность организма женшины к родам</w:t>
        <w:br/>
        <w:t>определяется рядом признаков, появление которых</w:t>
        <w:br/>
        <w:t>свидетельствует 0 возможности спонтанного начала</w:t>
        <w:br/>
        <w:t>родов в ближайшее время либо позволяет рассчитывать</w:t>
        <w:br/>
        <w:t>на положительный эффект от применения</w:t>
        <w:br/>
        <w:t>родовозбуждаюцих средств |1,21.</w:t>
        <w:br/>
        <w:t>Своевременная и правильная оценка состояния</w:t>
        <w:br/>
        <w:t>готовностишейки матки к родам имеет значение для</w:t>
        <w:br/>
        <w:t>прогноза течения предстояцих родов и особенно при</w:t>
        <w:br/>
        <w:t>уточнении показаний и выбора времени дпя индукции</w:t>
        <w:br/>
        <w:t>родов.Состояние шейки матки является достоверным</w:t>
        <w:br/>
        <w:t>показателем готовности организма к родам. При</w:t>
        <w:br/>
        <w:t>преждевременном излитии вод и незрелой шейке матки в</w:t>
        <w:br/>
        <w:t>начале и середине первого периода родов могут</w:t>
        <w:br/>
        <w:t>наблюдаться патологические отклонения в</w:t>
        <w:br/>
        <w:t>сократительной деятельности матки, которые</w:t>
        <w:br/>
        <w:t>проявляютея в гипертонусе нижнего сегмента, в</w:t>
        <w:br/>
        <w:t>отсутствии синергизма сокрацений всех отделов матки. В</w:t>
        <w:br/>
        <w:t>таком состоянии спонтанно начавшиеся/| роды</w:t>
        <w:br/>
        <w:t>приобретают патологическое течение. По данным</w:t>
        <w:br/>
        <w:t>литературы |3,41, при незрелой или недостаточно зрелой</w:t>
        <w:br/>
        <w:t>шейке матки роды в 56% случаев сопровождаются</w:t>
        <w:br/>
        <w:t>дородовым разрывом плодных оболочек, в 43% -</w:t>
        <w:br/>
        <w:t>аномалиями родовой деятельности, и в результате в 15%</w:t>
        <w:br/>
        <w:t>случаев оперативноеродоразрешение.</w:t>
        <w:br/>
        <w:t>Наличие незрелой шейки</w:t>
        <w:br/>
        <w:t>своевременными родами составляет у первородяших</w:t>
        <w:br/>
        <w:t>16,5%, у повторнородяших - 3,5% |2). Однако при</w:t>
        <w:br/>
        <w:t>сопутствуюших | соматическик | заболеванияЯ эти</w:t>
        <w:br/>
        <w:t>показатели возрастают. При ожирении при доношенном</w:t>
        <w:br/>
        <w:t>сроке беременности незрелая шейка матки встречается в</w:t>
        <w:br/>
        <w:t>18% случаев. При экстрагенитальной патологии и</w:t>
        <w:br/>
        <w:t>осложненном | течений беременности возникает</w:t>
        <w:br/>
        <w:t>необходимость в досрочном родоразрешении. В таких</w:t>
      </w:r>
    </w:p>
    <w:p>
      <w:r>
        <w:t>случаях перед родовозбуждением требуется подготовить</w:t>
        <w:br/>
        <w:t>шейку матки к родам (2,5).</w:t>
        <w:br/>
        <w:t>В связи с вышеизложенным актуальное значение</w:t>
        <w:br/>
        <w:t>приобретают способы подготовки шейки матки к родам</w:t>
        <w:br/>
        <w:t>при недостаточно выраженной ее зрелости и</w:t>
        <w:br/>
        <w:t>необходимости быстрогородоразрешения. Несмотря на</w:t>
        <w:br/>
        <w:t>наличие разнообразных методик подготовки шейки матки</w:t>
        <w:br/>
        <w:t>к. родам, исследования в этой области продолжаются.</w:t>
        <w:br/>
        <w:t>Цель исследования. Изучение клинических и</w:t>
        <w:br/>
        <w:t>ультразвуковых критериев, являюшихся прогностически</w:t>
        <w:br/>
        <w:t>важными в определении эффективности преиндукции и</w:t>
        <w:br/>
        <w:t>индукции родов мифепристоном.</w:t>
        <w:br/>
        <w:t>матки перед</w:t>
        <w:br/>
        <w:t>Материал и методы. Обследованы 94 женшины,</w:t>
        <w:br/>
        <w:t>которым проводили подготовку шейки матки к родам с</w:t>
        <w:br/>
        <w:t>помошью мифепристона в дозе 200 мг дважды с</w:t>
        <w:br/>
        <w:t>интервалам 24 ч. Были | изучены следуюшие</w:t>
        <w:br/>
        <w:t>прогностические факторы: возраст женшин, паритет</w:t>
        <w:br/>
        <w:t>родов, масса тела матери, длина шейки матки,</w:t>
        <w:br/>
        <w:t>измеренная с помоцью трансвагинального</w:t>
        <w:br/>
        <w:t>ультразвукового исследования.</w:t>
        <w:br/>
        <w:t>Результаты исследования. Было обнаружено, что</w:t>
        <w:br/>
        <w:t>возраст пациенток старше 30 лет является</w:t>
        <w:br/>
        <w:t>прогностическим фактором снижения эффективности</w:t>
        <w:br/>
        <w:t>подготовки шейки матки к родам. Имеется прямая</w:t>
        <w:br/>
        <w:t>зависимость между паритетом и исходом</w:t>
        <w:br/>
        <w:t>преиндукциимифепристоном, которая характеризуется</w:t>
        <w:br/>
        <w:t>более высокой частотой развития родовой деятельности у</w:t>
        <w:br/>
        <w:t>первородяцих по сравнению с повторнородяшими</w:t>
        <w:br/>
        <w:t>женшинами. Длина шейки матки 26 мм и более при</w:t>
        <w:br/>
        <w:t>трансвагинальном УЗИ является статистически значимым</w:t>
        <w:br/>
        <w:t>фактором снижения вероятности развития родовой</w:t>
        <w:br/>
        <w:t>деятельности после преиндукции. Соотношение дозы</w:t>
        <w:br/>
        <w:t>мифепристона и массы тела пациентки имеет большое</w:t>
        <w:br/>
        <w:t>прогностическое значение для созревания шейки матки, а</w:t>
        <w:br/>
        <w:t>также | теченияя родовогг акта. Піроведение</w:t>
        <w:br/>
        <w:t>преиндукциимифепристоном при сроке беременности 41</w:t>
        <w:br/>
        <w:t>недель и более сопровождается повышением частоты</w:t>
        <w:br/>
        <w:t>родоразрешения путем операции кесарева сечения по</w:t>
        <w:br/>
        <w:t>сравнению со сроком 40-41 недель.</w:t>
        <w:br/>
        <w:t>Выноды. Таким образом, при проведении созревании</w:t>
        <w:br/>
        <w:t>родовых путей мифепристоном необходимо проводить</w:t>
        <w:br/>
        <w:t>УЗИ для определения дпины шейки матки, учитывать</w:t>
        <w:br/>
        <w:t>росто-весовые показатели женшины, а также срок</w:t>
        <w:br/>
        <w:t>беременности.</w:t>
        <w:br/>
        <w:t>Литература</w:t>
        <w:br/>
        <w:t>1. Абрамченко В.В., Абрамян Р.А. Индукция родов и их</w:t>
        <w:br/>
        <w:t>регуляция простагландинами. Руководство для</w:t>
        <w:br/>
        <w:t>врачей. Элби: СПб. - 2005. - 288с.</w:t>
        <w:br/>
        <w:t>2. Глаголева Е.А. Подготовка шейки матки к родам:</w:t>
        <w:br/>
        <w:t>автореф. дисс. канд. мед.наук, М., 2000.- 27с.</w:t>
        <w:br/>
        <w:t>3. Кузьминых Т.И. Айламазян Э.К. Подготовка</w:t>
        <w:br/>
        <w:t>беременных к родам. Методическое пособие,</w:t>
      </w:r>
    </w:p>
    <w:p>
      <w:r>
        <w:t>Издательство Н-Л, СПб, 2007, 36с.</w:t>
        <w:br/>
        <w:t>4. Сидорова И.С. Макаров И.О. Эффективность</w:t>
        <w:br/>
        <w:t>родовозбуждения с помошью вагинального геля</w:t>
        <w:br/>
        <w:t>Простин Е2 // Вестник Российской ассоциации</w:t>
        <w:br/>
        <w:t>акушеров-гинекологов. - 2000. - Ке2.- С. 33-36.</w:t>
        <w:br/>
        <w:t>5. Синчихин С.П., Мамиев О.Б. Сравнительная оценка</w:t>
        <w:br/>
        <w:t>эффективности различных методов подготовки</w:t>
        <w:br/>
        <w:t>шейки матки к родам / Проблемы репродукции.-</w:t>
        <w:br/>
        <w:t>2009.- Ке4.- С.12-17.</w:t>
        <w:br/>
        <w:t>Ш.О.ИМАШОВА, С.Р.НАСЫРОВА, Г. С.МУХАМЕДЖАНОВА, М.К.АМИРКУЛОВА, Г.Б.АЙТЖАНОВА, К.У.ЕСЕТОВА</w:t>
        <w:br/>
        <w:t>РОЛЬ В-ЦИКЛОДЕКСТРИНОВ ПРИ СОЗДАНИИ НОВЫХ</w:t>
        <w:br/>
        <w:t>МЕСТНОАНЕСТЕЗИРУЮЦИХ СРЕДСТВ</w:t>
        <w:br/>
        <w:t>КазНМУ им. С.Д. Асфендиярова, г.Алматы, Казахстан</w:t>
        <w:br/>
        <w:t>Среди других лекарственных препаратов местные</w:t>
        <w:br/>
        <w:t>анестетики по частоте развития лекарственных</w:t>
        <w:br/>
        <w:t>осложнений стабильно занимают одно из первых мест в</w:t>
        <w:br/>
        <w:t>связи с широким применением в медицинской практике и</w:t>
        <w:br/>
        <w:t>способностью вызывать негативные реакции организма,</w:t>
        <w:br/>
        <w:t>вплоть до летального исхода. Неблагоприятные побочные</w:t>
        <w:br/>
        <w:t>эффекты токсического характера развиваются, как</w:t>
        <w:br/>
        <w:t>правило, на фоне повышенных концентраций препарата в</w:t>
        <w:br/>
        <w:t>крови при использовании их в дозах, превышаюших</w:t>
        <w:br/>
        <w:t>рекомендуемые, при случайном попадании в сосудистое</w:t>
        <w:br/>
        <w:t>русло, при быстром введении препарата, а также при</w:t>
        <w:br/>
        <w:t>введении пациентам с медленным типом метаболизма.</w:t>
        <w:br/>
        <w:t>Медицинский журнал Заладнога Казахстана Ме? (34) 2012 г.</w:t>
        <w:br/>
        <w:t>141</w:t>
        <w:br/>
        <w:t>органов. Отмечается наличие у данных пациенток</w:t>
        <w:br/>
        <w:t>отрицательных факторов , влияюших на репродуктивную</w:t>
        <w:br/>
        <w:t>систему. По сроку истаций неразвиваюцаяся</w:t>
        <w:br/>
        <w:t>беременность приходилась на срок 3-5 недель в 21%</w:t>
        <w:br/>
        <w:t>случаев, 6-8 недель в 55% случаев, 9-12 недель в 24%</w:t>
        <w:br/>
        <w:t>случаев. Наиболеве часто замерзшая беременность</w:t>
        <w:br/>
        <w:t>развивалась в 6-8 недель беременности, что обусловлено</w:t>
        <w:br/>
        <w:t>по данным литературы отсутствием плаценты и высокой</w:t>
        <w:br/>
        <w:t>подверженности эмбриона к воздействию эндогенных и</w:t>
        <w:br/>
        <w:t>экзогенных факторов. Чем меньше срок беременности,</w:t>
        <w:br/>
        <w:t>тем эта чувствительность выше. Однако она уменьшается</w:t>
        <w:br/>
        <w:t>не равномерно на протяжении внутриутробного развития</w:t>
        <w:br/>
        <w:t>и усиливается в критические периоды. Клинические</w:t>
        <w:br/>
        <w:t>признаки НБ проявляются через 2-6 недели после</w:t>
        <w:br/>
        <w:t>прекрашения развития беременности |31.</w:t>
        <w:br/>
        <w:t>Изучение этиологических факторов развития НБ</w:t>
        <w:br/>
        <w:t>выявило высокую частоту экстрагенитальной патологии,</w:t>
        <w:br/>
        <w:t>сердечно-сосудистой в 12% случаев, ЖКТ в 32% случаев,</w:t>
        <w:br/>
        <w:t>мочевыделительной системы в 43% случаев.</w:t>
        <w:br/>
        <w:t>Антифосфолипидный синдром был выявлен у 22%</w:t>
        <w:br/>
        <w:t>пациенток с повторными случаями замерзшей</w:t>
      </w:r>
    </w:p>
    <w:p>
      <w:r>
        <w:t>беременности.</w:t>
        <w:br/>
        <w:t>По результатам исследования эндокринного статуса</w:t>
        <w:br/>
        <w:t>нарушения наблюдались у 58% пациенток с НБ (по</w:t>
        <w:br/>
        <w:t>данным многих авторов от 30-78%). Это проявлялось в</w:t>
        <w:br/>
        <w:t>гипофункции яичников в 28% случаев, гиперфункцией в</w:t>
        <w:br/>
        <w:t>30% случаев. Эндокринная патология обуславливает</w:t>
        <w:br/>
        <w:t>недостаточную секреторную трансформацию эндометрия,</w:t>
        <w:br/>
        <w:t>нарушение процесса имплантации и гибель зародыша(4).</w:t>
        <w:br/>
        <w:t>Литературные данные отмечают, что в генезе НБ</w:t>
        <w:br/>
        <w:t>могут являться генетический фактор и наличие</w:t>
        <w:br/>
        <w:t>гипергомоцистеинемии, но данные исследования нами не</w:t>
        <w:br/>
        <w:t>проводились. Из инфекций передаваемых половым путем</w:t>
        <w:br/>
        <w:t>в 82% выявлены герпес и цитомегаловирусная инфекция,</w:t>
        <w:br/>
        <w:t>в 45% случаев бактериологилческая инфекция:</w:t>
        <w:br/>
        <w:t>микоплазмы, уреоплазмы, хломидии, грибы. Инфекции</w:t>
        <w:br/>
        <w:t>чаше проявлялись в ассоциация и приводили к</w:t>
        <w:br/>
        <w:t>хроническому воспалительному процессу.</w:t>
        <w:br/>
        <w:t>Результаты гистологического исследования соскобов</w:t>
        <w:br/>
        <w:t>эндометрия, выявили следуюшие морфологические</w:t>
        <w:br/>
        <w:t>признаки: эндометрит в 28%, децидуит в 43%, васкулит в</w:t>
        <w:br/>
        <w:t>12%, обширная лейкоцитарная инфильтрация эндометрия</w:t>
        <w:br/>
        <w:t>в 17% случаев. Это свидетельствует об инфекционном</w:t>
        <w:br/>
        <w:t>генезе как основном факторе в развитии и возникновении</w:t>
        <w:br/>
        <w:t>НБ.</w:t>
        <w:br/>
        <w:t>Выводы: Основной причиной в генезе НБ ведушее</w:t>
        <w:br/>
        <w:t>место занимает инфекции и гормональные нарушения,</w:t>
        <w:br/>
        <w:t>необходимо дальнейшее изучение этиологии данного</w:t>
        <w:br/>
        <w:t>заболевания) в частности генетического фактора.</w:t>
        <w:br/>
        <w:t>Необходимо полное клиническое обследование</w:t>
        <w:br/>
        <w:t>пациенток даже с одним случаем НБ. Далее проводится</w:t>
        <w:br/>
        <w:t>индивидуальное этиологическое лечение и реабилитация</w:t>
        <w:br/>
        <w:t>пациенток с контрацепцией не менее 3х месяцев.</w:t>
        <w:br/>
        <w:t>Стационарное обследование и лечение включает:</w:t>
        <w:br/>
        <w:t>1) Выявление наиболее вероятных факторов гибели</w:t>
        <w:br/>
        <w:t>плода.</w:t>
        <w:br/>
        <w:t>2) Бактериологическое и бактериоскопическое</w:t>
        <w:br/>
        <w:t>исследование выделяемого из влагалица и полости</w:t>
        <w:br/>
        <w:t>матки. ПЦР диагностика.</w:t>
        <w:br/>
        <w:t>3) Проведение лечебно-профилактических</w:t>
        <w:br/>
        <w:t>мероприятий, направленных на ликвидацию</w:t>
        <w:br/>
        <w:t>инфекционного процесса, проведение</w:t>
        <w:br/>
        <w:t>специфической | профилактической терапий в</w:t>
        <w:br/>
        <w:t>сочетании с</w:t>
        <w:br/>
        <w:t>4) Исследование гормонального фона, гормональная</w:t>
        <w:br/>
        <w:t>терапия при эндокринном</w:t>
        <w:br/>
        <w:t>5) Определение аутоиммунных</w:t>
        <w:br/>
        <w:t>(определенне антикордиалипиновых</w:t>
        <w:br/>
        <w:t>включает ) далее подбор анти под контролем</w:t>
        <w:br/>
        <w:t>6) Генетическое консультирование с определением</w:t>
        <w:br/>
        <w:t>кариотипа родителей.</w:t>
        <w:br/>
        <w:t>7) Нормализация психологического состояния женшин.</w:t>
      </w:r>
    </w:p>
    <w:p>
      <w:r>
        <w:t>нарушений</w:t>
        <w:br/>
        <w:t>антител,</w:t>
        <w:br/>
        <w:t>Литература</w:t>
        <w:br/>
        <w:t>1. ЕВ. Неслева Неразвиваюшаяся беременность:</w:t>
        <w:br/>
        <w:t>этиология, патогенез, клиника и диагностика //</w:t>
        <w:br/>
        <w:t>акушерство и гинекология., 2005 Ме2, Москва с 3-6</w:t>
        <w:br/>
        <w:t>2. Л.М. Бегимбекова., М.А. Жекор «Ретроспективный</w:t>
        <w:br/>
        <w:t>анализ возможных причин способствуюших развитию</w:t>
        <w:br/>
        <w:t>замерзших беременностей» Международная научно-</w:t>
        <w:br/>
        <w:t>практическая конференция 24-25 ноября, 2011г</w:t>
        <w:br/>
        <w:t>с.105-108</w:t>
        <w:br/>
        <w:t>3. ЕМ. Вихмеева. Возрастная патология</w:t>
        <w:br/>
        <w:t>репродуктивной системы женшин// Акушерство и</w:t>
        <w:br/>
        <w:t>гинекология - 1994 Ме4 с 41</w:t>
        <w:br/>
        <w:t>4. И.ЛП.Зацепина Профилактика и лечение</w:t>
        <w:br/>
        <w:t>невынашивание у женшин с НБ в: дисс. Кон.мед.наз.</w:t>
        <w:br/>
        <w:t>-М, 1985, с 132 с</w:t>
        <w:br/>
        <w:t>И.В.ИСМАИЛОВА</w:t>
        <w:br/>
        <w:t>ОСОБЕННОСТИ ЗАБОЛЕВАНИЯ ШИТОВИДНОЙ ЖЕЛЕЗЫ У ПАЦИЕНТОК С</w:t>
        <w:br/>
        <w:t>СИНДРОМОМ ПОЛИКИСТОЗНЫХ ЯИЧНИКОВ И БЕПЛОДИЕМ</w:t>
        <w:br/>
        <w:t>ЗКГМУ им.Марата Оспанова, Актобе, Республика Казахстан</w:t>
        <w:br/>
        <w:t>Взаимосвязь между синдромом поликистозных</w:t>
        <w:br/>
        <w:t>яичников (СПКЯ) и заболеваниями шитовидной железы у</w:t>
        <w:br/>
        <w:t>пациенток. с бесплодием изучены недостаточно.</w:t>
        <w:br/>
        <w:t>Клиническими характеристиками СПКЯ является ожирение,</w:t>
        <w:br/>
        <w:t>обусловленное инсулинорезистентностью, которое В свою</w:t>
        <w:br/>
        <w:t>очередь связано с тиреоидным дисбалансом. По данным</w:t>
        <w:br/>
        <w:t>литературы имеется патогенетическая взаимосвязь</w:t>
        <w:br/>
        <w:t>тиреоидной патологии и СПКЯ |11.</w:t>
        <w:br/>
        <w:t>Цель наших исследований: изучить</w:t>
        <w:br/>
        <w:t>распространенность заболевания шитовидной железы у</w:t>
        <w:br/>
        <w:t>пациенток с бесплодием и СПКЯ.</w:t>
        <w:br/>
        <w:t>Материалы и методы исследования.</w:t>
        <w:br/>
        <w:t>Под наблюдением находились 32 пациентки с</w:t>
        <w:br/>
        <w:t>наличием СПКЯ и бесплодием. Средний возраст составил</w:t>
        <w:br/>
        <w:t>27,3-Н-1,5 года. Средняя длительность бесплодия 3.8-1.5</w:t>
        <w:br/>
        <w:t>года. Было проведено исследование на гормоны: ФСГ, ЛГ,</w:t>
        <w:br/>
        <w:t>ДГА, пролактин, тестостерон, ТТГ, Т3, 74, АТГ на 5 день</w:t>
        <w:br/>
        <w:t>менструального цикла. Уровень прогестерона определялся</w:t>
        <w:br/>
        <w:t>на 25-й день менструального цикла. Проводилось УЗИ</w:t>
        <w:br/>
        <w:t>шитовидной железы и органов малого таза.</w:t>
        <w:br/>
        <w:t>Результаты исследований.</w:t>
        <w:br/>
        <w:t>У всех обследованных отмечались нарушения</w:t>
        <w:br/>
        <w:t>менструального цикла: аменорея у 8 пациенток, у 24</w:t>
        <w:br/>
        <w:t>олигоменорея. При УЗИ органов малого таза у всех</w:t>
        <w:br/>
        <w:t>пациенток выявлено увеличение обьема яичников более</w:t>
        <w:br/>
        <w:t>10 см” и наличие 10 - 8 фолликулов с диаметром 2-8 мм.</w:t>
      </w:r>
    </w:p>
    <w:p>
      <w:r>
        <w:t>При УЗИ исследовании шитовидной железы у 12%</w:t>
        <w:br/>
        <w:t>пациенток выявлен гипотиреоз, у 32% - умеренное</w:t>
        <w:br/>
        <w:t>диффузное изменение паренхимы железы, у 8 % -</w:t>
        <w:br/>
        <w:t>отмечались признаки аутоиммунного тиреоидита. При</w:t>
        <w:br/>
        <w:t>исследовании уровня. гонадотропных гормонов</w:t>
        <w:br/>
        <w:t>отмечается повышение уровня ЛГ (14,2%2,4 ммМЕ/мл) и</w:t>
        <w:br/>
        <w:t>увеличение отношения ЛГ к ФСГ 3,1-0,2. У 21% пациенток</w:t>
        <w:br/>
        <w:t>было увеличение уровня пролактина (от 600 до 1000</w:t>
        <w:br/>
        <w:t>мМЕ/л), уровня прогестерона ниже нормы 1,4:0,9</w:t>
        <w:br/>
        <w:t>ммоль/л.</w:t>
        <w:br/>
        <w:t>145</w:t>
        <w:br/>
        <w:t>Медицинекий журнал Заладнога Казахстана Мо2 (34) 2012</w:t>
        <w:br/>
        <w:t>Очаговое мелкофокусное кровоизлияние стромы</w:t>
        <w:br/>
        <w:t>миокарда. Отек стромы. Окраска гематоксилин-</w:t>
        <w:br/>
        <w:t>зозином. Увеличение 500.</w:t>
        <w:br/>
        <w:t>Результаты исследования и их обсуждение. После</w:t>
        <w:br/>
        <w:t>4-суточной дегидратации проводилась оценка</w:t>
        <w:br/>
        <w:t>состояния различных слоев миокарда наружного</w:t>
        <w:br/>
        <w:t>субэпикардиального, среднего интрамурального и</w:t>
        <w:br/>
        <w:t>внутреннего субэндокардиального. Эпикардд был</w:t>
        <w:br/>
        <w:t>представлен небольшим неравномерно выраженным</w:t>
        <w:br/>
        <w:t>слоем клеток эпикардиальной жировой</w:t>
        <w:br/>
        <w:t>клетчатки и прилежаших субэпикардиальных</w:t>
        <w:br/>
        <w:t>слоев миокарда. В некоторых полях зрения, могли</w:t>
        <w:br/>
        <w:t>визуализироваться очаговые субэпикардиальные</w:t>
        <w:br/>
        <w:t>кровоизлияния в виде очаговых, мелкофокусных</w:t>
        <w:br/>
        <w:t>скоплений эритроцитов. Эндокард имел обычное</w:t>
        <w:br/>
        <w:t>анатомическое строение, в левом желудочке он был</w:t>
        <w:br/>
        <w:t>представлен тонкой пластинкой</w:t>
        <w:br/>
        <w:t>эндокардиальных клеток, в соответствии с той</w:t>
        <w:br/>
        <w:t>анатомической особенностью строения слоев сердца, в</w:t>
        <w:br/>
        <w:t>соответствии с которой толцина эндокарда обратно</w:t>
        <w:br/>
        <w:t>пропорциональна толшине миокарда. При</w:t>
        <w:br/>
        <w:t>исследовании материала миокарда с использованием</w:t>
        <w:br/>
        <w:t>световой | микроскопии), во всех наблюдениях</w:t>
        <w:br/>
        <w:t>отмечались.| выраженные острые расстройства</w:t>
        <w:br/>
        <w:t>кровообрашения. Они были представлены</w:t>
        <w:br/>
        <w:t>гемодинамическими нарушениями в виде спастического</w:t>
        <w:br/>
        <w:t>сокрацения сосудов артериального русла, застойного</w:t>
        <w:br/>
        <w:t>венозного полнокровия и расстройств сосудов</w:t>
        <w:br/>
        <w:t>микроциркуляторного русла, обусловленных</w:t>
        <w:br/>
        <w:t>изменениями микрогемоциркуляции (рис.1,2).</w:t>
        <w:br/>
        <w:t>Таким образом, что при воздействии дегидратации</w:t>
        <w:br/>
        <w:t>были обнаружены морфологические изменения,</w:t>
        <w:br/>
        <w:t>свидетельствуюшцие 0 нарушениях функционирования</w:t>
        <w:br/>
        <w:t>миокарда.</w:t>
        <w:br/>
        <w:t>Список литературы:</w:t>
        <w:br/>
        <w:t>1. Непомняцих Л.М. Морфогенез важнейших</w:t>
        <w:br/>
        <w:t>обшепатологических</w:t>
        <w:br/>
        <w:t>процессов в сердце. - Новосибирск: Наука, 1991. -</w:t>
        <w:br/>
        <w:t>352 с.</w:t>
        <w:br/>
        <w:t>2. Мархасин В.С./Гласман А.А.,Честухин</w:t>
      </w:r>
    </w:p>
    <w:p>
      <w:r>
        <w:t>В.В.,Гольдберг С.И.,Маханюк А.О. Вклад</w:t>
        <w:br/>
        <w:t>сегментарной неоднороднолсти миокарда стенок</w:t>
        <w:br/>
        <w:t>левого желудочка в его сократительную и насосную</w:t>
        <w:br/>
        <w:t>функций//Физиолог.ж.-1994.-Це4.-С.72-80.</w:t>
        <w:br/>
        <w:t>3. Камкин А.Г., Киселева И.С. Сердечные</w:t>
        <w:br/>
        <w:t>фибробласты, механизм</w:t>
        <w:br/>
        <w:t>возникновения их потенциалов и возможная роль</w:t>
        <w:br/>
        <w:t>в регуляции работы сердца//Усп. физиолог,</w:t>
        <w:br/>
        <w:t>наук. - 1998. - Т. 29. - Ме 1.-С. 72- 102.</w:t>
        <w:br/>
        <w:t>4. Автандилов Г.Г. Медицинская морфометрия. - М.,</w:t>
        <w:br/>
        <w:t>Медицина, 1990. -</w:t>
        <w:br/>
        <w:t>384с.</w:t>
        <w:br/>
        <w:t>5. Петришев Н.Н. Шляхто Е.В., Власов ТД.,</w:t>
        <w:br/>
        <w:t>Галагудза м.м. Ишемическая адаптация</w:t>
        <w:br/>
        <w:t>миокарда патофизиологические механизмы и</w:t>
        <w:br/>
        <w:t>возможные перспективы практического</w:t>
        <w:br/>
        <w:t>применения(обзор литературыу//Рос.физиолог ж.</w:t>
        <w:br/>
        <w:t>- 2001.-Т.87.-Ме5.-С.688-705.</w:t>
        <w:br/>
        <w:t>О.К.КУАНДЫКОВА</w:t>
        <w:br/>
        <w:t>СКРИНИНГОВОЕ ОБСЛЕДОВАНИЕ БЕРЕМЕННЫХ</w:t>
        <w:br/>
        <w:t>НА ВРОЖДЕННЫЕ АНАМОЛИИ ВНУТРИУТРОБНОГО ПЛОДА</w:t>
        <w:br/>
        <w:t>Исатайская ЦРБ Атырауской области</w:t>
        <w:br/>
        <w:t>Актуальность. Несмотря на успехи современной</w:t>
        <w:br/>
        <w:t>медицины, по-прежнему, одной из основных причин</w:t>
        <w:br/>
        <w:t>детской инвалидности Ии смертностия являются</w:t>
        <w:br/>
        <w:t>наследственные заболевания и врожденные пороки</w:t>
        <w:br/>
        <w:t>развития (ВПР). Удельный вес ВПР в структуре</w:t>
        <w:br/>
        <w:t>перинатальной смертности составляет от 12% до 16% и</w:t>
        <w:br/>
        <w:t>не имеет тенденции к снижению. Появление на свет</w:t>
        <w:br/>
        <w:t>ребенка с врожденными дефектами развития всегда</w:t>
        <w:br/>
        <w:t>ошеломляет семью. Это одна из самых тяжелых тем не</w:t>
        <w:br/>
        <w:t>только в акушерстве. Супруги в первый момент</w:t>
        <w:br/>
        <w:t>испытывают ни с чем не сравнимый психологический шок,</w:t>
        <w:br/>
        <w:t>который затем переходит в чувство вины, им кажется, что</w:t>
        <w:br/>
        <w:t>у них уже никогда не будет здорового ребенка. По данным</w:t>
        <w:br/>
        <w:t>многолетней статистики, во всем мире около 5% детей</w:t>
        <w:br/>
        <w:t>рождаются с врожденными заболеваниями. Большинство</w:t>
        <w:br/>
        <w:t>из них неизлечимы. ВПР плода можно разделить на две</w:t>
        <w:br/>
        <w:t>большие группы - наследственно обусловленные, т.е.</w:t>
        <w:br/>
        <w:t>заложены в генах и хромосомах, передаюшиеся по</w:t>
        <w:br/>
        <w:t>наследству и собственно врожденные т.е. приобретенные</w:t>
        <w:br/>
        <w:t>в ходе внутриутробного развития. Такое деление</w:t>
        <w:br/>
        <w:t>Довольно условно, т.к. большинство дефектов развития</w:t>
        <w:br/>
        <w:t>вызываются сочетанием наследственной</w:t>
        <w:br/>
        <w:t>предрасположенности и неблагоприятного внешнего</w:t>
        <w:br/>
        <w:t>воздействии, представляя собой мультифакториальные</w:t>
        <w:br/>
        <w:t>аномалии. Скрининговое обследование беременных</w:t>
        <w:br/>
        <w:t>148</w:t>
        <w:br/>
        <w:t>позволяет не только установить диагноз еше до</w:t>
        <w:br/>
        <w:t>рождения, но и предотвратить появление на свет детей с</w:t>
        <w:br/>
        <w:t>тяжелыми нейзлечимыми пороками развития, Сс</w:t>
      </w:r>
    </w:p>
    <w:p>
      <w:r>
        <w:t>социально значимыми смертельными генными и</w:t>
        <w:br/>
        <w:t>хромосомными болезнями. Решаюшая роль в проведении</w:t>
        <w:br/>
        <w:t>скрининга принадпежит учреждениям медико-</w:t>
        <w:br/>
        <w:t>генетической/. службы республики в обеспечении</w:t>
        <w:br/>
        <w:t>пренатальной диагностики.</w:t>
        <w:br/>
        <w:t>Цель скрининговых исследований: максимально</w:t>
        <w:br/>
        <w:t>ранее (дородовое) выявление детей с ВПР. Для</w:t>
        <w:br/>
        <w:t>повышения эффективности пренатального скрининга По</w:t>
        <w:br/>
        <w:t>выявлению генетических нарушений плода необходимо</w:t>
        <w:br/>
        <w:t>проводить обследование беременных по двухуровневой</w:t>
        <w:br/>
        <w:t>схеме, причем каждый уровень по отдельности не имеет</w:t>
        <w:br/>
        <w:t>смысла, так как приводит к неоправданному росту числа</w:t>
        <w:br/>
        <w:t>прерываний беременности.</w:t>
        <w:br/>
        <w:t>Материалы и методы исследования. Медицинская</w:t>
        <w:br/>
        <w:t>комиссия Исатайской центральной районной больницы</w:t>
        <w:br/>
        <w:t>Атырауской области в составе: врача акушер-гинеколога,</w:t>
        <w:br/>
        <w:t>врача по ультразвуковому обследованию, лаборантов в</w:t>
        <w:br/>
        <w:t>течение 2010-2011 годов провела скрининговое</w:t>
        <w:br/>
        <w:t>обследование беременных района, находившиеся на</w:t>
        <w:br/>
        <w:t>учете. Медико-генетическое консультирование женшин</w:t>
        <w:br/>
        <w:t>осушествлено Атырауским областным перинатальным</w:t>
        <w:br/>
        <w:t>центром. Население района составляет 25000 человек, из</w:t>
        <w:br/>
        <w:t>Батыс Қазақстан медицина журналы Ме 2 (34) 2012</w:t>
        <w:br/>
        <w:t>Кесте 1.</w:t>
        <w:br/>
        <w:t>Әйелдер мінездемесі Күні жетілген нәрестелер Күні жетілмеген нәрестелер</w:t>
        <w:br/>
        <w:t>Білім алушы тәліпкерлер 9/6,4% 16/14,6%</w:t>
        <w:br/>
        <w:t>(Үй шаруасындағы 72/51,4% |38/34,5%</w:t>
        <w:br/>
        <w:t>|Жұмысшылар |35/25% 42/38,2%</w:t>
        <w:br/>
        <w:t>Қызметкерлер 24/17,1% 14/13,6%</w:t>
        <w:br/>
        <w:t>Орташа білімді 90/64,3% 51/46,4%</w:t>
        <w:br/>
        <w:t>|Жоғары білімді 50/35,7% |39/35,5%</w:t>
        <w:br/>
        <w:t>Некеде жоқ 29/20,7% 54/49,1%</w:t>
        <w:br/>
        <w:t>Некеде тіркелген 111/19,3% 56/50,9%</w:t>
        <w:br/>
        <w:t>Орташа жасы 25,89--6,1 29,09:-8,47</w:t>
        <w:br/>
        <w:t>ӘӘйелдер кеңесінде бақылауда 108/77,1% 96/87,3%</w:t>
        <w:br/>
        <w:t>болғандар</w:t>
        <w:br/>
        <w:t>Жүктіліктің 20 аптасынан кейін ӘК 32/22,9% 14/12,7%</w:t>
        <w:br/>
        <w:t>бақылауда болғандар</w:t>
        <w:br/>
        <w:t>Орташа дене салмағы/бойы 68,4:-1,9/167,6--0,9 62,5:-2,1/166,4--1,3</w:t>
        <w:br/>
        <w:t>Жүктілікке дейін және жүктілік 43/30,7% 42/38,2%</w:t>
        <w:br/>
        <w:t>барысында шылым шеккендер</w:t>
        <w:br/>
        <w:t>Кесте 2.</w:t>
        <w:br/>
        <w:t>ҰҚДК бар нәрестелер 1 2 3 4 5</w:t>
        <w:br/>
        <w:t>Күні жетіліп туылған нәрестелер 55/39% 38/27,1% 12/9,2% 18/12,9% 17/12,1%</w:t>
        <w:br/>
        <w:t>Күні жетілмей туылған нәрестелер 60/54,5% 26/23,6% 18/16,4% - 6/5,5%</w:t>
        <w:br/>
        <w:t>Кесте 3.</w:t>
        <w:br/>
        <w:t>Қауіптілік түрткілері Күні жетіліп туылған нәрестелер Күні жетілмей туылған нәрестелер</w:t>
        <w:br/>
        <w:t>Акушерлік анамнез 91/65% 102/92,7%</w:t>
        <w:br/>
        <w:t>Үйреншікті жүкті көтере алмаушылық |12/8,6% 15/13,6%</w:t>
        <w:br/>
        <w:t>Мед.аборттар 62/44,3% 58/52,7%</w:t>
        <w:br/>
        <w:t>Мерзімінен бұрын босану 5/3,6% 12/10,9%</w:t>
        <w:br/>
        <w:t>|Аз салмақты нәрестелер туылуы 12/8,6% 17/15,5%</w:t>
      </w:r>
    </w:p>
    <w:p>
      <w:r>
        <w:t>Нәресте өлімі - 4/3,6%</w:t>
        <w:br/>
        <w:t>Әйелдердің суммарлы сырқаттануы |218/156,7% 204/185,5%</w:t>
        <w:br/>
        <w:t>|Эндокринді 10/7,1% 10/9,1%</w:t>
        <w:br/>
        <w:t>АІТ 715% 12/10,2%</w:t>
        <w:br/>
        <w:t>Генитальды жүйе инфекциясы 71/50,7% 72/65,5%</w:t>
        <w:br/>
        <w:t>Зәр шығару жүйесі 26/18,6% 28/25,5%</w:t>
        <w:br/>
        <w:t>Тыныс алу жүйесі 6/4,3% 5/4,6%</w:t>
        <w:br/>
        <w:t>|Жүрек тамыр жүйесі 30/21,4% 37/33,6%</w:t>
        <w:br/>
        <w:t>Жүктілік мерзіміне байланысты|42/30% 40/36,4%</w:t>
        <w:br/>
        <w:t>респираторлы инфекция:</w:t>
        <w:br/>
        <w:t>|Жүктіліктің | жартысы 30/21,4% 37/33,6%</w:t>
        <w:br/>
        <w:t>ІІ жартысы 26/18,6% 40/36,4%</w:t>
        <w:br/>
        <w:t>Жүктілік асқынуы</w:t>
        <w:br/>
        <w:t>Жүктіліктің үзілу қаупі</w:t>
        <w:br/>
        <w:t>І триместрі 22/15,7% 32/29,1%</w:t>
        <w:br/>
        <w:t>ІІ триместрі 22/19,3% |48/43,6%</w:t>
        <w:br/>
        <w:t>Ерте токсикоз 14/10% 14/12,7%</w:t>
        <w:br/>
        <w:t>Гестоз 29/20,7% 33/30%</w:t>
        <w:br/>
        <w:t>Қосарланған гестоз 24/17,1% 21/19,1%</w:t>
        <w:br/>
        <w:t>Суегіздік 12/8,6% 10/9,1%</w:t>
        <w:br/>
        <w:t>Суаздық 6/4,3% 1/0,9%</w:t>
        <w:br/>
        <w:t>Фетоплацентарлы жетіспеушілік 26/18,6% 40/36,4%</w:t>
        <w:br/>
        <w:t>Ұрықтың құрсақішілік гипоксиясы 112/80% 99/90%</w:t>
        <w:br/>
        <w:t>(ҰҚДК 56/40% 34/30,29%</w:t>
        <w:br/>
        <w:t>Босану барысындағы асқыну</w:t>
        <w:br/>
        <w:t>Босану қызметінің бұзылысы 62/44,3% 58/52,7%</w:t>
        <w:br/>
        <w:t>Қағанақ суының бөлінуінің бұзылысы |22/19,3% 48/43,6%</w:t>
        <w:br/>
        <w:t>Босану барысындағы қол әдістері</w:t>
        <w:br/>
        <w:t>Кесар тілігі 21/15% 38/34,5%</w:t>
        <w:br/>
        <w:t>Цовьянов бойынша тәсіл 3/201% 1/0,9%</w:t>
        <w:br/>
        <w:t>Акушерлік қысқаштар салу 1/0,7%</w:t>
        <w:br/>
        <w:t>168</w:t>
        <w:br/>
        <w:t>Батыс Қазақстан медицина журналы Ме 2 (34) 2012 ж.</w:t>
        <w:br/>
        <w:t>них женшин детородного возраста 6577 (26,3%).</w:t>
        <w:br/>
        <w:t>Исследованием охвачены в 2010 году 630 (9,7%), в 2011</w:t>
        <w:br/>
        <w:t>году 692 (10,5%) беременные женшины. Итоги этих</w:t>
        <w:br/>
        <w:t>обследований приведены в таблице 1.</w:t>
        <w:br/>
        <w:t>Согласно приказу М3 РК Ме140 от 28.03.2006 года «О</w:t>
        <w:br/>
        <w:t>скрининговой программе дородовой диагностики и</w:t>
        <w:br/>
        <w:t>профилактики врожденных и наследственных</w:t>
        <w:br/>
        <w:t>заболеваний у детей» на первом уровне обследование</w:t>
        <w:br/>
        <w:t>беременных включает:</w:t>
        <w:br/>
        <w:t>1. трехкратное</w:t>
        <w:br/>
        <w:t>исследование:</w:t>
        <w:br/>
        <w:t>“ в срок 10-14 недель: оценка толшины воротникового</w:t>
        <w:br/>
        <w:t>пространства плода; длины носовой кости, состояние</w:t>
        <w:br/>
        <w:t>хориона;</w:t>
      </w:r>
    </w:p>
    <w:p>
      <w:r>
        <w:t>. в срок 20-24 недели: доплеровское исследование</w:t>
        <w:br/>
        <w:t>маточно-плацентарно-плодового кровотока,</w:t>
        <w:br/>
        <w:t>детальная оценка анатомии плода для обнаружения</w:t>
        <w:br/>
        <w:t>У него пороков развития, эхокардиографических</w:t>
        <w:br/>
        <w:t>маркеров хромосомных болезней плода, ранних</w:t>
        <w:br/>
        <w:t>форм задержки развития, патологии плаценты,</w:t>
        <w:br/>
        <w:t>аномального количества околоплодных вод;</w:t>
        <w:br/>
        <w:t>. в срок 30-34 недели: выявление пороков развития с</w:t>
        <w:br/>
        <w:t>поздним проявлением, функциональная оценка</w:t>
        <w:br/>
        <w:t>состояния плода.</w:t>
        <w:br/>
        <w:t>2. исследование уровня не менее двух биохимических</w:t>
        <w:br/>
        <w:t>маркеров врожденной патологии плода:</w:t>
        <w:br/>
        <w:t>“ плазменного протейна, связанного с беременностью</w:t>
        <w:br/>
        <w:t>(ПАПП-А) и хорионического гонадотропина (ВХГЧ) в</w:t>
        <w:br/>
        <w:t>сроке 10-14 недель;</w:t>
        <w:br/>
        <w:t>“ альфа-фетопротеина (АФП) и ВХГЧ в сроки 16-20</w:t>
        <w:br/>
        <w:t>недель.</w:t>
        <w:br/>
        <w:t>Основная цель материнского скрининга - по отклонениям</w:t>
        <w:br/>
        <w:t>в содержании сывороточных маркеров выделить группы</w:t>
        <w:br/>
        <w:t>высокого генетического и акушерского риска, которым</w:t>
        <w:br/>
        <w:t>показан второй этап генетического скрининга. Итогом</w:t>
        <w:br/>
        <w:t>материнского скрининга является отбор тех 5-10%</w:t>
        <w:br/>
        <w:t>беременных, которым показаны инвазивные методики.</w:t>
        <w:br/>
        <w:t>Обследование второго уровня - уточнение генетического</w:t>
        <w:br/>
        <w:t>диагноза внутриутробного плода путем проведения</w:t>
        <w:br/>
        <w:t>инвазивных пренатальных процедур - хорионобиопсии,</w:t>
        <w:br/>
        <w:t>амниоцентеза и кордоцентзз: с/ обязательным</w:t>
        <w:br/>
        <w:t>цитогенетическим Ии молекулярно-цитогенетическим</w:t>
        <w:br/>
        <w:t>исследованием плодного материала.</w:t>
        <w:br/>
        <w:t>Как видно, из таблицы 1 в 2010 году в условиях</w:t>
        <w:br/>
        <w:t>скрининговое ультразвуковое</w:t>
        <w:br/>
        <w:t>692 беременных района.</w:t>
        <w:br/>
        <w:t>Из них по соответствуюцим показаниям были</w:t>
        <w:br/>
        <w:t>направленғы в Астану в Национальный Научный</w:t>
        <w:br/>
        <w:t>медицинский центр материнства и детства на второй</w:t>
        <w:br/>
        <w:t>уровень обследования - на инвазивные методы</w:t>
        <w:br/>
        <w:t>диагностики 42 женшин, из них в 2010 году - 24, в 2011</w:t>
        <w:br/>
        <w:t>году - 18 женшин и были уточнены первоначальные</w:t>
        <w:br/>
        <w:t>диагнозы. Так, в 2010 году были выявлены всего 11 (1,7%)</w:t>
        <w:br/>
        <w:t>различных пороков развития плода: аномалий плодного</w:t>
        <w:br/>
        <w:t>яйца в раннем сроке - 5, болезнь Дауна - 2, пороки</w:t>
        <w:br/>
        <w:t>развития центральной нервной системы (гидроцефалия,</w:t>
        <w:br/>
        <w:t>анэнцефалия) - 2, врожденные пороки сердца - 1,</w:t>
        <w:br/>
        <w:t>аномалии костно-суставной системы - 1. Аналогичные</w:t>
        <w:br/>
        <w:t>результаты получены в следуюшем, 2011 году. Так, из 692</w:t>
        <w:br/>
        <w:t>беременных женшин подтверждено наличие пороков</w:t>
        <w:br/>
        <w:t>развития плода в 12 (1,7%) случаях: аномалии плодного</w:t>
        <w:br/>
        <w:t>яйца в раннем сроке - 7, болезнь Дауна - 1, пороки</w:t>
        <w:br/>
        <w:t>развития нервной системы - 3, пороки развития сердца -</w:t>
        <w:br/>
        <w:t>1. Ежегодно по три случая подозрение на болезнь Дауна</w:t>
        <w:br/>
        <w:t>не подтвердился. Из числа вышеуказанных аномалий в</w:t>
        <w:br/>
        <w:t>2010 году в сроке до 20 недель беременность прервана у</w:t>
        <w:br/>
        <w:t>10 женшин, у одной женшины беременность закончилась</w:t>
      </w:r>
    </w:p>
    <w:p>
      <w:r>
        <w:t>преждевременными индуцированными родами из-за</w:t>
        <w:br/>
        <w:t>поздней диагностики аномалий развития костной</w:t>
        <w:br/>
        <w:t>системы. В 2011 году из 12 выявленных аномалий при</w:t>
        <w:br/>
        <w:t>беременности, беременность прервана в сроке до 20</w:t>
        <w:br/>
        <w:t>недель у 10 беременных, у двух беременных</w:t>
        <w:br/>
        <w:t>гидроцефалия у плода выявлена в 22 и 30 недель</w:t>
        <w:br/>
        <w:t>беременности и в итоге имело место два случая</w:t>
        <w:br/>
        <w:t>перинатальной смертности. Распределение пороков</w:t>
        <w:br/>
        <w:t>развития плода у беременных приведено в таблице 2. Как</w:t>
        <w:br/>
        <w:t>видно, пороки развития плода чаше встречались у</w:t>
        <w:br/>
        <w:t>повторнобеременных: в 2010 году 8 случаев из 11, в 2011</w:t>
        <w:br/>
        <w:t>году 9 случаев из 12. В наших наблюдениях пороки</w:t>
        <w:br/>
        <w:t>развития плода чаце наблюдались в возрасте до 35 лет:</w:t>
        <w:br/>
        <w:t>в 2010 году 6 случаев из 11, в 2011 году 8 случаев из 12.</w:t>
        <w:br/>
        <w:t>Профессиональные производственные вредности у</w:t>
        <w:br/>
        <w:t>женшин при выявленных аномалиях развития плода не</w:t>
        <w:br/>
        <w:t>были выявлены. В то же время немаловажное значение</w:t>
        <w:br/>
        <w:t>имевт инфицированность населения. различными</w:t>
        <w:br/>
        <w:t>инфекциями передаюшие половым путем. В 2009 году</w:t>
        <w:br/>
        <w:t>при обследовании всех беременных на эти инфекции</w:t>
        <w:br/>
        <w:t>методами ПЦР и ИФА отмечалась почти 100%</w:t>
        <w:br/>
        <w:t>инфицированность вирусными инфекциями (чаше ЦМВ,</w:t>
        <w:br/>
        <w:t>впг).</w:t>
        <w:br/>
        <w:t>центральной районной больницы первый уровень 2</w:t>
        <w:br/>
        <w:t>скрининговых обследований прошли 630, в 2011 году - Таким образом, в нами в условиях сельской</w:t>
        <w:br/>
        <w:t>Таблица 1</w:t>
        <w:br/>
        <w:t>Результаты скрининговых обследований беременных района</w:t>
        <w:br/>
        <w:t>2010 2011</w:t>
        <w:br/>
        <w:t>Обследовано беременных всего 630 692</w:t>
        <w:br/>
        <w:t>из них выявлены:</w:t>
        <w:br/>
        <w:t>аномалий развития плодного яйца в раннем сроке 5 рі</w:t>
        <w:br/>
        <w:t>болезнь Дауна 2 1</w:t>
        <w:br/>
        <w:t>пороки развития центральной нервной системы 2 3</w:t>
        <w:br/>
        <w:t>(гидроцефалия, анэнцефалия)</w:t>
        <w:br/>
        <w:t>пороки развития сердца 1 1</w:t>
        <w:br/>
        <w:t>аномалия костно-суставной системы 1 -</w:t>
        <w:br/>
        <w:t>Всего аномалий развития плода 11 (1,7%) 12 (1,7%)</w:t>
        <w:br/>
        <w:t>Таблица 2</w:t>
        <w:br/>
        <w:t>Распределение пороков развития плода у беременных</w:t>
        <w:br/>
        <w:t>2010 2011</w:t>
        <w:br/>
        <w:t>Первобеременные 3 3</w:t>
        <w:br/>
        <w:t>Повторнобеременные 8 9</w:t>
        <w:br/>
        <w:t>Всего 11 12</w:t>
        <w:br/>
        <w:t>Возраст до 35 лет 6 8</w:t>
        <w:br/>
        <w:t>Возраст старше 35 лет 5 4</w:t>
        <w:br/>
        <w:t>Всего 11 12</w:t>
        <w:br/>
        <w:t>149</w:t>
        <w:br/>
        <w:t>Медицинский журнал Заладноға Казахстана Ме? (34) 2012 г.</w:t>
        <w:br/>
        <w:t>районной больницы скрининговыми исследованиями</w:t>
        <w:br/>
        <w:t>были охвачены около 10% женшин детородного возраста</w:t>
        <w:br/>
        <w:t>и В 1,7% случаях у беременных женшин были выявлены</w:t>
        <w:br/>
        <w:t>аномалий развития плода. Чаше пороки развития плода</w:t>
        <w:br/>
        <w:t>встречались у повторнобеременных в возрасте до 35 лет,</w:t>
        <w:br/>
        <w:t>инфицированные различными инфекциями передаюшцие</w:t>
        <w:br/>
        <w:t>половым путем, обычно вирусными инфекциями (ЦМВ,</w:t>
        <w:br/>
        <w:t>ВПГ). Скрининговые исследования позволили снизить</w:t>
        <w:br/>
        <w:t>перинатальную смертность и предупредить рождения</w:t>
      </w:r>
    </w:p>
    <w:p>
      <w:r>
        <w:t>нежизнеспособных детей. По литературным данным</w:t>
        <w:br/>
        <w:t>аномалии развития плода тесно связаны с изменениями в</w:t>
        <w:br/>
        <w:t>хромосомном аппарате а таюке неблагоприятные</w:t>
        <w:br/>
        <w:t>внешние воздействиями. Поэтому пороки развития плода</w:t>
        <w:br/>
        <w:t>являются | мультифакториальными аномалиями. В</w:t>
        <w:br/>
        <w:t>условиях нашего региона актуальными являются качество</w:t>
        <w:br/>
        <w:t>питьевой воды и пишевых продуктов, а также вредные</w:t>
        <w:br/>
        <w:t>влияния продуктов переработки нефти и газа.</w:t>
        <w:br/>
        <w:t>Литература:</w:t>
        <w:br/>
        <w:t>1. Врожденные пороки развития плода - һЧр/ЛАмилу. ап-</w:t>
        <w:br/>
        <w:t>тедйлшапісіевЛі5і/агі14.авр</w:t>
        <w:br/>
        <w:t>2. Зарецкая Н. - Врожденные пороки развития плода.</w:t>
        <w:br/>
        <w:t>ҺЕр:/Амалу.ӘЭтопіһ5. ги/рге5/11/ Віпсех. вһіті</w:t>
        <w:br/>
        <w:t>3. О состоянии и перспективах развития медико-</w:t>
        <w:br/>
        <w:t>генетической службы в Республике Казахстан -</w:t>
        <w:br/>
        <w:t>ҺИр:/досіог./пем/5/2006/06/07/9</w:t>
        <w:br/>
        <w:t>4. Функциональная диагностика в акушерстве-</w:t>
        <w:br/>
        <w:t>гинекологии и пернатологии - һИр:/Луму. уйавИе гш/</w:t>
        <w:br/>
        <w:t>апізіев/ор5іейі-апісіе/діадпові- аки5 һегвіуо/.</w:t>
        <w:br/>
        <w:t>О.К.КУАНДЫКОВА</w:t>
        <w:br/>
        <w:t>ТАКТИКА ВЕДЕНИЯ БЕРЕМЕННОСТИ ПРИ ДВОЙНЕ В СЛУЧАЕ ВНУТРИУТРОБНОЙ</w:t>
        <w:br/>
        <w:t>ГИБЕЛИ ОДНОГО ИЗ ПЛОДОВ (из клинической практики)</w:t>
        <w:br/>
        <w:t>Исатайская ЦРБ Атырауской области РК</w:t>
        <w:br/>
        <w:t>Беременность является физиологическим процессом,</w:t>
        <w:br/>
        <w:t>однако, ее течение сопряжено развитием ряда не</w:t>
        <w:br/>
        <w:t>желательных.| явлений, особенно при наличии</w:t>
        <w:br/>
        <w:t>многоплодной беременности. Частота последней</w:t>
        <w:br/>
        <w:t>наблюдается в 0,4-1,6% среди всех беременностей.</w:t>
        <w:br/>
        <w:t>Многоплодная беременность может протекать обычно</w:t>
        <w:br/>
        <w:t>нормально, однако, нередко наблюдаются</w:t>
        <w:br/>
        <w:t>самопроизвольные аборты, преждевременные роды,</w:t>
        <w:br/>
        <w:t>гистозы. Беременныне с. многоплодием.| требуют</w:t>
        <w:br/>
        <w:t>тшательного наблюдения. в условиях | женской</w:t>
        <w:br/>
        <w:t>консультаций. При осложненном течении беременности</w:t>
        <w:br/>
        <w:t>необходима срочная госпитализация в отделение</w:t>
        <w:br/>
        <w:t>патологии беременных для соответствуюшцего лечения.</w:t>
        <w:br/>
        <w:t>Даже при неосложненном течении женшина может</w:t>
        <w:br/>
        <w:t>чувствовать усталость, появляются одышка, учашценное</w:t>
        <w:br/>
        <w:t>мочеиспускание, запоры вследствие значительного</w:t>
        <w:br/>
        <w:t>увеличения размеров матки. Развитие плодов, как правило,</w:t>
        <w:br/>
        <w:t>более или менее равномерное, разница их Вв весе</w:t>
        <w:br/>
        <w:t>небольшая. Иногда наблюдается резко выраженная</w:t>
        <w:br/>
        <w:t>неравномерност. их развитияЯя при различной</w:t>
        <w:br/>
        <w:t>интенсивности сердечной деятельности плодов,</w:t>
        <w:br/>
        <w:t>кровоснабжение одного из них значительно лучше,</w:t>
        <w:br/>
        <w:t>вследствие чего второй плод отстает в развитии и даже</w:t>
      </w:r>
    </w:p>
    <w:p>
      <w:r>
        <w:t>может погибнуть. Таков примерный механизм редкой</w:t>
        <w:br/>
        <w:t>формы недоразвития одного из плода из двойни - так</w:t>
        <w:br/>
        <w:t>называемого бумажного плода (бесформенного</w:t>
        <w:br/>
        <w:t>образования, обнаруживаемого в плодных оболочках</w:t>
        <w:br/>
        <w:t>родившегося последа). Диагноз в ранние сроки</w:t>
        <w:br/>
        <w:t>многоплодной беременности труден. Он основывается на</w:t>
        <w:br/>
        <w:t>динамическом наблюдении; при увеличении размера</w:t>
        <w:br/>
        <w:t>матки, не соответствуюшего сроку беременности,</w:t>
        <w:br/>
        <w:t>необходимо провести дифференциальную диагностику с</w:t>
        <w:br/>
        <w:t>многоводием, пузырным заносом, миомой матки. В</w:t>
        <w:br/>
        <w:t>подобной ситуации диагноз устанавливают с помоцью</w:t>
        <w:br/>
        <w:t>ультразвукового исследования, даюшего возможность</w:t>
        <w:br/>
        <w:t>определить многоплодную беременность в самые ранние</w:t>
        <w:br/>
        <w:t>сроки - с 2,5 недели. После 10 недельной беременности</w:t>
        <w:br/>
        <w:t>можно регистрировать сердечные комплексы плодов с</w:t>
        <w:br/>
        <w:t>помошью ЭКГ. Рентгенорафию для выявления</w:t>
        <w:br/>
        <w:t>многоплодной беременности применяют исключительно</w:t>
        <w:br/>
        <w:t>редко и только по показаниям в конце беременности. Роды</w:t>
        <w:br/>
        <w:t>обычно при многоплодной беременности совершаются</w:t>
        <w:br/>
        <w:t>через естественные родовые пути и чаше протекают</w:t>
        <w:br/>
        <w:t>нормально. В соответствии с приказом МЗ РК Ме239 от</w:t>
        <w:br/>
        <w:t>07.04.2010 года своевременное выявление гибели одного</w:t>
        <w:br/>
        <w:t>из плодов требуется прерывание беременности в любом ее</w:t>
        <w:br/>
        <w:t>сроке по медицинским показаниям. Приводим наше</w:t>
        <w:br/>
        <w:t>наблюдение. Повторнобеременная 28 лет наблюдается по</w:t>
        <w:br/>
        <w:t>беременности с 10-11 недель и в сроке 23-24 недель</w:t>
        <w:br/>
        <w:t>диагностируетея двойня путем наружного акушерского</w:t>
        <w:br/>
        <w:t>обследования и аускультации сердцебиения плодов. В то</w:t>
        <w:br/>
        <w:t>время у нас не было возможности провести всем</w:t>
        <w:br/>
        <w:t>беременным УЗИ исследование. При дальнейшем ведении</w:t>
        <w:br/>
        <w:t>беременности в сроке 29-30 недель диагноз двойни</w:t>
        <w:br/>
        <w:t>ставится под сомнением, так как не удается четко</w:t>
        <w:br/>
        <w:t>определить два фокуса сердцебиения плодов. Других</w:t>
        <w:br/>
        <w:t>осложнений в течении беременности до родов не было.</w:t>
        <w:br/>
        <w:t>Результаты дополнительных исследований были в</w:t>
        <w:br/>
        <w:t>пределах нормы. При доношенном сроке в родах после</w:t>
        <w:br/>
        <w:t>рождения первого плода массой 3400 грамм, длиной 54 см,</w:t>
        <w:br/>
        <w:t>рождается второй плод - мумифицированный, бумажный</w:t>
        <w:br/>
        <w:t>плод, землистого цвета, массой 650,0 грамм, длиной 18см</w:t>
        <w:br/>
        <w:t>без признаков инфицирования. Таким образом, в случае</w:t>
        <w:br/>
        <w:t>внутриутробной гибели одного из плодов при многоплодной</w:t>
        <w:br/>
        <w:t>беременности при отсутствии признаков инфицирования и</w:t>
        <w:br/>
        <w:t>других осложнений можно пролонгировать беременность с</w:t>
        <w:br/>
        <w:t>целью получения живого второго плода.</w:t>
        <w:br/>
        <w:t>А.С.КУБИЕВ</w:t>
        <w:br/>
        <w:t>ВЛИЯНИЕ ПРОДОЛЖИТЕЛЬНОСТИ ПЕРИОДА ИЗГНАНИЯ НА ИСХОДЫ РОДОВ</w:t>
        <w:br/>
        <w:t>Областной перинатальный центр, Актобе, Республика Казахстан</w:t>
        <w:br/>
        <w:t>В настояшее время ряд исследователей указывают</w:t>
        <w:br/>
        <w:t>на положительную корреляцию между продолжитель-</w:t>
        <w:br/>
        <w:t>ностью периода изгнания (ПИ) и повышенным риском в</w:t>
        <w:br/>
        <w:t>отношении исходов для матери |1,2|. Однако нет</w:t>
        <w:br/>
        <w:t>описания отрицательного влияния длительности второго</w:t>
        <w:br/>
        <w:t>периода в отношении новорожденного.</w:t>
        <w:br/>
        <w:t>Вышеизложенное послужило целью для изучения</w:t>
        <w:br/>
        <w:t>влияния продолжительности периода изгнания на исходы</w:t>
        <w:br/>
        <w:t>родов.</w:t>
      </w:r>
    </w:p>
    <w:p>
      <w:r>
        <w:t>150</w:t>
        <w:br/>
        <w:t>Материалы и методы исследования. Проведено</w:t>
        <w:br/>
        <w:t>ретроспективное исследование 300 истории родов. В</w:t>
        <w:br/>
        <w:t>исследование включались первородяцие женшины, с</w:t>
        <w:br/>
        <w:t>одноплодной беременностью, головным предлежанием</w:t>
        <w:br/>
        <w:t>плода, со спонтанным началом родовой деятельности</w:t>
        <w:br/>
        <w:t>либо при индукции сократительной активности матки</w:t>
        <w:br/>
        <w:t>после полных 37 недель. При проведении настояшего</w:t>
        <w:br/>
        <w:t>анализа учтены только наблюдения), в которых</w:t>
        <w:br/>
        <w:t>Диагностировано начало ПИ.</w:t>
        <w:br/>
        <w:t>Батыс Қазақстан медицина журналы Мо 2 (34) 2012 ж.</w:t>
        <w:br/>
        <w:t>неблагополучием. Астма оказывает значительное</w:t>
        <w:br/>
        <w:t>влияние на самого пациента, его семью, обшество в</w:t>
        <w:br/>
        <w:t>целом и занимает одно из ведуцих мест по потреблению</w:t>
        <w:br/>
        <w:t>медицинских ресурсов. Основная цель исследований</w:t>
        <w:br/>
        <w:t>обусловлена поиском путей совершенствования терапии</w:t>
        <w:br/>
        <w:t>больных среднетяжелой БА для снижения затрат на</w:t>
        <w:br/>
        <w:t>леченне И/ предупреждение прогрессирования</w:t>
        <w:br/>
        <w:t>воспалительного процесса.</w:t>
        <w:br/>
        <w:t>Длительное время разработка новых</w:t>
        <w:br/>
        <w:t>антиастматических препаратов была сосредоточена на</w:t>
        <w:br/>
        <w:t>совершенствовании уже сушествуюцих | кпассов</w:t>
        <w:br/>
        <w:t>лекарственных средств |1). В течение последних 10 - 15</w:t>
        <w:br/>
        <w:t>лет ученые пытаются включить в комплексную терапию</w:t>
        <w:br/>
        <w:t>иммуномодулируюцие препараты, способствуюцие</w:t>
        <w:br/>
        <w:t>повышению эффективности лечения атопических</w:t>
        <w:br/>
        <w:t>заболеваний, в том числе БА (2,3).</w:t>
        <w:br/>
        <w:t>Цель исследования. Изучить экономическую</w:t>
        <w:br/>
        <w:t>эффективность применения иммуномодуляторов (ИМ):</w:t>
        <w:br/>
        <w:t>бронхомунала, ронколейкина, полиоксидония в</w:t>
        <w:br/>
        <w:t>комплексной терапии больных среднетяжелой БА по</w:t>
        <w:br/>
        <w:t>козффициенту «затраты - эффективность».</w:t>
        <w:br/>
        <w:t>Материалы и методы. Исследования проводились на</w:t>
        <w:br/>
        <w:t>базе Актюбинского областного аллергологического центра</w:t>
        <w:br/>
        <w:t>в течение 2 - х лет. В соответствии с целью и задачами</w:t>
        <w:br/>
        <w:t>исследования было отобрано 131 больной с БА средней</w:t>
        <w:br/>
        <w:t>степени тяжести, состояцие на диспансерном учете в</w:t>
        <w:br/>
        <w:t>областном аллергоцентре. Диагноз БА ставился на</w:t>
        <w:br/>
        <w:t>основании рекомендаций Международного консенсуса по</w:t>
        <w:br/>
        <w:t>диагностике и лечению БА (СІМА-2002) и обшепринятой</w:t>
        <w:br/>
        <w:t>аллергологической классификации.</w:t>
        <w:br/>
        <w:t>Среди обследованных больных были 43,5% мужчин</w:t>
        <w:br/>
        <w:t>(п-57) и 56,5% женшин (п-74), средний возраст</w:t>
        <w:br/>
        <w:t>исследованных больных составил 44,9-2,4 лет,</w:t>
        <w:br/>
        <w:t>продолжительность заболевания - 7,4%1,4 года. Все</w:t>
        <w:br/>
        <w:t>больныб, включенные в данное исследование,</w:t>
        <w:br/>
        <w:t>предварительно прослушивали курс лекций в «Астма-</w:t>
        <w:br/>
        <w:t>школе». До начала лечения средняя частота приступов</w:t>
        <w:br/>
        <w:t>экспираторной одышки в неделю у больных составила</w:t>
        <w:br/>
        <w:t>4,6%0,1 раз, средняя суточная потребность в</w:t>
        <w:br/>
        <w:t>бронхоселективных адреномиметиках - 6,7%0,75 раз,</w:t>
        <w:br/>
        <w:t>среднее значение утренней пиковой скорости выдоха</w:t>
        <w:br/>
        <w:t>(ПСВ) - 56,8%0,12%.</w:t>
      </w:r>
    </w:p>
    <w:p>
      <w:r>
        <w:t>Для оценки клинической эффективности терапии</w:t>
        <w:br/>
        <w:t>нами изучались частота приступов в неделю, суточная</w:t>
        <w:br/>
        <w:t>потребность в В--адреномиметиках, показатели функции</w:t>
        <w:br/>
        <w:t>внешнего дыхания, динамика показателей иммунного</w:t>
        <w:br/>
        <w:t>статуса больных среднетяжелой БА.</w:t>
        <w:br/>
        <w:t>Визиты к врачу и любая другая потребность в</w:t>
        <w:br/>
        <w:t>медицинской помоши, связанная с обострением БА</w:t>
        <w:br/>
        <w:t>фиксировалась в дневниках наблюдения, в анкетах</w:t>
        <w:br/>
        <w:t>больных.</w:t>
        <w:br/>
        <w:t>В зависимости от проводимой терапии выделено 4</w:t>
        <w:br/>
        <w:t>группы больных. В первой группе больные получали</w:t>
        <w:br/>
        <w:t>традиционную базисную терапию препаратом «Серетид»</w:t>
        <w:br/>
        <w:t>в виде дозированного ингалятора в суточной дозе 100/500</w:t>
        <w:br/>
        <w:t>мкг, производства компании «СіахобтиіһКіпе», в</w:t>
        <w:br/>
        <w:t>остальных трех группах больные в сочетании с базисным</w:t>
        <w:br/>
        <w:t>лечением получали ИМ: во 2 группе бронхомунал («І ек»,</w:t>
        <w:br/>
        <w:t>Словения) по одной капсуле (7 мг) один раз в сутки в</w:t>
        <w:br/>
        <w:t>течение 20 дней, в 3 группе - ронколейкин («Биотех»,</w:t>
        <w:br/>
        <w:t>Россия) по 500 тыс. ед внутривенно капельно на 500 мл</w:t>
        <w:br/>
        <w:t>физиологического раствора, на курс 3 инфузии с</w:t>
        <w:br/>
        <w:t>интервалом 2-3 дня, в 4 группе - полиоксидоний</w:t>
        <w:br/>
        <w:t>(«Петровакс», Россия) по 6 мг в/м на курс 5 иньекций.</w:t>
        <w:br/>
        <w:t>Клинико-экономическая эффективность лечения в</w:t>
        <w:br/>
        <w:t>каждой группе оценивалась по клиническим симптомам</w:t>
        <w:br/>
        <w:t>через 4 недели, по истечении 3 месяцев проводилась</w:t>
        <w:br/>
        <w:t>оценка эффективности леченияя по частоте</w:t>
        <w:br/>
        <w:t>госпитализации и вызовов скорой помоши, обрацаемости</w:t>
        <w:br/>
        <w:t>к аллергологу, обьему базисной лекарственной терапии.</w:t>
        <w:br/>
        <w:t>Дпя расчета применялись стандартные методики</w:t>
        <w:br/>
        <w:t>клинико-экономического анализа |4). Для определения</w:t>
        <w:br/>
        <w:t>«затратной эффективности» в качестве критериев</w:t>
        <w:br/>
        <w:t>эффективности лечения учитывались количество</w:t>
        <w:br/>
        <w:t>бессимптомных дней в каждой группе больных в течение</w:t>
        <w:br/>
        <w:t>4 недель наблюдения, а также «бальная оценка»</w:t>
        <w:br/>
        <w:t>эффективности терапии по А.М.Земскову (51.</w:t>
        <w:br/>
        <w:t>Для проведения фармакозкономического анализа</w:t>
        <w:br/>
        <w:t>эффективности традиционного базисного лечения и</w:t>
        <w:br/>
        <w:t>комплексной терапии, включаюшей ИМ, рассчитаны</w:t>
        <w:br/>
        <w:t>«затратная эффективность» на единицу эффекта. С этой</w:t>
        <w:br/>
        <w:t>целью учитывались прямые и непрямые затраты на</w:t>
        <w:br/>
        <w:t>медицинскую помошь больным среднетяжелой БА.</w:t>
        <w:br/>
        <w:t>Стоймост. | оказания медицинской | помоши</w:t>
        <w:br/>
        <w:t>рассчитывалась на основании тарифов на медицинские</w:t>
        <w:br/>
        <w:t>услуги областного аллергологического центра, стоймость</w:t>
        <w:br/>
        <w:t>базисных препаратов по ценам муниципальной аптеки,</w:t>
        <w:br/>
        <w:t>стоимость ИМ по ценам фирмы «Медсервис-Рихтер» г.</w:t>
        <w:br/>
        <w:t>Актобе.</w:t>
        <w:br/>
        <w:t>Результаты исследования:</w:t>
        <w:br/>
        <w:t>По данным представленным в таблице 1, суммарные</w:t>
        <w:br/>
        <w:t>затраты на комплексную терапию с включением ИМ за</w:t>
        <w:br/>
        <w:t>первые 4 недели преобладают над расходами в 1 группе,</w:t>
        <w:br/>
        <w:t>однако эффективность лечения по числу бессимптомных</w:t>
        <w:br/>
        <w:t>Таблица 1</w:t>
        <w:br/>
        <w:t>Затратная эффективность по критерию - количество бессимптомных дней</w:t>
        <w:br/>
        <w:t>у больных среднетяжелой бронхиальной астмой</w:t>
      </w:r>
    </w:p>
    <w:p>
      <w:r>
        <w:t>Количество бессимптомных Суммарные затраты на Коэффициент</w:t>
        <w:br/>
        <w:t>дней (за 4 недели одного больного в течение «затраты-</w:t>
        <w:br/>
        <w:t>Группа наблюдения) 4 недель (тенге) эффективность» (тенге)</w:t>
        <w:br/>
        <w:t>1 группа (п - 30) 18,4:1,02 50605,57 2750,19</w:t>
        <w:br/>
        <w:t>2 группа (п - 35) 20,0:1,21 51583,80 2579,19</w:t>
        <w:br/>
        <w:t>3 группа (п - 32) 21,651,0" 64983,97 3008,52</w:t>
        <w:br/>
        <w:t>4 группа (п - 34) 22,451,10“ 54360,42 2426,80</w:t>
        <w:br/>
        <w:t>Примечание - “ различие достоверно с показателем 1 группы при р&lt;0,05</w:t>
        <w:br/>
        <w:t>Таблица 2</w:t>
        <w:br/>
        <w:t>«Затраты-эф фективность» по критерию «бальная оценка эффективности»</w:t>
        <w:br/>
        <w:t>лечения больных среднетяжелой бронхиальной астмой</w:t>
        <w:br/>
        <w:t>«Бальная оценка Суммарные затраты за Коэффициент</w:t>
        <w:br/>
        <w:t>»» « -</w:t>
        <w:br/>
        <w:t>1 группа (п - 30) 2,1%0,10 94837,20 1505,35</w:t>
        <w:br/>
        <w:t>2 группа (п - 35) 4,0%0,14" 80203,02 572,88</w:t>
        <w:br/>
        <w:t>3 группа (п - 32) 6,350,13“ 54289,11 269,29</w:t>
        <w:br/>
        <w:t>4 группа (п - 34) 8,0:0,10" 53149,64 195,40</w:t>
        <w:br/>
        <w:t>Примечание - “ различие достоверно с показателем 1 группы при р&lt;0,05</w:t>
        <w:br/>
        <w:t>153</w:t>
        <w:br/>
        <w:t>Медицинекий журнал Заладнога Казахстана Мо2 (34) 2012</w:t>
        <w:br/>
        <w:t>летальный исход,</w:t>
        <w:br/>
        <w:t>шкале СКВ - 65.</w:t>
        <w:br/>
        <w:t>Выводы: 1. Шкала - 65 позволяет клиницисту быстро</w:t>
        <w:br/>
        <w:t>акцентировать внимание на важных признаках тяжелого</w:t>
        <w:br/>
        <w:t>течения ВП и определить место лечения, обьем</w:t>
        <w:br/>
        <w:t>диагностических процедур и тактику терапии.</w:t>
        <w:br/>
        <w:t>что соответствует прогностической</w:t>
        <w:br/>
        <w:t>2. Использование шкалы более целесообразно в</w:t>
        <w:br/>
        <w:t>амбулаторных условиях, так как она не учитывает</w:t>
        <w:br/>
        <w:t>уровень оксигенаций крови - важного жизненного</w:t>
        <w:br/>
        <w:t>показателя и декомпенсацию сопутствуюших патологий</w:t>
        <w:br/>
        <w:t>вследствие ВП.</w:t>
        <w:br/>
        <w:t>А. К.КУШТАЕВА</w:t>
        <w:br/>
        <w:t>ПРИМЕНЕНИЕ ЛАКТУЛОЗЫ В ПЕДИАТРИЧЕСКОЙ ПРАКТИКЕ</w:t>
        <w:br/>
        <w:t>ГП Ме3, г.Актобе, Республика Казахстан</w:t>
        <w:br/>
        <w:t>Лактулоза (ДюфалакФ%) - это синтетический</w:t>
        <w:br/>
        <w:t>дисахарид, не встречаюшийся в природе, в котором</w:t>
        <w:br/>
        <w:t>каждая молекула галактозы связана ф-1,4-связыью с</w:t>
        <w:br/>
        <w:t>молекулой фруктозы. Достаточно широко в</w:t>
        <w:br/>
        <w:t>педиатрической практике Дюфалак% применяется в</w:t>
        <w:br/>
        <w:t>качестве слабительного средства при запорах у детей.</w:t>
        <w:br/>
        <w:t>При этом у детей нарушения моторики чаше всего носят</w:t>
        <w:br/>
        <w:t>функциональный характер.</w:t>
        <w:br/>
        <w:t>Все слабительные средства классифицируются по</w:t>
        <w:br/>
        <w:t>механизму их действия :</w:t>
        <w:br/>
        <w:t>“ уувеличиваюцие 0бһьем кишечного содержимого</w:t>
        <w:br/>
        <w:t>(отруби, семена, синтетические вешества),</w:t>
      </w:r>
    </w:p>
    <w:p>
      <w:r>
        <w:t>“- вешества, размягчаюцие каловые массы</w:t>
        <w:br/>
        <w:t>(вазелиновое масло, жидкий парафин),</w:t>
        <w:br/>
        <w:t>“- раздражаюцие или контактные слабительные</w:t>
        <w:br/>
        <w:t>(антрахиноны, дифенолы, касторовое масло),</w:t>
        <w:br/>
        <w:t>“- осмотические слабительные (соли | магния,</w:t>
        <w:br/>
        <w:t>макрогол),</w:t>
        <w:br/>
        <w:t>“ слабоабсорбируемые ди- и полисахариды, имеюшие</w:t>
        <w:br/>
        <w:t>свойства пребиотиков (лактулоза имеет также</w:t>
        <w:br/>
        <w:t>осмотические свойства).</w:t>
        <w:br/>
        <w:t>Почему мы чашце всего выбираем лактулозу</w:t>
        <w:br/>
        <w:t>(ДюфалакФ)7 Следует отметить, что при лечении</w:t>
        <w:br/>
        <w:t>хроническия запоров у детей не рекомендуется</w:t>
        <w:br/>
        <w:t>применение слабительных препаратов, усиливаюших</w:t>
        <w:br/>
        <w:t>моторику кишки и тормозяших абсорбцию воды и солей из</w:t>
        <w:br/>
        <w:t>кишечника (антрагликозиды, производные</w:t>
        <w:br/>
        <w:t>фенолфталеина, касторовое масло, солевые</w:t>
        <w:br/>
        <w:t>слабительные) из-за большого количества побочных</w:t>
        <w:br/>
        <w:t>действий и осложнений. Длительное использование этих</w:t>
        <w:br/>
        <w:t>препаратов приводит к привыканию и, как следствие,</w:t>
        <w:br/>
        <w:t>необходимости постоянного повышения дозы. Препараты,</w:t>
        <w:br/>
        <w:t>содержацие антрагликозиды при длительном</w:t>
        <w:br/>
        <w:t>применении вызывают сначала повреждение слизистой</w:t>
        <w:br/>
        <w:t>оболочки, а затем и мышечного слоя толстой кишки с</w:t>
        <w:br/>
        <w:t>возможной его атрофией, что усугубляет течение</w:t>
        <w:br/>
        <w:t>запоров. Солевые и масляные слабительные при</w:t>
        <w:br/>
        <w:t>длительном | применений | снижают всасывание</w:t>
        <w:br/>
        <w:t>жирорастворимых витаминов А, ПЫ, К, Е, вызывают</w:t>
        <w:br/>
        <w:t>нарушения водно-электролитного обмена.</w:t>
        <w:br/>
        <w:t>Лактулоза (ДюфалакаФ), не метаболизируется и не</w:t>
        <w:br/>
        <w:t>всасывается в тонкой кишке и поступает в толстую кишку</w:t>
        <w:br/>
        <w:t>в нейзмененном виде, оказывая умеренный осмотический</w:t>
        <w:br/>
        <w:t>эффект. Под влиянием дисахаридаз сахаролитических</w:t>
        <w:br/>
        <w:t>бактерий (бифидо- и лактобактерий) лактулоза</w:t>
        <w:br/>
        <w:t>гидролизуется до моносахаров и в конечном итоге - до</w:t>
        <w:br/>
        <w:t>короткоцепочечнык | жирных кислот (уксусной,</w:t>
        <w:br/>
        <w:t>пропионовой и масляной). Бактериальный метаболизм</w:t>
        <w:br/>
        <w:t>лактулозы способствует. нормализаций кишечной</w:t>
        <w:br/>
        <w:t>микрофлоры, увеличению биомассы, снижает значение</w:t>
        <w:br/>
        <w:t>РН в просвете толстой кишки, что, в свою очередь,</w:t>
        <w:br/>
        <w:t>стимулирует перистальтику толстой кишки, оказывая</w:t>
        <w:br/>
        <w:t>слабительный эффект.</w:t>
        <w:br/>
        <w:t>Другой точкой приложения лактулозы (ДюфалакаФ)</w:t>
        <w:br/>
        <w:t>является ее применение в качестве пребиотика.</w:t>
        <w:br/>
        <w:t>Известно, что к пребиотикам относятся</w:t>
        <w:br/>
        <w:t>неперевариваемые ингредиенты Ппиши, которые</w:t>
        <w:br/>
        <w:t>способствуют улучшению здоровья за счет избирательной</w:t>
        <w:br/>
        <w:t>стимуляции роста и/или метаболической активности</w:t>
        <w:br/>
        <w:t>одной или нескольких групп бактерий, обитаюших в</w:t>
        <w:br/>
        <w:t>толстой кишке.</w:t>
        <w:br/>
        <w:t>Целью использования лактулозы (ДюфалакФ%) в</w:t>
        <w:br/>
        <w:t>качестве пребиотика является стабилизация или</w:t>
        <w:br/>
        <w:t>восстановленйе уровня нормальной | кишечной</w:t>
      </w:r>
    </w:p>
    <w:p>
      <w:r>
        <w:t>микрофлоры и ее функций. Обладая пребиотическими</w:t>
        <w:br/>
        <w:t>свойствами, ДюфалакФ способствует восстановлению</w:t>
        <w:br/>
        <w:t>баланса микрофлоры кишечника и играет важную роль в</w:t>
        <w:br/>
        <w:t>комплексном лечении заболеваний, сопровождаюшихся</w:t>
        <w:br/>
        <w:t>дисбиотическими нарушениями. В первую очередь</w:t>
        <w:br/>
        <w:t>ДюфалакФ применяется в качестве профилактического и</w:t>
        <w:br/>
        <w:t>терапевтического средства при инфекциях желудочно-</w:t>
        <w:br/>
        <w:t>кишечного тракта, а также при функциональных и</w:t>
        <w:br/>
        <w:t>органическик заболеваних. органов пишеварения,</w:t>
        <w:br/>
        <w:t>сопровождаюцихся дисбиозом кишечника.</w:t>
        <w:br/>
        <w:t>В последние годы также разработаны схемы</w:t>
        <w:br/>
        <w:t>подготовки детей к эндоскопическому исследованию</w:t>
        <w:br/>
        <w:t>толстой кишки (колоноскопии) с помоцью лактулозы</w:t>
        <w:br/>
        <w:t>(ДюфалакаФ).</w:t>
        <w:br/>
        <w:t>Таким образом, Дюфалак является препаратом,</w:t>
        <w:br/>
        <w:t>который достаточно успешно применяется не только в</w:t>
        <w:br/>
        <w:t>терапевтических, но и в диагностических целях.</w:t>
        <w:br/>
        <w:t>В заключительном разделе своей статьи о препарате</w:t>
        <w:br/>
        <w:t>ДюфалакФ% можно сделать вывод 0 том, что дети</w:t>
        <w:br/>
        <w:t>младшего возраста особенно хорошо переносят это</w:t>
        <w:br/>
        <w:t>лекарственное средство. Достаточно сказать, что доза,</w:t>
        <w:br/>
        <w:t>переносимая детьми, в 5 раз превышает дозу,</w:t>
        <w:br/>
        <w:t>переносимую взрослыми (1,5 против 0,3 гЖг массы тела).</w:t>
        <w:br/>
        <w:t>Поскольку нет жесткой зависимости дозы от возраста и</w:t>
        <w:br/>
        <w:t>массы тела, рекомендуется индивидуальный подбор дозы</w:t>
        <w:br/>
        <w:t>препарата. В своей практике я использовала Дюфалак у</w:t>
        <w:br/>
        <w:t>детей до 1 года с функциональными запорами, с</w:t>
        <w:br/>
        <w:t>дисбиозом, у недоношенных детей и у детей на</w:t>
        <w:br/>
        <w:t>исскуственном вскармливании; можно отметить хороший</w:t>
        <w:br/>
        <w:t>терапевтический зф фект.</w:t>
        <w:br/>
        <w:t>0.Қ. ҚУАНДЫКОВА</w:t>
        <w:br/>
        <w:t>ЖҮКТІЛІК АНЕМИЯСЫ ЖӘНЕ ТУБЕРКУЛЕЗ</w:t>
        <w:br/>
        <w:t>Атырау облысының Исатай орталық аудандық ауруханасы</w:t>
        <w:br/>
        <w:t>Жұмыс мақсаты анемиясы және өкпе туберкулезі бар</w:t>
        <w:br/>
        <w:t>жүкті әйелдердегі жүктілікің даму және босану</w:t>
        <w:br/>
        <w:t>ерекшеліктерін бағалау. Ол үшін Исатай ауданы бойынша</w:t>
        <w:br/>
        <w:t>44 жүкті әйелдерді бақыладық. Олар жастары жағынан</w:t>
        <w:br/>
        <w:t>салыстыруға келетін адевкатты екі топқа бөлінді. Бақылау</w:t>
        <w:br/>
        <w:t>тобына туберкулезбен ауырмайтын анемиясы бар 22</w:t>
        <w:br/>
        <w:t>әйел, ал негізгі топқа анемиясы және өкпе туберкулезі бар</w:t>
        <w:br/>
        <w:t>келесі 22 әйел енгізілді. Біздер науқастардың клиникалық-</w:t>
        <w:br/>
        <w:t>рентгенологиялық деректерін, клиникалық қан</w:t>
        <w:br/>
        <w:t>анализдерінің нәтижелерін амбулаториялық карталары</w:t>
        <w:br/>
        <w:t>Медицинский журнал Заладнога Казахстана Ме? (34) 2012 г.</w:t>
        <w:br/>
        <w:t>157</w:t>
        <w:br/>
        <w:t>Увеличение частоты КС, а также проведение</w:t>
        <w:br/>
        <w:t>органосохраняюших операций на матке создают новую</w:t>
        <w:br/>
        <w:t>проблему -- ведение беременности и родов у женшин с</w:t>
        <w:br/>
        <w:t>рубцом на матке.</w:t>
      </w:r>
    </w:p>
    <w:p>
      <w:r>
        <w:t>Наряду с увеличением частоты первичного КС</w:t>
        <w:br/>
        <w:t>повышается и частота повторного абдоминального</w:t>
        <w:br/>
        <w:t>родоразрешения. Основным показанием к повторному КС</w:t>
        <w:br/>
        <w:t>является корпоральный рубец на матке, два рубца и</w:t>
        <w:br/>
        <w:t>больше после операции КС, признаки несостоятельности</w:t>
        <w:br/>
        <w:t>рубца на матке. В остальных случаях повторное КС</w:t>
        <w:br/>
        <w:t>производится по сумме относительных показаний |4,5).</w:t>
        <w:br/>
        <w:t>Высокая частота повторного оперативного ро-</w:t>
        <w:br/>
        <w:t>доразрешения во многом обусловлена отсутствием четких</w:t>
        <w:br/>
        <w:t>клинических и прогностических критериев диагностики</w:t>
        <w:br/>
        <w:t>полноценности гистеротомного рубца, что сушественно</w:t>
        <w:br/>
        <w:t>влияет на правильную тактику родоразрешения (6).</w:t>
        <w:br/>
        <w:t>Почти у каждой второй женшины с рубцом на матке</w:t>
        <w:br/>
        <w:t>беременность протеквюет на фоне плацентарной</w:t>
        <w:br/>
        <w:t>дисфункции. Обшепризнано, что плацентарная дисфунк-</w:t>
        <w:br/>
        <w:t>ция -- это симптомокомплекс, который сопровождает</w:t>
        <w:br/>
        <w:t>практически все осложнения беременности.</w:t>
        <w:br/>
        <w:t>Плацентарная дисфункция -- одно из частых осложнений</w:t>
        <w:br/>
        <w:t>беременности, которое сопровождается дистрессом</w:t>
        <w:br/>
        <w:t>плода, задержкой его роста и является одной из причин</w:t>
        <w:br/>
        <w:t>перинатальной заболеваемости и смертности.</w:t>
        <w:br/>
        <w:t>Плацентарная недостаточность диагностируется у</w:t>
        <w:br/>
        <w:t>всех беременных с рубцом на матке. Прогноз для исхода</w:t>
        <w:br/>
        <w:t>беременностт/. и/ родов при/ диагностировании</w:t>
        <w:br/>
        <w:t>фетоплацентарной недостаточности зависит от состояния</w:t>
        <w:br/>
        <w:t>рубца на матке и расположения плаценты. Наличие</w:t>
        <w:br/>
        <w:t>плацентарной недостаточности констатировано в 50%</w:t>
        <w:br/>
        <w:t>случаев при локализации плаценты по передней стенке</w:t>
        <w:br/>
        <w:t>матки. Рубец на матке приводит к гипотрофии плода в</w:t>
        <w:br/>
        <w:t>23% случаев, хронической гипоксии -- в 35% случаев |7).</w:t>
        <w:br/>
        <w:t>Хроническая плацентарная недостаточность</w:t>
        <w:br/>
        <w:t>развивается/. постепенно, поэтому своевременная</w:t>
        <w:br/>
        <w:t>диагностика и ее адекватная терапия будет эффективна.</w:t>
        <w:br/>
        <w:t>Почти у каждой третьей женшины беременность</w:t>
        <w:br/>
        <w:t>протекаетт на фоне хронической.| плацентарной</w:t>
        <w:br/>
        <w:t>недостаточности.</w:t>
        <w:br/>
        <w:t>Согласно данным литературы, рубец на матке</w:t>
        <w:br/>
        <w:t>имеется у 8-10% беременных и рожениц. Однако</w:t>
        <w:br/>
        <w:t>материнская заболеваемость при повторной операции в</w:t>
        <w:br/>
        <w:t>3-4 раза выше, чем при родах через естественные</w:t>
        <w:br/>
        <w:t>родовые пути (3).</w:t>
        <w:br/>
        <w:t>Частота интраоперационнык осложнений при</w:t>
        <w:br/>
        <w:t>повторном КС составляет около 20%, что превышает</w:t>
        <w:br/>
        <w:t>данный показатель в 5 раз при выполнении первого КС</w:t>
        <w:br/>
        <w:t>15.</w:t>
        <w:br/>
        <w:t>В случае ведения родов при наличии рубца на матке</w:t>
        <w:br/>
        <w:t>сушествует опасность разрыва матки. Частота родов</w:t>
        <w:br/>
        <w:t>через естественные родовые пути составляет около 8%</w:t>
        <w:br/>
        <w:t>(по отношению ко всем родам с рубцом на матке).</w:t>
        <w:br/>
        <w:t>Консервативный родовой процесс является</w:t>
        <w:br/>
        <w:t>благоприятным стрессом для плода. Активация функции</w:t>
        <w:br/>
        <w:t>эндокринных систем матери и плода во время</w:t>
        <w:br/>
        <w:t>физиологических родор улучшает адаптацию</w:t>
        <w:br/>
        <w:t>новорожденного в неонатальном периоде, что влияет и на</w:t>
        <w:br/>
        <w:t>дальнейшее развитие ребенка.</w:t>
      </w:r>
    </w:p>
    <w:p>
      <w:r>
        <w:t>Гемодинамика у детей, родившихся путем КС,</w:t>
        <w:br/>
        <w:t>характеризуется пониженными показателями работы</w:t>
        <w:br/>
        <w:t>сердца. У них наблюдается более позднее закрытие</w:t>
        <w:br/>
        <w:t>артериального протока.</w:t>
        <w:br/>
        <w:t>У 72% детей, рожденных путем КС, уже в периоде</w:t>
        <w:br/>
        <w:t>новорожденности выявляются неврологические симптомы</w:t>
        <w:br/>
        <w:t>как следствие перинатального поражения ЦНС (6).</w:t>
        <w:br/>
        <w:t>Одним из наиболее частых осложнений бере-</w:t>
        <w:br/>
        <w:t>менности у женшин с КС в анамнезе является угроза</w:t>
        <w:br/>
        <w:t>прерывания беременности (32%). Вторым по частоте</w:t>
        <w:br/>
        <w:t>осложнением беременности (28%) является</w:t>
        <w:br/>
        <w:t>несостоятельность нижнего сегмента матки,</w:t>
        <w:br/>
        <w:t>подтвержденного при операции.</w:t>
        <w:br/>
        <w:t>Большое значение в определении метода родо-</w:t>
        <w:br/>
        <w:t>разрешения у беременных после КС имеет ультра-</w:t>
        <w:br/>
        <w:t>звуковая и допплерометрическая диагностики состояния</w:t>
        <w:br/>
        <w:t>рубца на матке |8), которые являются практически</w:t>
        <w:br/>
        <w:t>единственными методами, при этом не достигая 100%</w:t>
        <w:br/>
        <w:t>информативности.</w:t>
        <w:br/>
        <w:t>Поиск путей снижения уровня оперативного</w:t>
        <w:br/>
        <w:t>родоразрешения крайне актуален и жизненно необходим.</w:t>
        <w:br/>
        <w:t>Показания, обьединение которых в совокупности</w:t>
        <w:br/>
        <w:t>определяет выбор КС, особенно в интересах плода,</w:t>
        <w:br/>
        <w:t>многочисленны и встречаются в различных комбинациях.</w:t>
        <w:br/>
        <w:t>Необходимо в каждом конкретном случае тшательно</w:t>
        <w:br/>
        <w:t>выявлять и оценивать факторы риска для роженицы и</w:t>
        <w:br/>
        <w:t>плода, учитывая их при выборе метода родоразрешения.</w:t>
        <w:br/>
        <w:t>Все вышеизложенное определяет актуальность</w:t>
        <w:br/>
        <w:t>изучения особенностей течения беременности и родов у</w:t>
        <w:br/>
        <w:t>женшин с рубцом на матке с целью предупреждения как</w:t>
        <w:br/>
        <w:t>непосредственных, так и отдаленных негативных</w:t>
        <w:br/>
        <w:t>последствий для матери и плода.</w:t>
        <w:br/>
        <w:t>Литература:</w:t>
        <w:br/>
        <w:t>1. Айламазян Э.К., Кузьминых Т.У., Поленов Н.И. и др.</w:t>
        <w:br/>
        <w:t>Подготовка беременных с рубцом на матке после</w:t>
        <w:br/>
        <w:t>кесарева сечения к родоразрешению // Журн.</w:t>
        <w:br/>
        <w:t>акушерства и женских болезней. -- 2008. -- Т.ІМІ.</w:t>
        <w:br/>
        <w:t>-- С.112-130.</w:t>
        <w:br/>
        <w:t>2. Коротких И.Н., Ходасевич Э.В. Проблемы про-</w:t>
        <w:br/>
        <w:t>гнозирования осложнений при абдоминальном</w:t>
        <w:br/>
        <w:t>родоразрешении // Акушерство и гинекология. --</w:t>
        <w:br/>
        <w:t>2009. -- Ме 5.--С. 27-31.</w:t>
        <w:br/>
        <w:t>3. Савельева Г.М., Трофимова О.А. Роль кесарева</w:t>
        <w:br/>
        <w:t>сечения в снижении перинатальной смертности и</w:t>
        <w:br/>
        <w:t>заболеваемости доношенных детей // Акушерство и</w:t>
        <w:br/>
        <w:t>гинекология.-- 2008. -- Ме4.-- С. 20-23.</w:t>
      </w:r>
    </w:p>
    <w:p>
      <w:r>
        <w:t>4. Горбачова А.В. Ближайшие и отдаленные результаты</w:t>
        <w:br/>
        <w:t>повторного кесарева сечения: автореф. дис. ... канд.</w:t>
        <w:br/>
        <w:t>мед. наук.-- М., 2008.-- 32 с.</w:t>
        <w:br/>
        <w:t>5. Милованов А.П. Диагностика состояния рубца на</w:t>
        <w:br/>
        <w:t>матке у беременных, перенесших кесарево сечение //</w:t>
        <w:br/>
        <w:t>Акушерство и гинекология. -- 2008. -- Ме 31.- С.</w:t>
        <w:br/>
        <w:t>40-44.</w:t>
        <w:br/>
        <w:t>6. Краснопольский В.И., Логутова Л.С., Буянова С.Н.</w:t>
        <w:br/>
        <w:t>Репродуктивные проблемы оперированной матки.-</w:t>
        <w:br/>
        <w:t>М.: Миклам, 2006.-- 132 с.</w:t>
        <w:br/>
        <w:t>7. Густоварова Т.А. Беременность и роды у женшин с</w:t>
        <w:br/>
        <w:t>рубцом на матке: клинико-морфологические и</w:t>
        <w:br/>
        <w:t>диагностические аспекты: автореф. дис. ... дра мед.</w:t>
        <w:br/>
        <w:t>наук.- М., 2007.- 31 с.</w:t>
        <w:br/>
        <w:t>8. Ананьев В.А., Побединский Н.М. Повторное кесарево</w:t>
        <w:br/>
        <w:t>сечение // Рос. вестн. акушеров-гинекологов. -- 2003.</w:t>
        <w:br/>
        <w:t>--Т.3,Ме1.--&lt;С. 53-55.</w:t>
        <w:br/>
        <w:t>Х.И.КУДАБАЕВА, А.Б.ЕСЕНЖУЛОВА, Р.Т.ГЗАМОВА, Е.Ш.БАЗАРГАЛИЕВ, А.И.КАРАБАЕВА</w:t>
        <w:br/>
        <w:t>ФАРМАКОЭКОНОМИЧЕСКАЯ ЭФФЕКТИВНОСТЬ ИММУНОМОДУЛЯТОРОВ В</w:t>
        <w:br/>
        <w:t>КОМПЛЕКСНОМ ЛЕЧЕНИИ БРОНХИАЛЬНОЙ АСТМЫ</w:t>
        <w:br/>
        <w:t>ЗКГМУ им.Марата Оспанова, Актобе, Республика Казахстан</w:t>
        <w:br/>
        <w:t>Актуальность. Обшее число больных бронхиальной</w:t>
        <w:br/>
        <w:t>астмой (БА) в мире продолжает нарастать, что связано с</w:t>
        <w:br/>
        <w:t>улучшением качества диагностики, неадекватным</w:t>
        <w:br/>
        <w:t>152</w:t>
        <w:br/>
        <w:t>проведением противовоспалительной терапии,</w:t>
        <w:br/>
        <w:t>бесконтрольным приемом бронхоселективных</w:t>
        <w:br/>
        <w:t>адреномиметиков короткого действия, экологическим</w:t>
        <w:br/>
        <w:t>Батыс Қазақстан медицина журналы Ме 2 (34) 2012</w:t>
        <w:br/>
        <w:t>человека и его здоровье непосредственно, а характер их</w:t>
        <w:br/>
        <w:t>использования. Среди всех факторов, которые наиболее</w:t>
        <w:br/>
        <w:t>сильно влияют на образ жизни ребенка и его здоровье,</w:t>
        <w:br/>
        <w:t>имеются такие социально-гигиенические факторы,</w:t>
        <w:br/>
        <w:t>которые отражают поведение самого ребенка. Это</w:t>
        <w:br/>
        <w:t>соблюдение детьми режима питания, сна, прогулки,</w:t>
        <w:br/>
        <w:t>закаливание, гимнастика и просто необходимая</w:t>
        <w:br/>
        <w:t>ежедневная двигательная активность. Эти факторы</w:t>
        <w:br/>
        <w:t>характеризуют так называемую социальную активность</w:t>
        <w:br/>
        <w:t>ребенка. В группе детей первых трех лет жизни с низкой</w:t>
        <w:br/>
        <w:t>социальной активностью у каждого третьего ребенка</w:t>
        <w:br/>
        <w:t>отмечались частые острые и хронические заболевания и</w:t>
        <w:br/>
        <w:t>низкие показатели физического развития. Социальная</w:t>
        <w:br/>
        <w:t>активность ребенка во многом зависит от образа жизни</w:t>
        <w:br/>
        <w:t>родителей и определяется их социальным положением,</w:t>
        <w:br/>
        <w:t>отношением к труду, отдыху, уровнем образования,</w:t>
        <w:br/>
        <w:t>культурой и другие. Установлено, что в зависимости от</w:t>
        <w:br/>
        <w:t>здоровья ребенка, образа жизни семьи, проявляюцейся в</w:t>
        <w:br/>
        <w:t>современном обрашении к врачам и профилактике</w:t>
        <w:br/>
        <w:t>заболеваний, а также от возраста ребенка на момент</w:t>
      </w:r>
    </w:p>
    <w:p>
      <w:r>
        <w:t>первого посешения дошкольного учреждения, времени</w:t>
        <w:br/>
        <w:t>года, когда ребенок проходил адаптацию к детскому</w:t>
        <w:br/>
        <w:t>учреждению (как правило, посешение дошкольных</w:t>
        <w:br/>
        <w:t>учреждений, начавшееся осенью или зимой, приводит к</w:t>
        <w:br/>
        <w:t>более частым заболеваниям по сравнению с начавшимся</w:t>
        <w:br/>
        <w:t>в весенне-летний период), зависит устойчивость ребенка</w:t>
        <w:br/>
        <w:t>к различным заболеваниям, возникаюшим при посецении</w:t>
        <w:br/>
        <w:t>дошкольного учреждения. Очень важно также, сколько</w:t>
        <w:br/>
        <w:t>времени и каким путем добирается ребенок</w:t>
        <w:br/>
        <w:t>(используота/ | ли обшественный транспорт) до</w:t>
        <w:br/>
        <w:t>дошкольного учреждения. Отмечена выраженная</w:t>
        <w:br/>
        <w:t>зависимость между частотой заболеваний Ии местом</w:t>
        <w:br/>
        <w:t>воспитания детей: часто болеюшие дети в основном</w:t>
        <w:br/>
        <w:t>посецшают ясли-сад (85,2%). Наиболее возрастание</w:t>
        <w:br/>
        <w:t>уровня заболеваемости отмечается у детей, начавших</w:t>
        <w:br/>
        <w:t>посешать ясли в первое полугодие 2-го года жизни,</w:t>
        <w:br/>
        <w:t>причем у этих детей высокие показатели заболеваемости</w:t>
        <w:br/>
        <w:t>сохраняются и в последуюшие годы по сравнению с</w:t>
        <w:br/>
        <w:t>детьми, позже начавшими посецать дошкольные</w:t>
        <w:br/>
        <w:t>учреждения. Большое влияние на здоровье ребенка</w:t>
        <w:br/>
        <w:t>оказывают соблюдение режима дня с первых дней жизни</w:t>
        <w:br/>
        <w:t>ребенка. Так, при нарушении матерью режима кормления</w:t>
        <w:br/>
        <w:t>ребенка вероятность развития заболевания у детей 1-го</w:t>
        <w:br/>
        <w:t>года жизни в 2 раза выше. Нерегулярность прогулок</w:t>
        <w:br/>
        <w:t>приводит к перевозбуждению ребенка, при котором</w:t>
        <w:br/>
        <w:t>заболеваемость органов дыхания возрастает в 1,5 раза. У</w:t>
        <w:br/>
        <w:t>детей, родители которых не соблюдают режим купания</w:t>
        <w:br/>
        <w:t>вероятность заболеть болезнями органов дыхания в 5-6</w:t>
        <w:br/>
        <w:t>раз больше, чем у детей, которых родители купают</w:t>
        <w:br/>
        <w:t>регулярно. Установлено, что влияние режимных факторов</w:t>
        <w:br/>
        <w:t>на 1-м году жизни составляет 24% от своего комплекса</w:t>
        <w:br/>
        <w:t>факторов, действуюших на ребенка, а уже на 3-м году</w:t>
        <w:br/>
        <w:t>36,9-37,%. Бедушим режимным фактором является</w:t>
        <w:br/>
        <w:t>закаливание. Эти показатели характеризуют не столько</w:t>
        <w:br/>
        <w:t>социальную активность детей, сколько уровень</w:t>
        <w:br/>
        <w:t>медицинской активности матери и семье в целом.</w:t>
        <w:br/>
        <w:t>Поэтому реализация социальной активности детей</w:t>
        <w:br/>
        <w:t>первых лет жизни является критерием медицинской</w:t>
        <w:br/>
        <w:t>активности семьи, направленной на укрепление здоровья</w:t>
        <w:br/>
        <w:t>ребенка и профилактику заболеваний. Следует отметить</w:t>
        <w:br/>
        <w:t>что факторы, действуюшие на ребенка и</w:t>
        <w:br/>
        <w:t>обусловливаюшие его заболеваемость, должны быть</w:t>
        <w:br/>
        <w:t>сведены к минимуму. Но и чрезвычайно комфортные</w:t>
        <w:br/>
        <w:t>условия, гиперопека также являются неблагоприятными</w:t>
        <w:br/>
        <w:t>факторами, поскольку приводят к снижению способности</w:t>
        <w:br/>
        <w:t>Детей к адаптации в более сложных условиях. Таким</w:t>
        <w:br/>
        <w:t>образом, забота о состоянии здоровья детей должна</w:t>
        <w:br/>
        <w:t>начаться с ведения здорового образа жизни будушими</w:t>
        <w:br/>
        <w:t>родителями, проявления ими медицинской активности, с</w:t>
        <w:br/>
        <w:t>обеспечения в первую очередь здоровья будуцей матери</w:t>
        <w:br/>
        <w:t>и создания оптимальных условий для рождения и</w:t>
        <w:br/>
        <w:t>воспитания ребенка. Она должна строиться на основе</w:t>
        <w:br/>
        <w:t>мягкой тренировки организма детей в ходе биологической</w:t>
        <w:br/>
        <w:t>и социальной адаптации с первых дней жизни с учетом</w:t>
        <w:br/>
        <w:t>генетических особенностей и условий жизни ребенка, а</w:t>
        <w:br/>
        <w:t>также типа семыл и всего комплекса факторов,</w:t>
        <w:br/>
        <w:t>действуюцих на ребенка и формируюцих его здоровье.</w:t>
        <w:br/>
        <w:t>М.А.НАГИМЕТОВА</w:t>
        <w:br/>
        <w:t>НЕБУЛАЙЗЕРНАЯ ТЕРАПИЯ БЕРОДУАЛОМ БОЛЬНЫХ СОЧЕТАННОЙ ПАТОЛОГИИ:</w:t>
        <w:br/>
        <w:t>БРОНХИАЛЬНОИ АСТМЫ И ИШЕМИЧЕСКОЙ БОЛЕЗНЬЮ СЕРДЦА</w:t>
      </w:r>
    </w:p>
    <w:p>
      <w:r>
        <w:t>Филиал АО «Железнодорожные госпитали медицины катастроф»</w:t>
        <w:br/>
        <w:t>«Актюбинская железнодорожная больница», г.Актобе, Республика Казахстан</w:t>
        <w:br/>
        <w:t>Цель: оценить влияние небулайзерной терапии</w:t>
        <w:br/>
        <w:t>беродуалом (Воеһгіпдег Іпдейһеіт) на сердечно -</w:t>
        <w:br/>
        <w:t>сосудистую систему у пожилых больных бронхиальной</w:t>
        <w:br/>
        <w:t>астмы (БА) с сопутствуюшей ишемической болезнью</w:t>
        <w:br/>
        <w:t>сердца (ИБС), стабильной стенокардией напряжения ФК І-</w:t>
        <w:br/>
        <w:t>ІП.</w:t>
        <w:br/>
        <w:t>Материалы и методы: у больных | группы</w:t>
        <w:br/>
        <w:t>инфекционно-зависимой БА среднетяжелого течения в</w:t>
        <w:br/>
        <w:t>количестве 11 человек (средний возраст 58,6%1,4),</w:t>
        <w:br/>
        <w:t>которые получали беродуал (в 1 мл раствора содержится</w:t>
        <w:br/>
        <w:t>ипротропиума бромида 250 мкг и фенотерола</w:t>
        <w:br/>
        <w:t>гидробромида 500 мкг) с помошью компрессорного</w:t>
        <w:br/>
        <w:t>небулайзера (1 - 210С).</w:t>
        <w:br/>
        <w:t>ІІ группа состояло из 8 человек, которые получали</w:t>
        <w:br/>
        <w:t>астмопент в виде дозированного аэрозоля.</w:t>
        <w:br/>
        <w:t>Эффективность препаратов оценивалась По частоте и</w:t>
        <w:br/>
        <w:t>интенсивности | приступов удушья (0-отсутствие</w:t>
        <w:br/>
        <w:t>симптомов, 5-наибольшее количество симптомов) и</w:t>
        <w:br/>
        <w:t>пиковой скорости выдоха (ПВС) и данным</w:t>
        <w:br/>
        <w:t>электрокардиографии (ЭКГ).</w:t>
        <w:br/>
        <w:t>Результаты: в | и 1І группах имел место значительное</w:t>
        <w:br/>
        <w:t>улучшение состояние: уменьшение частоты и</w:t>
        <w:br/>
        <w:t>Длительности приступов удушья, увеличение пиковой</w:t>
        <w:br/>
        <w:t>скорости выдоха в среднем 60% от исходного уровня, при</w:t>
        <w:br/>
        <w:t>анализе ЭКГ: в І группе, получавший беродуал с помошью</w:t>
        <w:br/>
        <w:t>компрессорного небулайзера (10 - 210С), не было</w:t>
        <w:br/>
        <w:t>отклонений от исходных данных; во ІІ группе, где больные</w:t>
        <w:br/>
        <w:t>получали астмопент у 3 больных появились единичные</w:t>
        <w:br/>
        <w:t>экстрасистолы.</w:t>
        <w:br/>
        <w:t>Выводы: у лиц пожилого возраста при сочетании</w:t>
        <w:br/>
        <w:t>бронхиальной астмы и ишемической болезнью сердца</w:t>
        <w:br/>
        <w:t>необходимо рекомендовать небулайзеротерапию с</w:t>
        <w:br/>
        <w:t>беродуалом.</w:t>
        <w:br/>
        <w:t>161</w:t>
        <w:br/>
        <w:t>Медицинекий журнал Заладнога Казахстана Мо2 (34) 2012</w:t>
        <w:br/>
        <w:t>Т.С. МАХМУДОВА</w:t>
        <w:br/>
        <w:t>ПРОФИЛАКТИКА ТУБЕРКУЛЕЗА НА ВРАЧЕБНОМ УЧАСТКЕ</w:t>
        <w:br/>
        <w:t>Актауская городская поликлиника Һе2, г. Актау, Казахстан</w:t>
        <w:br/>
        <w:t>Несмотря на достижения в сфере медицинских услуг</w:t>
        <w:br/>
        <w:t>эпидемиологическая ситуация по туберкулезу</w:t>
        <w:br/>
        <w:t>расценивается как серьезная для развиваюцихся стран,</w:t>
        <w:br/>
        <w:t>государств Европы, Азии, США и СНГ. В структуре</w:t>
        <w:br/>
        <w:t>заболеваемости туберкулезом стран СНГ и Республики</w:t>
        <w:br/>
        <w:t>Казахстан | отмечается высокий удельный вес</w:t>
        <w:br/>
        <w:t>инфильтративного туберкулеза легких, который среди</w:t>
        <w:br/>
        <w:t>подростков достигает 60%. В Казахстане система борьбы</w:t>
      </w:r>
    </w:p>
    <w:p>
      <w:r>
        <w:t>с туберкулезом реализуется в соответствий с</w:t>
        <w:br/>
        <w:t>региональной Программой, разработанной на основании</w:t>
        <w:br/>
        <w:t>Постановления Правительства РК «Об утверждении</w:t>
        <w:br/>
        <w:t>Программы «Реформирование и развитие</w:t>
        <w:br/>
        <w:t>здравоохранения в республике Казахстан на 2005-2010</w:t>
        <w:br/>
        <w:t>г”» от 13 августа 2004 г. Ме850. «Кодекс Республики</w:t>
        <w:br/>
        <w:t>Казахстан о здоровье гражда РК и системе</w:t>
        <w:br/>
        <w:t>здравоохранения», принятый 18 сентября 2009 года Ме</w:t>
        <w:br/>
        <w:t>1934 ЗРК регламентирует обязательное медицинское</w:t>
        <w:br/>
        <w:t>наблюденне и лечение больных туберкулезом,</w:t>
        <w:br/>
        <w:t>обеспечение их необходимыми лекарственными</w:t>
        <w:br/>
        <w:t>средствами в рамках гарантированного обьема</w:t>
        <w:br/>
        <w:t>бесплатной медицинской помоши. Основные принципы</w:t>
        <w:br/>
        <w:t>проведения противотуберкулезных мероприятий в</w:t>
        <w:br/>
        <w:t>Республике Казахстан основаны на государственном</w:t>
        <w:br/>
        <w:t>характере борьбы с туберкулезом как с социальным</w:t>
        <w:br/>
        <w:t>заболеванием. В организации борьбы с туберкулезом</w:t>
        <w:br/>
        <w:t>участвуют наряду со специализированными</w:t>
        <w:br/>
        <w:t>противотуберкулезными учреждениями все лечебно-</w:t>
        <w:br/>
        <w:t>профилактические учреждения органов здравоохранения.</w:t>
        <w:br/>
        <w:t>На участковую службу возлагаются задачи по</w:t>
        <w:br/>
        <w:t>раннему выявлению туберкулеза методом микроскопии</w:t>
        <w:br/>
        <w:t>мазка мокроты среди лиц с клиническими признаками</w:t>
        <w:br/>
        <w:t>заболевания и методом флюорографии среди населения</w:t>
        <w:br/>
        <w:t>из группы риска, осушествлению контролируемой</w:t>
        <w:br/>
        <w:t>химиотерапии и проведение широкой разьяснительной</w:t>
        <w:br/>
        <w:t>работы среди населения о первых признаках туберкулез</w:t>
        <w:br/>
        <w:t>и методах его профилактики.</w:t>
        <w:br/>
        <w:t>На врачебном участке работа терапевта направлена</w:t>
        <w:br/>
        <w:t>на предупреждение инфицирования возбудителями</w:t>
        <w:br/>
        <w:t>туберкулеза здоровых людей, ограничение контактов с</w:t>
        <w:br/>
        <w:t>больным туберкулезом в активной форме (особенно с</w:t>
        <w:br/>
        <w:t>бактериовыделителем) окружаюцих его здоровых людей</w:t>
        <w:br/>
        <w:t>в быту и на работе. Критериями эпидемиологической</w:t>
        <w:br/>
        <w:t>опасности очага туберкулезной инфекции являются: 1)</w:t>
        <w:br/>
        <w:t>массивност.е. и постоянство выделения больным</w:t>
        <w:br/>
        <w:t>микобактерий туберкулеза;</w:t>
        <w:br/>
        <w:t>2) семейно-бытовые условия проживания больного;</w:t>
        <w:br/>
        <w:t>3) поведение, обшая культууа и санитарная</w:t>
        <w:br/>
        <w:t>грамотность больного и окружаюцих его лиц. Проведение</w:t>
        <w:br/>
        <w:t>профилактическик мероприятий в очаге инфекции</w:t>
        <w:br/>
        <w:t>начинается с посецения его участковым фтизиатром,</w:t>
        <w:br/>
        <w:t>эпидемиологом и участковой медицинской сестрой</w:t>
        <w:br/>
        <w:t>диспансера немедленно с момента выявления у больного</w:t>
        <w:br/>
        <w:t>бактериовыделения/. или обнаружения в легких</w:t>
        <w:br/>
        <w:t>деструктивного туберкулеза. По результатам осмотра</w:t>
        <w:br/>
        <w:t>очага инфекции составляется план оздоровления.</w:t>
        <w:br/>
        <w:t>Важнейшей составной частью санитарной профилактики</w:t>
        <w:br/>
        <w:t>туберкулеза является проведение социальных,</w:t>
        <w:br/>
        <w:t>противоэпидемических и лечебных мероприятий в очаге</w:t>
        <w:br/>
        <w:t>туберкулезной инфекции, т.е. в семье и жилише больного</w:t>
        <w:br/>
        <w:t>-- бактериовыделителя, где проводится дезинфекция,</w:t>
        <w:br/>
        <w:t>изоляция детей, проведение им химиопрофилактики,</w:t>
        <w:br/>
        <w:t>снабжение дезинфектантами.</w:t>
        <w:br/>
        <w:t>Участковый терапевт уделяет особое внимание</w:t>
        <w:br/>
        <w:t>организации осмотров лиц из Групп социального риска</w:t>
        <w:br/>
        <w:t>(неработаюцие, пенсионеры, инвалиды) и лиц, длительно</w:t>
      </w:r>
    </w:p>
    <w:p>
      <w:r>
        <w:t>не проходивших флюорообследование.</w:t>
        <w:br/>
        <w:t>Таким образом, активные методы выявления</w:t>
        <w:br/>
        <w:t>туберкулеза среди населения и широкая пропаганда</w:t>
        <w:br/>
        <w:t>знаний о туберкулезе среди населения учреждениями</w:t>
        <w:br/>
        <w:t>обшей лечебной сети позволят улучшить</w:t>
        <w:br/>
        <w:t>эпидемиологическую ситуацию в регионе.</w:t>
        <w:br/>
        <w:t>Л.Т. МУКАЕВА</w:t>
        <w:br/>
        <w:t>ВЛИЯНИЕ ФАКТОРОВ РИСКА НА ЗДОРОВЬЕ ДЕТЕЙ</w:t>
        <w:br/>
        <w:t>Актюбинская областная (коррекционная) школа-интернат</w:t>
        <w:br/>
        <w:t>для детей с нарушением слуха г.Актобе, Республика Казахстан</w:t>
        <w:br/>
        <w:t>Продолжаюшееся. развитие | профилактического</w:t>
        <w:br/>
        <w:t>направления особенно важно в области охраны</w:t>
        <w:br/>
        <w:t>материнства и детства, поскольку здоровье взрослого</w:t>
        <w:br/>
        <w:t>человека и населения в целом во многом определяется</w:t>
        <w:br/>
        <w:t>состоянлем его здоровья в детстве и даже в</w:t>
        <w:br/>
        <w:t>антенатальном периоде жизни. Здоровье формируется</w:t>
        <w:br/>
        <w:t>тем образом жизни, который ведет семья, и зависит от</w:t>
        <w:br/>
        <w:t>наличия различных факторов жизни. Проблема снижения</w:t>
        <w:br/>
        <w:t>детской смертности и заболеваемости, также как и</w:t>
        <w:br/>
        <w:t>уменьшение заболеваемости! | женшин, особенно</w:t>
        <w:br/>
        <w:t>Детородного возраста, в нашей республике стоит</w:t>
        <w:br/>
        <w:t>Довольно остро. Не случайно именно на решение этой</w:t>
        <w:br/>
        <w:t>проблемы направлены основные усилия нашего</w:t>
        <w:br/>
        <w:t>здравоохранения. Одним из путей решения этой</w:t>
        <w:br/>
        <w:t>проблемы является создание женшинам оптимальных</w:t>
        <w:br/>
        <w:t>условий для сохранения нормальной репродуктивной</w:t>
        <w:br/>
        <w:t>функции с целью рождения здоровых детей, а также</w:t>
        <w:br/>
        <w:t>здоровый образ жизни. Здоровье ребенка начинает</w:t>
        <w:br/>
        <w:t>формироваться с момента зачатия и испытывает влияния</w:t>
        <w:br/>
        <w:t>множества различных факторов, к которым относятся</w:t>
        <w:br/>
        <w:t>здоровье родителей, их образ жизни и многие другие</w:t>
        <w:br/>
        <w:t>социально-биологические, медико-организационные</w:t>
        <w:br/>
        <w:t>факторы. Весь этот комплекс факторов действует на</w:t>
        <w:br/>
        <w:t>детский организм с разной интенсивностью в зависимости</w:t>
        <w:br/>
        <w:t>от возраста ребенка, его здоровья, адаптационной</w:t>
        <w:br/>
        <w:t>способности и отношения к ребенку его родных и близких.</w:t>
        <w:br/>
        <w:t>Очень важно, чтобы мероприятия, направленные на</w:t>
        <w:br/>
        <w:t>профилактику заболеваемости, осуцествлялись еше до</w:t>
        <w:br/>
        <w:t>рождения ребенка и далее на протяжении его развития. В</w:t>
        <w:br/>
        <w:t>этой связи необходимо учитывать здоровье родителей,</w:t>
        <w:br/>
        <w:t>психологический микроклимат в семье, Где живет</w:t>
        <w:br/>
        <w:t>ребенок, так как семья является той средой, в которой</w:t>
        <w:br/>
        <w:t>ребенок в основном развивается | Психически,</w:t>
        <w:br/>
        <w:t>эмоционально и физически. Установлено, что на развитие</w:t>
        <w:br/>
        <w:t>организма ребенка влияют взаимодействуюцие</w:t>
        <w:br/>
        <w:t>биологические и/ социальыые факторы, причем</w:t>
        <w:br/>
        <w:t>соотношение биологического социального влияния не</w:t>
        <w:br/>
        <w:t>одинаково на разных возрастных этапах. Происходит</w:t>
        <w:br/>
        <w:t>сложное непрерывное взаимодействие, при котором в</w:t>
        <w:br/>
        <w:t>одних случаях преобладает наследственная основа, в</w:t>
        <w:br/>
        <w:t>других - влияние окружаюшей среды. Комплексное</w:t>
        <w:br/>
        <w:t>влияние социально-гигиенических факторов на здоровье</w:t>
        <w:br/>
        <w:t>детей, может проявляться по-разному (прямо, независимо</w:t>
        <w:br/>
        <w:t>Друг от друга или опосредованно) в зависимости от знака</w:t>
        <w:br/>
        <w:t>факторов. Так, два фактора с противоположными знаками</w:t>
        <w:br/>
        <w:t>могут хотя бы частично нейтрализовать друг друга. И</w:t>
        <w:br/>
        <w:t>Медицинский жұрнал Западнога Казахстана Мг2 (34) 2012 г.</w:t>
      </w:r>
    </w:p>
    <w:p>
      <w:r>
        <w:t>159</w:t>
        <w:br/>
        <w:t>және босану тарихы бойынша талдадық. Барлық</w:t>
        <w:br/>
        <w:t>науқастар терапевт, акушер-гинеколог, фтизиатр</w:t>
        <w:br/>
        <w:t>бақылауында болды. Негізгі топтағы пациенттердің екеуі</w:t>
        <w:br/>
        <w:t>бациллярлы аурулармен қатынаста болды. Жүктілікке</w:t>
        <w:br/>
        <w:t>дейін | флюорограммада үш әйелдер өкпесінде</w:t>
        <w:br/>
        <w:t>туберкулездің қалдық өзгерістері, ал қалғандарында</w:t>
        <w:br/>
        <w:t>тексеру нәтижелері қалыпты өзгеріссіз болды. Бақылауда</w:t>
        <w:br/>
        <w:t>болған негізі топтағы әйелдердің 9-ы алғашқы рет</w:t>
        <w:br/>
        <w:t>босанатындар болса, қалғандарының бір сәбилері</w:t>
        <w:br/>
        <w:t>барлары - 2, екі балалылары - 4, үш балалылары - 3,</w:t>
        <w:br/>
        <w:t>төрт және оданда көп балалылары - 4 болды. Олардың 3-</w:t>
        <w:br/>
        <w:t>і орта мектепті бітірмегендер, 12- орта мектепті</w:t>
        <w:br/>
        <w:t>бітіргендер, 5-і орта арнайы білімі барлар, 2-і жоғары білім</w:t>
        <w:br/>
        <w:t>алғандар. Өкпе туберкулезі жүкті әйелдерде клиникалық</w:t>
        <w:br/>
        <w:t>тұрғыдан жалпы мазасыздық, әлсіздік, тершеңдікпен,</w:t>
        <w:br/>
        <w:t>тәбеттің және жұмыс атқару қабілетінің төмендеуімен</w:t>
        <w:br/>
        <w:t>сипатталды. Осындай белгілер жүктіліктің алғашқы</w:t>
        <w:br/>
        <w:t>триместрінде 5, екіншісінде - 15, үшіншісінде - 2 әйелде</w:t>
        <w:br/>
        <w:t>кездесті. Ұзаққа созылған құрғақ жөтел, қақырықты жөтел</w:t>
        <w:br/>
        <w:t>6 жағдайда кездесті. Үш жұмадан асқан субфебрильді</w:t>
        <w:br/>
        <w:t>қызба, кеуденің шаншып ауруы бірер жағдайда кездесті.</w:t>
        <w:br/>
        <w:t>Жүктілік кезінде рентгенологиялық тексерулер арнайы</w:t>
        <w:br/>
        <w:t>көрсетпелері бойынша қорғану алжапқыштарын қолдану</w:t>
        <w:br/>
        <w:t>арқылы орындалды. Ошақты туберкулез 6, оның</w:t>
        <w:br/>
        <w:t>инфильтративті түрі 13, деструктивті түрі 1 жағдайда</w:t>
        <w:br/>
        <w:t>табылды. Екі науқаста экссудативті плеврит бары, бес</w:t>
        <w:br/>
        <w:t>адамның бацилла бөлетіні, туберкулез ошағы көбіне оң</w:t>
        <w:br/>
        <w:t>өкпенің 5, 5ҙ, 5 сегменттерінде орналасқаны анықталды.</w:t>
        <w:br/>
        <w:t>Инфильтративті өзгеріс екі жағдайда екі өкпені де</w:t>
        <w:br/>
        <w:t>зақымдады. Анемия деңгейі: гемолгобин мөлшері 91-110</w:t>
        <w:br/>
        <w:t>г/л болғандары - 3; 81-90 г/л - 15; 70-80 г/л - 4 әйелде</w:t>
        <w:br/>
        <w:t>анықталды. Анемия көп босанған 20-30 жастағыларда жиі</w:t>
        <w:br/>
        <w:t>кездесті. Анемияның ауыр түрлері үш және оданда көп</w:t>
        <w:br/>
        <w:t>балалыларда, табысы төмен, әдетте жолдастары</w:t>
        <w:br/>
        <w:t>жұмыссыз отбасыларында кездесті. Оларда туберкулездің</w:t>
        <w:br/>
        <w:t>инфильтративті және деструктивті түрлері кездесті.</w:t>
        <w:br/>
        <w:t>Босану кезінде осы топтағы әйелдердің бәрінде де босану</w:t>
        <w:br/>
        <w:t>асқынулары кездесті: босану әлсіздігі-5, босанудың</w:t>
        <w:br/>
        <w:t>дискоординациясы-3, ұрық гипоксиясы-10, босаннан</w:t>
        <w:br/>
        <w:t>кейінгі қансырау-3 жағдайда анықталды. Ал бақылау</w:t>
        <w:br/>
        <w:t>тобындағы әйелдерде анемия көбіне негізгі топтағыдай</w:t>
        <w:br/>
        <w:t>20-30 жаста анықталды, бірақ анемия жеңілдеу, ал босану</w:t>
        <w:br/>
        <w:t>кезіндегі асқынулары тек 5 жағдайда (босану әлсіздігі-2,</w:t>
        <w:br/>
        <w:t>босану дискоординациясы, ұрық гипоксиясы және</w:t>
        <w:br/>
        <w:t>босанғаннан кейінгі қансырау бір-бір жағдайда) кездесті.</w:t>
        <w:br/>
        <w:t>Сонымен анемия және өкпе туберкулезі жүкті әйелдердің</w:t>
        <w:br/>
        <w:t>денсаулығын айтарлықтай төмендетеді және босану</w:t>
        <w:br/>
        <w:t>асқынуларын жиілетеді. Осы дерттер дамуына жүктілік</w:t>
        <w:br/>
        <w:t>және босану жиілігі, жанұяның әлеуметтік жағдайы,</w:t>
        <w:br/>
        <w:t>күнделікті мәзір сапасы маңызы зор. Анемия жүктілік</w:t>
        <w:br/>
        <w:t>дамуына байланысты ауырлай түседі және ағзаның</w:t>
        <w:br/>
        <w:t>ауруға қарсы тұру мүмкіндігін төмендетеді. Осыған</w:t>
        <w:br/>
        <w:t>байланысты туберкулез қосылу мүмкіндігі өседі, кейде</w:t>
        <w:br/>
        <w:t>оның бацилла бөлетін деструктивті түрі дамиды. Өз</w:t>
        <w:br/>
        <w:t>кезегінде анемия мен туберкулез босанудың</w:t>
        <w:br/>
        <w:t>асқынуларын, әсіресе ұрық гипоксиясын жиілетеді.</w:t>
      </w:r>
    </w:p>
    <w:p>
      <w:r>
        <w:t>Сондықтан жүкті әйелдердің экстрагенитальды</w:t>
        <w:br/>
        <w:t>ауруларының алдын алу қажеттігі талас тудырмайды.</w:t>
        <w:br/>
        <w:t>Т.С.МАХМУДОВА</w:t>
        <w:br/>
        <w:t>ЕМХАНА ЖАҒДАЙЫНДА ГИПЕРТОНИЯЛЫҚ КРИЗ КЕЗІНДЕГІ ЖЕДЕЛ КӨМЕК</w:t>
        <w:br/>
        <w:t>Актауская городская поликлиника Һе2, г. Актау, Казахстан</w:t>
        <w:br/>
        <w:t>Артериальды гипертензия (АГ) жиі тараған қантамыр</w:t>
        <w:br/>
        <w:t>аурулары қатарына жатады. Ол 20-30% жагдайында</w:t>
        <w:br/>
        <w:t>өндірісі жақсы дамыган елдерде кездеседі. Еуропада</w:t>
        <w:br/>
        <w:t>қантамыр ауруларынан 3 млн ға жуық, Ресейде 1 млн, ал</w:t>
        <w:br/>
        <w:t>Қазақстанда 100 мың адам жылына өледі. Бұл аурудың</w:t>
        <w:br/>
        <w:t>үлкен әлеуметтік маңызы бар, себебі ол жұмысқа қабілетті</w:t>
        <w:br/>
        <w:t>жастағы адамдарды зақымдайды және ерте пайда болған</w:t>
        <w:br/>
        <w:t>мүгедектікке әкеледі. Артериальды қан қысымын (АҚҚ)</w:t>
        <w:br/>
        <w:t>емдеу бір қалыпты жүргізілмеген жагдайда АГ-ның</w:t>
        <w:br/>
        <w:t>асқынуы дамиды. Оның салдарынан нысана мүшелердің</w:t>
        <w:br/>
        <w:t>(жүрек, ми, көз торы, қолқа) қанмен қамтамасыз етілуі</w:t>
        <w:br/>
        <w:t>бұзылады.</w:t>
        <w:br/>
        <w:t>Гипертониялық криздің дамуын эссенциальды</w:t>
        <w:br/>
        <w:t>артериальды гипертензия тудырады. Ол шамамен 70%</w:t>
        <w:br/>
        <w:t>жағдайында кездеседі. Сонымен қатар, сыртқы және ішкі</w:t>
        <w:br/>
        <w:t>ортаның да әсері болады. Ішкі факторлардан - жүректің</w:t>
        <w:br/>
        <w:t>ишемия ауруының өршуі (ЖИА), яғни жедел коронарлы</w:t>
        <w:br/>
        <w:t>жетіспеушілік пен жүрек астмасы және ми ишемиясы орын</w:t>
        <w:br/>
        <w:t>алады.</w:t>
        <w:br/>
        <w:t>Гипертониялық криздің даму механизмінде</w:t>
        <w:br/>
        <w:t>нейрогуморальды фактор мен натрийдың жинақталуы</w:t>
        <w:br/>
        <w:t>әсерінен ұсақ қантамырларының тонусының күшеюі шеткі</w:t>
        <w:br/>
        <w:t>қантамырларының кедергісін арттырса, жүрек жиырылуы</w:t>
        <w:br/>
        <w:t>мен сұйықтықтың көлемінің артуы жүрек айдауын</w:t>
        <w:br/>
        <w:t>көбейтеді.</w:t>
        <w:br/>
        <w:t>Гипертониялық криздің клиникалық көрінісі қай</w:t>
        <w:br/>
        <w:t>мүшенің қанмен қамтамасыз етілуі бұзылса, сол мүшенің</w:t>
        <w:br/>
        <w:t>қызметінің бұзылысын көрсетеді.</w:t>
        <w:br/>
        <w:t>Гипертониялық криз кезінде көрсетілетін жәрдем</w:t>
        <w:br/>
        <w:t>оның даму механизімдерін және клиникалық көріністерін</w:t>
        <w:br/>
        <w:t>ескере отырып жүргізген тиімді. Ол кезде медициналық</w:t>
        <w:br/>
        <w:t>жәрдем уақытында және тиімді көрсетілуі керек. Сонымен</w:t>
        <w:br/>
        <w:t>158</w:t>
        <w:br/>
        <w:t>қатар, гипертониялық кризді асқынған және асқынбаған</w:t>
        <w:br/>
        <w:t>түрлеріне бөлудің де маңызы бар. Асқынған</w:t>
        <w:br/>
        <w:t>гипертониялық кризден кейін бүйрек шамасыздығының</w:t>
        <w:br/>
        <w:t>дамуы әдебиет деректеріне сүйенсек 25-40% құрап, жиі</w:t>
        <w:br/>
        <w:t>өлімге алып келетін себептерінің бірі болып табылады.</w:t>
        <w:br/>
        <w:t>Осыған орай біз қызмет атқарып отырған емдеу</w:t>
        <w:br/>
        <w:t>мекемелерінде гипертониялық кризді басу мақсатында</w:t>
        <w:br/>
        <w:t>ангиотензин түрлендіруші ферменттің тежеушісі (АТТ) -</w:t>
        <w:br/>
        <w:t>каптоприл 25-50 мг тіл астына және эналаприл --</w:t>
        <w:br/>
        <w:t>эналаприлат (Энап Р) 2 мл ерітінді түрінде қолданылады.</w:t>
        <w:br/>
        <w:t>Оның негізгі механизмі жалпыға мәлім ангиотензин - 2</w:t>
        <w:br/>
        <w:t>әсерін тежеу арқылы шеткі қантамырларының кедергісін</w:t>
        <w:br/>
        <w:t>азайту. Эналаприлаттың әсері 5-10 минуттан басталып,</w:t>
        <w:br/>
        <w:t>30 минутқа созылып, әсер ету ұзақтығы 6 сағатқа дейін</w:t>
      </w:r>
    </w:p>
    <w:p>
      <w:r>
        <w:t>созылады. Каптоприл асқынбаған ГК бен жүрек</w:t>
        <w:br/>
        <w:t>шамасыздығы бар науқастарға тиімдірек.</w:t>
        <w:br/>
        <w:t>Гипертониялық криздің асқынған түрінде АҚҚ 30-60</w:t>
        <w:br/>
        <w:t>минут аралығында тоқтатқанды талап етеді және ол үшін</w:t>
        <w:br/>
        <w:t>эналаприлаттың 0,625-1,25 мг ерітіндісі көк тамырға</w:t>
        <w:br/>
        <w:t>енгізіледі. Бірақ, әналаприлатты монотерапия түрінде ГК</w:t>
        <w:br/>
        <w:t>басу үшін пайдалану онша тиімді емес. Сол себепті ГК -</w:t>
        <w:br/>
        <w:t>дің клиникалық түріне байланысты құрама ем тағайындау</w:t>
        <w:br/>
        <w:t>тиімдірек болып есептеледі. Гипертониялық криздің</w:t>
        <w:br/>
        <w:t>асқынған (миға қан қуюлу, өкпе шемені, көз көрудің жедел</w:t>
        <w:br/>
        <w:t>бұзылыстары) түрінде науқастар тұрақты дәрігерлік</w:t>
        <w:br/>
        <w:t>бақылау жүргізуді талап етеді.</w:t>
        <w:br/>
        <w:t>Сонымен, гипертониялық криз кезінде жедел жәрдем</w:t>
        <w:br/>
        <w:t>көрсетуде оның даму механизмін және клиникалық түрін</w:t>
        <w:br/>
        <w:t>ескере отырып дәрі-дәрмектік емді тағайындауды талап</w:t>
        <w:br/>
        <w:t>етеді, сонда емдеу нәтижелері тиімді болады.</w:t>
        <w:br/>
        <w:t>Батыс Қазақстан медицина журналы Мо 2 (34) 2012 ж.</w:t>
        <w:br/>
        <w:t>дней выше во 2,3,4 группах.</w:t>
        <w:br/>
        <w:t>Среди обследованных групп большее количество</w:t>
        <w:br/>
        <w:t>дней без симптомов астмы достигнуто в группе больных,</w:t>
        <w:br/>
        <w:t>получавших полиоксидоний (22,4:%1,10), тогда как в группе</w:t>
        <w:br/>
        <w:t>с базисным лечением число дней без симптомов БА</w:t>
        <w:br/>
        <w:t>составило (18,4%1,02).</w:t>
        <w:br/>
        <w:t>Клинико- экономический анализ «затратной</w:t>
        <w:br/>
        <w:t>эффективности» показал, что расходы на достижение</w:t>
        <w:br/>
        <w:t>эффекта по данному критерию меньше при назначении</w:t>
        <w:br/>
        <w:t>полиоксидония - на 11,7% (2426,8 тг), бронхомунала - на</w:t>
        <w:br/>
        <w:t>6,2% (2579,19 ті) по сравнению с группой, получавшей</w:t>
        <w:br/>
        <w:t>только базисное лечение (2750,19 тг). Однако,</w:t>
        <w:br/>
        <w:t>коэффициент «затраты-зффективность» при включении</w:t>
        <w:br/>
        <w:t>ронколейкина (3008,52 тг) возрастает на 94% по</w:t>
        <w:br/>
        <w:t>сравнению с 1 группой, что обьясняется высокой</w:t>
        <w:br/>
        <w:t>стоимостью данного ИМ.</w:t>
        <w:br/>
        <w:t>Таким образом, установлено, что минимальное</w:t>
        <w:br/>
        <w:t>соотношение «затраты-эффективность» при выраженном</w:t>
        <w:br/>
        <w:t>зффекте отмечалось в группе больных, получавших</w:t>
        <w:br/>
        <w:t>полиоксидоний (2426,80 тг).</w:t>
        <w:br/>
        <w:t>Для оценки эффективности терапии во 2, 3, 4 группах</w:t>
        <w:br/>
        <w:t>по отношению к традиционному лечению рассчитывался</w:t>
        <w:br/>
        <w:t>коэффициент «прирацения эффективности затрат» на</w:t>
        <w:br/>
        <w:t>достижение максимального количества бессимптомных</w:t>
        <w:br/>
        <w:t>дней.</w:t>
        <w:br/>
        <w:t>В результате расчетов выявлено, что высокое</w:t>
        <w:br/>
        <w:t>«прирашение эффективности затрат» установлено в 3</w:t>
        <w:br/>
        <w:t>группе. Комплексное лечение в данном случае требует</w:t>
        <w:br/>
        <w:t>дополнительные расходы на достижение эффекта в</w:t>
        <w:br/>
        <w:t>размере 4187,55 тг, что больше в 6,8 и 4,5 раз</w:t>
        <w:br/>
        <w:t>соответственно, в сравнении со 2-ой (611,39 т) и 4</w:t>
        <w:br/>
        <w:t>группами (938,75 тг). Минимальное «прирашение затрат»</w:t>
        <w:br/>
        <w:t>получено во 2 группе. Однако в этой группе количество</w:t>
        <w:br/>
        <w:t>бессимптомных дней меньше на 74 и 10,7%</w:t>
      </w:r>
    </w:p>
    <w:p>
      <w:r>
        <w:t>соответственно, чем в 3 и 4 группах.</w:t>
        <w:br/>
        <w:t>Клинико-экономическая. эффективность лечения</w:t>
        <w:br/>
        <w:t>через 3 месяца в каждой группе обследованных больных</w:t>
        <w:br/>
        <w:t>оцениваласыь по количеству баллов (А.М.Земсков).</w:t>
        <w:br/>
        <w:t>Принималась следуюшая условная оценка: 1 балл -</w:t>
        <w:br/>
        <w:t>улучшение изучаемого показателя у 75-100% больных в</w:t>
        <w:br/>
        <w:t>группе, 0,5 балла - улучшение соответственно у 50-74%, 0</w:t>
        <w:br/>
        <w:t>баллов - соответственно у 0-49% больных. Из</w:t>
        <w:br/>
        <w:t>клиническия параметров учитывались уменьшение</w:t>
        <w:br/>
        <w:t>частоты приступов экспираторной одышки в дневное и</w:t>
        <w:br/>
        <w:t>ночнов время, снижение суточной потребности в</w:t>
        <w:br/>
        <w:t>бронхоселективнык адреномиметиках, улучшение</w:t>
        <w:br/>
        <w:t>показателей функции внешнего дыхания, параметров</w:t>
        <w:br/>
        <w:t>иммунного статуса.</w:t>
        <w:br/>
        <w:t>При расчетах выявлено, что средняя сумма баллов в</w:t>
        <w:br/>
        <w:t>группах больных, получавших ИМ в комплексном лечении</w:t>
        <w:br/>
        <w:t>БА выше, чем в группе больных, получавших только</w:t>
        <w:br/>
        <w:t>серетид (2,1%0,10 балла). «Бальная оценка»</w:t>
        <w:br/>
        <w:t>эффективности терапии по сравнению с 1 группой выше</w:t>
        <w:br/>
        <w:t>при назначении полиоксидония в 3,8 раза (8,0:0,10),</w:t>
        <w:br/>
        <w:t>ронколейкина - в 3 раза (6,3:%0,13), бронхомунала - в 1,9</w:t>
        <w:br/>
        <w:t>раз (4,0%0,14).</w:t>
        <w:br/>
        <w:t>Результаты анализа «затраты-эффективность» по</w:t>
        <w:br/>
        <w:t>количеству баллов, определяюших эффективность</w:t>
        <w:br/>
        <w:t>терапии в группах представлена в таблице 2.</w:t>
        <w:br/>
        <w:t>По сравнению с группой, получавшей только</w:t>
        <w:br/>
        <w:t>базисное лечение коэффициент «затраты-</w:t>
        <w:br/>
        <w:t>эффективность» снижается при назначении</w:t>
        <w:br/>
        <w:t>бронхомунала - в 2,6 раза (572,88 тг), ронколейкина - в 2,5</w:t>
        <w:br/>
        <w:t>раз (269,29 тг), полиоксидония - в 7,6 раза (195,40 тг).</w:t>
        <w:br/>
        <w:t>Минимальные затраты на единицу эффекта отмечались в</w:t>
        <w:br/>
        <w:t>группе больных, получавших полиоксидоний (195,40 тг),</w:t>
        <w:br/>
        <w:t>более затратным было базисное лечение в первой группе</w:t>
        <w:br/>
        <w:t>(4505,35 тг).</w:t>
        <w:br/>
        <w:t>Выводы. Таким образом, сравнительный анализ</w:t>
        <w:br/>
        <w:t>«затратной эффективности лечения) по количеству</w:t>
        <w:br/>
        <w:t>бессимптомных дней и «бальной оценке» эффективности</w:t>
        <w:br/>
        <w:t>по А.М. Земскову, установил преимушество лечения в</w:t>
        <w:br/>
        <w:t>группах больных, получавших иммуномодуляторы. Кроме</w:t>
        <w:br/>
        <w:t>того, максимальный эффект при минимальных затратах</w:t>
        <w:br/>
        <w:t>оказынает включение в комплексную терапию больных</w:t>
        <w:br/>
        <w:t>среднетяжелой БА полиоксидония.</w:t>
        <w:br/>
        <w:t>Литература:</w:t>
        <w:br/>
        <w:t>1. Чучалин А.Г. Рациональная. фармакотерапия</w:t>
        <w:br/>
        <w:t>заболеваний органов дыхания. М.: «Литера», 2004.-</w:t>
        <w:br/>
        <w:t>Т.5- 873с.</w:t>
        <w:br/>
        <w:t>2. Баһі К., Віегтег 1. Могдіс сопзепзив герогі оп азіһта</w:t>
        <w:br/>
        <w:t>тападетепі. Могвіс азіһта сопзепвив агоир /Кевріг.</w:t>
        <w:br/>
        <w:t>Мейа.- 2000.- Уо1.94.- М.4.- Р.299-327.</w:t>
        <w:br/>
        <w:t>3. Сіоваі вігайеау Гог азіһта тападетепі апсі ргеуепіоп.</w:t>
        <w:br/>
        <w:t>27" өйШоп, Маһопа! ІпәіЙше о һеайһ, Веіһезда, 2002. -</w:t>
        <w:br/>
        <w:t>316р.</w:t>
      </w:r>
    </w:p>
    <w:p>
      <w:r>
        <w:t>4. Воробьев П.А., Авксентьева М.В., Юрьев А.С., Сура</w:t>
        <w:br/>
        <w:t>М.В., Клинико-экономический анализ. М.:Ньюдиамед,</w:t>
        <w:br/>
        <w:t>2008.-778с.</w:t>
        <w:br/>
        <w:t>5. Дранник Г.Н. Клиническая/| иммунология. | и</w:t>
        <w:br/>
        <w:t>аллергология. Киев: Полиграфия плюс, 2006. -481с.</w:t>
        <w:br/>
        <w:t>Х.И.КУДАБАЕВА, Е.У.ТУЛЕМИСОВ, Р.Н.КОСМУРАТОВА, С.Х.ЕСЕКЕЕВА, А.К.ИЗБАСОВА</w:t>
        <w:br/>
        <w:t>МАСКИ ГИПОТИРЕОЗА (случай из практики)</w:t>
        <w:br/>
        <w:t>ЗКГМУ им. Марата Оспанова, Актобе, Республика Казахстан</w:t>
        <w:br/>
        <w:t>Синдром гипотиреоза - клинический синдром,</w:t>
        <w:br/>
        <w:t>обусловленный стойким дефицитом тиреоидных</w:t>
        <w:br/>
        <w:t>гормонов. В группе женшин старшего возраста (более 50</w:t>
        <w:br/>
        <w:t>лет) распространенность гипотиреоза может достигать</w:t>
        <w:br/>
        <w:t>12% и более. При дефиците тиреоидных гормонов,</w:t>
        <w:br/>
        <w:t>которые абсолютно необходимы дпя нормального</w:t>
        <w:br/>
        <w:t>функционирования практически | каждой клетки,</w:t>
        <w:br/>
        <w:t>развиваются тяжелые изменения всех без исключения</w:t>
        <w:br/>
        <w:t>органов и систем (1, 2). Длительно текуший гипотиреоз</w:t>
        <w:br/>
        <w:t>часто не имеет четких клинических проявлений и</w:t>
        <w:br/>
        <w:t>протекает под масками других заболеваний. Поздняя</w:t>
        <w:br/>
        <w:t>диагностика гипотиреоза в основном связана с</w:t>
        <w:br/>
        <w:t>постепенным развитием клинических симптомов, каждый</w:t>
        <w:br/>
        <w:t>из которых сам по себе не является специфичным.</w:t>
        <w:br/>
        <w:t>Отдельные доминируюцие симптомы гипотиреоза при</w:t>
        <w:br/>
        <w:t>минимальной выраженности или отсутствии характерных</w:t>
        <w:br/>
        <w:t>проявлений оцениваются практическими врачами, как</w:t>
        <w:br/>
        <w:t>признаки другого самостоятельного заболевания. Так как</w:t>
        <w:br/>
        <w:t>гипотиреоз чашце встречается у больных женского пола и</w:t>
        <w:br/>
        <w:t>пожилого возраста преимушественно в холодное время</w:t>
        <w:br/>
        <w:t>154</w:t>
        <w:br/>
        <w:t>года, клинические симптомы заболевания</w:t>
        <w:br/>
        <w:t>воспринимаются) как | естественные возрастные</w:t>
        <w:br/>
        <w:t>изменения. организма./| Кроме того, скудность</w:t>
        <w:br/>
        <w:t>субьективных данных, нечеткие проявления гипотиреоза,</w:t>
        <w:br/>
        <w:t>полиморбидность, характерные для пожилых больных,</w:t>
        <w:br/>
        <w:t>также не позволяют своевременно установить</w:t>
        <w:br/>
        <w:t>правильный диагноз. Позтому в большинстве случаев</w:t>
        <w:br/>
        <w:t>гипотиреоз диагностируется поздно уже на стадии</w:t>
        <w:br/>
        <w:t>гипотиреоидной комы (ГК).</w:t>
        <w:br/>
        <w:t>В качестве примера приводим данные больной С.Т.,</w:t>
        <w:br/>
        <w:t>59 лет, которая находилась на стационарном лечении в</w:t>
        <w:br/>
        <w:t>терапевтическом отделении Железнодорожной больницы</w:t>
        <w:br/>
        <w:t>г. Актобе с 09.01.12 г. по 15.01.12 г.</w:t>
        <w:br/>
        <w:t>Больная С.Т. доставлена в приемный покой из КДЦ с</w:t>
        <w:br/>
        <w:t>диагнозом: ОНМК от 09.01.2012г. Инсульт в бассейне</w:t>
        <w:br/>
        <w:t>левой средней мозговой артерии. Госпитализирована в</w:t>
        <w:br/>
        <w:t>ОРИТ с диагнозом: Ишемический инсульт в бассейне</w:t>
        <w:br/>
        <w:t>средней мозговой артерии. Сопор.</w:t>
        <w:br/>
        <w:t>Жалобы при поступлении выяснить не удалось из-за</w:t>
        <w:br/>
        <w:t>тяжести состояния. Со слов родственников: живет одна, в</w:t>
        <w:br/>
        <w:t>Батыс Қазақстан медицина журналы Ме 2 (34) 2012 ж.</w:t>
      </w:r>
    </w:p>
    <w:p>
      <w:r>
        <w:t>хирургическом лечении. Поэтому скрининг глаукомы</w:t>
        <w:br/>
        <w:t>занимает важное место в офтальмологической службе</w:t>
        <w:br/>
        <w:t>республики Казахстан, особенно в местах, отдаленных</w:t>
        <w:br/>
        <w:t>отрайонных и областных медицинских центров.</w:t>
        <w:br/>
        <w:t>Организационная структура программы</w:t>
        <w:br/>
        <w:t>выглядит следуюшим образом</w:t>
        <w:br/>
        <w:t>1 уровень-отдельный кабинет скрининга со своими</w:t>
        <w:br/>
        <w:t>штатными единицами на базе сушествуюших</w:t>
        <w:br/>
        <w:t>амбулаторий и поликлиникл</w:t>
        <w:br/>
        <w:t>2 уровень - централизованные офтальмологические</w:t>
        <w:br/>
        <w:t>кабинеты на базе городских и областных клиник,</w:t>
        <w:br/>
        <w:t>действуюцие исключительно по программе скрининга</w:t>
        <w:br/>
        <w:t>3 уровень - управление здравоохранения области с</w:t>
        <w:br/>
        <w:t>персональной ответственностью главного офтальмолога</w:t>
        <w:br/>
        <w:t>области по скринингу глаукомы.</w:t>
        <w:br/>
        <w:t>4 уровень - специально созданный орган по</w:t>
        <w:br/>
        <w:t>методическому руководстту/. и/ мониторингу за</w:t>
        <w:br/>
        <w:t>проведением скрининга (возможно, его создание на базе</w:t>
        <w:br/>
        <w:t>Казахского НИИ глазных болезней.)</w:t>
        <w:br/>
        <w:t>5 уровень - соответствуюший департамент М3 РК</w:t>
        <w:br/>
        <w:t>должен осушествлять обшее руководство программой.</w:t>
        <w:br/>
        <w:t>Цель исследования - провести скрининг глаукомы в</w:t>
        <w:br/>
        <w:t>Актюбинской области по данным глазного кабинета КДЦ,</w:t>
        <w:br/>
        <w:t>КДП- 1,КДП-2,КДП-3, КДП-4,и «Мега Актобе ».</w:t>
        <w:br/>
        <w:t>Материалы и методы</w:t>
        <w:br/>
        <w:t>За период 10.05.11 по 31.12.11 в КДЦ, КДГЕ- 1, КДП-</w:t>
        <w:br/>
        <w:t>2,КДП- 3, КДП- 4, и «Мега Актобе » - было обследовано</w:t>
        <w:br/>
        <w:t>1188 пациентов. Из них женшины составили 14,2% (155</w:t>
        <w:br/>
        <w:t>человек ), мужчины - 9,0% (109 человек). Возрост</w:t>
        <w:br/>
        <w:t>больних колебался от 40-70 и выше лет. Всем пациентам</w:t>
        <w:br/>
        <w:t>проводилось стандартное обследование, включаюшее</w:t>
        <w:br/>
        <w:t>визометрию, бесконтактную тонометрию,</w:t>
        <w:br/>
        <w:t>рефрактометрию, биомикроскопию, офтальмоскопию.</w:t>
        <w:br/>
        <w:t>Результаты. При проведеннык исследованиях</w:t>
        <w:br/>
        <w:t>(табл.1.), нами выявлено 74 пациента, которым был</w:t>
        <w:br/>
        <w:t>вставлен диагноз - глаукома. Основными критериями для</w:t>
        <w:br/>
        <w:t>постановки диагноза явились: высокое внутриглазное</w:t>
        <w:br/>
        <w:t>давление (ВГД) и наличии эсковации диска зрительного</w:t>
        <w:br/>
        <w:t>нерва ( Э/Д), которая в современной офтальмология</w:t>
        <w:br/>
        <w:t>именуется глаукоматозной оптической нейропатией (ГОК).</w:t>
        <w:br/>
        <w:t>Мужчин среди выявленных составил 26 человек (35%),</w:t>
        <w:br/>
        <w:t>женшин - 48 человек (65%). У всех больных при</w:t>
        <w:br/>
        <w:t>проведении бесконтактной тонометрии ВГД превышало</w:t>
        <w:br/>
        <w:t>32мм рт.ст на обоих глазах,а острата зрения была</w:t>
        <w:br/>
        <w:t>относительно высокой, колебалась от 0,6 до 1,0. Однако,</w:t>
        <w:br/>
        <w:t>скрининга</w:t>
        <w:br/>
        <w:t>при проведении офтальмоскопии практически у всех</w:t>
        <w:br/>
        <w:t>пациентов определялась глубокая эсковация диска</w:t>
        <w:br/>
        <w:t>зрительного нерва в различной степени на парных глазах,</w:t>
      </w:r>
    </w:p>
    <w:p>
      <w:r>
        <w:t>что в комплексе с тонометрией и позволило выставить</w:t>
        <w:br/>
        <w:t>диагноз - глаукома.</w:t>
        <w:br/>
        <w:t>С подозрением на глаукому было выявлено 164</w:t>
        <w:br/>
        <w:t>человек, среди них 40(41%) - мужчины и 124 (59,0 %)-</w:t>
        <w:br/>
        <w:t>женшины. Основанием для подозрений явилисы:</w:t>
        <w:br/>
        <w:t>ассиметрия Э/Д зрительного нерва на парном глазу, а так</w:t>
        <w:br/>
        <w:t>же высокое ВГД на одном, а иногда - на обоих глазах,</w:t>
        <w:br/>
        <w:t>которое превышало 24 мм рт.ст. при проведении</w:t>
        <w:br/>
        <w:t>бесконтактной тонометрии.</w:t>
        <w:br/>
        <w:t>Выводы: Скрининг на глаукому, проводимый в</w:t>
        <w:br/>
        <w:t>поликлиниках КДЦ, КДП-1, КДП-2, КДП-3, КДП-4, «Мега</w:t>
        <w:br/>
        <w:t>Актобе» является эффективным. Среди выявленных 74</w:t>
        <w:br/>
        <w:t>больных, на консервативное лечение было направленно -</w:t>
        <w:br/>
        <w:t>31 человек, на хирургическое-38 больных. Скрининг на</w:t>
        <w:br/>
        <w:t>глаукому проводимый среди населения отдаленных</w:t>
        <w:br/>
        <w:t>реглонов с использованием КДЦ глаукомных кабинетов,</w:t>
        <w:br/>
        <w:t>является эффективным, чтобы больных направлять на</w:t>
        <w:br/>
        <w:t>консервативное и хирургическое лечение.</w:t>
        <w:br/>
        <w:t>Литература</w:t>
        <w:br/>
        <w:t>1. ВоМміп ..Е., Мс бгедог М., Агсһег С. Сові еһесііуепез5</w:t>
        <w:br/>
        <w:t>ОҒ өсгеепіпд Ғог рптагу ореп апа е паисота ІІ І.Мед.</w:t>
        <w:br/>
        <w:t>5сгееп - 1996-У01.3.-Мо 3-Р.154-163</w:t>
        <w:br/>
        <w:t>2. Родегвоп Е., Апдегвоп О. Тһе тодйе оҒ ргоцгезвіме (і5К</w:t>
        <w:br/>
        <w:t>сирріпд іп осшаг һурегепвіоп ап4 даисота ІІ Агсһ.</w:t>
        <w:br/>
        <w:t>Орһіһгіто1-1980-У01. 98-Мо. 3-490.</w:t>
        <w:br/>
        <w:t>3. Егорова Э.В., Балашова Н.В, Толгинская А.И., и др.1І</w:t>
        <w:br/>
        <w:t>глаукома проблема и решения: Всероссииская</w:t>
        <w:br/>
        <w:t>научно практическая конференция. Материалы.</w:t>
        <w:br/>
        <w:t>Москва -2004. С351-356.</w:t>
        <w:br/>
        <w:t>4. Золотарев А.В., Шевченко М.В., Малов В.М., и др.</w:t>
        <w:br/>
        <w:t>Централизованная региональная модель</w:t>
        <w:br/>
        <w:t>противоглаукомной | работы - возможность</w:t>
        <w:br/>
        <w:t>комплексного решение проблем. Клиническая</w:t>
        <w:br/>
        <w:t>офтальмология -2005 том.6 Ме2 ст.45-48</w:t>
        <w:br/>
        <w:t>5. Мемтап О.К., Апиаг 5, ./огаап К. біаикота 5сгеепіпд</w:t>
        <w:br/>
        <w:t>Бу оріотеігісів: ровйіме ргедісіуе уасис оҒ уізиг! Пе!б</w:t>
        <w:br/>
        <w:t>һезііпо ІІ Еуе -1998-У0і. 12-10., 921-924.</w:t>
        <w:br/>
        <w:t>6. ЕА.Егорова, Ю.С. Астахова, А.Г. Шуко Москвы 2008г</w:t>
        <w:br/>
        <w:t>Национальное руководства по глаукоме</w:t>
        <w:br/>
        <w:t>(путеводитель) для поликлинических врачей.</w:t>
        <w:br/>
        <w:t>Қ.Ж.САКИЕВА, М.С.САРСЕМБАЕВ, Н.Т.ИЗГАЛИЕВА, А.С.ТЛЕУОВА</w:t>
        <w:br/>
        <w:t>ҚҰРСАҚІШІЛІК ҰРЫҚТЫҢ ДАМУЫНЫҢ КІДІРУІНІҢ СЕБЕБІ РЕТІНДЕГІ</w:t>
        <w:br/>
        <w:t>ПЕРИНАТАЛДЫ ҚАУІП ТҮРТКІЛЕРІ</w:t>
        <w:br/>
        <w:t>Марат Оспанов атындағы БҚММУ, Ақтөбе, Қазақстан Республикасы</w:t>
        <w:br/>
        <w:t>Ұрықтың құрсақ ішілік дамуының кідіруінің себебін</w:t>
        <w:br/>
        <w:t>анықтау мақсатында анасының әлеуметтік және</w:t>
        <w:br/>
        <w:t>перинатальды қауіп түрткілеріне облыстық перинаталдық</w:t>
        <w:br/>
        <w:t>орталығында босанған әйелдердің босану тарихтарына</w:t>
      </w:r>
    </w:p>
    <w:p>
      <w:r>
        <w:t>ретроспективті сараптама жүргізілді.кесте 1)</w:t>
        <w:br/>
        <w:t>Мерзімінде босанған әйелдер арасында орташа білімі</w:t>
        <w:br/>
        <w:t>бар әйелдер саны (64,1%) негізінен, үй шаруасындағы</w:t>
        <w:br/>
        <w:t>және қызметкер әйелдер, орташа саны 25,9 жас, 79,3</w:t>
        <w:br/>
        <w:t>некеде тұрғандар құрады.</w:t>
        <w:br/>
        <w:t>Әйелдер кеңесінде (ӘК) есепте тұрған, 20 апталық</w:t>
        <w:br/>
        <w:t>жүктілік мерзімінен кейін 4-5 реттен көп емес дәрігердің</w:t>
        <w:br/>
        <w:t>бақылауында болған жүкті әйелдер саны басым болуы</w:t>
        <w:br/>
        <w:t>анықталды. Дене салмағы мен бой ұзындығының орташа</w:t>
        <w:br/>
        <w:t>мөлшері бойынша екі топта айырмашылық болған жоқ.</w:t>
        <w:br/>
        <w:t>Зерттеудегі әйелдердің 1 /3 бөлігі жүктілікке дейін және</w:t>
        <w:br/>
        <w:t>жүктілік барысында шылым шеккен.</w:t>
        <w:br/>
        <w:t>ҰҚДК анықталған әйелдердің әлеуметтік,отбасылық</w:t>
        <w:br/>
        <w:t>статусы, білімі мен жасы.</w:t>
        <w:br/>
        <w:t>Мерзімінен бұрын босанған әйелдердің орташа білімі</w:t>
        <w:br/>
        <w:t>(464%), соның ішінде аяқталмаған орташа білімі</w:t>
        <w:br/>
        <w:t>жартысынан көп әйелдер құрайды (26). Бұл топтағы</w:t>
        <w:br/>
        <w:t>әйелдер арасында мерзімінде босанған әйелдермен</w:t>
        <w:br/>
        <w:t>салыстырғанда жұмысшылар (38,2% және 25%) және</w:t>
        <w:br/>
        <w:t>білім алушы тәліпкерлер (14,6% және 6,4%) құрады.</w:t>
        <w:br/>
        <w:t>Мерзімінде босанған әйелдермен салыстырғанда</w:t>
        <w:br/>
        <w:t>босанушы әйелдердің жоғары орташа жасы (29,09 және</w:t>
        <w:br/>
        <w:t>25,89 жасы) анықталады. Соның ішінде 50% некелері</w:t>
        <w:br/>
        <w:t>тіркелмеген.</w:t>
        <w:br/>
        <w:t>Медицинский жұрнал Западнога Казахстана Мә2 (34) 2012 ғ.</w:t>
        <w:br/>
        <w:t>167</w:t>
        <w:br/>
        <w:t>Продолжительность ПИ оценивалась в минутах от</w:t>
        <w:br/>
        <w:t>момента влагалицного исследования, при котором</w:t>
        <w:br/>
        <w:t>впервые зарегистрировано полное открытие маточного</w:t>
        <w:br/>
        <w:t>зева, до рождения плода. Материнская заболеваемость</w:t>
        <w:br/>
        <w:t>учитывалав на основании зарегистрированных</w:t>
        <w:br/>
        <w:t>состояний, возникших после начала периода изгнания.</w:t>
        <w:br/>
        <w:t>Наличие хориоамнионита определялось на основании</w:t>
        <w:br/>
        <w:t>клинических критериев - повышение температуры тела</w:t>
        <w:br/>
        <w:t>до 38%С и более в сочетании минимум с одним из</w:t>
        <w:br/>
        <w:t>следуюших признаков - болезненность матки,</w:t>
        <w:br/>
        <w:t>неприятный запах влагалишных выделений или</w:t>
        <w:br/>
        <w:t>подтекаюших околоплодных вод, наличие тахикардии у</w:t>
        <w:br/>
        <w:t>матери или плода. Диагноз эндометрита в послеродовом</w:t>
        <w:br/>
        <w:t>периоде устанавливался на основании клинических</w:t>
        <w:br/>
        <w:t>симптомов, в сочетании с повышением температуры тела</w:t>
        <w:br/>
        <w:t>минимум до 38%С. Остальные осложнения</w:t>
        <w:br/>
        <w:t>регистрировались в случае постановки диагноза с учетом</w:t>
        <w:br/>
        <w:t>обшепризнанных критериев (3).</w:t>
        <w:br/>
        <w:t>Заболевания новорожденного устанавливались на</w:t>
        <w:br/>
        <w:t>основании обшепринятых критериев. В исследовании</w:t>
        <w:br/>
        <w:t>учитывался комплекс результатов - наличие минимум</w:t>
        <w:br/>
        <w:t>одного из перечисленных признаков: оценка по Апгар на</w:t>
        <w:br/>
        <w:t>5-й минуте &lt; 4, рН в артериальной пуповинной крови &lt;</w:t>
        <w:br/>
        <w:t>7,0, наличие судорог, проведение интубации трахеи в</w:t>
        <w:br/>
        <w:t>родовом зале, мертворождение, неонатальная</w:t>
        <w:br/>
        <w:t>смертность, перевод новорожденного в отделение</w:t>
      </w:r>
    </w:p>
    <w:p>
      <w:r>
        <w:t>интенсивной терапии более чем на 48 часов.</w:t>
        <w:br/>
        <w:t>Кроме абсолютной продолжительности второго</w:t>
        <w:br/>
        <w:t>периода родов, оценивалось количество наблюдений, где</w:t>
        <w:br/>
        <w:t>длительность периода изгнания составила &lt;3 и 23 часов</w:t>
        <w:br/>
        <w:t>ІШ.</w:t>
        <w:br/>
        <w:t>Результаты и их обсуждение. По мере увеличения</w:t>
        <w:br/>
        <w:t>продолжительности ПИ прогрессивно снижался процент</w:t>
        <w:br/>
        <w:t>родов, завершившихся самостоятельыюо через</w:t>
        <w:br/>
        <w:t>естественные родовые пути. При продолжительности</w:t>
        <w:br/>
        <w:t>менее 1-го часа самопроизвольно завершилось 85%</w:t>
        <w:br/>
        <w:t>родов, при продолжительности от 1 до 2 часов - 77%, от 2</w:t>
        <w:br/>
        <w:t>03 часов - 54%, от 3 до 4 часов- 23%.</w:t>
        <w:br/>
        <w:t>Обнаружена значимая положительная взаимосвязь</w:t>
        <w:br/>
        <w:t>между осложнениями со стороны матери и</w:t>
        <w:br/>
        <w:t>продолжительностью ПИ. Хориоамнионит развивался при</w:t>
        <w:br/>
        <w:t>продолжительности ПИ менее 1 часа в 2,3% случаев, от 1</w:t>
        <w:br/>
        <w:t>0 2 часов - в 4,8%, от 2 до 3 часов - в 8%, от 3 д04</w:t>
        <w:br/>
        <w:t>часов - в 15,2%.</w:t>
        <w:br/>
        <w:t>Для разрывов промежности | - ІІ степени частота</w:t>
        <w:br/>
        <w:t>развития составила при продолжительности менее часа -</w:t>
        <w:br/>
        <w:t>7,1%, от 1 до 2 часов - 9,6%, от 2 до 3 часов - 15,6%, от 3</w:t>
        <w:br/>
        <w:t>04 часов - 35,1%.</w:t>
        <w:br/>
        <w:t>Для послеродового эндометрита: продолжительность</w:t>
        <w:br/>
        <w:t>менее 1 часа - 2,7%, от 1 до 2 часов - 3,1%, от 2д03</w:t>
        <w:br/>
        <w:t>часов - 4,8%, от 3 до 4 часов -6,7%.</w:t>
        <w:br/>
        <w:t>В отношении гипотонии матки: продолжительность 1</w:t>
        <w:br/>
        <w:t>часа - 2%, от 1 до 2 часов - 3,6%, от 2 до 3 часов- 4,7%,</w:t>
        <w:br/>
        <w:t>0т 3 до4 часов- 7,9%.</w:t>
        <w:br/>
        <w:t>Не зарегистрировано случаев интранатальной гибели</w:t>
        <w:br/>
        <w:t>и неонатальной смертности.</w:t>
        <w:br/>
        <w:t>В отношении неонатальных исходов положительная</w:t>
        <w:br/>
        <w:t>взаимосвязь обнаружена дпя перевода новорожденного в</w:t>
        <w:br/>
        <w:t>отделение реанимации (продолжительность менее 1 часа-</w:t>
        <w:br/>
        <w:t>3,2%, от 1 до 2 часов - 4,7%, от 2 до 3 часов-4,8%, от3 до</w:t>
        <w:br/>
        <w:t>4 часов - 6,7%; и комбинации неблагоприятных</w:t>
        <w:br/>
        <w:t>результатов (продолжительность менее 1 часа - 1,5%, от 1</w:t>
        <w:br/>
        <w:t>0 2 часов - 2,6%, от 2 до 3 часов - 2,9%, от 3 до 4 часов-</w:t>
        <w:br/>
        <w:t>4,7%). При анализе комбинаций неблагоприятных</w:t>
        <w:br/>
        <w:t>неонатальных результатов обнаружено, что основное</w:t>
        <w:br/>
        <w:t>значение в данной ситуации принадлежало необходимости</w:t>
        <w:br/>
        <w:t>перевода новорожденного в отделение реанимации на</w:t>
        <w:br/>
        <w:t>более чем 48 часов. При исключении данного критерия не</w:t>
        <w:br/>
        <w:t>обнаружено достоверной положительной взаимосвязи</w:t>
        <w:br/>
        <w:t>между продолжительностью ПИ и комбинацией</w:t>
        <w:br/>
        <w:t>неблагоприятных неонатальных исходов.</w:t>
        <w:br/>
        <w:t>У 8% рожениц продолжительность ПИ составила 3 и</w:t>
        <w:br/>
        <w:t>более часов. Среди данных пациенток роды чаше</w:t>
        <w:br/>
        <w:t>заканчивалисы | влагаллшными родоразрешаюшими</w:t>
        <w:br/>
        <w:t>операциями либо кесаревым сечением, чем у рожениц с</w:t>
        <w:br/>
        <w:t>периодом изгнания менее 3-х часов. Однако, у 51%</w:t>
        <w:br/>
        <w:t>пациенток роды закончились без какик - либо</w:t>
        <w:br/>
        <w:t>вмешательств. При продолжительности второго периода</w:t>
        <w:br/>
        <w:t>менее 3-х часов кесарево сечение в 65% выполнено по</w:t>
        <w:br/>
        <w:t>поводу тазово-головной диспропорции. При большей</w:t>
        <w:br/>
        <w:t>продолжительности ПИ данное состояние послужило</w:t>
      </w:r>
    </w:p>
    <w:p>
      <w:r>
        <w:t>показанием к кесареву сечению в 91% наблюдений.</w:t>
        <w:br/>
        <w:t>Выводы. Более продолжительный ПИ взаимосвязан с</w:t>
        <w:br/>
        <w:t>неблагоприятными осложнениями со стороны матери, но</w:t>
        <w:br/>
        <w:t>не является прогностическим критерием в отношении</w:t>
        <w:br/>
        <w:t>новорожденного.</w:t>
        <w:br/>
        <w:t>Полученные результаты свидетельствуют, что у</w:t>
        <w:br/>
        <w:t>части рожениц ПИ может быть весьма продолжительным</w:t>
        <w:br/>
        <w:t>и что сам по себе дпительный период изгнания не</w:t>
        <w:br/>
        <w:t>является поводом для изменения тактики ведения родов.</w:t>
        <w:br/>
        <w:t>Литература:</w:t>
        <w:br/>
        <w:t>1. Пуда ИҺВ., Дуда В.И. Клиническое акушерство. --</w:t>
        <w:br/>
        <w:t>Мн.: Выш. школа, 1997. -- 604 с.</w:t>
        <w:br/>
        <w:t>2. Клинические лекции по акушерству и гинекологли /</w:t>
        <w:br/>
        <w:t>Под ред. А.Н. Стрижакова, А.И. Давыдова. -- М.,</w:t>
        <w:br/>
        <w:t>2000. -- 380 с.</w:t>
        <w:br/>
        <w:t>3. Кулаков ви, Прошина ИВ. Экстренное</w:t>
        <w:br/>
        <w:t>родоразрешение. -- Новгород, 1996. -- 276 с.</w:t>
        <w:br/>
        <w:t>4. Сгезізав С., Уйогаһоз М., Вакав Р., КоККіпо5 Б. // Еш.</w:t>
        <w:br/>
        <w:t>41. Орвіеі. бупесоі. Кергой. Вісі. -- 2000. - У. 89 (1).</w:t>
        <w:br/>
        <w:t>--Р. 93-96.</w:t>
        <w:br/>
        <w:t>А.С.КУБИЕВ</w:t>
        <w:br/>
        <w:t>ОСОБЕННОСТИ РОДОРАЗРЕШЕНИЯ ПОСЛЕ</w:t>
        <w:br/>
        <w:t>АБДОМИНАЛЬНОГО КЕСАРЕВА СЕЧЕНИЯ</w:t>
        <w:br/>
        <w:t>Областной перинатальный центр, Актобе, Республика Казахстан</w:t>
        <w:br/>
        <w:t>Проблема кесарева сечения (КС) всегда была в</w:t>
        <w:br/>
        <w:t>центре внимания акушер-гинекологов. Это связано с</w:t>
        <w:br/>
        <w:t>высокой частотой КС, которая колеблется от 11 до 43%</w:t>
        <w:br/>
        <w:t>һ.21.</w:t>
        <w:br/>
        <w:t>Операция КС при осложненном течении бере-</w:t>
        <w:br/>
        <w:t>менности способствует сохранению здоровья И жизни</w:t>
        <w:br/>
        <w:t>матери и ребенка. Однако оперативное вмешательство</w:t>
        <w:br/>
        <w:t>может сопровождаться серьезными осложнениями:</w:t>
        <w:br/>
        <w:t>кровотечение, инфицирование, рубцовые изменения</w:t>
        <w:br/>
        <w:t>матки, которые в последуюшем у большинства пациенток</w:t>
        <w:br/>
        <w:t>являются показаниями к повторной операции. Таким</w:t>
        <w:br/>
        <w:t>образом, оправданность КС определяется показаниями к</w:t>
        <w:br/>
        <w:t>нему.</w:t>
        <w:br/>
        <w:t>В настояцее время расширяются показания к КС,</w:t>
        <w:br/>
        <w:t>связанные с внедрением новых технологий в акушерскую</w:t>
        <w:br/>
        <w:t>практику: преждевременное родоразрешение</w:t>
        <w:br/>
        <w:t>(возможность выхаживания глубоко недоношенных</w:t>
        <w:br/>
        <w:t>детей), беременность после ЭКО и тесно связанная с</w:t>
        <w:br/>
        <w:t>этим многоплодная беременность. Дискутабельным</w:t>
        <w:br/>
        <w:t>остаетея вопрос о веденийи родов при тазовом</w:t>
        <w:br/>
        <w:t>предпежании плода.</w:t>
        <w:br/>
        <w:t>Возрастание частоты КС приводит к тому, что увели-</w:t>
        <w:br/>
        <w:t>чивается риск невынашивания, повышается уровень</w:t>
        <w:br/>
        <w:t>интра- и послеоперационных осложнений при повторном</w:t>
        <w:br/>
        <w:t>КС, что в свою очередь ухудшает показатели материнской</w:t>
        <w:br/>
        <w:t>и перинатальной заболеваемости и смертности |3).</w:t>
      </w:r>
    </w:p>
    <w:p>
      <w:r>
        <w:t>Медицинский жұрнал Западнога Казахстана Мә2 (34) 2012 ғ.</w:t>
        <w:br/>
        <w:t>151</w:t>
        <w:br/>
        <w:t>Целью работы явилось определение эф ф ективности</w:t>
        <w:br/>
        <w:t>и безопасности препарата аскорил у больных с</w:t>
        <w:br/>
        <w:t>респираторной инфекцией, страдаюших БА.</w:t>
        <w:br/>
        <w:t>Материалы и методы. Под нашим наблюдением в</w:t>
        <w:br/>
        <w:t>условиях поликлиники находились 38 пациентов (из них</w:t>
        <w:br/>
        <w:t>26 взрослых и 12 детей), страдаюших БА легкой и</w:t>
        <w:br/>
        <w:t>средней тяжести течения и с ОРИ. Больные были</w:t>
        <w:br/>
        <w:t>разделены на две группы. Пациентам первой группы,</w:t>
        <w:br/>
        <w:t>включавшей в себя 15 человек, лечение проводилось</w:t>
        <w:br/>
        <w:t>препаратом Аскорил по 10 мл 3 раза в день. Остальные</w:t>
        <w:br/>
        <w:t>18, получавшие стандартную терапию ОРВИ и</w:t>
        <w:br/>
        <w:t>монотерапию с муколитическим препаратом или</w:t>
        <w:br/>
        <w:t>бронхолитиком, были обьединены во вторую группу. Обе</w:t>
        <w:br/>
        <w:t>группы пациентов были сопоставимы по клинической</w:t>
        <w:br/>
        <w:t>характеристике, полу, возрасту. Диагноз БА был</w:t>
        <w:br/>
        <w:t>поставлен на основании данных анамнеза, клинических</w:t>
        <w:br/>
        <w:t>проявлений заболевания, результатов специфического</w:t>
        <w:br/>
        <w:t>аллергологического, ЛОР и обшеклинического</w:t>
        <w:br/>
        <w:t>обследования. Лечение проводилось в течение 6-12 дней.</w:t>
        <w:br/>
        <w:t>А.Т. САГАЛОВ, Т.К. ТАЛИПОВ, К.</w:t>
        <w:br/>
        <w:t>В результате исследования нами выявлено, что у</w:t>
        <w:br/>
        <w:t>всех пациентов на фоне терапий достигнут</w:t>
        <w:br/>
        <w:t>положительный клинический результат. При этом у 12</w:t>
        <w:br/>
        <w:t>(80%) больных высокая эффективность Аскорила по</w:t>
        <w:br/>
        <w:t>критерияю/| динамики дневного/ночного кашля,</w:t>
        <w:br/>
        <w:t>количества и характера мокроты, по сравнению с</w:t>
        <w:br/>
        <w:t>монотерапией (бромгексин, амброксол, сальбутамол) у</w:t>
        <w:br/>
        <w:t>10 (56%) больных. У одного больного из основной</w:t>
        <w:br/>
        <w:t>группы отмечалась аллергическая реакция. Выноды:</w:t>
        <w:br/>
        <w:t>Аскорил является эффективным и безопасным</w:t>
        <w:br/>
        <w:t>средством | дпя/| решения проблем терапии</w:t>
        <w:br/>
        <w:t>респираторных инфекций у пациентов-аллергиков -</w:t>
        <w:br/>
        <w:t>как в качестве компонента комплексного лечения, так</w:t>
        <w:br/>
        <w:t>и для монотерапии. Применение этого</w:t>
        <w:br/>
        <w:t>комбинированного препарата позволяет: снизить</w:t>
        <w:br/>
        <w:t>Длительность лечения, уменьшить количество</w:t>
        <w:br/>
        <w:t>применяемых лекарственных средств, снижает риск</w:t>
        <w:br/>
        <w:t>побочных эффектов, повышает приверженность</w:t>
        <w:br/>
        <w:t>больного к лечению.</w:t>
        <w:br/>
        <w:t>К. ИСКАКОВ, Г.Т. БЕКНАЗАРОВА</w:t>
        <w:br/>
        <w:t>РЕЗУЛЬТАТЫ СКРИНИНГОВЫХ ИССЛЕДОВАНИЙ НА ГЛАУКОМУ ПРОВЕДЕННЫХ В</w:t>
        <w:br/>
        <w:t>ПОЛИКЛИНИКАХ</w:t>
        <w:br/>
        <w:t>ГОРОДА АКТОБЕ</w:t>
        <w:br/>
        <w:t>ЗКГМУ имени Марата Оспанова г.Ақтөбе, Республика Казакстан</w:t>
        <w:br/>
        <w:t>Актуальность</w:t>
      </w:r>
    </w:p>
    <w:p>
      <w:r>
        <w:t>По данным ВОЗ глаукома делит 2-3 место среди</w:t>
        <w:br/>
        <w:t>причин слепоты во всем мире (около 5 млн. человек). За</w:t>
        <w:br/>
        <w:t>последние десятилетия частота слепоты от этой</w:t>
        <w:br/>
        <w:t>патологии в экономически развитых странах устойчиво</w:t>
        <w:br/>
        <w:t>держится на уровне 14-15 % от обшего числа всех слепых</w:t>
        <w:br/>
        <w:t>(Ботабекова Т.К.)</w:t>
        <w:br/>
        <w:t>Несмотря на то, что за последнее десятилетия во</w:t>
        <w:br/>
        <w:t>многом пересмотрены взгляды на патогенез и клинику</w:t>
        <w:br/>
        <w:t>глаукомы, ведушее место в ее лечении по прежнему</w:t>
        <w:br/>
        <w:t>отводится устранению повышенного внутриглазного</w:t>
        <w:br/>
        <w:t>давления (ВГД), которое расценивается как главный</w:t>
        <w:br/>
        <w:t>фактор риска развития глаукомной атрофии зрительного</w:t>
        <w:br/>
        <w:t>нерва.</w:t>
        <w:br/>
        <w:t>Повышенное ВГД принято считать важнейшим</w:t>
        <w:br/>
        <w:t>фактором риска в патогенезе развития глаукоматозных</w:t>
        <w:br/>
        <w:t>дефектов поля зрения, причем, чемвыше внутриглазное</w:t>
        <w:br/>
        <w:t>давление, тем выше вероятность повреждения волокон</w:t>
        <w:br/>
        <w:t>зрительного нерва и появления необратимых дефектов</w:t>
        <w:br/>
        <w:t>поля зрения на глазу с превичной открытоугольной</w:t>
        <w:br/>
        <w:t>затраты на обслуживание глаукомных больных. В связи с</w:t>
        <w:br/>
        <w:t>этим проведено метод скрининга на выявления глаукомы</w:t>
        <w:br/>
        <w:t>на начальных стадиях развития.</w:t>
        <w:br/>
        <w:t>Скрининг (от англ. 5сгеепіпд “просеивание”) - обшее</w:t>
        <w:br/>
        <w:t>название методов специальных проверок, обследований,</w:t>
        <w:br/>
        <w:t>применяемых в медицине, биохимии, а также в бизнесе и</w:t>
        <w:br/>
        <w:t>т.п. В медицине под скринингом понимают проведение</w:t>
        <w:br/>
        <w:t>простых и безопасных исследований больших групп</w:t>
        <w:br/>
        <w:t>населения с целью выделения групп риска развития той</w:t>
        <w:br/>
        <w:t>или иной патологии.</w:t>
        <w:br/>
        <w:t>Скрининговые исследования. доказалй свою</w:t>
        <w:br/>
        <w:t>эффективность как с медицинских так и экономических</w:t>
        <w:br/>
        <w:t>позиций. Их целесообразно провадить для раннего</w:t>
        <w:br/>
        <w:t>выявления и, соответственно своевременного назначения</w:t>
        <w:br/>
        <w:t>лечения патологий в различных областях медицины.</w:t>
        <w:br/>
        <w:t>Особенно важны такие исследования при заболеваниях,</w:t>
        <w:br/>
        <w:t>симптомы которых не беспокоят на начальных стадиях</w:t>
        <w:br/>
        <w:t>развития. В частности, в офтальмологий к таким</w:t>
        <w:br/>
        <w:t>заболеваниям относятся открытоугольная глаукома, при</w:t>
        <w:br/>
        <w:t>которой пациент не предьявляет на начальных стадиях</w:t>
        <w:br/>
        <w:t>глаукомой. Этап медикаментозного снижения ВГД никаких субьективных жалоб, что значительно затрудняет</w:t>
        <w:br/>
        <w:t>проходят все пациенты с глаукомой, по данным раннюю диагностику данного заболевания. При этом</w:t>
        <w:br/>
        <w:t>статистики) у 60% оно эффективно. Адекватное является необходимость раннего выявления глаукомы</w:t>
        <w:br/>
        <w:t>применение офтальмогипотензивных средств позволяет для предотврацения распада зрительных функций,</w:t>
        <w:br/>
        <w:t>снизиты выход на инвалидносты Ии избежать который неминуем при поднем | выявлений,</w:t>
        <w:br/>
        <w:t>хирургического лечения, т.е. значительно сократить незффективной гипотензивной терапий И позднем</w:t>
        <w:br/>
        <w:t>Таблица 1</w:t>
        <w:br/>
        <w:t>По проведению скрининга глаукомным центром ГКП Актюбинской областной</w:t>
        <w:br/>
        <w:t>консультативно-диагностическим центром за 2011 год</w:t>
        <w:br/>
        <w:t>е ИН Выставлен диагноз глаукома Треене</w:t>
        <w:br/>
        <w:t>5 ЕЗ</w:t>
        <w:br/>
        <w:t>8</w:t>
        <w:br/>
        <w:t>ЕЗ ә- о ГІ Ф</w:t>
        <w:br/>
        <w:t>% 38 ә% СЕ; % 5128</w:t>
        <w:br/>
        <w:t>Возраст 5 муж жен аз Е 85 5% Е Е ЕЗ</w:t>
        <w:br/>
        <w:t>% ЕЗ г 88 294 5 3 е</w:t>
        <w:br/>
        <w:t>Е 5 ан ре в Е</w:t>
        <w:br/>
        <w:t>Е ЕЕ 8 әт Еге е Б Б</w:t>
        <w:br/>
        <w:t>8 8 Ізі Яяч 9 5 в</w:t>
      </w:r>
    </w:p>
    <w:p>
      <w:r>
        <w:t>(2) Я% 5 8 Ең</w:t>
        <w:br/>
        <w:t>ЕЗ Б ЕЗ</w:t>
        <w:br/>
        <w:t>40-49 226 14 13 36 27 27 7 4 - 3</w:t>
        <w:br/>
        <w:t>50-59 356 35 38 30 9 9 - 20 - 8</w:t>
        <w:br/>
        <w:t>60-69 430 40 48 25 13 13 - 5 - 9</w:t>
        <w:br/>
        <w:t>70 и&gt; 176 20 56 73 25 25 Б 2 Е 18</w:t>
        <w:br/>
        <w:t>ИТОГО 1188 109 155 164 74 74. - 31 - 38</w:t>
        <w:br/>
        <w:t>166</w:t>
        <w:br/>
        <w:t>Батыс Қазақстан медицина журналы Мо 2 (34) 2012 ж.</w:t>
        <w:br/>
        <w:t>наоборот, если факторы имеют один и тот же знак, то их</w:t>
        <w:br/>
        <w:t>совместное влияние на организм ребенка всегда будет</w:t>
        <w:br/>
        <w:t>больше воздействия каждого отдельно взятого</w:t>
        <w:br/>
        <w:t>социально-гигленического фактора. В основном здоровье</w:t>
        <w:br/>
        <w:t>человека формируетея в семье; следовательно,</w:t>
        <w:br/>
        <w:t>воздействовать на улучшение здоровья населения можно</w:t>
        <w:br/>
        <w:t>и нужно с помоцью семыл, через семью. Здоровье детей</w:t>
        <w:br/>
        <w:t>раннего возроста зависит от здоровья семьи, от образа</w:t>
        <w:br/>
        <w:t>семьи и прежде всего матерей. Поэтому ведение семьей,</w:t>
        <w:br/>
        <w:t>в которой живет ребенок, здорового образа жизни</w:t>
        <w:br/>
        <w:t>является первостепенной задачей. Здоровый образ жизни</w:t>
        <w:br/>
        <w:t>укрепляет здоровье семьи в целом, благотворно влияет</w:t>
        <w:br/>
        <w:t>на здоровье ребенка, на развитие и формирование</w:t>
        <w:br/>
        <w:t>подрастаюшего поколения. Следует отметить, что на</w:t>
        <w:br/>
        <w:t>протяжении первых лет жизни роль отдельных факторов</w:t>
        <w:br/>
        <w:t>меняется. В первые месяцы жизни ребенка важная роль</w:t>
        <w:br/>
        <w:t>принадлежит биологическим факторам, а далее</w:t>
        <w:br/>
        <w:t>социально-гипленическим Ии медико-организационным</w:t>
        <w:br/>
        <w:t>факторам. Установлено, что сушественное влияние на</w:t>
        <w:br/>
        <w:t>здоровье детей 1-го года жизни социально-биологических</w:t>
        <w:br/>
        <w:t>факторов (74,9%) уменьшается почти в 2 раза на 2-м году</w:t>
        <w:br/>
        <w:t>и почти в 5 раз на 3-м году, составляла лишь 15,9%. Из</w:t>
        <w:br/>
        <w:t>социально-биологических факторов на 1-м и 2-м годах</w:t>
        <w:br/>
        <w:t>жизни наибольшее влияние оказывают течение</w:t>
        <w:br/>
        <w:t>беременности, доношенность пол ребенка, вид</w:t>
        <w:br/>
        <w:t>вскармливания. С 2-4 лет на заболеваемость детей</w:t>
        <w:br/>
        <w:t>влияют лишь доношенность, пол, здоровье родителей. Из</w:t>
        <w:br/>
        <w:t>социально-геологических факторов на протяжении первых</w:t>
        <w:br/>
        <w:t>семи лет жизни ребенка сушественное влияние на его</w:t>
        <w:br/>
        <w:t>здоровье оказывают жилишные условия, образование и</w:t>
        <w:br/>
        <w:t>социальное положение матери, посецение детских</w:t>
        <w:br/>
        <w:t>дошкольных учреждений, наличие вредных привьчек у</w:t>
        <w:br/>
        <w:t>родителей и другие. На кратность заболеваний, кроме</w:t>
        <w:br/>
        <w:t>того, оказывают влияние число заболеваний,</w:t>
        <w:br/>
        <w:t>перенесенных детьми на 1-м 2-м годах жизни. Имеют</w:t>
        <w:br/>
        <w:t>большое значение медико-организационные факторы:</w:t>
        <w:br/>
        <w:t>регулярное профилактическое наблюдение за ребенком и</w:t>
        <w:br/>
        <w:t>своевременный вызов врача на дом при заболевании.</w:t>
        <w:br/>
        <w:t>Выраженное отрицательное влияние на здоровье детей</w:t>
        <w:br/>
        <w:t>оказывают сочетание искусственного вскармливания с</w:t>
        <w:br/>
        <w:t>низким качеством ухода и неблагополучными жилишными</w:t>
        <w:br/>
        <w:t>условиями. Установлено, что среди детей ясельного и</w:t>
        <w:br/>
        <w:t>младшего школьного возраста, находившихся ранее на</w:t>
        <w:br/>
        <w:t>искусственном вскармливании, доля часто болеюших</w:t>
        <w:br/>
        <w:t>составляла около 65%. Если бы этот фактор был</w:t>
        <w:br/>
        <w:t>ликвидирован, то можно было бы ожидать сокрацения</w:t>
        <w:br/>
        <w:t>контингента часто болеюших детей на 18-26%. Одним из</w:t>
        <w:br/>
        <w:t>факторов, | оказываюших влиянине на уровень</w:t>
        <w:br/>
        <w:t>заболеваемости новорожденных и грудных детей,</w:t>
      </w:r>
    </w:p>
    <w:p>
      <w:r>
        <w:t>является недоношенность. Уровень заболеваемости</w:t>
        <w:br/>
        <w:t>недоношенных детей в течение первых 4 лет жизни выше,</w:t>
        <w:br/>
        <w:t>чем доношенных. При этом 1/3 всех случаев заболеваний</w:t>
        <w:br/>
        <w:t>приходилось на недоношенных детей. Заболеваемость</w:t>
        <w:br/>
        <w:t>недоношенных детей период новорожденности в 5 раз</w:t>
        <w:br/>
        <w:t>выше, чем доношенных. У недоношенных детей индекс</w:t>
        <w:br/>
        <w:t>здоровья ниже, а доля часто болеюших больше, чем у</w:t>
        <w:br/>
        <w:t>доношенных. Установлено что обороты в 1,5 раза</w:t>
        <w:br/>
        <w:t>увеличивают частоту рождения недоношенных детей</w:t>
        <w:br/>
        <w:t>большое значение имеют также гинекологические</w:t>
        <w:br/>
        <w:t>заболевания у матери и обострения, хронических</w:t>
        <w:br/>
        <w:t>экстрагенительных заболеваний в период зачатия,</w:t>
        <w:br/>
        <w:t>гистозы, прием беременной женшиной некоторых</w:t>
        <w:br/>
        <w:t>медикаментов, психоэмоциональные стрессы, курение,</w:t>
        <w:br/>
        <w:t>алкоголь и т.д. Неблагоприятным фактором является</w:t>
        <w:br/>
        <w:t>также большая масса тела при рождении, так как при этом</w:t>
        <w:br/>
        <w:t>возрастаетт частота осложнений при родах и</w:t>
        <w:br/>
        <w:t>соответственно повышается заболеваемость| в</w:t>
        <w:br/>
        <w:t>послеродовом периоде. Основным фактором,</w:t>
        <w:br/>
        <w:t>способствуюшцим рождению здоровых детей с нормальной</w:t>
        <w:br/>
        <w:t>массой тела, является ведение здорового образа жизни</w:t>
        <w:br/>
        <w:t>будушими родителями и прежде всего матерью. Следует</w:t>
        <w:br/>
        <w:t>отметить, что возраст женшины, готовяшейся стать</w:t>
        <w:br/>
        <w:t>160</w:t>
        <w:br/>
        <w:t>матерью, также играет важную роль. Оптимальным</w:t>
        <w:br/>
        <w:t>возрастом дпя рождения здорового ребенка одни авторы</w:t>
        <w:br/>
        <w:t>считают 20-29 лет, другие 20-25 лет. На ранних (до 20</w:t>
        <w:br/>
        <w:t>лет) и поздних отрезках (после 35 лет) репродуктивного</w:t>
        <w:br/>
        <w:t>периода выше риск перинатальной смерти ребенка,</w:t>
        <w:br/>
        <w:t>рождения недоношенного ребенка, а также врожденной</w:t>
        <w:br/>
        <w:t>патологии (болезнь Дауна, синдром Шершевского-</w:t>
        <w:br/>
        <w:t>Тернера, дефекты системы кровообрашения). Такие дети</w:t>
        <w:br/>
        <w:t>чаце | страдают хроническими заболеваниями,</w:t>
        <w:br/>
        <w:t>недостаточно развиты физически, отстают в умственном</w:t>
        <w:br/>
        <w:t>развитии. Особенно высока вероятность заболевания</w:t>
        <w:br/>
        <w:t>ребенка у матери старше 30 лет, имеюшей в анамнезе</w:t>
        <w:br/>
        <w:t>аборты. Отягоценная наследственность (гемолитическая</w:t>
        <w:br/>
        <w:t>болезнь новорожденных, энзимопатия, хромосомные</w:t>
        <w:br/>
        <w:t>заболевания, вызванные заболеваниями матери во время</w:t>
        <w:br/>
        <w:t>беременности: сахарным | диабетом, токсикозом</w:t>
        <w:br/>
        <w:t>беременности и т.д.) приводит к тяжелым хроническим</w:t>
        <w:br/>
        <w:t>заболеваниям детей. Важным фактором, определяюшим</w:t>
        <w:br/>
        <w:t>здоровье детей, является тип семьи. Исследователями</w:t>
        <w:br/>
        <w:t>установлено, что здоровье детей в неполных (с одним</w:t>
        <w:br/>
        <w:t>родителем; как правило, это мать) или внебрачных</w:t>
        <w:br/>
        <w:t>семьях намного хуже, чем у детей из полных семей.</w:t>
        <w:br/>
        <w:t>Заболеваемость детей, рожденных вне брака, в 2,4 раза</w:t>
        <w:br/>
        <w:t>выше, а у детей из неполных семей в возрасте до 3 лет в</w:t>
        <w:br/>
        <w:t>1,7 раза выше, чем в полных семьях. Так, в неполных и</w:t>
        <w:br/>
        <w:t>внебрачных семьях | имеете/ ряд морально-</w:t>
        <w:br/>
        <w:t>психологических, экономическия и других проблем,</w:t>
        <w:br/>
        <w:t>трудностей связанных с воспитанием детей, а также</w:t>
        <w:br/>
        <w:t>больше различных факторов, отрицательно влияюших на</w:t>
        <w:br/>
        <w:t>здоровье ребенка. У детей из неполных и внебрачных</w:t>
        <w:br/>
        <w:t>семей отрицательное влияние на здоровье частоту и</w:t>
        <w:br/>
        <w:t>течение заболеваний оказывают нарушения режима</w:t>
        <w:br/>
        <w:t>питания, отдыха, отсутствие закаливания, недостаточная</w:t>
        <w:br/>
        <w:t>физическая активность, а также наличие вредных</w:t>
        <w:br/>
        <w:t>привычек, плохой психологический климат в семье.</w:t>
      </w:r>
    </w:p>
    <w:p>
      <w:r>
        <w:t>Улучшение показателей здоровья детей в постнатальном</w:t>
        <w:br/>
        <w:t>периоде связано с устранением влияния экзогенных</w:t>
        <w:br/>
        <w:t>факторов риска. Это подчеркивает важность мероприятий</w:t>
        <w:br/>
        <w:t>по улучшению организации медицинского обслуживания</w:t>
        <w:br/>
        <w:t>детей повышения квалификации врачей-педиаторов.</w:t>
        <w:br/>
        <w:t>Особое внимание. следует уделять санитарной</w:t>
        <w:br/>
        <w:t>грамотности родителей, а также увеличению активности</w:t>
        <w:br/>
        <w:t>посешений врачами и средними медицинскими</w:t>
        <w:br/>
        <w:t>работниками детей, особенно из социально</w:t>
        <w:br/>
        <w:t>неблагополучных и неполных семей. Влияние жилишных</w:t>
        <w:br/>
        <w:t>условий, в которых проживает ребенок, на его здоровье</w:t>
        <w:br/>
        <w:t>отмечают большинство исследователей, хотя критерии</w:t>
        <w:br/>
        <w:t>зависимости уровня заболеваемости детей от жилишно-</w:t>
        <w:br/>
        <w:t>бытовык условий у многия авторов различны.</w:t>
        <w:br/>
        <w:t>Установлено, что каждый второй ребенок с плохим</w:t>
        <w:br/>
        <w:t>состоянием здоровья проживал в неудовлетворительных</w:t>
        <w:br/>
        <w:t>условиях. В семьях с плохими жилишными условиями</w:t>
        <w:br/>
        <w:t>доля детей, часто болеюших на 1-ом году жизни, выше</w:t>
        <w:br/>
        <w:t>(17% против 10,1% в семьях с хорошими жилишными</w:t>
        <w:br/>
        <w:t>условиями). Сушественное влияние на здоровье детей</w:t>
        <w:br/>
        <w:t>оказынают Бредные | привычки их родителей.</w:t>
        <w:br/>
        <w:t>Многочисленные исследования свидетельствуют 0</w:t>
        <w:br/>
        <w:t>высокой перинатальной смертности новорожденных у</w:t>
        <w:br/>
        <w:t>куряших матерей. Дети куряших женшин часто болеют,</w:t>
        <w:br/>
        <w:t>отстают в физическом и умственном развитии от своих</w:t>
        <w:br/>
        <w:t>сверстников. А зачатие ребенка родителями в нетрезвом</w:t>
        <w:br/>
        <w:t>виде и употребление алкоголя беременной женшиной</w:t>
        <w:br/>
        <w:t>приводят к увеличению перинатальной смертности,</w:t>
        <w:br/>
        <w:t>частоты врожденных патологлй, слабоумия и других</w:t>
        <w:br/>
        <w:t>заболеваний. Ребенок рожденный от пьюших родителей,</w:t>
        <w:br/>
        <w:t>как правило, недостаточно физически и умственно развит,</w:t>
        <w:br/>
        <w:t>часто и длительно болеет. Большое влияние на здоровье</w:t>
        <w:br/>
        <w:t>детей оказывает микроклимат в семье. Случаюциеся</w:t>
        <w:br/>
        <w:t>ссоры способствуют возникновению у детей заболеваний,</w:t>
        <w:br/>
        <w:t>как нервной системы, так и других органов и систем.</w:t>
        <w:br/>
        <w:t>Сушествует мнение, что не социально-гигиенические</w:t>
        <w:br/>
        <w:t>условия и материальный достаток семьи действует на</w:t>
        <w:br/>
        <w:t>Батыс Қазақстан медицина журналы Ме 2 (34) 2012</w:t>
        <w:br/>
        <w:t>Л.М. ЖАМАЛИЕВА</w:t>
        <w:br/>
        <w:t>НЕКОТОРЫЕ ВОПРОСЫ МЕНЕДЖМЕНТА ХРОНИЧЕСКИХ БОЛЬНЫХ</w:t>
        <w:br/>
        <w:t>ЗКГМУ имени Марата Оспанова, г. Актобе, Республика Казахстан</w:t>
        <w:br/>
        <w:t>ЮОсновными навыками врача обшей практики</w:t>
        <w:br/>
        <w:t>являются оказание качественной первичной медицинской</w:t>
        <w:br/>
        <w:t>помоши, удовлетворение интересов пациента в вопросах</w:t>
        <w:br/>
        <w:t>здоровья, социальная направленность. В одной из</w:t>
        <w:br/>
        <w:t>поликлиник города Актобе нами были проанализированы</w:t>
        <w:br/>
        <w:t>все поликлинические посешения у врачей-терапевтов в</w:t>
        <w:br/>
        <w:t>течение двух недель (Жамалиева Л.М. и соавт., 2009г.).</w:t>
        <w:br/>
        <w:t>Среди всех диагнозов и синдромов заболевания</w:t>
        <w:br/>
        <w:t>внутренних органов составили 79,5% обрашений. Среди</w:t>
        <w:br/>
        <w:t>них были выделены диагнозы и синдромы, доля которых</w:t>
        <w:br/>
        <w:t>среди всех обрашений составила 80 %. Это: синдром</w:t>
        <w:br/>
        <w:t>желудочной диспепсии (80 визитов), артериальная</w:t>
        <w:br/>
        <w:t>гипертония (64), инфекция мочевых путей (48),</w:t>
      </w:r>
    </w:p>
    <w:p>
      <w:r>
        <w:t>заболевания желчного пузыря и желчевыводяших путей</w:t>
        <w:br/>
        <w:t>(27), железодефицитная анемия (26), сахарный диабет и</w:t>
        <w:br/>
        <w:t>нарушение толерантности к глюкозе (26), ишемическая</w:t>
        <w:br/>
        <w:t>болезнь сердца (23), хронический панкреатит (15),</w:t>
        <w:br/>
        <w:t>остеоартроз (11).</w:t>
        <w:br/>
        <w:t>Среди перечисленных заболеваний артериальная</w:t>
        <w:br/>
        <w:t>гипертония (АГ), ишемическая болезнь сердца (ИБС),</w:t>
        <w:br/>
        <w:t>сахарный диабет (СД) заслуживают особого внимания</w:t>
        <w:br/>
        <w:t>рабоников здравоохранения ввиду их медицинской и</w:t>
        <w:br/>
        <w:t>социальной значимости.</w:t>
        <w:br/>
        <w:t>Анализируя консультаций и амбулаторные карты</w:t>
        <w:br/>
        <w:t>пациентов с АГ, ИБС и СД, считаем важным определить</w:t>
        <w:br/>
        <w:t>основные проблемные області и дать некоторые</w:t>
        <w:br/>
        <w:t>рекомендация по их устранению. Ошибки при</w:t>
        <w:br/>
        <w:t>определений риска сердечно-сосудистых заболеваний</w:t>
        <w:br/>
        <w:t>(ССЗ), формулировании диагнозов, назначении</w:t>
        <w:br/>
        <w:t>лекарственной терапии часто освецаются в медицинской</w:t>
        <w:br/>
        <w:t>литературе. К сожалению, они сохраняются. Очень часто</w:t>
        <w:br/>
        <w:t>не выявляются активно факторы риска, поражения</w:t>
        <w:br/>
        <w:t>органов-мишеней, ассоциированные клинические</w:t>
        <w:br/>
        <w:t>состояния; не выявляюТ в начальных стадиях</w:t>
        <w:br/>
        <w:t>хроническую сердечную недостаточность (ХСН), не</w:t>
        <w:br/>
        <w:t>определяют степень переносимости физической нагрузки</w:t>
        <w:br/>
        <w:t>(функциональный класс) при ХСН. При назначении</w:t>
        <w:br/>
        <w:t>лечения часто: не выписывают статины При наличии</w:t>
        <w:br/>
        <w:t>показаний, отсутствует преемственность | между</w:t>
        <w:br/>
        <w:t>назначениями разных врачей, консультируюших одного и</w:t>
        <w:br/>
        <w:t>того же больного, присутствуют лекарственные средства</w:t>
        <w:br/>
        <w:t>(ЛС) с недоказанной эффективностью, не корригируются</w:t>
        <w:br/>
        <w:t>дозы ЛС и др.</w:t>
        <w:br/>
        <w:t>Дополнительно считаем важно отметить отсутствие</w:t>
        <w:br/>
        <w:t>навыков обшения с пациентами, что затрудияет</w:t>
        <w:br/>
        <w:t>установление партнерских отношений с ними, а также</w:t>
        <w:br/>
        <w:t>получение необходимой информации для определения</w:t>
        <w:br/>
        <w:t>проблемы пациента и выработки стратегии ведения. Нет</w:t>
        <w:br/>
        <w:t>полноценных рекомендаций по изменению образа жизни</w:t>
        <w:br/>
        <w:t>(питание, физическая активность, курение и др.) и</w:t>
        <w:br/>
        <w:t>отсутствует контроль за их достижением. Обычно</w:t>
        <w:br/>
        <w:t>записывают «диета» или «ЗОЖ», а лучше говорить</w:t>
        <w:br/>
        <w:t>конкретно, например, «уменьшить потребление соли»,</w:t>
        <w:br/>
        <w:t>если врач выяснит характер питания. Мы не выясняем</w:t>
        <w:br/>
        <w:t>отношение больного к нашим рекомендациям, комплайнс.</w:t>
        <w:br/>
        <w:t>А если и знаем, то игнорируем эту информацию.</w:t>
        <w:br/>
        <w:t>Например, если пациент высоко привержен к адельфану,</w:t>
        <w:br/>
        <w:t>мы должны признать его право на выбор ЛС и</w:t>
        <w:br/>
        <w:t>дальнейшую тактику планировать с учетом реалий.</w:t>
        <w:br/>
        <w:t>Важно самим определять и обсуждать с пациентами</w:t>
        <w:br/>
        <w:t>краткосрочные и долгосрочные цели лечения, критерии</w:t>
        <w:br/>
        <w:t>эффективности, успехи и проблемы терапии.</w:t>
        <w:br/>
        <w:t>С.Ж.КУЛКАЕВА, Ж.Ш.ТЛЕГЕНОВА, 3.Б.МОЛДАШЕВА, Г.С.БИСЕНОВА, М.Ж.БАСЫГАРИНА</w:t>
        <w:br/>
        <w:t>ОЦЕНКА СТЕПЕНИ ТЯЖЕСТИ ВНЕБОЛЬНИЧНОЙ ПНЕВМОНИИ ПО БАЛЛЬНОЙ</w:t>
        <w:br/>
        <w:t>СИСТЕМЕ СКВ-65 В УСЛОВИЯХ СТАЦИОНАРА</w:t>
        <w:br/>
        <w:t>ЗКГМУ им. Марата Оспанова, Актобе, Республика Казахстан</w:t>
      </w:r>
    </w:p>
    <w:p>
      <w:r>
        <w:t>Внебольничная/| пневмония (ВП) продолжает</w:t>
        <w:br/>
        <w:t>лидировать среди болезней органов дыхания вследствие</w:t>
        <w:br/>
        <w:t>высокого уровня заболеваемости и смертности как у</w:t>
        <w:br/>
        <w:t>пожилых так и у лиц молодого возраста. До 50-80%</w:t>
        <w:br/>
        <w:t>случаев ВП характеризуется нетяжелым течением.</w:t>
        <w:br/>
        <w:t>Понятие «тяжелая пневмония» ассоциируется с тяжестью</w:t>
        <w:br/>
        <w:t>течения, сложностями лечения и непредсказуемым</w:t>
        <w:br/>
        <w:t>прогнозом. Важным фактором для ведения больных с ВП</w:t>
        <w:br/>
        <w:t>является оценка тяжести заболевания и риска летального</w:t>
        <w:br/>
        <w:t>исхода - факторов, определяюцих место лечения, обьем</w:t>
        <w:br/>
        <w:t>диагностических процедур и тактику терапии.</w:t>
        <w:br/>
        <w:t>В настояцее время разработаны балльные системы</w:t>
        <w:br/>
        <w:t>(шкалы) для оценки степени тяжести состояния больного</w:t>
        <w:br/>
        <w:t>ВП. Главная задача большинства шкал - это выделение</w:t>
        <w:br/>
        <w:t>группы больных с неблагоприятным прогнозом и высоким</w:t>
        <w:br/>
        <w:t>риском развития тяжелых оспложнений. Используя</w:t>
        <w:br/>
        <w:t>разработанные критерии диагностики, врач может быстро</w:t>
        <w:br/>
        <w:t>распознать тяжелое течение заболевания. Кроме того,</w:t>
        <w:br/>
        <w:t>внедрение шкал может способствовать снижению затрат</w:t>
        <w:br/>
        <w:t>на лечение больных ВП нетяжелого течения.</w:t>
        <w:br/>
        <w:t>Цель исследования: оценка степени тяжести больных</w:t>
        <w:br/>
        <w:t>ВП, поступивших в терапевтическое отделение МЦ ЗКГМУ</w:t>
        <w:br/>
        <w:t>им М.Оспанова в 2011 году по шкале СКВ - 65.</w:t>
        <w:br/>
        <w:t>Материалы и методы: ретроспективно изучены</w:t>
        <w:br/>
        <w:t>истории болезни 175 больных ВП, находившихся на</w:t>
        <w:br/>
        <w:t>ллечении в терапевтическом отделении в 2011 году.</w:t>
        <w:br/>
        <w:t>Средний возраст - 41,246,4 года. Среди них мужчин -</w:t>
        <w:br/>
        <w:t>51,4%, женшин - 48,6%. Пациентов с односторонним</w:t>
        <w:br/>
        <w:t>156</w:t>
        <w:br/>
        <w:t>поражением легких было - 81,3%, двухсторонним -</w:t>
        <w:br/>
        <w:t>19,7%. Из сопутствуюшей патологии встречались</w:t>
        <w:br/>
        <w:t>хронический пиелонефрит - у 6,1%, сахарный диабет - у</w:t>
        <w:br/>
        <w:t>4,1%, хронический бронхит - у 14,5%, артериальная</w:t>
        <w:br/>
        <w:t>гипертензия - у 16,1%, хроническая ИБС - у 41%</w:t>
        <w:br/>
        <w:t>больных. Для оценки степени тяжести ВП использовали 4</w:t>
        <w:br/>
        <w:t>показателя по шкале СЮВ - 65, разработанные</w:t>
        <w:br/>
        <w:t>Британским торакальным обшеством: частоту дыхания</w:t>
        <w:br/>
        <w:t>более 30 в минуту, диастолическую артериальную</w:t>
        <w:br/>
        <w:t>гипотензию менее 60 мм рт. ст., степень нарушения</w:t>
        <w:br/>
        <w:t>сознания и возраст больного старше 65 лет. Наличие</w:t>
        <w:br/>
        <w:t>каждого признака оценивали в 1 балл. Следовательно,</w:t>
        <w:br/>
        <w:t>степень тяжести больного ВП определяли суммой от 0 до</w:t>
        <w:br/>
        <w:t>5 баллов, причем риск летального исхода возникал По</w:t>
        <w:br/>
        <w:t>мере увеличения обшей суммы баллов. При сумме 0-1</w:t>
        <w:br/>
        <w:t>балл - риск летального исхода 0%, 2 балла - 8,3%, 3</w:t>
        <w:br/>
        <w:t>балла - риск более 20%.</w:t>
        <w:br/>
        <w:t>Результаты: при анализе показателей степени</w:t>
        <w:br/>
        <w:t>тяжести по шкале СКВ - 65 выявлено, что у 87,5% обшая</w:t>
        <w:br/>
        <w:t>сумма баллов составила 0-1 балл, что характеризует</w:t>
        <w:br/>
        <w:t>нетяжелое течение ВП и низкий риск летального исхода.</w:t>
        <w:br/>
        <w:t>Именно эта группа больных является целевой для</w:t>
        <w:br/>
        <w:t>проведения пероральной антибактериальной терапии в</w:t>
        <w:br/>
        <w:t>амбулаторных условиях. Обшая сумма в 2 балла</w:t>
        <w:br/>
        <w:t>зарегистрирована у 10,5% пациентов ВП, требуюших</w:t>
        <w:br/>
        <w:t>госпитализации в о6шую палату. 2% больных с суммой 4</w:t>
        <w:br/>
        <w:t>балла. были госпитализированы в отделение</w:t>
        <w:br/>
        <w:t>реаниматологии и интенсивной терапии. У них имел место</w:t>
      </w:r>
    </w:p>
    <w:p>
      <w:r>
        <w:t>Батыс Қазақстан медицина журналы Ме 2 (34) 2012</w:t>
        <w:br/>
        <w:t>Тентекті жеңіп, тыя алмай,</w:t>
        <w:br/>
        <w:t>Әлі отырмыз ұялмай - дегенінен кейінде бір жарым</w:t>
        <w:br/>
        <w:t>ғасырдай уақыт өтседе, арамыздан тағы бір Абай табыла</w:t>
        <w:br/>
        <w:t>қалса басқаша айта қоймас. Ол замандағы мінез құлық</w:t>
        <w:br/>
        <w:t>қалып біз басқаша болып кетсек, қазіргі қоғамда басқаша</w:t>
        <w:br/>
        <w:t>болған болар еді. Ғылыми коммунизмнің негізін</w:t>
        <w:br/>
        <w:t>қалаушыларда ұлттық психологияны жоққа шығармаған,</w:t>
        <w:br/>
        <w:t>тіпті оған мән берген, маңызына, роліне үңілген. «...Адам</w:t>
        <w:br/>
        <w:t>қылмас халқым бар» деп Абай ұпттық мінез құлқымызға</w:t>
        <w:br/>
        <w:t>қынжылған, қоғамдық ортаның мінін жасырмаған. Ұлттық</w:t>
        <w:br/>
        <w:t>психологиялық негитивтер ұлттық философиялық</w:t>
        <w:br/>
        <w:t>ұстанымдарға негізделген прогессивті идиялардың жүзеге</w:t>
        <w:br/>
        <w:t>асуына тұсау екені сөзсіз. Қоғам өмірін жақсартуға</w:t>
        <w:br/>
        <w:t>арналған, қоғамдық дамудың бұдан биік сатысына</w:t>
        <w:br/>
        <w:t>көтерілген елдердің озық үлгілерін, технологиясын,</w:t>
        <w:br/>
        <w:t>методологиясын енгізгеннен қоғам өміріндегі</w:t>
        <w:br/>
        <w:t>процесстердің ақырғы нәтижесі әрқашанда үлгідегідей</w:t>
        <w:br/>
        <w:t>бола бермейді. Нақты обьективті немесе субьективті</w:t>
        <w:br/>
        <w:t>жағдай өз корректировкасын жасайды, ол ақырғы</w:t>
        <w:br/>
        <w:t>нәтижеге әсер етеді. Сондықтанда қоғамның қай</w:t>
        <w:br/>
        <w:t>саласында болсада реформаторлар ол үлгі</w:t>
        <w:br/>
        <w:t>трансформацияланған елдегідей нәтиже алу үшін ол</w:t>
        <w:br/>
        <w:t>технологияларға нақты жағдайға сәйкес енгізілген</w:t>
        <w:br/>
        <w:t>модификациялар олардың басты құндылығын</w:t>
        <w:br/>
        <w:t>жоймайтындай етуі керек. Олай болмаған күнде халыққа</w:t>
        <w:br/>
        <w:t>медициналық жәрдем көрсету саласы халықты</w:t>
        <w:br/>
        <w:t>«медицинамен жазалау» саласына айналуы қиын емес.</w:t>
        <w:br/>
        <w:t>Батыстың білім беру жүйесіне интеграциялану, олар</w:t>
        <w:br/>
        <w:t>жеткендей жетістіктерге жету сияқты игі мақсаттардан</w:t>
        <w:br/>
        <w:t>туындаған оқыту технологияларының бірі, ең кең</w:t>
        <w:br/>
        <w:t>қолданысқа енген түрі кредиттік білім беру технологиясы.</w:t>
        <w:br/>
        <w:t>Бұл білім беру технологиясының тиімді жақтарының бірі</w:t>
        <w:br/>
        <w:t>және бастысы гуманистік құндылығы, яғни білім</w:t>
        <w:br/>
        <w:t>алушының бостандығы мен еркіндіін мейлінше</w:t>
        <w:br/>
        <w:t>қамтамасыз ету көптеген жоғарғы оқу орындарының</w:t>
        <w:br/>
        <w:t>материалдық - техникалық, педагогикалық,</w:t>
        <w:br/>
        <w:t>ұйымдастырушылық, ғылыми тағы басқадай</w:t>
        <w:br/>
        <w:t>мүмкіндіктерінің оқушылар санының олардың шамасынан</w:t>
        <w:br/>
        <w:t>артық болуына байланысты мүмкін емес. Олай болса</w:t>
        <w:br/>
        <w:t>олардағы білім сапасы туралы сөз қозғауда орынсыз.</w:t>
        <w:br/>
        <w:t>Демек, жоо өзінн қаржылық қызығушылығын</w:t>
        <w:br/>
        <w:t>қадағалаушы/| органдардың | енжарлығын немесе</w:t>
        <w:br/>
        <w:t>сауатсыздығын пайдаланып бірінші кезекке қоюы</w:t>
        <w:br/>
        <w:t>қылмыспен тең. «Бұқаралық сипаттағы жоғары білім</w:t>
        <w:br/>
        <w:t>болмайды, ол бұқараның ішіндегі қабілеттілерінің еншісі».</w:t>
        <w:br/>
        <w:t>Ал, жоғары кәсіби білім алам деушілерге талапта</w:t>
        <w:br/>
        <w:t>қазіргіден жоғары болғаны жөн.</w:t>
        <w:br/>
        <w:t>Қандай қоғамда да, қандай саяси күш билік құрсада,</w:t>
        <w:br/>
        <w:t>егерде, қоғам мүшелерінің басым бөліі саяси,</w:t>
        <w:br/>
        <w:t>экономикалық, әлеуметтік, экологиялық сауаттылық пен</w:t>
        <w:br/>
        <w:t>белсенділік танытпаса билік қоғамға қызмет етпейді, өзін</w:t>
        <w:br/>
        <w:t>нығайту, үстемдігін арттырумен ғана әуре</w:t>
        <w:br/>
        <w:t>болады.Сондықтан тәрбиемен білім өзегі, мәні қоғам үшін</w:t>
        <w:br/>
        <w:t>пайдалы, жан-жақты, кәсібіне жетік парасат пен ізгілік иесі.</w:t>
      </w:r>
    </w:p>
    <w:p>
      <w:r>
        <w:t>Әдебиеттер:</w:t>
        <w:br/>
        <w:t>1. Абай.Шығармалар жинағы. 1, 2 том. Алматы. 2005.</w:t>
        <w:br/>
        <w:t>2. Ғылым философиясы және әдіснамасы. 15 том.</w:t>
        <w:br/>
        <w:t>«Қазақ халқының философиялық мұрасы» сериясы.</w:t>
        <w:br/>
        <w:t>Астана, 2006.</w:t>
        <w:br/>
        <w:t>3. Әлеуметтік философия. 18 том. «Қазақ халқының</w:t>
        <w:br/>
        <w:t>философиялық мұрасы» сериясы. Астана, 2006.</w:t>
        <w:br/>
        <w:t>М.П. НУРМАНОБВ</w:t>
        <w:br/>
        <w:t>ПОДХОДЫ К ЛЕЧЕНИЮ БОЛЬНЫХ С ГИПЕРТОНИЧЕСКОЙ БОЛЕЗНЬЮ</w:t>
        <w:br/>
        <w:t>Хромтауская ЦРБ, Хромтау, Казахстан</w:t>
        <w:br/>
        <w:t>Гипертоническая болезнь (ГБ) - одна из самых</w:t>
        <w:br/>
        <w:t>распространенных заболеваний и является основным</w:t>
        <w:br/>
        <w:t>фактором риска сердечно-сосудистой заболеваемости и</w:t>
        <w:br/>
        <w:t>смертности. ГБ страдают 20-30% взрослого населения. С</w:t>
        <w:br/>
        <w:t>возрастом/| распространенность. увеличивается и</w:t>
        <w:br/>
        <w:t>достигает 50-65% у лиц старше 65 лет. К факторам риска</w:t>
        <w:br/>
        <w:t>развития АГ относятся наследственность, сахарный</w:t>
        <w:br/>
        <w:t>диабет у больного или его родителей, заболевание почек,</w:t>
        <w:br/>
        <w:t>ожирение, стресс, курение, гиподинамия и др.</w:t>
        <w:br/>
        <w:t>Целью лечения болыых с АГ является:</w:t>
        <w:br/>
        <w:t>максимальное снижение обшего риска сердечно-</w:t>
        <w:br/>
        <w:t>сосудистой заболеваемост! и смертности путем</w:t>
        <w:br/>
        <w:t>нормализации АД (артериального давления), зашиты</w:t>
        <w:br/>
        <w:t>органов мишеней и устранение факторов риска. При этом</w:t>
        <w:br/>
        <w:t>желательно поддерживать АД на уровне 130/85 мм.рт.ст.</w:t>
        <w:br/>
        <w:t>у лиц молодого и среднего возраста, а также у больных</w:t>
        <w:br/>
        <w:t>сахарным диабетом, и 140/90 мм.рт.ст. - у лиц пожилого</w:t>
        <w:br/>
        <w:t>возраста.</w:t>
        <w:br/>
        <w:t>Лечение больных с АГ в амбулаторных условиях</w:t>
        <w:br/>
        <w:t>должно проводиться с учетом возраста больного,</w:t>
        <w:br/>
        <w:t>сопутствуюших заболеваний, наличия метаболических</w:t>
        <w:br/>
        <w:t>нарушений. При этом следует придерживаться</w:t>
        <w:br/>
        <w:t>обшепринятых принципов лекарственной терапии АГ:</w:t>
        <w:br/>
        <w:t>назначение минимальных дозировок препаратов в начале</w:t>
        <w:br/>
        <w:t>терапии, использование предпочтительных сочетаний</w:t>
        <w:br/>
        <w:t>препаратов для усиления гипотензивного эффекта, смена</w:t>
        <w:br/>
        <w:t>одного гипотензивного средства на препарат другого</w:t>
        <w:br/>
        <w:t>класса в случаях низкого эффекта, использование</w:t>
        <w:br/>
        <w:t>препаратов длительного действия, обеспечиваюших</w:t>
        <w:br/>
        <w:t>сутоиный/ контроль. | при/ однократном приеме,</w:t>
        <w:br/>
        <w:t>осушествление постоянного и регулярного лечения.</w:t>
        <w:br/>
        <w:t>ГБ на ранних стадиях подпежит лечению</w:t>
        <w:br/>
        <w:t>немедикаментозными методами, которые включают:</w:t>
        <w:br/>
        <w:t>лечебное питание, а именно ограничение поваренной</w:t>
        <w:br/>
        <w:t>соли до 5-6 г/сутки, уменьшение в диете жиров и</w:t>
        <w:br/>
        <w:t>углеводов, сохранение идеальной массы тела; отказ от</w:t>
        <w:br/>
        <w:t>курения Ии алкоголя и систематические физические</w:t>
        <w:br/>
        <w:t>тренировки (ходьба пешком, плавание).</w:t>
        <w:br/>
        <w:t>Показанием для начала медикаментозного лечения</w:t>
      </w:r>
    </w:p>
    <w:p>
      <w:r>
        <w:t>является принадлежность больного к определенной</w:t>
        <w:br/>
        <w:t>группе риска. При этом в группах низкого и среднего риска</w:t>
        <w:br/>
        <w:t>началу лекарственной терапии предшествует оценка</w:t>
        <w:br/>
        <w:t>эффективности | немедикаментозного лечения АГ.</w:t>
        <w:br/>
        <w:t>Продолжительность немедикаментозной терапии в группе</w:t>
        <w:br/>
        <w:t>среднего риска составляет 6 месяцев, в группе низкого</w:t>
        <w:br/>
        <w:t>риска - 12 месяцев. Если в течение этого срока АД</w:t>
        <w:br/>
        <w:t>остается ниже 140/90 мм.рт.ст., то наблюдение за</w:t>
        <w:br/>
        <w:t>больным продолжается. В случае отсутствия снижения</w:t>
        <w:br/>
        <w:t>АД ниже этих величин назначаем медикаментозную</w:t>
        <w:br/>
        <w:t>терапию. В группах высокого и очень высокого риска</w:t>
        <w:br/>
        <w:t>лекарственную терапию начинаем немедленно.</w:t>
        <w:br/>
        <w:t>При неосложненной АГ лечение надо начинать с</w:t>
        <w:br/>
        <w:t>бета-адреноблокаторов и диуретиков, для которых</w:t>
        <w:br/>
        <w:t>доказана способность снижать частоту сердечно-</w:t>
        <w:br/>
        <w:t>сосудистых заболеваний и летальность. У части больных</w:t>
        <w:br/>
        <w:t>назначение одного препарата является незффективным,</w:t>
        <w:br/>
        <w:t>поэтому возникает необходимость в комбинированной</w:t>
        <w:br/>
        <w:t>терапии.</w:t>
        <w:br/>
        <w:t>Рекомендации. по здоровому образу жизни</w:t>
        <w:br/>
        <w:t>(прекрашцение курения, снижение веса, комплексная</w:t>
        <w:br/>
        <w:t>модификация диеты, ограничение потребления соли)</w:t>
        <w:br/>
        <w:t>необходимо соблюдать независимо от назначения того</w:t>
        <w:br/>
        <w:t>или иного препарата. Кроме того, очень важно достичь</w:t>
        <w:br/>
        <w:t>полного взаимопонимания врача с пациентом в вопросах</w:t>
        <w:br/>
        <w:t>лечения.</w:t>
        <w:br/>
        <w:t>Выводы: различные подходы к лечению больных с ГБ</w:t>
        <w:br/>
        <w:t>проводятся различными группами препаратов, что</w:t>
        <w:br/>
        <w:t>позволяет улучшить качество жизни пациентов и снизить</w:t>
        <w:br/>
        <w:t>риск осложнений, а также смертность и инвалидизацию у</w:t>
        <w:br/>
        <w:t>этой категории больных.</w:t>
        <w:br/>
        <w:t>Медицинский жұрнал Западного Казахстана Ме2 (34) 2012 г.</w:t>
        <w:br/>
        <w:t>163</w:t>
        <w:br/>
        <w:t>К.П.ОМАРОВА, Ж.С.СУНДЕТОВ, И.Н.НАСЫРОВ, Г.Ж.КАНДЫГУЛОВА</w:t>
        <w:br/>
        <w:t>РЕАКЦИЯ СОЕДИНИТЕЛЬНОЙ ТКАНИ КОЖИ И ЕЕ КЛЕТОЧНЫХ ЭЛЕМЕНТОВ</w:t>
        <w:br/>
        <w:t>ПРИ МЕСТНОМ ВОЗДЕЙСТВИИ ОКИСИ ТРЕХВАЛЕНТНОГО ХРОМА</w:t>
        <w:br/>
        <w:t>ЗКГМУ имени Марата Оспанова г.Ақтөбе, Республика Казакстан</w:t>
        <w:br/>
        <w:t>Кафедра нормальной и патологлческой физиологии, коммунальной гигиены, НПЦ</w:t>
        <w:br/>
        <w:t>Актуальность. Рост производства соединений хрома</w:t>
        <w:br/>
        <w:t>и расширение их применения в различных отраслях</w:t>
        <w:br/>
        <w:t>народного хозяйства, увеличение контакт с этими</w:t>
        <w:br/>
        <w:t>вешествами увеличивают частоту заболеваемости</w:t>
        <w:br/>
        <w:t>насебления. В Республике Казахстан, на территориях</w:t>
        <w:br/>
        <w:t>гороов Актобе, Алга и Хромтау расположены заводы по</w:t>
        <w:br/>
        <w:t>производству в переработке хромовых соединений АЗХС,</w:t>
        <w:br/>
        <w:t>АЗФ и крупнейший в мире по залежи хромовых руд</w:t>
        <w:br/>
        <w:t>Донской ГОК. Поэтому в регионе сформировалась</w:t>
        <w:br/>
        <w:t>природнотехногенная провинция с/ повышенным</w:t>
        <w:br/>
        <w:t>содержанием соединении хрома. Влияние элементов</w:t>
        <w:br/>
        <w:t>хрома и их соединении на здоровье лиц,</w:t>
        <w:br/>
        <w:t>профессионально контактируюшихся с ними достаточно</w:t>
      </w:r>
    </w:p>
    <w:p>
      <w:r>
        <w:t>полно отражено в научной литературе</w:t>
        <w:br/>
        <w:t>Из анализе литературных источников известно, что</w:t>
        <w:br/>
        <w:t>хромовое поражение вызывает в различных органах</w:t>
        <w:br/>
        <w:t>воспалительные процессы. В таких органах как кишечник</w:t>
        <w:br/>
        <w:t>и легкие, кожа и другие, где имеются контакт с</w:t>
        <w:br/>
        <w:t>микрофлорой, воспалительные процессы выражены</w:t>
        <w:br/>
        <w:t>наиболее ярко (1,2,3).</w:t>
        <w:br/>
        <w:t>Цель и задача. Между тем, недостаточно изученным</w:t>
        <w:br/>
        <w:t>остаются вопросы влияния хромовой интоксикации на</w:t>
        <w:br/>
        <w:t>обшепатологические процессы и первую очередь</w:t>
        <w:br/>
        <w:t>воспаление. Изучение морфогенеза которых могло бы</w:t>
        <w:br/>
        <w:t>способствоваты дпЯ выявлению некоторых тонких</w:t>
        <w:br/>
        <w:t>механизмов особенностей течения и принципов терапии</w:t>
        <w:br/>
        <w:t>хромовой патологии.</w:t>
        <w:br/>
        <w:t>Поэтому для решения этого вопроса мы пытались</w:t>
        <w:br/>
        <w:t>изучить местное действие окиси хрома при его подкожном</w:t>
        <w:br/>
        <w:t>введении в соединительную ткань и сравнить его с</w:t>
        <w:br/>
        <w:t>классической моделью асептического воспаления по</w:t>
        <w:br/>
        <w:t>Селье введением скипидара подкожно.</w:t>
        <w:br/>
        <w:t>Материал и методы исследования Эксперимент</w:t>
        <w:br/>
        <w:t>проведена на 25 белых беспородных крысах весом 180-</w:t>
        <w:br/>
        <w:t>200 гр разделенных на 2-группы. Первая группа</w:t>
        <w:br/>
        <w:t>количеством 10-контрольная, а 2-группа количеством 15-</w:t>
        <w:br/>
        <w:t>опытная. У животных контрольной группы вызывали</w:t>
        <w:br/>
        <w:t>асептическое воспаление по Селье, предварительно под</w:t>
        <w:br/>
        <w:t>кожу образовав воздушный мешок, ввели под кожу 5 см</w:t>
        <w:br/>
        <w:t>воздуха и не снимая иголку шприца, также ввели 0,5 мл</w:t>
        <w:br/>
        <w:t>скипидара. В опытной группе по той же схеме ввели</w:t>
        <w:br/>
        <w:t>вместо скипидара 0,5 мл 0,6% водного раствора окиси</w:t>
        <w:br/>
        <w:t>трехвалентного хрома. Материалы с области очага</w:t>
        <w:br/>
        <w:t>иссекали в сроки 6 часов, 1,3,7,10,15 суток. Материалы</w:t>
        <w:br/>
        <w:t>фиксировали в 10% растворе формалина. Парафиновые</w:t>
        <w:br/>
        <w:t>срезы толшиной 7-8 мкр окрашивали: гематоксилин</w:t>
        <w:br/>
        <w:t>зозином, по Ван Гизону, Маллори - Мартинсу, Азур-2</w:t>
        <w:br/>
        <w:t>зозином. Гистохимические реакций проводили на</w:t>
        <w:br/>
        <w:t>выявления нейтральных полисахаридов с контролем</w:t>
        <w:br/>
        <w:t>амилазы на гликоген, реакцией Хейла, окраскй 0,1%</w:t>
        <w:br/>
        <w:t>раствором при Рн 2,3,8 и 4 метиленовым синим, для</w:t>
        <w:br/>
        <w:t>выявления кислых гликозамингликанов применяли</w:t>
        <w:br/>
        <w:t>серебрение по Гордон Свиту. Состояние</w:t>
        <w:br/>
        <w:t>межмолекулярных связей (эфирны, электростатических,</w:t>
        <w:br/>
        <w:t>водородных) изучали по методу Великана А, Великана Д,</w:t>
        <w:br/>
        <w:t>1972 г. Активность кислой фосфатазы изучали по</w:t>
        <w:br/>
        <w:t>Такаматсу.</w:t>
        <w:br/>
        <w:t>Результаты исследования: через 6 часов на месте</w:t>
        <w:br/>
        <w:t>введения окиси трехвалентного хрома визуально</w:t>
        <w:br/>
        <w:t>отмечается припухлость кожи отек. Очаг воспаления</w:t>
        <w:br/>
        <w:t>тугоэластической консистенции кожа над очагом зеленой</w:t>
        <w:br/>
        <w:t>окраски. При микроскопическом исследований в поле</w:t>
        <w:br/>
        <w:t>зрения масса зеленого цвета-частицы окиси хрома,</w:t>
        <w:br/>
        <w:t>выраженный отек основного вешества, большое</w:t>
        <w:br/>
        <w:t>164</w:t>
        <w:br/>
        <w:t>количество умеренно расширенных мелких капилляров</w:t>
        <w:br/>
        <w:t>очаговая эмиграция нейтрофилов, эозинофилов, вокруг</w:t>
        <w:br/>
        <w:t>сосудов картина дистрофии, некробиотических</w:t>
        <w:br/>
        <w:t>изменений, отмечается невыраженный отек, и набухание</w:t>
        <w:br/>
        <w:t>волокнистых структур. Вокруг очага на значительном</w:t>
      </w:r>
    </w:p>
    <w:p>
      <w:r>
        <w:t>расстоянии большое скопление тучных клеток, они целые,</w:t>
        <w:br/>
        <w:t>гомогенные, разных размеров, а в центре очага</w:t>
        <w:br/>
        <w:t>воспаления отдельные дегранулируюшие и распавшие</w:t>
        <w:br/>
        <w:t>тучные клетки, содержацие мелкие метахроматичные</w:t>
        <w:br/>
        <w:t>гранулы.</w:t>
        <w:br/>
        <w:t>В контрольной группе животных на месте введения</w:t>
        <w:br/>
        <w:t>скипидара совершенно другая картина, резкое</w:t>
        <w:br/>
        <w:t>полнокровие, расширение сосудов, картина обширного</w:t>
        <w:br/>
        <w:t>токсического стаза и тромбоза, сосуды выглядит ярко</w:t>
        <w:br/>
        <w:t>красными, диффузный выраженный отек, массовая</w:t>
        <w:br/>
        <w:t>эмиграция нейтрофилов и зозинофилов с примесью</w:t>
        <w:br/>
        <w:t>эритроцитов. В поле зрение огромное скопление зерен</w:t>
        <w:br/>
        <w:t>гранул тучных клеток, они мелкие, ярко красные, масса</w:t>
        <w:br/>
        <w:t>обрывков распавшихся тел тучных клеток, вокруг очага по</w:t>
        <w:br/>
        <w:t>сравнению с опытной группой не отмечается скопления</w:t>
        <w:br/>
        <w:t>тучных клеток. Заметно картина дистрофии и</w:t>
        <w:br/>
        <w:t>некротических изменений рыхлой клетчатки. В зоне</w:t>
        <w:br/>
        <w:t>воспаления ярко выраженная реакция на нейтральные</w:t>
        <w:br/>
        <w:t>полисахариды, неполностью снимаюшиеся амилазой</w:t>
        <w:br/>
        <w:t>масса гранул тучных клеток и обрывки распавших тел</w:t>
        <w:br/>
        <w:t>ярко красного цвета. Выраженную реакцию на кислую</w:t>
        <w:br/>
        <w:t>фосфатазу дают нейтрофильные лейкоциты. В очаге, где</w:t>
        <w:br/>
        <w:t>введена окись хрома, умеренная реакция на нейтральные</w:t>
        <w:br/>
        <w:t>полисахариды, снимаюциеся амилазой, что</w:t>
        <w:br/>
        <w:t>свидетельствуе”. о наличии гликогена. Умеренно</w:t>
        <w:br/>
        <w:t>выраженная реакция на кислую гидролазу.</w:t>
        <w:br/>
        <w:t>Через сутки клинически выраженные признаки</w:t>
        <w:br/>
        <w:t>воспаления: припухлость, уплотнение очага.</w:t>
        <w:br/>
        <w:t>Микроскопически: сосудистые расстройства, увеличение</w:t>
        <w:br/>
        <w:t>обшего количества лейкоцитов в очаге воспаления,</w:t>
        <w:br/>
        <w:t>образование лейкоцитарного вала, клетки которого</w:t>
        <w:br/>
        <w:t>проявляются на кислую фосфатазу. Отличительной</w:t>
        <w:br/>
        <w:t>чертой очага воспаления на месте введения окиси хрома,</w:t>
        <w:br/>
        <w:t>по сравнению с контролем по обьемной плотности и по</w:t>
        <w:br/>
        <w:t>состану клеток воспалительного инфильтрата, то</w:t>
        <w:br/>
        <w:t>(сушественно отличалось) в составе у опытных групп</w:t>
        <w:br/>
        <w:t>животных присутствовалй все виды лейкоцитов,</w:t>
        <w:br/>
        <w:t>макрофаги, молодые округлой и веретенообразной</w:t>
        <w:br/>
        <w:t>формы с фигурами митоза фибробласты. Сравнительная</w:t>
        <w:br/>
        <w:t>морфометрия по плотности клеточных элементов очага</w:t>
        <w:br/>
        <w:t>воспаления лейкоцитов /59,0%2,4 мкм? /, макрофаги</w:t>
        <w:br/>
        <w:t>121,50%2,13 мкм: /, фибробласты /60,60%1,20 мкм? / у</w:t>
        <w:br/>
        <w:t>опытных групп животных. В контроле к этому сроку</w:t>
        <w:br/>
        <w:t>воспалительной инфильтрат состоял только из зернистых</w:t>
        <w:br/>
        <w:t>лейкоцитов и мононуклеаров с 0бьемной плотностью</w:t>
        <w:br/>
        <w:t>43,60%1,40 мкм? которая была достоверно ниже (Р&lt;0,05).</w:t>
        <w:br/>
        <w:t>На 3-е сутки сформирована грануляционная ткань с</w:t>
        <w:br/>
        <w:t>незначительным содержанием некротических масс.</w:t>
        <w:br/>
        <w:t>Стенка грануляционного мешка образована толстым</w:t>
        <w:br/>
        <w:t>слоем клеточного инфильтрата, состояцего из</w:t>
        <w:br/>
        <w:t>лейкоцитов, макрофагов и других клеточных элементов.</w:t>
        <w:br/>
        <w:t>Более выраженная эмиграция нейторфильных</w:t>
        <w:br/>
        <w:t>лейкоцитов, моноцитов и лимфоцитов участвуюцих в</w:t>
        <w:br/>
        <w:t>формировании воспалительного инфильтрата,</w:t>
        <w:br/>
        <w:t>отличаюцаяся от контроля. Более ранее и выраженное</w:t>
        <w:br/>
        <w:t>развитие макрофагальной стадии, демаркации очага</w:t>
        <w:br/>
        <w:t>воспаления), происходяцих за счет раннего</w:t>
        <w:br/>
        <w:t>лейкодиапедеза клеток предшественников,</w:t>
        <w:br/>
        <w:t>сопровождалось интенсивным новообразованием</w:t>
      </w:r>
    </w:p>
    <w:p>
      <w:r>
        <w:t>Батыс Қазақстан медицина журналы Ме 2 (34) 2012</w:t>
        <w:br/>
        <w:t>Ш.Б.НАСУХИН, Л.Н.ДАВЛЕТОВА, Б.С.УРЕКЕШОБ</w:t>
        <w:br/>
        <w:t>ЖОҒАРЫ КӘСІБИ БІЛІМ БЕРУДІҢ ҰЛТТЫҚ ФИЛОСОФИЯЛЫҚ ҚҰНДЫЛЫҒЫ</w:t>
        <w:br/>
        <w:t>Марат Оспанов ат. БҚММУ, Ақтөбе, Қазақстан Республикасы</w:t>
        <w:br/>
        <w:t>..Баламды медресеге біл деп бердім,</w:t>
        <w:br/>
        <w:t>Шен алсын, қызмет қылсын деп бермедім.</w:t>
        <w:br/>
        <w:t>Абай.</w:t>
        <w:br/>
        <w:t>«Барлық формациялар,қоғамдық организмдер,</w:t>
        <w:br/>
        <w:t>әлеуметтіліктің барлық типтері өзінің құрамына жеке</w:t>
        <w:br/>
        <w:t>адамды кіргізген және оған тек құрал ретінде,</w:t>
        <w:br/>
        <w:t>экономикалық,саяси, этномифологиялық персонификатор,</w:t>
        <w:br/>
        <w:t>тасушы, функционалдық бөлшек, аспап ретінде қараған»,</w:t>
        <w:br/>
        <w:t>демек тәрбие мен білімнің стратегиясы ғасырлар бойы</w:t>
        <w:br/>
        <w:t>осы ақырғы мақсатқа, яғни адамның қоғамға қажеттілігіне</w:t>
        <w:br/>
        <w:t>бағындырылған. Қазіргі, кеңестік дәуірден кейінгі біздің</w:t>
        <w:br/>
        <w:t>еліміз үшін, әсіресе мемлекет негізі, құраушысы болып</w:t>
        <w:br/>
        <w:t>табылатын қазақ халқы, қоғамдық өмірдің көптеген</w:t>
        <w:br/>
        <w:t>салаларында мұқтаждықтарға душар. Әсіресе, қоғамдық</w:t>
        <w:br/>
        <w:t>дамудың айқындаушы - саяси, әлеуметтік, экономикалық</w:t>
        <w:br/>
        <w:t>салаларындағы рухани, материалдық,</w:t>
        <w:br/>
        <w:t>ұйымдастырушылық мұқтаждықтарға орай өркениет</w:t>
        <w:br/>
        <w:t>көшіне ілесу қиын болып қалды. Саяси элита елді</w:t>
        <w:br/>
        <w:t>транзиттік кезеңнен қысқа тарихи уақыт аралығында</w:t>
        <w:br/>
        <w:t>қоғамдық дамудың одан гөрі жоғары сатысына көтеру</w:t>
        <w:br/>
        <w:t>мақсатында әрекет қылуда.Осыған орай қоғамдық өмірдің</w:t>
        <w:br/>
        <w:t>көптеген салаларында, тұтастай қоғамда ізі суымай</w:t>
        <w:br/>
        <w:t>бірінен соң бірі пайда болып жатқан ұрандатулармен</w:t>
        <w:br/>
        <w:t>қатар, формалды немесе нақты, баяу немесе жедел, ауыр</w:t>
        <w:br/>
        <w:t>немесе жеңіл тағы басқалай реформалар жүргізілуде.</w:t>
        <w:br/>
        <w:t>Солардың ішінде ең қарқынды реформаланбақшы болған</w:t>
        <w:br/>
        <w:t>салалар халыққа білім беру саласы мен халыққа</w:t>
        <w:br/>
        <w:t>медициналық жәрдем көрсету салалары. Жүргізіліп</w:t>
        <w:br/>
        <w:t>жатқан қайта құру процестерінің нәтижесін бағалау бүл</w:t>
        <w:br/>
        <w:t>салаларда уақыт өтуді, нәтижесінің уақытпен сыналуын,</w:t>
        <w:br/>
        <w:t>бағалаудың көп қырлылығымен көпшектілігін талап етеді.</w:t>
        <w:br/>
        <w:t>Бұл аграрлық саладағы тәрізді нәтижесін күзде санап ала</w:t>
        <w:br/>
        <w:t>қоятындай жағдай емес.Егер реформалар оң нәтиже</w:t>
        <w:br/>
        <w:t>беріп, прогресс бола қалса ол қоғамдық өмірдің барлық</w:t>
        <w:br/>
        <w:t>салаларынан көрініс береді. Реформалар прогрессивті</w:t>
        <w:br/>
        <w:t>сипат алып, қоғам өркениет көшіне ілесіп, ондағы барша</w:t>
        <w:br/>
        <w:t>құндылықтар қоғам мүшелерінің ортақ игілігіне айналып,</w:t>
        <w:br/>
        <w:t>қоғам мүшелерінің рухани және материалдық талап</w:t>
        <w:br/>
        <w:t>тілектерін қанағаттандырарлықтай дәрежеде болуы үшін</w:t>
        <w:br/>
        <w:t>қоғамның барлық салалары қажеттілік дәрежесіне қарай</w:t>
        <w:br/>
        <w:t>реформаларға бірдей тартылуы қажет. Басқасы ақсап</w:t>
        <w:br/>
        <w:t>жатқанда тек білім беру саласы ғана сапалы білім беріп</w:t>
        <w:br/>
        <w:t>жарытпайды. Саяси билік басындағы элита,оның жүргізіп</w:t>
        <w:br/>
        <w:t>отырған саясаты жалпы қоғамдық дамудың негізгі</w:t>
        <w:br/>
        <w:t>қозғаушы күші, локомотиві, оның реформатор роліндегі</w:t>
        <w:br/>
        <w:t>жігерлілігімен белсенділігі қоғамдағы барша әлеуметтік</w:t>
        <w:br/>
        <w:t>топтардың демократиялық құндылықтарға қол жеткізу</w:t>
        <w:br/>
        <w:t>деңгейіне байланысты. Саяси элита саясат «ойынын»</w:t>
        <w:br/>
        <w:t>саяси құйтырқылықпен ойнайтын болса, әдемі</w:t>
        <w:br/>
        <w:t>ұрандатулардың астарынан қоғамның, мемлекеттіліктің</w:t>
        <w:br/>
        <w:t>нығаюы мен дамуының стратегиялық мақсаттарында</w:t>
      </w:r>
    </w:p>
    <w:p>
      <w:r>
        <w:t>нақтылық пен айқындық байқалмаса, іс пен сөз бірлігі</w:t>
        <w:br/>
        <w:t>болмаса қоғамда оған деген сенім сейіледі. Оған қарсы</w:t>
        <w:br/>
        <w:t>тұрар жалғыз күш - салиқалы, парасатты, жігерлі</w:t>
        <w:br/>
        <w:t>азаматтық қоғам. Халқымыз азаматын тірегі, қорғаны</w:t>
        <w:br/>
        <w:t>көреді, азаматтың құнын біледі. Осы орайда айта кетерлік</w:t>
        <w:br/>
        <w:t>мәселе этнопедагогика тәрбие құралы ретінде білім</w:t>
        <w:br/>
        <w:t>берудің барлық салаларында орын алуы қажет. БАҚ</w:t>
        <w:br/>
        <w:t>бетінде, алаңға қоғам мүддесін білдіруге шыққандардың</w:t>
        <w:br/>
        <w:t>арасынан бір әйелдің «Азаматтарымыз болса, Үйде</w:t>
        <w:br/>
        <w:t>отырар едік қой » дегенін бәрімізде естідік. Азамат -</w:t>
        <w:br/>
        <w:t>әлеуметтік «өнім». Ауру анадан сау бала тумайтыны</w:t>
        <w:br/>
        <w:t>тәрізді, ауру әлеуметтен парасат пен ізгілік иесі</w:t>
        <w:br/>
        <w:t>шықпайды.</w:t>
        <w:br/>
        <w:t>«Халқым надан болған соң,</w:t>
        <w:br/>
        <w:t>Қайда барып оңайын» дегенде ең алдымен ойшыл</w:t>
        <w:br/>
        <w:t>рухани надандықты айтқан шығар. Білім адамды азамат</w:t>
        <w:br/>
        <w:t>162</w:t>
        <w:br/>
        <w:t>ете алмайды. Адами фактордың маңызы туралы көп</w:t>
        <w:br/>
        <w:t>айтылады.Оның маңызы қоғам өмірінің саласына қарай</w:t>
        <w:br/>
        <w:t>анықталады, әсіресе әлеуметтік салаларда адами фактор</w:t>
        <w:br/>
        <w:t>анықтаушы роль атқарады. Әлеуметтік саладағы</w:t>
        <w:br/>
        <w:t>функционалдық тұлғаның рухани дүниесі жұтаң болса,</w:t>
        <w:br/>
        <w:t>қоғамда өркениетке керағар жемқорлық,мансапқұмарлық,</w:t>
        <w:br/>
        <w:t>пайдакүнемдік т.б. құбылыстар белең алып, әлеуметтік</w:t>
        <w:br/>
        <w:t>әділетсіздіктер туындайды.Әлеуметтік әділетсіздікпен</w:t>
        <w:br/>
        <w:t>әлеуметтік теңсіздік қоғамдық тұрақсыздықтың негізгі</w:t>
        <w:br/>
        <w:t>себебі.Ондай әділетсіздік орнаған қоғамды ұзақ уақыт</w:t>
        <w:br/>
        <w:t>алдарқатып ұстау мүмкін болмай қалады.</w:t>
        <w:br/>
        <w:t>«Шығыс философиясында білім мен тәрбие әр түрлі</w:t>
        <w:br/>
        <w:t>мақсаттарды көздемейді, бір - бірінен бөлінбеген. Білім</w:t>
        <w:br/>
        <w:t>тәрбиеге тәуелді және оған оның мезеті ретінде</w:t>
        <w:br/>
        <w:t>енгізілген», демек, тәрбиесіз білімнің қайда соғарын ешкім</w:t>
        <w:br/>
        <w:t>білмейді. Адамның ең басты тәрбиешісі ортасы, жанұя,</w:t>
        <w:br/>
        <w:t>білім беру жүйесі,ұжымы. Адам осы ортасына қарап ойы</w:t>
        <w:br/>
        <w:t>мен бойын түзейді. Әрине, білім беру саласының орыны</w:t>
        <w:br/>
        <w:t>ерекше. «Бүкіл білім беру жүйесі таза кәсіптік біліктілікпен</w:t>
        <w:br/>
        <w:t>қатар, адамның бойында еңбек этикасында тәрбиелеуі</w:t>
        <w:br/>
        <w:t>қажет, сонда әр бір жеке адамның адалдығымен ізгі</w:t>
        <w:br/>
        <w:t>ниеттілігіне қол жеткізілуі мүмкін», бұл айтылған ой білім</w:t>
        <w:br/>
        <w:t>беру мен денсаулық сақтау салаларына мамандар</w:t>
        <w:br/>
        <w:t>дайындайтын оқу орындарына тікелей қатысты. Егер адам</w:t>
        <w:br/>
        <w:t>ортасына қарап түзеледі десек, бұл жердегі маңызды</w:t>
        <w:br/>
        <w:t>мәселе маман дайындаушы оқытушылардың бұл</w:t>
        <w:br/>
        <w:t>қоғамдық мәртебеге қаншалықты сәйкес екендігінде. Осы</w:t>
        <w:br/>
        <w:t>орайда, айтылып жүрген «пән үйретуші» мен шынайы</w:t>
        <w:br/>
        <w:t>Ұстаз арасын ажырату қажет және оқытушылар</w:t>
        <w:br/>
        <w:t>ұжымының негізін шынайы ұстаздар құрауы керек.</w:t>
        <w:br/>
        <w:t>Студент үшін үлгі оқулықтардағы тарихи тұлғалармен</w:t>
        <w:br/>
        <w:t>қатар кәдімгі тірі ұстаз, ең алдымен оның жеке басының</w:t>
        <w:br/>
        <w:t>адами статусы. Көптеген жоғарғы оқу орындарында орын</w:t>
        <w:br/>
        <w:t>алып отырған оқытушымен студент арасындағы «баға</w:t>
        <w:br/>
        <w:t>базары» қатынасына қарап жоғарғы мектеп</w:t>
        <w:br/>
        <w:t>оқытушыларын рухани айықтыру мәселесін әр бір ЖОО</w:t>
        <w:br/>
        <w:t>алдына қоятын кезі келген сияқты. Руханият мәдениеттен</w:t>
        <w:br/>
        <w:t>туындайды. Мәдениет ұлттық идентификациялаушы белгі.</w:t>
        <w:br/>
        <w:t>Шұбар ала тілді,сан саққа тартқан дінді, құны кеткен</w:t>
        <w:br/>
        <w:t>дәстүр мен салтты иелік еткен ұрпақ ұлт мұрагері болып</w:t>
        <w:br/>
        <w:t>қала алмайды, ассимиляция құрбаны болады.Ұлы</w:t>
        <w:br/>
        <w:t>халықтардан басқаның барлығының басынада мұндай</w:t>
        <w:br/>
        <w:t>қауіп бар. Жоғарғы мектепте ұстаз болу мәртебесі,</w:t>
      </w:r>
    </w:p>
    <w:p>
      <w:r>
        <w:t>жоғарғы мектеп санының жауыннан кейінгі</w:t>
        <w:br/>
        <w:t>саңырауқұлақтай көбеюіне қарай, олардың сапа деңгейінің</w:t>
        <w:br/>
        <w:t>төмендігіне қарай, аса құлдырап кетті. Егер бейресми</w:t>
        <w:br/>
        <w:t>мәліметке сүйенсек, елімізде жоғарғы мектептегі жүз</w:t>
        <w:br/>
        <w:t>ғылыми дәреже иесінің үш - төртеуі ғана сол дәрежеге</w:t>
        <w:br/>
        <w:t>шындығында сай екен. Осының өзі көп нәрсені байқатады.</w:t>
        <w:br/>
        <w:t>Бұл мәселедегі қыруар аспектілерді қозғамағанда, тек</w:t>
        <w:br/>
        <w:t>оқытушыларды аттестациялауды шынайы,</w:t>
        <w:br/>
        <w:t>обьективті,кешенді түрде компетентті комиссия өркениетті</w:t>
        <w:br/>
        <w:t>формада жүргізуу қажет. Конкурстық комиссияның</w:t>
        <w:br/>
        <w:t>компетенттілігі тек мүшелерінің беделіне негізделген</w:t>
        <w:br/>
        <w:t>болмауы керек, олар нақты және жан - жақты бағалау</w:t>
        <w:br/>
        <w:t>құралдарымен қаруланғаны жөн. Нәтижесінде мәселе</w:t>
        <w:br/>
        <w:t>түбегейлі шешілмеседе, бір оңтайы болар еді.</w:t>
        <w:br/>
        <w:t>Біздің елімізде жоғарғы кәсіби білім беру ұлт үшін</w:t>
        <w:br/>
        <w:t>архи маңызды стратегиялық мақсатқа сәйкестендірілуі</w:t>
        <w:br/>
        <w:t>керек. Ол батыстың білім беру жүйесіне интеграциялану</w:t>
        <w:br/>
        <w:t>немесе бәсекелестікке қабілетті маман даярлау сияқты</w:t>
        <w:br/>
        <w:t>желеулерге қарағанда әлде қайда маңызды. Себебі</w:t>
        <w:br/>
        <w:t>осындай күрделі геосаяси жағдайда, шиеленісті</w:t>
        <w:br/>
        <w:t>демографиялық ахуал жағдайында еліміз жүз маманнан</w:t>
        <w:br/>
        <w:t>гөрі бір адамға, ұлтжанды бір азаматқа зәру. Ұлы ойшыл</w:t>
        <w:br/>
        <w:t>Абай:</w:t>
        <w:br/>
        <w:t>Туған жерді қия алмай,</w:t>
        <w:br/>
        <w:t>Батыс Қазақстан медицина журналы Ме 2 (34) 2012 ж.</w:t>
        <w:br/>
        <w:t>капилляров, стимулированного (секретируемыми</w:t>
        <w:br/>
        <w:t>клетками инфильтрата) ангиогенетическими факторами,</w:t>
        <w:br/>
        <w:t>пролиферацией перицитарных клеток</w:t>
        <w:br/>
        <w:t>фибробластического ряда.</w:t>
        <w:br/>
        <w:t>В контрольной группе животных, образованный</w:t>
        <w:br/>
        <w:t>грануляционный мешок тонкостенный с широкой</w:t>
        <w:br/>
        <w:t>некротической полостью. Такая картина связана местным</w:t>
        <w:br/>
        <w:t>токсическим действием скипидара, резким нарушением,</w:t>
        <w:br/>
        <w:t>некрозом структурных элементов гистриона, ранней и</w:t>
        <w:br/>
        <w:t>более выраженной картиной массового распада и</w:t>
        <w:br/>
        <w:t>разрушения тучных клеток накоплением в зоне гистамина</w:t>
        <w:br/>
        <w:t>приведшей к стазу, тромбозу многих капилляров, резко</w:t>
        <w:br/>
        <w:t>выраженной реакции активности кислых гидролаз,</w:t>
        <w:br/>
        <w:t>обусловившую широкую зону выраженного некроза</w:t>
        <w:br/>
        <w:t>приводила на широкой зоне выраженного некроза. Тогда</w:t>
        <w:br/>
        <w:t>как в опытной группе картина некроза почти не</w:t>
        <w:br/>
        <w:t>отмечалась.</w:t>
        <w:br/>
        <w:t>На третие сутки обьемная плотность капилляров в</w:t>
        <w:br/>
        <w:t>контроле (2,80:%0,33 мкм?, а в опыте 3,40 мкм), в опытной</w:t>
        <w:br/>
        <w:t>группе количество фибробластов и вновь образованных</w:t>
        <w:br/>
        <w:t>капилляров значительно больше.</w:t>
        <w:br/>
        <w:t>На 7-10 сутки продолжалось формирование хорошо</w:t>
        <w:br/>
        <w:t>выраженной грануляционной. ткани: В/ полости</w:t>
        <w:br/>
        <w:t>грануляционногі Ммешка незначительная | масса</w:t>
        <w:br/>
        <w:t>некротической ткани, тогда как в контролной в полости</w:t>
        <w:br/>
        <w:t>грануляционного мешка значительное количество</w:t>
        <w:br/>
        <w:t>некротической массы. Внутреннюю стенку грануляции в</w:t>
        <w:br/>
        <w:t>контроле составляет толстый слой дегенерируюших</w:t>
        <w:br/>
        <w:t>ллейкоцитов и макрофагов, слой фибробластов</w:t>
      </w:r>
    </w:p>
    <w:p>
      <w:r>
        <w:t>образуюший капсулу намного тоньше по сравнению с</w:t>
        <w:br/>
        <w:t>опытой. На 7-ое сутки сравнительная картина обьемной</w:t>
        <w:br/>
        <w:t>плотности капилляров в грануляционной ткани в опытной</w:t>
        <w:br/>
        <w:t>группе остается высокой (5,80%0,45 мкм? и 3,70%0,29</w:t>
        <w:br/>
        <w:t>мкм).</w:t>
        <w:br/>
        <w:t>Гистохимическая картина на 10 сутки в опытной</w:t>
        <w:br/>
        <w:t>группе показывает выраженную аргирофилию</w:t>
        <w:br/>
        <w:t>формирование колагеновых волокон, резкое уменьшение</w:t>
        <w:br/>
        <w:t>клеточных элементов в связи формированием</w:t>
        <w:br/>
        <w:t>волокнистых структур, резкое уменьшение количество</w:t>
        <w:br/>
        <w:t>макрофагов со снижением реакции на кислые и</w:t>
        <w:br/>
        <w:t>нейтральные полисахариды , выраженную реакцию на</w:t>
        <w:br/>
        <w:t>гликоген, резкое снижение активности кислой гидролазы в</w:t>
        <w:br/>
        <w:t>макрофагах. В контрольной группе количество клеточных</w:t>
        <w:br/>
        <w:t>элементов. фибробластов, макрофагою и клеток</w:t>
        <w:br/>
        <w:t>лимфоидного ряда еше сохраняется, поэтому реакции на</w:t>
        <w:br/>
        <w:t>кислые и нейтральные полисахариды еше определяются,</w:t>
        <w:br/>
        <w:t>но менее выражены ранними сроками. На 15-ые сутки</w:t>
        <w:br/>
        <w:t>происходило дальнейшев усиление формирование</w:t>
        <w:br/>
        <w:t>волокнистых структур. В связи с более ускоренной</w:t>
        <w:br/>
        <w:t>трансформацией и созреванием клеток</w:t>
        <w:br/>
        <w:t>фибробластического ряда и ускоренным фибрилогенезом,</w:t>
        <w:br/>
        <w:t>отмечено более быстро формирование рубцовой ткани на</w:t>
        <w:br/>
        <w:t>месте очага воспаления. Этот процесс сопровождался</w:t>
        <w:br/>
        <w:t>перестройкой и запустеванием капилляров. В результате,</w:t>
        <w:br/>
        <w:t>их обьемная плотность на 15 день в опытной группе</w:t>
        <w:br/>
        <w:t>более низкая, чем в предшествуюшие сроки. На 20 сутки</w:t>
        <w:br/>
        <w:t>воспалительный инфильтрат полностью исчезал. Место</w:t>
        <w:br/>
        <w:t>бывшего очага замешалось плотной грубой рубцовой</w:t>
        <w:br/>
        <w:t>тканью, которая состояла из фибробластов и</w:t>
        <w:br/>
        <w:t>беспорядочно расположеннык пучков коллагеновых</w:t>
        <w:br/>
        <w:t>волокон, отличавшихся усиленными меж молекулярными,</w:t>
        <w:br/>
        <w:t>водородными, электростатическими связями.</w:t>
        <w:br/>
        <w:t>Заключение. | Таким образом, при местном</w:t>
        <w:br/>
        <w:t>воздействии окиси трехвалентного хрома, воспаление</w:t>
        <w:br/>
        <w:t>начинается выраженной дегрануляцией тучных клеток,</w:t>
        <w:br/>
        <w:t>выраженной реакцией микроциркуляторного русла,</w:t>
        <w:br/>
        <w:t>повышением проницаемости сосудов, формированием</w:t>
        <w:br/>
        <w:t>воспалительного инфильтрата, с активацией</w:t>
        <w:br/>
        <w:t>хемотаксических ангиогенетическик факторов, что</w:t>
        <w:br/>
        <w:t>приводит ускоренному образованию грануляционной</w:t>
        <w:br/>
        <w:t>ткани, информировании грубой рубцовой фиброзной</w:t>
        <w:br/>
        <w:t>ткани.</w:t>
        <w:br/>
        <w:t>Ключевые слова: соединительная ткань, кожа,</w:t>
        <w:br/>
        <w:t>трехвалентный хром.</w:t>
        <w:br/>
        <w:t>Литература:</w:t>
        <w:br/>
        <w:t>1. Засорин Б.В. Сабыр К.К. Искаков А.Ж. Риски</w:t>
        <w:br/>
        <w:t>здоровью населения от воздействия факторов среды</w:t>
        <w:br/>
        <w:t>обитания урбанизированных территорий.</w:t>
        <w:br/>
        <w:t>(Актуальные вопросы профиссиональной патологли)</w:t>
        <w:br/>
        <w:t>Материалы Рес. научно-практич. конференции с</w:t>
        <w:br/>
        <w:t>международным участием (сборник статей, выпуск 2)</w:t>
        <w:br/>
        <w:t>2006 г. Ме4. - Актобе. 2009 г. Стр 85-88.</w:t>
        <w:br/>
        <w:t>2. Картжанов У.А., Изтлеуов Е.М., Зиналина А.Н., и др.</w:t>
        <w:br/>
        <w:t>Состояние здоровье рабочих хромового</w:t>
      </w:r>
    </w:p>
    <w:p>
      <w:r>
        <w:t>производства. (Актуальные вопросы</w:t>
        <w:br/>
        <w:t>профиссиональной патологли) Материалы Рес.</w:t>
        <w:br/>
        <w:t>научно-практич. конференция с международным</w:t>
        <w:br/>
        <w:t>участием (сборник статей, выпуск 2) 2006 г. Ме4. (12).</w:t>
        <w:br/>
        <w:t>Стр 29-32.</w:t>
        <w:br/>
        <w:t>3. Насыров И.Н. Кибатаев К.М. Сундетов Ж.,</w:t>
        <w:br/>
        <w:t>Кандыгулова Г.Ж. Насыров: С.И. Иммуно-</w:t>
        <w:br/>
        <w:t>морфологические изменения тучных клеток и других</w:t>
        <w:br/>
        <w:t>клеточных элементов соединительной ткани при</w:t>
        <w:br/>
        <w:t>хромовой интоксикации. Медицинский журнал</w:t>
        <w:br/>
        <w:t>Западного-Казахстана 2011 г. Ме 4, стр 40-43</w:t>
        <w:br/>
        <w:t>А.Т.ОСПАНОВА, М.Т.ИСКАКОВА, Г. К.ЕЛШИБАЕВА, Ж.О.АХМЕТОВА, А.А.СЫЗДЫКОВА, 3.Ж.ТАНБЕТОВА</w:t>
        <w:br/>
        <w:t>ПРИМЕНЕНИЕ АСКОРИЛА У БОЛЬНЫХ С РЕСПИРАТОРНОЙ ИНФЕКЦИЕЙ</w:t>
        <w:br/>
        <w:t>СТРАДАЮЦШИЕ БРОНХИАЛЬНОЙ АСТМОЙ</w:t>
        <w:br/>
        <w:t>КДП Ме 2, г.Актобе, Казахстан</w:t>
        <w:br/>
        <w:t>Актуальность: Врачам аллергологам, терапевтам</w:t>
        <w:br/>
        <w:t>часто приходится сталкиваться с проблемой лечения</w:t>
        <w:br/>
        <w:t>острых респираторных инфекций (ОРИ) у пациентов,</w:t>
        <w:br/>
        <w:t>страдаюших бронхиальной астмой (БА). ОРИ резко</w:t>
        <w:br/>
        <w:t>ухудшают течение основного заболевания. Обострение</w:t>
        <w:br/>
        <w:t>БА на фоне ОРИ приводит к учашению симптомов и</w:t>
        <w:br/>
        <w:t>способствует утяжелению БА. Зачастую остро встает</w:t>
        <w:br/>
        <w:t>вопрос подбора медикаментозной терапии. Основными</w:t>
        <w:br/>
        <w:t>задачами при лечении данной категории пациентов</w:t>
        <w:br/>
        <w:t>являются: эффективный контроль симптомов основного</w:t>
        <w:br/>
        <w:t>заболевания, исключение приема непереносимых</w:t>
        <w:br/>
        <w:t>больным лекарственных препаратов, терапия</w:t>
        <w:br/>
        <w:t>респираторных инфекций. в таких случаях,</w:t>
        <w:br/>
        <w:t>целесообразно использовать комбинированные</w:t>
        <w:br/>
        <w:t>препараты. Примером является препарат Аскорил</w:t>
        <w:br/>
        <w:t>(СіептагЮ), содержаший в своем составе бромгексин,</w:t>
        <w:br/>
        <w:t>гвайфенезин и сальбутамол. Все компоненты обладают</w:t>
        <w:br/>
        <w:t>синергичным действием. Бронхолитин с его активным</w:t>
        <w:br/>
        <w:t>метаболитом амброксолом обладает выраженным</w:t>
        <w:br/>
        <w:t>муколитическим Ии / отхаркиваюим действием,</w:t>
        <w:br/>
        <w:t>стимулирует деятельность секреторных клеток слизистых</w:t>
        <w:br/>
        <w:t>оболочек бронхов, продуцируюцих сурфактант.</w:t>
        <w:br/>
        <w:t>Гвайфенезин обладает свойствами муколитика и</w:t>
        <w:br/>
        <w:t>мукокинетика. Гвайфенезин в США среди безрецептурных</w:t>
        <w:br/>
        <w:t>препаратов от кашля он является лидируюшим. Еше,</w:t>
        <w:br/>
        <w:t>гвайфенезину присуше действие, снижать тревогу,</w:t>
        <w:br/>
        <w:t>особенно невротического происхождени с вегетативной</w:t>
        <w:br/>
        <w:t>симптоматикой (сердцебиение, одышка, бессонница,</w:t>
        <w:br/>
        <w:t>головные боли). Сальбутамол является 82-</w:t>
        <w:br/>
        <w:t>адреномиметиком. Рацементол обладает</w:t>
        <w:br/>
        <w:t>антисептическим, противовоспалительным и</w:t>
        <w:br/>
        <w:t>спазмолитическим действием.</w:t>
        <w:br/>
        <w:t>Медицинский журнал Заладноға Казахстана Ме? (34) 2012 г.</w:t>
        <w:br/>
        <w:t>165</w:t>
        <w:br/>
        <w:t>Мерзімінде босанған әйелдермен салыстырғанда</w:t>
      </w:r>
    </w:p>
    <w:p>
      <w:r>
        <w:t>(39,3%) мерзімінен бұрын босану алғаш босанушыларда</w:t>
        <w:br/>
        <w:t>(54,5 %) жиі болды. Қайталап босанушыларда (23,6%</w:t>
        <w:br/>
        <w:t>және 27,1%) жиі кездесуі байқалған (кесте 2). Мерзімінде</w:t>
        <w:br/>
        <w:t>босанған 91 әйелдерде (65%), 102 мерзімінен бұрын</w:t>
        <w:br/>
        <w:t>босанған әйелдерде (92,7%) асқынған акушерлік анамнез</w:t>
        <w:br/>
        <w:t>тіркелген. Мерзімінен бұрын босанған әйелдердің</w:t>
        <w:br/>
        <w:t>анамнезінде аз салмақты нәрестелердіің дүниеге келуі екі</w:t>
        <w:br/>
        <w:t>есе жиі анықталған және өмірінің алғашқы жылдарында</w:t>
        <w:br/>
        <w:t>бала өлімдері тіркелген (кесте3).</w:t>
        <w:br/>
        <w:t>ҰҚДК туылған нәрестелердің</w:t>
        <w:br/>
        <w:t>перинатальды қауіптілігі.</w:t>
        <w:br/>
        <w:t>Мерзімінен бұрын босанған әйелдерде сырқаттану</w:t>
        <w:br/>
        <w:t>санының жоғарылауы (185,5%), мерзімінде босанған</w:t>
        <w:br/>
        <w:t>әйелдермен салыстырғанда (155,7%) анықталған.</w:t>
        <w:br/>
        <w:t>Патология құрамында: генитальды жүйе инфекциясы</w:t>
        <w:br/>
        <w:t>(65,5% және 50,7%) және зәр шығару жүйесінің</w:t>
        <w:br/>
        <w:t>инфекциясы (25,5% және 18,6%) алдыңғы орында тұр.</w:t>
        <w:br/>
        <w:t>Әйелдерде гипертониялық бұзылыстары басым</w:t>
        <w:br/>
        <w:t>вегето-тамырлы дистония түрінде өтетін жүрек-тамыр</w:t>
        <w:br/>
        <w:t>жүйесінің бұзылыстары анықталған.</w:t>
        <w:br/>
        <w:t>Жүктіліктің | жартысында (36,4%) мерзімінде бұрын</w:t>
        <w:br/>
        <w:t>босанушыларда, мерзімінде босанушыларда (30%)</w:t>
        <w:br/>
        <w:t>респираторлы инфекциямен сырқаттану, ІІ жартысында</w:t>
        <w:br/>
        <w:t>(30,4% және 18,6% сәйкес) назар аударады.</w:t>
        <w:br/>
        <w:t>Жүктілік барысында мерзімінен бұрын</w:t>
        <w:br/>
        <w:t>босанушыларда жүктіліктің үзілу қаупі | триместрінде</w:t>
        <w:br/>
        <w:t>(29,1%), Пітриместрінде (43,6%) фетоплацентарлы</w:t>
        <w:br/>
        <w:t>жетіспеушілік (36,4%) жиі кездескен. Мерзімінде босанған</w:t>
        <w:br/>
        <w:t>әйелдерге қарағанда екі есе жиі анықталған. Гестоз 49,1%</w:t>
        <w:br/>
        <w:t>аналарының</w:t>
        <w:br/>
        <w:t>мерзімінен бұрын босанғандарда,</w:t>
        <w:br/>
        <w:t>босанған әйелдерде анықталған.</w:t>
        <w:br/>
        <w:t>Ұрықтың құрсақішілік гипоксиясы 90% және 80%</w:t>
        <w:br/>
        <w:t>жағдайда анықталған. Мерзімінен бұрын босанушыларда</w:t>
        <w:br/>
        <w:t>37,8% мерзімінде</w:t>
        <w:br/>
        <w:t>9,1% суегіздік, мерзімінде босанғанғандарда 8,6%</w:t>
        <w:br/>
        <w:t>кездескен.</w:t>
        <w:br/>
        <w:t>Перинаталмдыы УДЗ 2 реттен 4 ретке дейін</w:t>
        <w:br/>
        <w:t>жүргізілген. ҰҚДК мерзімінен бұрын босанушыларда</w:t>
        <w:br/>
        <w:t>30,9%, мерзімінде босанушыларда 40% анықталған.</w:t>
        <w:br/>
        <w:t>Босану барысында асқынулар ішінде босану</w:t>
        <w:br/>
        <w:t>қызметінің ақауы - 52,7%, 43,6% - босануға дейінгі</w:t>
        <w:br/>
        <w:t>мерзімде қағанақ суының кетуі, 34,5% босану кесар тілігі</w:t>
        <w:br/>
        <w:t>операциясымен аяқталған.</w:t>
        <w:br/>
        <w:t>Сонымен, ҰҚДК әлеуметтік түрткілері: әйелдердің</w:t>
        <w:br/>
        <w:t>орташа білім, соның ішінде, үй шаруасындағы,</w:t>
        <w:br/>
        <w:t>жұмысшылар, некедегі емес әйелдер, шылым шегуші</w:t>
        <w:br/>
        <w:t>әйелдер (тұрақты және жүктілік барысында) асқынған</w:t>
        <w:br/>
        <w:t>акушерлік анамнез, анамнезінде жүктіліктің | және |!</w:t>
      </w:r>
    </w:p>
    <w:p>
      <w:r>
        <w:t>жартысында зәр шығару, жүрек қантамыр жүйесінің</w:t>
        <w:br/>
        <w:t>аурулары, жиі респираторлы ауруларымен сырқаттану.</w:t>
        <w:br/>
        <w:t>Жүктілік барысында ҰҚДК түрткілері жүктілік үзілу</w:t>
        <w:br/>
        <w:t>қаупі, фетоплацентарлы жетіспеушілік, гестоз, қағанақ</w:t>
        <w:br/>
        <w:t>суының кетуінің бұзылыстары.</w:t>
        <w:br/>
        <w:t>Мерзімінен бұрын босанған әйелдерде қауіптілік</w:t>
        <w:br/>
        <w:t>түрткілері екі есе жиі басым болуы анықталған.</w:t>
        <w:br/>
        <w:t>Анамнезінде алдыңғы жүктілікте туылған нәрестелердің аз</w:t>
        <w:br/>
        <w:t>салмақпен туылуы және өмірлерінің алғашқы жылдарында</w:t>
        <w:br/>
        <w:t>өлімі анықталған. Алғаш босанушы әйелдер ҰҚДК</w:t>
        <w:br/>
        <w:t>белгілерімен мерзімінен бұрын босану бойынша қауіптілік</w:t>
        <w:br/>
        <w:t>топтарына жатады.</w:t>
        <w:br/>
        <w:t>Қ.Ж.САКИЕВА, М.С.САРСЕНБАЕВ, Н.Т.ИЗГАЛИЕВА, Ж.Х.ХАМИТОВА</w:t>
        <w:br/>
        <w:t>ЖАТЫР мойнының ҚАТЕРСІЗ АУРУЛАРЫМЕН ЗАРДАП ШЕГЕТІН</w:t>
        <w:br/>
        <w:t>ӘЙЕЛДЕРДЕ КОРТИЗОЛ МӨЛШЕРІН АНЫҚТАУ</w:t>
        <w:br/>
        <w:t>Марат Оспанов атындағы БҚММУ, Ақтөбе, Қазақстан Республикасы</w:t>
        <w:br/>
        <w:t>Жатыр мойнының қатерсіз аурулары - жатыр мойны</w:t>
        <w:br/>
        <w:t>неопластикалық процестердің негізі ретінде көптеген</w:t>
        <w:br/>
        <w:t>жылдар бойы маңызды медико-әлеуметтік мәселелердің</w:t>
        <w:br/>
        <w:t>бірі болып табылады.</w:t>
        <w:br/>
        <w:t>Жатыр мойнының қатерсіз ауруларын анықтау мен</w:t>
        <w:br/>
        <w:t>емдеу - әйел жыныс мүшелерінің қатерлі ісікті түзілістері</w:t>
        <w:br/>
        <w:t>ішінде 15-20% жиілікті құрайтын - жатыр мойны қатерлі</w:t>
        <w:br/>
        <w:t>ісігін алдын-алу болып табылады.</w:t>
        <w:br/>
        <w:t>Жатыр мойнының қатерсіз аурулары бедеулік,</w:t>
        <w:br/>
        <w:t>үйреншікті жүктілікті көтере алмаушылық, неоплазия даму</w:t>
        <w:br/>
        <w:t>қауіптілігі патогенезінде маңызды роль атқарады.</w:t>
        <w:br/>
        <w:t>Сыртқы және ішкі зиянды түрткілерге ағзаның</w:t>
        <w:br/>
        <w:t>эндокринді және репродуктивті жүйесі әсер етеді.</w:t>
        <w:br/>
        <w:t>Бәрімізге белгілі Қазақстан Республикасының көптеген</w:t>
        <w:br/>
        <w:t>аймақтары, соның ішінде Ақтөбе облысы биогеохимиялық</w:t>
        <w:br/>
        <w:t>әсер ету аймағына жатады.</w:t>
        <w:br/>
        <w:t>Жатыр мойнының қатерсіз аурулары дамуында</w:t>
        <w:br/>
        <w:t>көптеген биохимиялық және морфологиялық</w:t>
        <w:br/>
        <w:t>көрсеткіштері ішінде гипоталамус-гипофиз-бүйрекүсті безі</w:t>
        <w:br/>
        <w:t>жүйесінде негізі функционалыды белсенділікті -</w:t>
        <w:br/>
        <w:t>бүйрекүсті безінің қыртысы атқарады. Бұл жүйенің</w:t>
        <w:br/>
        <w:t>қызметінен қандағы кортизолдың концентрациясы</w:t>
        <w:br/>
        <w:t>байланысты.</w:t>
        <w:br/>
        <w:t>Зерттеудің мақсаты:</w:t>
        <w:br/>
        <w:t>Жатыр мойнының қатерсіз аурулары бар әйелдерде</w:t>
        <w:br/>
        <w:t>кортизол құрамын зерттеу.</w:t>
        <w:br/>
        <w:t>Біздің зерттеуімізде жатыр мойнының қатерсіз</w:t>
        <w:br/>
        <w:t>аурулары 30 әйелдерде кортизол құрамы зерттелді.</w:t>
        <w:br/>
        <w:t>Бақылау тобында дені сау 30 әйел болды.Екі топтағы</w:t>
        <w:br/>
        <w:t>әйелдердің орташа жасы 19-35 жас аралығы.</w:t>
        <w:br/>
        <w:t>Кешенді зерттеу негізінде келесі жатыр мойнының</w:t>
        <w:br/>
        <w:t>қатерсіз аурулары: шынайы эрозия - 1, жалған эрозия -</w:t>
        <w:br/>
        <w:t>12, эктропион - 15, лейкоплакия - 15, наботий бездері -</w:t>
        <w:br/>
        <w:t>метаплазиямен - 17.</w:t>
      </w:r>
    </w:p>
    <w:p>
      <w:r>
        <w:t>Кортизолдың құрамы | «Нитап» (Германия)</w:t>
        <w:br/>
        <w:t>иммуноферментті анализаторында аталған фирманың</w:t>
        <w:br/>
        <w:t>тест-жүйесі арқылы анықталды.</w:t>
        <w:br/>
        <w:t>Гормон Негізгі топ Бақылау топ</w:t>
        <w:br/>
        <w:t>Кортизол,нмоль/л 52,44-2,9 68,84-31</w:t>
        <w:br/>
        <w:t>Кестеде көрстелгендей, жатыр мойнының қатерсіз</w:t>
        <w:br/>
        <w:t>аурулары бар әйелдерде кортизол құрамы бақылау</w:t>
        <w:br/>
        <w:t>топпен салыстырғанда (р/0,01) 1,3 есе төмен.</w:t>
        <w:br/>
        <w:t>Сонымен, жатыр мойнының қатерсіз аурулары</w:t>
        <w:br/>
        <w:t>әйелдерде кортизол құрамының төмендеуі гипоталамус-</w:t>
        <w:br/>
        <w:t>гипофиз-бүйрекүстүі безі жүйесіндегі бұзылыстармен</w:t>
        <w:br/>
        <w:t>түсіндіріледі.</w:t>
        <w:br/>
        <w:t>169</w:t>
        <w:br/>
        <w:t>Медицинекий журнал Заладнога Казахстана Мо2 (34) 2012</w:t>
        <w:br/>
        <w:t>последнюю неделю стала заторможенной, сонливой,</w:t>
        <w:br/>
        <w:t>ранев ни чем не болела, отмечала периодическое</w:t>
        <w:br/>
        <w:t>повышение АД до 150/90 мм.рт.ст.</w:t>
        <w:br/>
        <w:t>При осмотре: состояние больной тяжелое.</w:t>
        <w:br/>
        <w:t>Температура тела снижена до 33-329С. Сознание - сопор.</w:t>
        <w:br/>
        <w:t>Дезориентирована, реагирует только на окрик, на</w:t>
        <w:br/>
        <w:t>иньекции. Повышенного питания. ИМТ- 35 кг/см?. Кожные</w:t>
        <w:br/>
        <w:t>поқровы холодные на ошупь, бледные, с желтушным</w:t>
        <w:br/>
        <w:t>оттенком, сухие. Отмечается отечность лица, пастозность</w:t>
        <w:br/>
        <w:t>конечностей, туловиша. Голос низкий, хриплый. Грудная</w:t>
        <w:br/>
        <w:t>клетка цилиндрической формы, обе половины одинаково</w:t>
        <w:br/>
        <w:t>участвуют в акте дыхания. ЧДД - 18 дв. в мин. Перкуторно</w:t>
        <w:br/>
        <w:t>-притупление легочного звука ниже угла лопатки с обеих</w:t>
        <w:br/>
        <w:t>сторон. Аускультативно - в нижних отделах дыхание</w:t>
        <w:br/>
        <w:t>ослабленное, влажные, незвучные хрипы. Область</w:t>
        <w:br/>
        <w:t>сердца не изменена. Перкуторно - границы сердца</w:t>
        <w:br/>
        <w:t>увеличены влево и вниз. Аускультативно - тоны сердца</w:t>
        <w:br/>
        <w:t>глухие, ритм правильный. АД - 70/40 мм рт.ст., ЧСС - 50</w:t>
        <w:br/>
        <w:t>удв мин, нитевидный.</w:t>
        <w:br/>
        <w:t>Язык отечен, с отпечатками зубов, густо обложен</w:t>
        <w:br/>
        <w:t>грязным налетом. Живот вздут. При пальпации мягкий,</w:t>
        <w:br/>
        <w:t>безболезненный. Печень и селезенку пропальпировать не</w:t>
        <w:br/>
        <w:t>удается. Физиологические отправления не контролирует.</w:t>
        <w:br/>
        <w:t>Моча по катетеру.</w:t>
        <w:br/>
        <w:t>Консультация невропатолога. Уровень сознания -</w:t>
        <w:br/>
        <w:t>сопор. Зрачки О-5. Нистаги определить не удается.</w:t>
        <w:br/>
        <w:t>Сухожильные рефлексы снижены. Положительный</w:t>
        <w:br/>
        <w:t>симптом Бабинского с двух сторон. Менингиальных</w:t>
        <w:br/>
        <w:t>симптомов нет.</w:t>
        <w:br/>
        <w:t>Проведено обследование: ОАК: Нр - 90 г/л; эр -</w:t>
        <w:br/>
        <w:t>3,610 Ул; цп- 0,9; лейк- 7,0:10/л; СОЭ - 41 мм/час; п/я -</w:t>
        <w:br/>
        <w:t>3%; с/я - 71%; л- 22%; м - 4%. Свертываемость-3" 00".</w:t>
        <w:br/>
        <w:t>БАК: обший белок - 60 г/л.; остаточный азот - 23,5</w:t>
        <w:br/>
        <w:t>ммоль/л; мочевина - 7,7 ммоль/л; глюкоза - 3,8 ммоль/л;</w:t>
      </w:r>
    </w:p>
    <w:p>
      <w:r>
        <w:t>АЛТ - 0,32 мккат/л; АСТ -0,36 мккат/л; билирубин обш.-</w:t>
        <w:br/>
        <w:t>25,0 ммоль/л; тимоловая проба - 3,7 ЕД.; амилаза -</w:t>
        <w:br/>
        <w:t>82мккат/л; холестерин обший - 6,8 ммолы/л; СРБ - 3();</w:t>
        <w:br/>
        <w:t>натрий - 128 ммоль; калий - 4,4 ммоль/л. ОАМ от</w:t>
        <w:br/>
        <w:t>09.01.12.: белок 0,099 г/л.; эр.св. - 10-15 в п/зр, лейк- 3-4в</w:t>
        <w:br/>
        <w:t>п/зр.</w:t>
        <w:br/>
        <w:t>При проведении компьютерной томографии от</w:t>
        <w:br/>
        <w:t>09.01.12: КТ-признаки дисциркуляторной энцефалопатии.</w:t>
        <w:br/>
        <w:t>Смешанная открытая (неоклюзионная) гидроцефалия.</w:t>
        <w:br/>
        <w:t>Рекомендации: КТ- контроль через 10 часов.</w:t>
        <w:br/>
        <w:t>ЭКГ: Синусовая брадикардия. ЧСС - 60 уд в мин.</w:t>
        <w:br/>
        <w:t>Низкий вольтак ОК65. Признаки перегрузки обоих</w:t>
        <w:br/>
        <w:t>желудочков. Выраженные изменения боковой области.</w:t>
        <w:br/>
        <w:t>Неполная блокада правой ножки пучка Гиса.</w:t>
        <w:br/>
        <w:t>ЭХОКГ. Заключение: уплотнение стенок аорты. В</w:t>
        <w:br/>
        <w:t>полости перикарда выпот - 300,0 мл. Сократительная</w:t>
        <w:br/>
        <w:t>способность левого желудочка снижена (ФВ - 33%).</w:t>
        <w:br/>
        <w:t>Нарушение диастолы левого желудочка.</w:t>
        <w:br/>
        <w:t>УЗИ органов брюшной полости от 09.01.12.</w:t>
        <w:br/>
        <w:t>Заключение: хронический холецистит, панкреатит;</w:t>
        <w:br/>
        <w:t>гемангиома печени. Хронический пиелонефрит.</w:t>
        <w:br/>
        <w:t>Патологические обьемные образования в области малого</w:t>
        <w:br/>
        <w:t>таза не выянлены. Незначительный выпот в малом тазу.</w:t>
        <w:br/>
        <w:t>УЗИ шитовидной железы от 11.01.12. Заключение:</w:t>
        <w:br/>
        <w:t>гипоплазия ЦЖ.</w:t>
        <w:br/>
        <w:t>Гормональное исследование: ТТГ - 103,61 ШІШ/ті (М:</w:t>
        <w:br/>
        <w:t>0,27 - 4,20); свободный 74 - 0,59 рто1Л (М: 12,0 - 22,0).</w:t>
        <w:br/>
        <w:t>По данным клиники, анамнеза заболевания,</w:t>
        <w:br/>
        <w:t>лабораторно-инструментальынык данных| выставлен</w:t>
        <w:br/>
        <w:t>диагноз: первичный гипотиреоз тяжелой степени в стадии</w:t>
        <w:br/>
        <w:t>декомпенсации. Гипотиреоидная прекома,</w:t>
        <w:br/>
        <w:t>гипотиреоидная кардиопатия НК. Вторичный</w:t>
        <w:br/>
        <w:t>гипокортицизм в стадии декомпенсации.</w:t>
        <w:br/>
        <w:t>Дисциркуляторная энцефалопатия 3 степени.</w:t>
        <w:br/>
        <w:t>Внебольничная двухсторонняя нижнедолевая пневмония,</w:t>
        <w:br/>
        <w:t>средней степени тяжести. ДНо-1.</w:t>
        <w:br/>
        <w:t>В отделении реанимации проводились мероприятия</w:t>
        <w:br/>
        <w:t>по стабилизации артериального давления,</w:t>
        <w:br/>
        <w:t>глюкортикойды, тиреоидные гормоны, аскорбиновая</w:t>
        <w:br/>
        <w:t>кислота внутривенно, коррекция электролитного обмена,</w:t>
        <w:br/>
        <w:t>кислотно-шелочного равновесия, лечение Пневмонии,</w:t>
        <w:br/>
        <w:t>ноотропы. Однако, несмотря на проводимые мероприятия</w:t>
        <w:br/>
        <w:t>больная на фоне стойкой гипотонии экзатировала на 6</w:t>
        <w:br/>
        <w:t>сутки / от прогрессируюшей сердечно-сосудистой</w:t>
        <w:br/>
        <w:t>недостаточности.</w:t>
        <w:br/>
        <w:t>В данном случае имелся не диагностированный</w:t>
        <w:br/>
        <w:t>гипотиреоз неясной давности, который был выявлен в</w:t>
        <w:br/>
        <w:t>терминальной фазе заболевании на стадии</w:t>
        <w:br/>
        <w:t>гипотиреоидной комы. Пусковым фактором дпя развития</w:t>
        <w:br/>
        <w:t>данного осложнения явилась внебольничная пневмония.</w:t>
        <w:br/>
        <w:t>Данные 0 частоте и распространенности ГК</w:t>
        <w:br/>
        <w:t>немногочисленны. Так, опрос 800 медицинских центров в</w:t>
      </w:r>
    </w:p>
    <w:p>
      <w:r>
        <w:t>Германии за двухлетний период выявил 24 случая ГК, при</w:t>
        <w:br/>
        <w:t>этом средний возраст пациентов составил 73 года. На</w:t>
        <w:br/>
        <w:t>сегодня в литературе описано примерно 300 случаев</w:t>
        <w:br/>
        <w:t>смерти от комы; таким образом, хотя это осложнение в</w:t>
        <w:br/>
        <w:t>настояцее время встречается достаточно редко, важно</w:t>
        <w:br/>
        <w:t>уметь его распознавать в связи с высокой летальностью</w:t>
        <w:br/>
        <w:t>(1,3,4).</w:t>
        <w:br/>
        <w:t>Поскольку гипотиреоз в 8 раз чаше встречается у</w:t>
        <w:br/>
        <w:t>женшин, чем у мужчин, большинство пациентов с ГК -</w:t>
        <w:br/>
        <w:t>женшины в последней декаде жизни. Острая</w:t>
        <w:br/>
        <w:t>декомпенсация дпительно сушествуюшего гипотиреоза</w:t>
        <w:br/>
        <w:t>обычно развивается под влиянием провоцируюших</w:t>
        <w:br/>
        <w:t>факторов, | усугубляюшия тяжелую | тиреоидную</w:t>
        <w:br/>
        <w:t>недостаточность. Наиболее частые провоцируюшие</w:t>
        <w:br/>
        <w:t>факторы ГК - переохлаждение, интоксикация, травма,</w:t>
        <w:br/>
        <w:t>наркоз, хирургические вмешательства, анестезия,</w:t>
        <w:br/>
        <w:t>кровотечения, а также инфекционные заболевания,</w:t>
        <w:br/>
        <w:t>гипоксические состояния, употребление алкоголя и</w:t>
        <w:br/>
        <w:t>стрессовые ситуации. Другими причинами ГК являются</w:t>
        <w:br/>
        <w:t>нездекватное лечение гипотиреоза, резкое уменьшение</w:t>
        <w:br/>
        <w:t>суточной дозы или прекрацение приема тиреоидных</w:t>
        <w:br/>
        <w:t>гормонов. Развитие ГК провоцируют такие тяжелые</w:t>
        <w:br/>
        <w:t>сопутствуюшие заболевания, как инфаркт миокарда и</w:t>
        <w:br/>
        <w:t>мозговой инсульт. У лиц пожилого возраста нередкой</w:t>
        <w:br/>
        <w:t>причиной ГК являются пневмония и сепсис. Пневмония</w:t>
        <w:br/>
        <w:t>может быть первичной, либо развиваться на фоне ОНМК</w:t>
        <w:br/>
        <w:t>или аспирации.</w:t>
        <w:br/>
        <w:t>Высокая частота неудовлетворительных исходов</w:t>
        <w:br/>
        <w:t>гипотиреоидной комы от 50-80% (1,4, 5) свидетельствует</w:t>
        <w:br/>
        <w:t>96 исключительной важности ев профилактики. Во</w:t>
        <w:br/>
        <w:t>избежание развития гипотиреойдной комы следует</w:t>
        <w:br/>
        <w:t>своевременно диагностировать гипотиреоз, добиваться</w:t>
        <w:br/>
        <w:t>зутиреоидного состояния, проводить тшательную</w:t>
        <w:br/>
        <w:t>диспансеризацию больного и непрерывно пожизненную</w:t>
        <w:br/>
        <w:t>адекватную заместительную терапию, своевременно</w:t>
        <w:br/>
        <w:t>устраняты причины, которые могут привести к развитию</w:t>
        <w:br/>
        <w:t>комы.</w:t>
        <w:br/>
        <w:t>Литература:</w:t>
        <w:br/>
        <w:t>1. Петунина Н.А. Гипотиреоидная кома-современные</w:t>
        <w:br/>
        <w:t>подходы к диагностике и лечению. Русский</w:t>
        <w:br/>
        <w:t>медицинский журнал; том 18; Ме 10; 2010; стр. 1-5. 2.</w:t>
        <w:br/>
        <w:t>2. Фадевв В.В. Мельниченко Г.А. Гипотиреоз</w:t>
        <w:br/>
        <w:t>(руководство для врачей).- М..: РКИ Северо пресс,</w:t>
        <w:br/>
        <w:t>2002.</w:t>
        <w:br/>
        <w:t>3. Сшіеп М.), Маупе РГ, білеу І. Мухоедета сота. іг.)</w:t>
        <w:br/>
        <w:t>Мей 5сі 1979;148:201-6.</w:t>
        <w:br/>
        <w:t>4. Кодпциег І, Ғішйегв Е, Регег-Мепдег ІҒ, е! аі. Ғасіог</w:t>
        <w:br/>
        <w:t>аввосізіесі уһ топаійу оҒ раһепів ү/Шһ тухоесета</w:t>
        <w:br/>
        <w:t>сота: рговресііе вішду іп 11 сазев ігегіесі іп а віпсіе</w:t>
        <w:br/>
        <w:t>іпзіНшіоп. ./ Епдосгіпо! 2004;180:347-50.</w:t>
        <w:br/>
        <w:t>5. Ніеге Е, МЛегвіпда М/М. Мухейета сота. Кеу Епдосг</w:t>
        <w:br/>
        <w:t>Мейаһо! Пізога 2003;4:137-41.</w:t>
        <w:br/>
        <w:t>Медицинский жүрнал Западнога Казахстана Ме2 (34) 2012 г.</w:t>
        <w:br/>
        <w:t>155</w:t>
      </w:r>
    </w:p>
    <w:p>
      <w:r>
        <w:t>Қ.Ж.САКИЕВА</w:t>
        <w:br/>
        <w:t>КЕСАР ТІЛІГІ ОПЕРАЦИЯСЫНАН КЕЙІН ӘЙЕЛДЕРДЕ ОПЕРАЦИЯ БАРЫСЫНДАҒЫ</w:t>
        <w:br/>
        <w:t>ЖӘНЕ ОПЕРАЦИЯДАН КЕЙІНГІ АСҚЫНУЛАРДЫ САЛЫСТЫРУ</w:t>
        <w:br/>
        <w:t>Марат Оспанов атындағы БҚММУ, Ақтөбе, Қазақстан Республикасы</w:t>
        <w:br/>
        <w:t>Казіргі кезде акушерстваның негізгі мақсаты ана мен</w:t>
        <w:br/>
        <w:t>перинаталды аурушаңдықты және өлімді азайту болып</w:t>
        <w:br/>
        <w:t>табылады. Бұл проблеманың шешілуі үшін біріншіден</w:t>
        <w:br/>
        <w:t>әртүрлі акушерлік және перинаталдық паотологиямен</w:t>
        <w:br/>
        <w:t>жүктілерді жүргізуде және босануды оптимизациялау үшін</w:t>
        <w:br/>
        <w:t>рационалды тактиканы жасау керек. Кесар тілігінің кеңінен</w:t>
        <w:br/>
        <w:t>қолданылуы өзімен жаңа проблемалардың пайда болуына</w:t>
        <w:br/>
        <w:t>әкелді: біріншіден іріңді -септикалық аурулардың жиілігінің</w:t>
        <w:br/>
        <w:t>өсуіне және оның профилактикасы мен емінде нәтижелі</w:t>
        <w:br/>
        <w:t>шараларды іздеуге, екінші жағынан кесар тілігінен кейінгі</w:t>
        <w:br/>
        <w:t>жатырдағы тыртықпен жүктілікті және босануды жүргізудің</w:t>
        <w:br/>
        <w:t>қиындығы. Кесар тілігнен кейінгі жатырдағы тыртықпен</w:t>
        <w:br/>
        <w:t>және жатырдағы тыртықсыз әйелдерде асқыну мен</w:t>
        <w:br/>
        <w:t>ақырын бағалау мақсатында 30 жатырдағы тыртықпен</w:t>
        <w:br/>
        <w:t>босанған (негзі топ ),30 жатырдағы тыртықсыз</w:t>
        <w:br/>
        <w:t>босанған(бақылау тобы) әйелдердің босану тарихына</w:t>
        <w:br/>
        <w:t>ретроспективті анализ жүргіздік. 1 топта жүкті әйелдер</w:t>
        <w:br/>
        <w:t>жасы 23 пен 38 жас аралығында (орташа жас 32%0,57)</w:t>
        <w:br/>
        <w:t>және 2 топта-20 мен 43 жас (орташа жас31--3,5). Анализ</w:t>
        <w:br/>
        <w:t>кезінде 29% қайталап операция жасауға клиникалық</w:t>
        <w:br/>
        <w:t>көрінісі бойынша жатырдағы тыртық шамасыздығы себеп</w:t>
        <w:br/>
        <w:t>болған. Операция барысында барлық босанған әйелде</w:t>
        <w:br/>
        <w:t>тыртық шамасыздығы дәлелденген. Осы жүктіліктің</w:t>
        <w:br/>
        <w:t>асқынуы (плацентаның жолда орналасуы,</w:t>
        <w:br/>
        <w:t>фетоплацентарлы комплекстің бұзылысы) 7% жағдайда</w:t>
        <w:br/>
        <w:t>операцияға көрсеткіш болғанірі ұрық-15% жағдайда.</w:t>
        <w:br/>
        <w:t>Жүктілердің 9% жатырдағы 2 және одан да көп тыртық</w:t>
        <w:br/>
        <w:t>көрсеткіш болған. Күні асқан жүктілікте жатыр мойнының</w:t>
        <w:br/>
        <w:t>дайын болмауы 30% пациентте операцияға көрсеткіш</w:t>
        <w:br/>
        <w:t>болған. Жедел түрде жасалған операция 20(66,7%),</w:t>
        <w:br/>
        <w:t>жоспарлы түрде 10(33,3% ) пациентке жасалған. Біз</w:t>
        <w:br/>
        <w:t>қайталап жасалған операцияның техниклық ерекшеліктері</w:t>
        <w:br/>
        <w:t>мен асқынуларына талқылау жасадық. 14(46 %) жүктіде іш</w:t>
        <w:br/>
        <w:t>қуысына кіргенде жабысқақ процесі анықталған, 4(13 %)</w:t>
        <w:br/>
        <w:t>жабысқық процесс айқын болған. 9 әйелде жабысқық</w:t>
        <w:br/>
        <w:t>процесстің болуы іш қуысына кіру уақытын және баланы</w:t>
        <w:br/>
        <w:t>шығарудың қиындауына әкелген. Операцияны қайталап</w:t>
        <w:br/>
        <w:t>жасуда кезінде 3 әйелде гипотониялық қан кету болған. 3</w:t>
        <w:br/>
        <w:t>жағдайда баланы шығаруда жатырдағы тілік ұзына бойы</w:t>
        <w:br/>
        <w:t>төменгі сегментке жалғасқан, ол қан кетуге әкеліп,</w:t>
        <w:br/>
        <w:t>қосымша гемостаз жасауға көрсеткіш болған. Қайталап</w:t>
        <w:br/>
        <w:t>кесар тілігі операциясы жасау кезіңде интраоперационды</w:t>
        <w:br/>
        <w:t>асқыну 19 % құраған.Операция көлемінің ұлғаюы 12</w:t>
        <w:br/>
        <w:t>пациентте (стерилизация, консервативті миомэктомия,</w:t>
        <w:br/>
        <w:t>магистралды қан тамырларды байлау). Қайталап</w:t>
        <w:br/>
        <w:t>абдоминалды босандыруда орташа қан жоғалту</w:t>
        <w:br/>
        <w:t>600,0:-60,0мл. Іш қуысындағы жабысқақ процессті ,0 сы</w:t>
        <w:br/>
        <w:t>жүктілікте асқыну жиілігінң жоғарылығын ескеріп</w:t>
        <w:br/>
        <w:t>жүктілердің стационарда болу ұзақтығы орташа 8 койка</w:t>
      </w:r>
    </w:p>
    <w:p>
      <w:r>
        <w:t>күнді құраған, барлық босанушыларға 5-7 күнге кең</w:t>
        <w:br/>
        <w:t>спектрлі антибиотик тағайындалған. Сонда да босанудан</w:t>
        <w:br/>
        <w:t>кейінгі кезеңде іріңді -септикалық аурудың асқыну жиілі 9</w:t>
        <w:br/>
        <w:t>% құраған.</w:t>
        <w:br/>
        <w:t>Қорытынды: Қайталап кесар тіліі арқылы босану</w:t>
        <w:br/>
        <w:t>операция кезінде және операциядан кейінгі асқынулардың</w:t>
        <w:br/>
        <w:t>қаупін жоғарлатады, сондықтан босанудың бұл жолын</w:t>
        <w:br/>
        <w:t>қауіпсіз хирургиялық араласуға жатқызуға болмайды және</w:t>
        <w:br/>
        <w:t>жасауға қатаң медициналық көрсеткішті талап етеді.</w:t>
        <w:br/>
        <w:t>Қ.Ж.САКИЕВА</w:t>
        <w:br/>
        <w:t>ҚАЗАҚСТАН РЕСПУБЛИКАСЫНЫҢ ДЕНСАУЛЫҚ САҚТАУ МИНИСТРЛІГІНІҢ</w:t>
        <w:br/>
        <w:t>ПРОТОКОЛДАРЫ БОЙЫНША ОПЕРАЦИЯДАН КЕЙІНГІ КЕЗЕҢНІҢ</w:t>
        <w:br/>
        <w:t>АҒЫМЫ МЕН ЖҮРГІЗІЛУІН ТАЛДАУ</w:t>
        <w:br/>
        <w:t>Марат Оспанов атындағы БҚММУ, Ақтөбе, Қазақстан Республикасы</w:t>
        <w:br/>
        <w:t>Акушерствоның негізгі мақсаты- ана мен</w:t>
        <w:br/>
        <w:t>перинаталды өлімді төмендету. Соған байланысты</w:t>
        <w:br/>
        <w:t>босануды әрдайым табиғи босану жолыдары арқылы тілігі</w:t>
        <w:br/>
        <w:t>операциясының көрсеткішіне және операциядан кейігі</w:t>
        <w:br/>
        <w:t>кезеңнің жүргізілуіне үлкен мән беріледі.2010жылдың</w:t>
        <w:br/>
        <w:t>қаңтар айынан бастап Облыстық перинаталдық орталықта</w:t>
        <w:br/>
        <w:t>жүргізу мүмкін емес, кесар тіліі операциясы арқылы</w:t>
        <w:br/>
        <w:t>босандыруға тура келеді. Сондықтан кесар «Эффективті</w:t>
        <w:br/>
        <w:t>перинаталды технологиялар» бойынша ДДҰ-ның</w:t>
        <w:br/>
        <w:t>протоколдары енгізілді. Біз осы мақсатта 2009-2010</w:t>
        <w:br/>
        <w:t>жылда кесар тілігімен аяқталған 1274 босану тарихына</w:t>
        <w:br/>
        <w:t>ретроспективті анализ жүргіздік. 2010 ж кесар тілігімен</w:t>
        <w:br/>
        <w:t>аяқталған босанудың саны 11,5% дан 8,5% дейін</w:t>
        <w:br/>
        <w:t>азайғанын анықтадық. 2009ж жоспарлы кесар тілігі</w:t>
        <w:br/>
        <w:t>операциясының саны 17,4% тен- 24,2% өскені</w:t>
        <w:br/>
        <w:t>анықталды. Кесар тілігі операциясымен босанған алғаш</w:t>
        <w:br/>
        <w:t>босанушылардың саны аздап өскен 35,7% -43,5% ал</w:t>
        <w:br/>
        <w:t>қайталап босанушылардың саны азайған 52,7% -47,6%.</w:t>
        <w:br/>
        <w:t>Бірақ кесар тіліі операциясымен босанған көп</w:t>
        <w:br/>
        <w:t>босанушылардың саны 2 есе өскен 11,6 % дан 24,2%.</w:t>
        <w:br/>
        <w:t>Оперативті босандырудың көрсеткішіне жеке тоқталсақ,</w:t>
        <w:br/>
        <w:t>босанудағы обструкция саны 19,8% дан 24,2% өскен,</w:t>
        <w:br/>
        <w:t>соған орай ұрық жағдайының нашарлауына байланысты</w:t>
        <w:br/>
        <w:t>операция. саны өзгермеген 6,9% және 8,7%.</w:t>
        <w:br/>
        <w:t>Преэклампсияның ауыр дәрежесіне байланысты</w:t>
        <w:br/>
        <w:t>корсеткіш 2 есе өскен (2009ж 4,8% - 2010ж 11,3% ).</w:t>
        <w:br/>
        <w:t>Қалыпты орналасқан плацентаның уақытына бұрын</w:t>
        <w:br/>
        <w:t>170</w:t>
        <w:br/>
        <w:t>ажырауына байланысты операция жасалғандар саны 2</w:t>
        <w:br/>
        <w:t>еседен көп өскен 2009ж 3,4% - 2010ж 8,1%. Ұрықтың</w:t>
        <w:br/>
        <w:t>дұрыс орналаспауына және тар жамбасқа байланысты</w:t>
        <w:br/>
        <w:t>операция саны 1,4 есеге өскен (2009ж 9,2% -201ж 12,9% ).</w:t>
        <w:br/>
        <w:t>Экстрагениталды патологияға байланысты жасалған</w:t>
        <w:br/>
        <w:t>операция саны бұрынғы деңгейде қалған (2009ж. 3,9% -</w:t>
        <w:br/>
        <w:t>2010ж 3,2%). Біздің ойымызша көңіл бөлетін жағдай</w:t>
        <w:br/>
        <w:t>жатырда тыртық бар жүктілердің табиғи босану жолдары</w:t>
        <w:br/>
        <w:t>арқылы босануы. Соған орай жатырдағы бір тыртыққа</w:t>
        <w:br/>
        <w:t>байланыты жасалатын операция саны 2,5 есеге</w:t>
        <w:br/>
        <w:t>азайды(2009Ж .27,5%- 2010ж. 12,9%). Екі тыртыққа</w:t>
        <w:br/>
        <w:t>байланысты 2 есеге азайды (2009ж. 11,1% - 2010ж. 4,8%).</w:t>
        <w:br/>
        <w:t>Анестезиологиялық көмек көзқарасының өзгергенін айтып</w:t>
        <w:br/>
        <w:t>өткен жөн. Эпидуралды анестезия саны 2 есе өсті</w:t>
      </w:r>
    </w:p>
    <w:p>
      <w:r>
        <w:t>(2009ж.24 % -2010ж.45,2%). 2010 ж оперативті жолмен</w:t>
        <w:br/>
        <w:t>босандырған нәрестелер жағдайы 2009ж. қарағанда 2</w:t>
        <w:br/>
        <w:t>есеге жақсарған. Апгар шкаласы бойынша 8-10 ұпайға</w:t>
        <w:br/>
        <w:t>бағаланған нәрестелер саны 2009ж. 27,5 % және жеңіл</w:t>
        <w:br/>
        <w:t>асфексиямен 51,6% (6-7 ұпай Апгар бойынша) 1,5 есе</w:t>
        <w:br/>
        <w:t>төмен 2009ж. 58,5% және 2010ж. 33,9% жағдай. Ауыр</w:t>
        <w:br/>
        <w:t>асфексиямен туылғандар саныөзгерген жоқ (2009ж. 12,6%</w:t>
        <w:br/>
        <w:t>және 2010ж. 14,5%). 2010ж. косметикалық Тігіс саны 37,1%</w:t>
        <w:br/>
        <w:t>ал 2009ж. ол бірен саран жағдай болатын. Соған</w:t>
        <w:br/>
        <w:t>байланысты стационарда болу күні қысқарды, өйткені</w:t>
        <w:br/>
        <w:t>косметикалық тігіі алынбайды және пациенттер 5-6</w:t>
        <w:br/>
        <w:t>тәулікте үйіне шығарылады. Оперативті босанудың саны</w:t>
        <w:br/>
        <w:t>қысқарғаны және жоспарлы операция саны өскені</w:t>
        <w:br/>
        <w:t>Батыс Қазақстан медицина журналы Ме 2 (34) 2012 ж.</w:t>
        <w:br/>
        <w:t>Урровень сывороточного железа вырос на 36% в группе</w:t>
        <w:br/>
        <w:t>больных, получавших тироксин, тогда как в первой группе</w:t>
        <w:br/>
        <w:t>этот показатель увеличился лишь на 19%.</w:t>
        <w:br/>
        <w:t>Приведенные данные свидетельствуют, что уровень</w:t>
        <w:br/>
        <w:t>гемоглобина и сывороточного железа повышаются в</w:t>
        <w:br/>
        <w:t>процессе лечения в обейх группах, но лучшие показатели</w:t>
        <w:br/>
        <w:t>наблюдаются в группе больных, получавших комплексную</w:t>
        <w:br/>
        <w:t>терапию с 1-тироксином. Динамика ТТГ также имеет</w:t>
        <w:br/>
        <w:t>лучшие параметры во второй группе</w:t>
        <w:br/>
        <w:t>больных.Заключение. Таким образом, несмотря на</w:t>
        <w:br/>
        <w:t>идентичную терапию железосодержашим препаратом,</w:t>
        <w:br/>
        <w:t>показатели клинических проявлений и показатели</w:t>
        <w:br/>
        <w:t>лабораторных данных у больных с субклиническим</w:t>
        <w:br/>
        <w:t>гипотиреозом улучшались при добавлении тироксина.</w:t>
        <w:br/>
        <w:t>Разработанный метод лечения может применяться в</w:t>
        <w:br/>
        <w:t>комплексной терапии больных с железодефицитными</w:t>
        <w:br/>
        <w:t>анемиями различной степени тяжести в сочетании с</w:t>
        <w:br/>
        <w:t>субклиническим гипотиреозом.</w:t>
        <w:br/>
        <w:t>Литература:</w:t>
        <w:br/>
        <w:t>Я, Ким Д.К.,, Салханова А.Б. Экономическая</w:t>
        <w:br/>
        <w:t>эффективность | снижения/ распространенности</w:t>
        <w:br/>
        <w:t>железодефицитной анемии в республике Казахстан.</w:t>
        <w:br/>
        <w:t>ШІтйр УМ Тезтигшейір/Апісіе.аврх?і4-235533</w:t>
        <w:br/>
        <w:t>2. «О Концепции здорового образа жизни и здорового</w:t>
        <w:br/>
        <w:t>питания». Постановление Правительства Республики</w:t>
        <w:br/>
        <w:t>Казахстан от 7 июня 1999 года Ме 710.</w:t>
        <w:br/>
        <w:t>3. Н.А. Петунина, Трухина Л.В. Гипотиреоз. //</w:t>
        <w:br/>
        <w:t>ҺЕр:/Аммуму.гт|.ги/апісіев 4401.һіт</w:t>
        <w:br/>
        <w:t>4. НА. Петунина. Субклинический гипотиреоз: подходы</w:t>
        <w:br/>
        <w:t>к диагностике и леченн«юо / Пһйр/ЛАмилуу1-</w:t>
        <w:br/>
        <w:t>расіепі.гш&gt;агсһіуе/2-2006/12-2006 89.һіт!</w:t>
        <w:br/>
        <w:t>Т.К.САРСЕНБАЕВА</w:t>
        <w:br/>
        <w:t>КЛИНИЧЕСКАЯ ЭФФЕКТИВНОСТЬ РОКСИТРОМИЦИНА В КАЧЕСТВЕ</w:t>
        <w:br/>
        <w:t>АНТИХЕЛИКОБАКТЕРНОЙ ТЕРАПИИ</w:t>
        <w:br/>
        <w:t>Филиал АО «Железнодорожные госпитали медицины катастроф</w:t>
        <w:br/>
        <w:t>«Актюбинская железнодорожная больница», г.Актобе, Республика Казахстан</w:t>
      </w:r>
    </w:p>
    <w:p>
      <w:r>
        <w:t>Цель: поиск новых эффективных антибактериальных</w:t>
        <w:br/>
        <w:t>препаратов с частотой эрадикации 80-90%.</w:t>
        <w:br/>
        <w:t>Материалы и методы: предложена схема 7 дневной</w:t>
        <w:br/>
        <w:t>терапии омепразолом в дозе 20 мг 2 раза сутки в</w:t>
        <w:br/>
        <w:t>комбинации с трихополом 500 мг 2 раза в сутки и</w:t>
        <w:br/>
        <w:t>рокситромицином 150 мг 2 раза в сутки. (1 схема).</w:t>
        <w:br/>
        <w:t>Сравнение проводилось со стандартной схемой лечения</w:t>
        <w:br/>
        <w:t>(омепразол 20 мг 2 раза в сутки “- амоксициллин 1000 мг 2</w:t>
        <w:br/>
        <w:t>раза в сутки % метронидазол 500 мг 2 раза в сутки - 2</w:t>
        <w:br/>
        <w:t>схема). В каждую группу было включено 10 больных с</w:t>
        <w:br/>
        <w:t>обострением язвенной болезни, ассоциированной с</w:t>
        <w:br/>
        <w:t>Нейісорасіег руіогі.</w:t>
        <w:br/>
        <w:t>Результаты: частота эрадикации Неісорасіег руіогі</w:t>
        <w:br/>
        <w:t>при использовании 1 и 2 схем лечения составила 91,6% и</w:t>
        <w:br/>
        <w:t>80,2% соответственно, а язва в контрольному сроку 8</w:t>
        <w:br/>
        <w:t>недель зарубцевались у 99,1% и 94,8% больных (р&lt;005).</w:t>
        <w:br/>
        <w:t>Получены данные подтверждает, что рокситромицин</w:t>
        <w:br/>
        <w:t>высокоэффективен в отношении устойчивых штаммов</w:t>
        <w:br/>
        <w:t>Нейісорасіег руіогі, персистируюших внутри клеток. Кроме</w:t>
        <w:br/>
        <w:t>того, отмечался/ синергизм. при одновременном</w:t>
        <w:br/>
        <w:t>назначении омепразола с рокситромицина в отношении</w:t>
        <w:br/>
        <w:t>Нейісорасіег руіогі. Препарат хорошо переносился всеми</w:t>
        <w:br/>
        <w:t>пациентами, побочных эффектов в ходе лечения не</w:t>
        <w:br/>
        <w:t>отмечалось.</w:t>
        <w:br/>
        <w:t>Выводы: предлагаемая/ схема удобна для</w:t>
        <w:br/>
        <w:t>применения, повышала эффективность терапии и частоту</w:t>
        <w:br/>
        <w:t>эрадикации. При использовании рокситромицина в схемах</w:t>
        <w:br/>
        <w:t>антихеликобактерной терапий отмечалась хорошая</w:t>
        <w:br/>
        <w:t>переносимость. Использование низких дозировок снижало</w:t>
        <w:br/>
        <w:t>затраты на лечение.</w:t>
        <w:br/>
        <w:t>Ш.А. САРСЕНГАЛИЕВА</w:t>
        <w:br/>
        <w:t>СРАВНИТЕЛЬНЫЕ АСПЕКТЫ ПСИХИЧЕСКОГО ЗДОРОВЬЯ ДЕТЕЙ И ПОДРОСТКОВ</w:t>
        <w:br/>
        <w:t>ГОРОДСКОГО И СЕЛЬСКОГО РЕГИОНОВ</w:t>
        <w:br/>
        <w:t>ГККП Актюбинский областной психоневрологический диспансер, Актобе, Республика Казахстан</w:t>
        <w:br/>
        <w:t>Важнейшей стратеглической задачей</w:t>
        <w:br/>
        <w:t>здравоохранения государства является охрана здоровья</w:t>
        <w:br/>
        <w:t>подрастаюцего поколения, так как фундамент здоровья</w:t>
        <w:br/>
        <w:t>взрослого населения страны закладывается в детском</w:t>
        <w:br/>
        <w:t>возрасте. Все перспективы социального и экономического</w:t>
        <w:br/>
        <w:t>развития государства, высокого уровня жизни населения,</w:t>
        <w:br/>
        <w:t>уровень развития науки и культуры являются итогом</w:t>
        <w:br/>
        <w:t>Достигнутого здоровья детьми сегодня.</w:t>
        <w:br/>
        <w:t>В современном мире на формирование здоровья</w:t>
        <w:br/>
        <w:t>подрастаюшего поколения негативную роль оказывают</w:t>
        <w:br/>
        <w:t>поведенческие факторы, одними из которых являются</w:t>
        <w:br/>
        <w:t>алкоголизм, табакокурение, наркотики. В последние годы</w:t>
        <w:br/>
        <w:t>отмечается стремительное омоложение алкоголизма -</w:t>
        <w:br/>
        <w:t>уровень потребления алкоголя в республике среди детей</w:t>
        <w:br/>
        <w:t>Д0 11-14 лет составляет 7,2%, в возрасте 15-17 лет -</w:t>
        <w:br/>
        <w:t>37,1% (А.А.Аканов). Казахстан входит в число стран, где</w:t>
        <w:br/>
        <w:t>самый высокий уровень распространенности</w:t>
        <w:br/>
        <w:t>табакокурения: среди детей 11-14 лет данный показатель</w:t>
        <w:br/>
        <w:t>составляет 4,1%, среди подростков 15-17 - 114 %.</w:t>
        <w:br/>
        <w:t>Прогрессивно растет уровень употребления</w:t>
      </w:r>
    </w:p>
    <w:p>
      <w:r>
        <w:t>наркотических вешеств, так среди подростков 11-14 лет</w:t>
        <w:br/>
        <w:t>показатель составляет 8,4%, в 15-17 лет- 13,8%(11.</w:t>
        <w:br/>
        <w:t>В настояшее время отмечается рост заболеваемости</w:t>
        <w:br/>
        <w:t>психическими и поведенческими расстройствами у детей</w:t>
        <w:br/>
        <w:t>172</w:t>
        <w:br/>
        <w:t>и подростков. На сегодня из всех страдаюших</w:t>
        <w:br/>
        <w:t>психическими и поведенческими расстройствами каждый</w:t>
        <w:br/>
        <w:t>четвертый - это ребенок. При этом темпы роста этой</w:t>
        <w:br/>
        <w:t>патологии у подростков в 2 раза превышают таковые у</w:t>
        <w:br/>
        <w:t>взрослых. Среди психическик нарушений среди</w:t>
        <w:br/>
        <w:t>подростков, наиболее тяжелым проявлением на</w:t>
        <w:br/>
        <w:t>сегодняшний день являются проблемы суицидальные</w:t>
        <w:br/>
        <w:t>состояний.</w:t>
        <w:br/>
        <w:t>На основании данных Агентства РК по статистике</w:t>
        <w:br/>
        <w:t>смертность от самоубийств в республике составила 29,9</w:t>
        <w:br/>
        <w:t>на 100 тысяч населения. В 2006 году произошло 4462</w:t>
        <w:br/>
        <w:t>самоубийства, из них в возрастной группе 10-18 лет - 154</w:t>
        <w:br/>
        <w:t>среди юношей и 57 - среди девушек. Среди лиц от 10 до</w:t>
        <w:br/>
        <w:t>24 пет закончили жизнь самоубийством 678 молодых</w:t>
        <w:br/>
        <w:t>людей, что составило 15,1% от всех случаев.</w:t>
        <w:br/>
        <w:t>Суицид (самоубийство) - глобальная проблема</w:t>
        <w:br/>
        <w:t>современной психиатрии. Суицид - исключительно</w:t>
        <w:br/>
        <w:t>человеческий акт, который встречается во всех культурах</w:t>
        <w:br/>
        <w:t>и больше всего которому подвержен молодой возраст.</w:t>
        <w:br/>
        <w:t>Суицидальные попытки в молодом возрасте совершаются</w:t>
        <w:br/>
        <w:t>из-за отсутствия жизненного опыта, незрелости психики и</w:t>
        <w:br/>
        <w:t>неумением найти выход из сложившейся ситуации. В</w:t>
        <w:br/>
        <w:t>зрелом возрасте это крушение надежд, внутренний</w:t>
        <w:br/>
        <w:t>конфликт между желаемым и достигнутым. Е.А.Душина |2)</w:t>
        <w:br/>
        <w:t>Батыс Қазақстан медицина журналы Ме 2 (34) 2012 ж.</w:t>
        <w:br/>
        <w:t>является фундаментом, так как вся остальная</w:t>
        <w:br/>
        <w:t>деятельность педагогов и психологов опирается на</w:t>
        <w:br/>
        <w:t>данные обследования каждого конкретного ребенка,</w:t>
        <w:br/>
        <w:t>учашегося, обучаюшегося и информацию 96</w:t>
        <w:br/>
        <w:t>особенностяк класса, группы в целом. Второе -</w:t>
        <w:br/>
        <w:t>аналитическая психолого-педагогическая деятельность,</w:t>
        <w:br/>
        <w:t>направленная на адаптацию программ и методик</w:t>
        <w:br/>
        <w:t>преподавания к данным конкретным ученикам, студентам</w:t>
        <w:br/>
        <w:t>построение учебного процесса с учетом современных</w:t>
        <w:br/>
        <w:t>психологических требований. В данном случае, куратор</w:t>
        <w:br/>
        <w:t>групп проводит первую беседу 0 значении режима и</w:t>
        <w:br/>
        <w:t>распорядка занятий. Третье - консультативная работа,</w:t>
        <w:br/>
        <w:t>направленная на выработку обшей педагогической</w:t>
        <w:br/>
        <w:t>стратегии обучения и обцения по отношению к каждому</w:t>
        <w:br/>
        <w:t>конкретному ребенку с учетом данных социально-</w:t>
        <w:br/>
        <w:t>психологической | диагностики И/ педагогического</w:t>
        <w:br/>
        <w:t>наблюдения:/ В рамках данного направления</w:t>
        <w:br/>
        <w:t>разворачивается также консультирование родителей по</w:t>
        <w:br/>
        <w:t>вопросам обучения и взаимодействия с детьми.</w:t>
        <w:br/>
        <w:t>Четвертое - коррекционно-развиваюшая деятельность. В</w:t>
        <w:br/>
        <w:t>рамках данного направления разворачиваются различные</w:t>
        <w:br/>
        <w:t>формы социально-психологической работы с детьми,</w:t>
      </w:r>
    </w:p>
    <w:p>
      <w:r>
        <w:t>осушествляемой психологом и социальным педагогом в</w:t>
        <w:br/>
        <w:t>соответствий с особенностями периода обучения,</w:t>
        <w:br/>
        <w:t>переживаемого обучаюцимся и спецификой выявленных</w:t>
        <w:br/>
        <w:t>проблем их обучения, поведения и психологического</w:t>
        <w:br/>
        <w:t>развития. На разных этапах обучения то пусть будут дети</w:t>
        <w:br/>
        <w:t>в школе (начальное звено, среднее и старшее), также и</w:t>
        <w:br/>
        <w:t>студенты вузов, социально-психологическая служба</w:t>
        <w:br/>
        <w:t>решает различные задачи по сопровождению школьников.</w:t>
        <w:br/>
        <w:t>В вузе имеется для этого путеводитель по факультетам,</w:t>
        <w:br/>
        <w:t>где отражена вся траектория обучения на 1 курсе. В</w:t>
        <w:br/>
        <w:t>начальном звене (особенно в 1 классе) основная задача</w:t>
        <w:br/>
        <w:t>психолого-педагогического сопровождения - создание</w:t>
        <w:br/>
        <w:t>условий дпя успешной адаптации детей к школе,</w:t>
        <w:br/>
        <w:t>ситуации обучения и нового социального взаимодействия.</w:t>
        <w:br/>
        <w:t>Для решения этой задачи реализуются следуюцие виды</w:t>
        <w:br/>
        <w:t>деятельности: например, психодиагностическое</w:t>
        <w:br/>
        <w:t>обследование детей с целью определения их</w:t>
        <w:br/>
        <w:t>психологической готовности к школьному обучению. В</w:t>
        <w:br/>
        <w:t>медицинском вузе проводятся профориентационные</w:t>
        <w:br/>
        <w:t>мероприятия, направленные на непосредственную связь</w:t>
        <w:br/>
        <w:t>со средними школами и лицеями. В начале мая 2012 года</w:t>
        <w:br/>
        <w:t>проведено мероприятие «День открытых дверей», Где</w:t>
        <w:br/>
        <w:t>приглашенные старшеклассники, школьники воочию</w:t>
        <w:br/>
        <w:t>знакомятся с возможностями обучения, достижениями</w:t>
        <w:br/>
        <w:t>вуза, пообшаться со студентами-медиками. В свою</w:t>
        <w:br/>
        <w:t>очередь, в школе оно состоит из нескольких этапов и</w:t>
        <w:br/>
        <w:t>реализуется как педагогом, так и специалистами школы.</w:t>
        <w:br/>
        <w:t>Проводится обшее психодиагностическое обследование</w:t>
        <w:br/>
        <w:t>детей, направленнве на выявление когнитивной,</w:t>
        <w:br/>
        <w:t>мотивационной и эмоционально-волевой готовности</w:t>
        <w:br/>
        <w:t>детей к школьному обучению. По результатам</w:t>
        <w:br/>
        <w:t>диагностики выделяются группы детей, психологически</w:t>
        <w:br/>
        <w:t>готовых к школе, а таюке дети: с предполагаемыми</w:t>
        <w:br/>
        <w:t>нарушениями умственного развития; с выраженными</w:t>
        <w:br/>
        <w:t>проблемами в личностной и эмоционально-волевой</w:t>
        <w:br/>
        <w:t>сферах. С этими детьми проводятся специальные</w:t>
        <w:br/>
        <w:t>диагностические обследования, направленные на</w:t>
        <w:br/>
        <w:t>установление факта нарушений в умственной сфере и на</w:t>
        <w:br/>
        <w:t>выявление конкретного содержания. внутреннего</w:t>
        <w:br/>
        <w:t>конфликта ребенка, провоцируюшцего личностные или</w:t>
        <w:br/>
        <w:t>эмоционально-волевые проблемы. Развитие</w:t>
        <w:br/>
        <w:t>человеческих ресурсов определено в качестве одного из</w:t>
        <w:br/>
        <w:t>приоритетов Стратегического плана развития страны до</w:t>
        <w:br/>
        <w:t>2020 года. Есть реально достижимые цели качественного</w:t>
        <w:br/>
        <w:t>развития человеческого капитала посредством</w:t>
        <w:br/>
        <w:t>инвестиций в образование. Каждый человек имеет право</w:t>
        <w:br/>
        <w:t>на образование. Образование должно быть направлено к</w:t>
        <w:br/>
        <w:t>полному развитию человеческой личности и к увеличению</w:t>
        <w:br/>
        <w:t>уважения к правам человека и основным свободам.</w:t>
        <w:br/>
        <w:t>Образование должно содействовать взаимопониманию,</w:t>
        <w:br/>
        <w:t>терпимости и дружбе между всеми народами, расовыми и</w:t>
        <w:br/>
        <w:t>религиозными группами, и должно содействовать</w:t>
        <w:br/>
        <w:t>деятельности ООН по поддержанию мира.</w:t>
        <w:br/>
        <w:t>Литература: 1. Бубенко В.Ю. Управленческие</w:t>
        <w:br/>
        <w:t>навыки и стресс //Вестник практической психологии</w:t>
        <w:br/>
        <w:t>образования. 2010. Ме2. - С. 95-100.; 2. Государственная</w:t>
        <w:br/>
        <w:t>программа развития образования Республики Казахстан</w:t>
        <w:br/>
        <w:t>на 2011 - 2020 годы // Утверждена Указом Президента</w:t>
        <w:br/>
        <w:t>Республики Казахстан от 07.12.2010 года Ме 1118. - 52 с.;</w:t>
        <w:br/>
        <w:t>3. Всеобшая декларация прав человека //Принята и</w:t>
      </w:r>
    </w:p>
    <w:p>
      <w:r>
        <w:t>провозглашена резолюцией 217 А (ІІ) Генеральной</w:t>
        <w:br/>
        <w:t>Ассамблей от 10 декабря 1948 года.</w:t>
        <w:br/>
        <w:t>П.Т.ТОКТОМАТОВА</w:t>
        <w:br/>
        <w:t>ОПЫТ ПРИМЕНЕНИЯ РОКСИТРОМИЦИНА В ЛЕЧЕНИИ ИНФЕКЦИЙ НИЖНИХ</w:t>
        <w:br/>
        <w:t>ДЫХАТЕЛЬНЫХ ПУТЕЙ</w:t>
        <w:br/>
        <w:t>Филиал АО «Железнодорожные госпитали медицины катастроф»</w:t>
        <w:br/>
        <w:t>«Актюбинская железнодорожная больница», г.Актобе, Республика Казахстан</w:t>
        <w:br/>
        <w:t>Цель: изучение клинической эффективности и</w:t>
        <w:br/>
        <w:t>переносимости | рокситромицина в эмпирической</w:t>
        <w:br/>
        <w:t>антимикробной терапии внебольничной пневмонии и</w:t>
        <w:br/>
        <w:t>обострении хронического обструктивного бронхита.</w:t>
        <w:br/>
        <w:t>Материалы и методы: обследованы 18 больных,</w:t>
        <w:br/>
        <w:t>среди которых у 11 диагностирована нетяжелая</w:t>
        <w:br/>
        <w:t>внебольничная пневмония и у 7 обострение хронического</w:t>
        <w:br/>
        <w:t>обструктивного бронхита.</w:t>
        <w:br/>
        <w:t>При пневмонии рокситромицин был назначен</w:t>
        <w:br/>
        <w:t>впервые сутки заболевания в дозе 150 мг 2 раза в сутки.</w:t>
        <w:br/>
        <w:t>Длительность приема рокситромицина составила 7 дней.</w:t>
        <w:br/>
        <w:t>Больные с хроническим обструктивным бронхитом</w:t>
        <w:br/>
        <w:t>средней степени тяжести заболевания (ОФВ1 составляла</w:t>
        <w:br/>
        <w:t>от 55% до 60%). Рокситромицин назначался в той же дозе</w:t>
        <w:br/>
        <w:t>на 2-3 день от начала обострения в течение 7 дней.</w:t>
        <w:br/>
        <w:t>188</w:t>
        <w:br/>
        <w:t>Результаты: при пневмонии температура тела у всех</w:t>
        <w:br/>
        <w:t>больных нормализовалась на 2 день от начала терапии,</w:t>
        <w:br/>
        <w:t>кашель и выделение мокроты прекратились на 4-5 день.</w:t>
        <w:br/>
        <w:t>На 7 сутки от начала лечения проводилась контрольная</w:t>
        <w:br/>
        <w:t>рентгенография, при которой у всех наблюдалась</w:t>
        <w:br/>
        <w:t>хорошая динамика в виде значительного уменьшения</w:t>
        <w:br/>
        <w:t>инфильтрации. Показателя периферической крови</w:t>
        <w:br/>
        <w:t>полностью нормализовались на 10 день. При бронхитах</w:t>
        <w:br/>
        <w:t>температура тела нормализовалась на 2-3 день, а на 3-5</w:t>
        <w:br/>
        <w:t>день значительно уменьшались кашель и одышка.</w:t>
        <w:br/>
        <w:t>Выводы: рокситромицин в дозе 150 мг 2 раза сутки</w:t>
        <w:br/>
        <w:t>при эмпирической антимикробной терапии нетяжелых</w:t>
        <w:br/>
        <w:t>внебольничных инфекциях нижних дыхательных путей</w:t>
        <w:br/>
        <w:t>является высокоэффективным и хорошо переносимым</w:t>
        <w:br/>
        <w:t>антимикробным препаратом.</w:t>
        <w:br/>
        <w:t>Батыс Қазақстан медицина журналы Ме 2 (34) 2012</w:t>
        <w:br/>
        <w:t>изменение эхогенности стенок, появление гиперэхогенных</w:t>
        <w:br/>
        <w:t>структур или снижение эхогенности, исчезновение</w:t>
        <w:br/>
        <w:t>дифферинцированности слоев.</w:t>
        <w:br/>
        <w:t>Результаты. При условии, что все пациенты были</w:t>
        <w:br/>
        <w:t>взяты на операционный стол с лейкоцитозом 12-18 и</w:t>
        <w:br/>
        <w:t>клиническими симптомами раздражения брюшины. У</w:t>
        <w:br/>
        <w:t>обследованных пациентов в 18 из 25 случаев были</w:t>
        <w:br/>
        <w:t>диагностированы | деструктивные формы острого</w:t>
        <w:br/>
        <w:t>аппендицита: флегмонозный аппендицит 13 случаев, в 5</w:t>
        <w:br/>
        <w:t>случаяю признаки гангренозного аппендицита,</w:t>
      </w:r>
    </w:p>
    <w:p>
      <w:r>
        <w:t>аппендикулярный инфильтрат 1 случай, и 6 случаев</w:t>
        <w:br/>
        <w:t>нейнформативны. При оперативном лечении данные</w:t>
        <w:br/>
        <w:t>отростки были катарально изменены.</w:t>
        <w:br/>
        <w:t>Выводы. Ультразвуковая диагностика при остром</w:t>
        <w:br/>
        <w:t>аппендиците более. информативна в случаях</w:t>
        <w:br/>
        <w:t>деструктивных изменений стенок отростка, наличие</w:t>
        <w:br/>
        <w:t>выпота вокруг червеобразного отростка, слоистость,</w:t>
        <w:br/>
        <w:t>увеличение в обһьеме стенок, наличие перфорации. При</w:t>
        <w:br/>
        <w:t>наличии минимальных изменений УЗИ диагностика</w:t>
        <w:br/>
        <w:t>острого аппендицита малоинформативна. Отсутствие</w:t>
        <w:br/>
        <w:t>визуализации червеобразного отростка должно быть</w:t>
        <w:br/>
        <w:t>отражено в протоколе. Для уточнения диагноза в сложных</w:t>
        <w:br/>
        <w:t>случаях, в зависимости от клинического течения,</w:t>
        <w:br/>
        <w:t>целесообразно проводить УЗИ контроль через 4 - 6</w:t>
        <w:br/>
        <w:t>часов.</w:t>
        <w:br/>
        <w:t>А.С. ТАСМАГАМБЕТОВА</w:t>
        <w:br/>
        <w:t>УЛЬТРАЗВУКОВАЯ ДЕНСИТОМЕТРИЯ КАК ОБЯЗАТЕЛЬНЫЙ МЕТОД</w:t>
        <w:br/>
        <w:t>ОБСЛЕДОВАНИЯ ДЛЯ РАННЕЙИ ДИАГНОСТИКИ ОСТЕОПОРОЗА</w:t>
        <w:br/>
        <w:t>ПРИ РАБОТЕ НА ВРЕДНОМ ПРОИЗВОДСТВЕ В УСЛОВИЯХ АЗФ</w:t>
        <w:br/>
        <w:t>ТОО МЦ «Евразия» г. Актобе</w:t>
        <w:br/>
        <w:t>Цель настояшей работы - изучение показаний</w:t>
        <w:br/>
        <w:t>ранней диагностики остопороза на вредном производстве.</w:t>
        <w:br/>
        <w:t>Материалы и методы. Для изучения вопроса была</w:t>
        <w:br/>
        <w:t>обследована группа рабочих одного цеха со стажем</w:t>
        <w:br/>
        <w:t>работы от 5 до 20 лет. Проводилось предварительное</w:t>
        <w:br/>
        <w:t>измерение роста. и веса, исследуемые были</w:t>
        <w:br/>
        <w:t>распределены на три возрастные группы от 30 до 40, от</w:t>
        <w:br/>
        <w:t>40 до 50, и от 50 и старше. Всем была проведена</w:t>
        <w:br/>
        <w:t>ультразвуковая денситометрия на денситометре «Аһ!05»</w:t>
        <w:br/>
        <w:t>СЕ во время медицинского осмотра. Это метод позволяет</w:t>
        <w:br/>
        <w:t>выявить изменения плотности костной ткани, уже при</w:t>
        <w:br/>
        <w:t>потере костной массы до 5%. Все исследуемые работают</w:t>
        <w:br/>
        <w:t>во вредных условиях, к которым относятся: тяжелый</w:t>
        <w:br/>
        <w:t>физический труд, шум, вибрация, пыль, воздействие</w:t>
        <w:br/>
        <w:t>химических вешеств, взаимодействие с хромовой рудой.</w:t>
        <w:br/>
        <w:t>При длительном поступлении хрома в организм в</w:t>
        <w:br/>
        <w:t>концентрация близких к предельно допустимым</w:t>
        <w:br/>
        <w:t>развиваются нарушения мочевыделительной системы,</w:t>
        <w:br/>
        <w:t>нарушение водно-солевого обмена. Наиболее</w:t>
        <w:br/>
        <w:t>распространенными заболеваниями у этой категории</w:t>
        <w:br/>
        <w:t>рабочих являются: пиелонефриты, мочекислый диатез,</w:t>
        <w:br/>
        <w:t>мочекаменная болезнь. Патологии гепатобиллярной</w:t>
        <w:br/>
        <w:t>системы является одним из ранних проявлений</w:t>
        <w:br/>
        <w:t>токсического действия хрома. Нарушается</w:t>
        <w:br/>
        <w:t>антитоксическая и пигментная функция печени. Все эти</w:t>
        <w:br/>
        <w:t>заболевания ведут к обменным нарушениям, связанным с</w:t>
        <w:br/>
        <w:t>не усвоением, а так же выведением кальция из</w:t>
        <w:br/>
        <w:t>организма.</w:t>
        <w:br/>
        <w:t>Результаты. Из 125-ти исследуемых, в возрасте от 35</w:t>
        <w:br/>
        <w:t>До 55 лет, остеопения выявлена у 50% исследуемых,</w:t>
        <w:br/>
        <w:t>возраст которых составил более 45 лет. Индекс плотности</w:t>
        <w:br/>
        <w:t>костной ткани соответствовал норме у 30% исследуемых</w:t>
        <w:br/>
        <w:t>возраст которых не превышал 40 лет. Явный остеопороз с</w:t>
      </w:r>
    </w:p>
    <w:p>
      <w:r>
        <w:t>индексом плотности костной ткани менее 65% выявлен у</w:t>
        <w:br/>
        <w:t>12 человек в возрасте более 50 лет, имеюших стаж</w:t>
        <w:br/>
        <w:t>работы более 15 - 20 лет.</w:t>
        <w:br/>
        <w:t>Выводы. Исследования показали, что наиболее</w:t>
        <w:br/>
        <w:t>подвержены остеопорозу исследуемые в возрасте от 50</w:t>
        <w:br/>
        <w:t>лет и старше, при наличии хронических заболеваний в</w:t>
        <w:br/>
        <w:t>анамнезе. Наименев выражены изменения плотности</w:t>
        <w:br/>
        <w:t>костной ткани в подгруппе 30 и старше. У многих из</w:t>
        <w:br/>
        <w:t>которых | хронические заболевания отсутствовали.</w:t>
        <w:br/>
        <w:t>Денситометрия с высокой степенью достоверности</w:t>
        <w:br/>
        <w:t>позволяет выявлять риск развития остеопоротических</w:t>
        <w:br/>
        <w:t>переломов. Ставить диагноз, формировать группы риска</w:t>
        <w:br/>
        <w:t>на производстве, оценивать эффективность проводимой</w:t>
        <w:br/>
        <w:t>терапии.</w:t>
        <w:br/>
        <w:t>Г.А.ТЕМИРОВА, З.Н.АБИЛЬХАСАНОВА, А.У.ТУРГАНБАЕВА, А.Т.КАЛДЫБАЕВА</w:t>
        <w:br/>
        <w:t>КРИТЕРИИ ИССЛЕДОВАНИЯ ПРИ УЛЬТРАЗВУКОВОЙ ДИАГНОСТИКЕ УДЕТЕЙ С</w:t>
        <w:br/>
        <w:t>УЧЕТОМ АНАТОМО-ФИЗИОЛОГИЧЕСКИХ ОСОБЕННОСТЕЙ СТРОЕНИЯ ПЕЧЕНИ</w:t>
        <w:br/>
        <w:t>ЗКГМУ им.Марата Оспанова, г.Актобе,</w:t>
        <w:br/>
        <w:t>Областная детская клиническая больница, г.Атырау, Республика Казахстан</w:t>
        <w:br/>
        <w:t>Непрерывное профессиональное развитие (НПР)</w:t>
        <w:br/>
        <w:t>обозначает период образования, начинаюшийся после</w:t>
        <w:br/>
        <w:t>завершения додипломной и последипломной подготовки и</w:t>
        <w:br/>
        <w:t>продолжаюшийся в течение всей профессиональной</w:t>
        <w:br/>
        <w:t>жизни каждого медицинского работника. Система НПР</w:t>
        <w:br/>
        <w:t>формирует специалистов, адаптирует их к изменяюшимся</w:t>
        <w:br/>
        <w:t>условиям труда, доучивает, связывает две составные</w:t>
        <w:br/>
        <w:t>части обучения - теорию и практику, учит осознанно</w:t>
        <w:br/>
        <w:t>относитьея | к/приобретенным знаниям, умению</w:t>
        <w:br/>
        <w:t>использовать их в меняюшихся производственных</w:t>
        <w:br/>
        <w:t>условиях и через это совершенствует практическое</w:t>
        <w:br/>
        <w:t>здравоохранение. НПР рассматривается в качестве</w:t>
        <w:br/>
        <w:t>профессионального обязательства Ии является также</w:t>
        <w:br/>
        <w:t>предпосылкой повышения качества медицинской помоши</w:t>
        <w:br/>
        <w:t>І11. В связи с чем, нами предпринята попытка провести</w:t>
        <w:br/>
        <w:t>последовательную траекторию исследования на примере</w:t>
        <w:br/>
        <w:t>180</w:t>
        <w:br/>
        <w:t>работы врача практика-диагноста. Основная доля</w:t>
        <w:br/>
        <w:t>ультразвуковых исследований (УЗИ) в поликлинических</w:t>
        <w:br/>
        <w:t>условиях приходится на органы брюшной полости. В свою</w:t>
        <w:br/>
        <w:t>очередь, печень - первое, что в этом случае пытается</w:t>
        <w:br/>
        <w:t>визуализировать специалист. Заболевания печени могут</w:t>
        <w:br/>
        <w:t>быть заподозрены по предьявляғмым жалобам,</w:t>
        <w:br/>
        <w:t>клинической картине, лабораторным данным, но нередко</w:t>
        <w:br/>
        <w:t>они выявляются случайно. Последнее относится, прежде</w:t>
        <w:br/>
        <w:t>всего, к детям, у которых доля врожденной патологии</w:t>
        <w:br/>
        <w:t>выше, чем у взрослых. Резервные возможности печени</w:t>
        <w:br/>
        <w:t>невероятны, поэтому задача врача - выявить патологию,</w:t>
        <w:br/>
        <w:t>прежде чем она станет клинически значимой. УЗИ часто</w:t>
        <w:br/>
        <w:t>бывают первыми диагностическими исследованиями при</w:t>
        <w:br/>
        <w:t>подозрении на патологию печени и определяют выбор</w:t>
        <w:br/>
        <w:t>другик методик. Совершенствование ультразвуковых</w:t>
        <w:br/>
        <w:t>диагностических технологий привело к тому, что в ряде</w:t>
        <w:br/>
        <w:t>Батыс Қазақстан медицина журналы Ме 2 (34) 2012 ж.</w:t>
      </w:r>
    </w:p>
    <w:p>
      <w:r>
        <w:t>анықталды. Бұл өзгерістер преэклампсияның ауыр</w:t>
        <w:br/>
        <w:t>дәрежесімен әйелдерді оперативті босандыруға (әсіресе</w:t>
        <w:br/>
        <w:t>алғаш босанушыларды) және диагностикаланған ұрықтың</w:t>
        <w:br/>
        <w:t>дұрыс орналаспауына байланысты. Бірақ операция</w:t>
        <w:br/>
        <w:t>жасалған жатырда тыртық бар қайталап босанушылардың</w:t>
        <w:br/>
        <w:t>саны азайды өйткені бұл категорияда босану табиғи</w:t>
        <w:br/>
        <w:t>босану жолдары арқылы жүргізіле басталды.</w:t>
        <w:br/>
        <w:t>Операциядан кейінгі кезеңнің қолайлы өтуіне</w:t>
        <w:br/>
        <w:t>анестезиологиялық көмектің түрі де өте маңызды. 2010ж.</w:t>
        <w:br/>
        <w:t>оперативті босанғандардың жартысынан көбі өткізгіштік</w:t>
        <w:br/>
        <w:t>анестезиямен жансыздандырылды. Эпидуралды</w:t>
        <w:br/>
        <w:t>өткізгіштк анестезия ана мен ұрықтың мүмкін</w:t>
        <w:br/>
        <w:t>асқынуларына қауіптілігі аз. Қолайлы операциядан кейінгі</w:t>
        <w:br/>
        <w:t>кезеңде стационарда болу күнінің саны азаюы</w:t>
        <w:br/>
        <w:t>косметикалық тігіс салынуына байланысты, өйткені тігіс</w:t>
        <w:br/>
        <w:t>алынбайды және пациенттер 5 тәулікте үйге шығарылады.</w:t>
        <w:br/>
        <w:t>Бізбен оперативті босануды ДДҰ протоколдарына сәкес</w:t>
        <w:br/>
        <w:t>жүргізгенде барлық жағдайдың жартысында нәрестелер</w:t>
        <w:br/>
        <w:t>жағдайы қанағаттанарлық деп саналған, 30% жағдайда -</w:t>
        <w:br/>
        <w:t>жеңіл асфексия. Ал 2009ж. балалардың жартысына көбі</w:t>
        <w:br/>
        <w:t>жеңіл асфексиямен, тек 27% -қанағаттанарлық жағдайда</w:t>
        <w:br/>
        <w:t>туылған.</w:t>
        <w:br/>
        <w:t>Осыған байланысты жүргізілген анализ нәтижесінде</w:t>
        <w:br/>
        <w:t>көрсетілген оперативті босандырудың | нәтижелігі</w:t>
        <w:br/>
        <w:t>жоғарлаған және операциядан кейіні кезең ағымы</w:t>
        <w:br/>
        <w:t>жақсарған.</w:t>
        <w:br/>
        <w:t>Т.К. САРСЕНБАЕВА</w:t>
        <w:br/>
        <w:t>ЛЕЧЕНИЕ ЖЕЛЕЗОДЕФИЦИТНОЙ АНЕМИИ ПРИ СУБКЛИНИЧЕСКОМ ГИПОТИРЕОЗЕ</w:t>
        <w:br/>
        <w:t>АО Консультативно-диагностический центр, г. Актобе, Республика Казахстан</w:t>
        <w:br/>
        <w:t>Железодефицитная анемия (ЖДА) является самым</w:t>
        <w:br/>
        <w:t>распространенным анемическим синдромом. В</w:t>
        <w:br/>
        <w:t>Казахстане распространенность ев среди мужчин в</w:t>
        <w:br/>
        <w:t>возрасте 15-59 лет составляет 28,1%, среди женшин того</w:t>
        <w:br/>
        <w:t>же возраста 45,3% |11. Анемический синдром может</w:t>
        <w:br/>
        <w:t>проявляться при различных патологических состояниях, в</w:t>
        <w:br/>
        <w:t>том числе и при гипотиреозе. Распространенность</w:t>
        <w:br/>
        <w:t>манифестного гипотиреоза в популяции достигает 2%,</w:t>
        <w:br/>
        <w:t>при этом заболевание преимушественно встречается у</w:t>
        <w:br/>
        <w:t>женшин, у которых его частота достигает 7,5-21%.</w:t>
        <w:br/>
        <w:t>Субклинический гипотиреоз выявляется у 7-10% женшин</w:t>
        <w:br/>
        <w:t>и 2-3% мужчин. У лиц старше 60 лет гипотиреоз</w:t>
        <w:br/>
        <w:t>встречается в 6-12% случаев (2, 3). В последние годы во</w:t>
        <w:br/>
        <w:t>многих районах Казахстана отмечается значительное</w:t>
        <w:br/>
        <w:t>увеличение распространенности обоих заболеваний.</w:t>
        <w:br/>
        <w:t>Несомненно, имеется определенная взаимосвязь с</w:t>
        <w:br/>
        <w:t>ухудшением экологической обстановки, недостаточным</w:t>
        <w:br/>
        <w:t>потреблением йода с пишей, увеличением частоты ауто-</w:t>
        <w:br/>
        <w:t>иммунных болезней. Поскольку/| дпительный прием</w:t>
        <w:br/>
        <w:t>препаратов железа сопровождается появлением их</w:t>
        <w:br/>
        <w:t>побочных действий, встает вопрос о более эффективных</w:t>
        <w:br/>
        <w:t>методах лечения ЖДА. Это первое. Второй важный</w:t>
        <w:br/>
        <w:t>момент - активное выявление малосимптомных</w:t>
        <w:br/>
        <w:t>нарушений функций шитовидной железы, которые</w:t>
        <w:br/>
        <w:t>негативно влияют на здоровье и качество жизни.</w:t>
        <w:br/>
        <w:t>Цель исследования: оценить эффективность лечения</w:t>
        <w:br/>
        <w:t>железодефицитной анемии у больных с субклиническим</w:t>
        <w:br/>
        <w:t>гипотиреозом.</w:t>
      </w:r>
    </w:p>
    <w:p>
      <w:r>
        <w:t>Материалы и методы. Всего под наблюдением было 44</w:t>
        <w:br/>
        <w:t>больных с железодефицитной анемией средней и</w:t>
        <w:br/>
        <w:t>тяжелой степени тяжести и сопутствуюшим гипотиреозом</w:t>
        <w:br/>
        <w:t>в возрасте от 39 до 52 лет. Критерием диагноза</w:t>
        <w:br/>
        <w:t>субклинического первичного гипотиреоза являлось</w:t>
        <w:br/>
        <w:t>умеренное повышение уровня ТТГ (выше 4,01 мЕД/л) в</w:t>
        <w:br/>
        <w:t>сочетании с нормальным уровнем 74 |4). Анемия средней</w:t>
        <w:br/>
        <w:t>тяжести наблюдалась у 36 больных, тяжелой степени -- у</w:t>
        <w:br/>
        <w:t>8 больных. Все измерения проводились в одной</w:t>
        <w:br/>
        <w:t>клинической лаборатории консультативно-</w:t>
        <w:br/>
        <w:t>диагностического центра.</w:t>
        <w:br/>
        <w:t>Таблица 1</w:t>
        <w:br/>
        <w:t>Характеристика больных в группах наблюдения</w:t>
        <w:br/>
        <w:t>Результаты исследования и их обсуждение.</w:t>
        <w:br/>
        <w:t>Сравнительную оценку 1-й и 2-й групп проводили на</w:t>
        <w:br/>
        <w:t>основе клинических параметров, тиреоидного статуса</w:t>
        <w:br/>
        <w:t>(ТТГ), выраженности анемического синдрома.</w:t>
        <w:br/>
        <w:t>Самочувствие женшин на фоне лечения в обеих группах</w:t>
        <w:br/>
        <w:t>улучшилось, частота побочных эффектов между группами</w:t>
        <w:br/>
        <w:t>не различалась.</w:t>
        <w:br/>
        <w:t>Как | показали проведенные исследования,</w:t>
        <w:br/>
        <w:t>результаты лечения ЖДА только препаратами железа</w:t>
        <w:br/>
        <w:t>уступали комплексной терапии с включением тиреоидного</w:t>
        <w:br/>
        <w:t>гормона.</w:t>
        <w:br/>
        <w:t>В табл. 2 представлены сравнительные данные</w:t>
        <w:br/>
        <w:t>клинических проявлений у больных обейх групп в течение</w:t>
        <w:br/>
        <w:t>периода наблюдения.</w:t>
        <w:br/>
        <w:t>Таблица 2</w:t>
        <w:br/>
        <w:t>Динамика изменений анемического</w:t>
        <w:br/>
        <w:t>и гипотиреоидного синдромов</w:t>
        <w:br/>
        <w:t>Показатели 1 группа 2 группа Р</w:t>
        <w:br/>
        <w:t>не</w:t>
        <w:br/>
        <w:t>Уровень ТТГ исследовали 4,9:%1,8</w:t>
        <w:br/>
        <w:t>Уровень Нв 102,2%4,7 | 116,2%4,3 |&lt;0,05</w:t>
        <w:br/>
        <w:t>Уровень сывороточного| 4,15 106%12</w:t>
        <w:br/>
        <w:t>железа</w:t>
        <w:br/>
        <w:t>ХХарактеристики больных 1 группа | 2 группа</w:t>
        <w:br/>
        <w:t>Возраст, лет 44,1%8,02 | 43,46,8</w:t>
        <w:br/>
        <w:t>ІПУровень ТТГ, мМЕ/л 6,8%2,1 | 6,6%2,0</w:t>
        <w:br/>
        <w:t>|Уровень Нв, г/л 80,2-8,6 | 79,6 -7,8</w:t>
        <w:br/>
        <w:t>Уровень сывороточного железа. ),,43 | 7а</w:t>
        <w:br/>
        <w:t>ммолыьл</w:t>
        <w:br/>
        <w:t>Пациенты были разделены на 2 группы: 1 группа</w:t>
        <w:br/>
        <w:t>пациентов получала препарат железа (сорбифер дурулес,</w:t>
        <w:br/>
        <w:t>100 мг Ғе2-, 2 раза/сутки), 2 группа дополнительно к</w:t>
        <w:br/>
        <w:t>препарату железа в той же дозе получала 1-тироксин 1</w:t>
        <w:br/>
        <w:t>мкг/кг однократно утром. Длительность наблюдения</w:t>
        <w:br/>
        <w:t>составила 3 месяца.</w:t>
        <w:br/>
        <w:t>Проявления анемии, наблюдавшиеся исходно у всех</w:t>
        <w:br/>
        <w:t>больных, на фоне лечения исчезают у значительного</w:t>
        <w:br/>
        <w:t>большинства лиц обеих групп. К концу 3-го месяца</w:t>
      </w:r>
    </w:p>
    <w:p>
      <w:r>
        <w:t>анемический синдром наблюдался у 14% пациентов</w:t>
        <w:br/>
        <w:t>первой группы и у 5% больных, получавших 1.-тироксин.</w:t>
        <w:br/>
        <w:t>Уровень гемоглобина в первой группе повысился на 27%,</w:t>
        <w:br/>
        <w:t>во второй группе - статистически достоверно на 46%. На</w:t>
        <w:br/>
        <w:t>рисунке 1 показана динамика изменений уровней</w:t>
        <w:br/>
        <w:t>гемоглобина и сывороточного железа в обейх группах</w:t>
        <w:br/>
        <w:t>пациентов с железодефицитной анемией.</w:t>
        <w:br/>
        <w:t>Рис. 1</w:t>
        <w:br/>
        <w:t>18 2</w:t>
        <w:br/>
        <w:t>БІ жай 1162</w:t>
        <w:br/>
        <w:t>1Ш 5І2 795</w:t>
        <w:br/>
        <w:t>2) 2 2</w:t>
        <w:br/>
        <w:t>2)</w:t>
        <w:br/>
        <w:t>” ты кд</w:t>
        <w:br/>
        <w:t>20 теулі 758 589 ҚығА т8 106</w:t>
        <w:br/>
        <w:t>0 сан сенин</w:t>
        <w:br/>
        <w:t>1 грута 2 группа</w:t>
        <w:br/>
        <w:t>П.Гемоглобин до шГемоглобин после</w:t>
        <w:br/>
        <w:t>т Сыворогонное железо до іш Сыворогочнов железг после</w:t>
        <w:br/>
        <w:t>Динамика изменений уровней гемоглобина и</w:t>
        <w:br/>
        <w:t>сывороточного железа в обеих группах пациентов</w:t>
        <w:br/>
        <w:t>Медицинский жүрнал Западнога Казахстана Ме2 (34) 2012 г.</w:t>
        <w:br/>
        <w:t>171</w:t>
        <w:br/>
        <w:t>в своем исследовании подтвердила гипотезу, что каждому</w:t>
        <w:br/>
        <w:t>возрастному периоду присуш свой образ смерти: у людей</w:t>
        <w:br/>
        <w:t>с низким уровнем осмысленности жизни образ смерти</w:t>
        <w:br/>
        <w:t>носит абстрактный характер; чем выше уровень</w:t>
        <w:br/>
        <w:t>осмысленности жизни индивидом, тем легіе он</w:t>
        <w:br/>
        <w:t>принимает факт собственной смертности и испытывает</w:t>
        <w:br/>
        <w:t>меньшую тревогу.</w:t>
        <w:br/>
        <w:t>Целью данной работы явилось проведения анализа</w:t>
        <w:br/>
        <w:t>психического здоровья подростков городского и сельского</w:t>
        <w:br/>
        <w:t>регионов Актюбинской области.</w:t>
        <w:br/>
        <w:t>Материалом исследования послужили годовые</w:t>
        <w:br/>
        <w:t>отчеты | городскик | и/ сельскик | подразделений</w:t>
        <w:br/>
        <w:t>психиатрической службы.</w:t>
        <w:br/>
        <w:t>Результаты и их обсуждение: по области в в 2010</w:t>
        <w:br/>
        <w:t>году на учете состояло 920 детей, в 2011 году это</w:t>
        <w:br/>
        <w:t>показатель значительно снизился - 871. Количество</w:t>
        <w:br/>
        <w:t>подростков тоже идет к снижению, в 2010 году их</w:t>
        <w:br/>
        <w:t>составило 496, а на конец 2011 года- 459.</w:t>
        <w:br/>
        <w:t>Уменьшение количества детей и подростков, взятых</w:t>
        <w:br/>
        <w:t>на учет, обьясняется категорическим отказом родителей</w:t>
        <w:br/>
        <w:t>от обследования в условиях психоневрологического</w:t>
        <w:br/>
        <w:t>диспансера, непониманием и несогласием со стороны</w:t>
        <w:br/>
        <w:t>родителей в своевременной и необходимой диагностике</w:t>
        <w:br/>
        <w:t>заболеваний, если есть клинические симптомы или</w:t>
        <w:br/>
        <w:t>факты, указываюцие на ее наличие. По городу детей</w:t>
        <w:br/>
        <w:t>состояших на учете к концу 2011 года составило 451,</w:t>
        <w:br/>
        <w:t>подростков - 166человек, по районам 420 и 293</w:t>
        <w:br/>
        <w:t>соответственно. Анализ нозологической структуры среди</w:t>
      </w:r>
    </w:p>
    <w:p>
      <w:r>
        <w:t>детского контингента показал, что на первом месте стоит</w:t>
        <w:br/>
        <w:t>олигофрения - 80% от обшего числа заболеваний, на</w:t>
        <w:br/>
        <w:t>втором месте органические расстройства у детей.</w:t>
        <w:br/>
        <w:t>Сравнение заболеваемости по районам показал, что</w:t>
        <w:br/>
        <w:t>найбольший показатель заболеваемости отмечается в</w:t>
        <w:br/>
        <w:t>Алгинском, Мартукском и Мугалжарских районах. Резко</w:t>
        <w:br/>
        <w:t>вырос показатель первичного выхода на инвалидность</w:t>
        <w:br/>
        <w:t>среди детей. Так в 2009 году было 21, а в 2011 году 32.</w:t>
        <w:br/>
        <w:t>Таким образом, полученные результаты</w:t>
        <w:br/>
        <w:t>свидетельствуют 0 том, что заболеваемость детского</w:t>
        <w:br/>
        <w:t>населения не имеет сушественного снижения.</w:t>
        <w:br/>
        <w:t>Настораживает вопрос о преднамеренном скрытии</w:t>
        <w:br/>
        <w:t>заболевания у ребенка самими родителями. Показатель</w:t>
        <w:br/>
        <w:t>учетности среди детей городского населения выше в</w:t>
        <w:br/>
        <w:t>сравнении с сельским, но в подростковом периоде</w:t>
        <w:br/>
        <w:t>сельское население преобладает над городским. Среди</w:t>
        <w:br/>
        <w:t>подростков города, чаше встречается факт суицидальных</w:t>
        <w:br/>
        <w:t>состояний, по-видимому, сказываемый образом жизни</w:t>
        <w:br/>
        <w:t>городского подростка.</w:t>
        <w:br/>
        <w:t>Анализ показателей работы</w:t>
        <w:br/>
        <w:t>следуюшее заключение</w:t>
        <w:br/>
        <w:t>1. Здоровье и образ жизни детей и подростков вызывают</w:t>
        <w:br/>
        <w:t>тревогу и требуют повышенного внимания со стороны</w:t>
        <w:br/>
        <w:t>медицинских и педагогических ведомств.</w:t>
        <w:br/>
        <w:t>2. Созрела необходимость в активном привлечении</w:t>
        <w:br/>
        <w:t>родителей, учителей, специалистов в области</w:t>
        <w:br/>
        <w:t>здравоохранения и психологии, обшественности к</w:t>
        <w:br/>
        <w:t>реализации всех совместных мероприятий.</w:t>
        <w:br/>
        <w:t>3. Требуется проведение детального анализа состояния</w:t>
        <w:br/>
        <w:t>заболеваемости/ психическими Ии поведенческими</w:t>
        <w:br/>
        <w:t>расстройствами у школьников дпя принятия адекватных</w:t>
        <w:br/>
        <w:t>мер на государственном уровне.</w:t>
        <w:br/>
        <w:t>Литература:</w:t>
        <w:br/>
        <w:t>1. Алтынбеков К.С., Негай Н.А. О совершенствовании</w:t>
        <w:br/>
        <w:t>службы психического здоровья в республике</w:t>
        <w:br/>
        <w:t>Казахстан. Сб.трудов республиканской научно-</w:t>
        <w:br/>
        <w:t>практической конференции, посвяшенной 100 летию</w:t>
        <w:br/>
        <w:t>ГУ «Кызылординская областная</w:t>
        <w:br/>
        <w:t>психоневрологическая больница». С.146-149.</w:t>
        <w:br/>
        <w:t>2. Душина Е.А. Исследование особенностей отношения</w:t>
        <w:br/>
        <w:t>к смерти в разные возрастные периоды жизни</w:t>
        <w:br/>
        <w:t>человека. Материалы Обшероссийской конференции</w:t>
        <w:br/>
        <w:t>Москва 2009. Стр. 77.</w:t>
        <w:br/>
        <w:t>позволяет сделать</w:t>
        <w:br/>
        <w:t>С.Ю.СУЛЕЙМАНОВА, А.П.ЕРМАГАМБЕТОВА, А.А.КАМАЛОВА, У.К.СУЛЕЙМЕНОВА</w:t>
        <w:br/>
        <w:t>ФАРМАКОЭКОНОМИЧЕСКИЕ АСПЕКТЫ ИШЕМИЧЕСКОГО ИНСУЛЬТА</w:t>
        <w:br/>
        <w:t>ЗКГМУ имени Марата Оспанова, г. Актобе</w:t>
        <w:br/>
        <w:t>Медико-социальная актуальность проблемы</w:t>
      </w:r>
    </w:p>
    <w:p>
      <w:r>
        <w:t>цереброваскулярных заболеваний и инсультов мозга (ИМ)</w:t>
        <w:br/>
        <w:t>обусловлена широким распространением, высокой</w:t>
        <w:br/>
        <w:t>смертностью и инвалидизацией населения. Мозговые</w:t>
        <w:br/>
        <w:t>инсульты занимают второе место в структуре обшей</w:t>
        <w:br/>
        <w:t>смертности населения и являются наиболее частой</w:t>
        <w:br/>
        <w:t>причиной стойкой утраты трудоспособности в молодом</w:t>
        <w:br/>
        <w:t>возрасте. 10% больных, перенесших инсульт, становятся</w:t>
        <w:br/>
        <w:t>инвалидами первой группы, многие из них нуждаются в</w:t>
        <w:br/>
        <w:t>посторонней помоши. Инсульт является одной из</w:t>
        <w:br/>
        <w:t>наиболее тяжелых форм сосудистой патологии головного</w:t>
        <w:br/>
        <w:t>мозга /1; 2. В развитых странах заболеваемость</w:t>
        <w:br/>
        <w:t>инсультом составляет 2900 случаев на 1 млн. населения</w:t>
        <w:br/>
        <w:t>в год, при этом 75% являются первыми в жизни</w:t>
        <w:br/>
        <w:t>инсультами. Заболеваемость инсультом в возрасте</w:t>
        <w:br/>
        <w:t>старше 55 лет удваивается с каждым десятилетием</w:t>
        <w:br/>
        <w:t>жизни. Частота инсультов для городского населения в</w:t>
        <w:br/>
        <w:t>настояшее время составляет 2,5-3,0 на 1000 жителей</w:t>
        <w:br/>
        <w:t>города в год, причем значительный процент из них</w:t>
        <w:br/>
        <w:t>составляют люди трудоспособного возраста.</w:t>
        <w:br/>
        <w:t>Экономические потери вследствие ИМ измеряются</w:t>
        <w:br/>
        <w:t>значительными величинами. По данным ВОЗ, стоимость</w:t>
        <w:br/>
        <w:t>прямых и непрямых затрат на одного пациента с</w:t>
        <w:br/>
        <w:t>инсультом может составлять в среднем от 55 до 73 тыс. 5</w:t>
        <w:br/>
        <w:t>5. В США средняя стоимость госпитального лечения при</w:t>
        <w:br/>
        <w:t>ИМ составляет от 1,2 до 60 тыс. % 1/5. Постарение</w:t>
        <w:br/>
        <w:t>населения приводит и в будушем будет приводить к</w:t>
        <w:br/>
        <w:t>повышению расходов. Например, для Англии и Уэльса</w:t>
        <w:br/>
        <w:t>данное повышение оценивается в 30% на период 1983-</w:t>
        <w:br/>
        <w:t>2023 г.г., для Нидерландов - в 30% на период 1992-2010</w:t>
        <w:br/>
        <w:t>г.г., для Австрии - в 25% на период 1992-2010 г.г. /3; 4; 5/.</w:t>
        <w:br/>
        <w:t>В Москве также ожидается увеличение затрат на 20-25% к</w:t>
        <w:br/>
        <w:t>2010 г. Большинство затрат при ИМ (80%) связано со</w:t>
        <w:br/>
        <w:t>стоймостью госпитального лечения, последуюшей ранней</w:t>
        <w:br/>
        <w:t>и поздней реабилитацией.</w:t>
        <w:br/>
        <w:t>В терапии острого периода ишемического инсульта</w:t>
        <w:br/>
        <w:t>применяется широкий спектр лекарственных средств</w:t>
        <w:br/>
        <w:t>(ПС). Это препараты, влияюшцие на пластические,</w:t>
        <w:br/>
        <w:t>нейромедиаторные, нейропротективные и интегративные</w:t>
        <w:br/>
        <w:t>процесы в мозге, средства. с комплексным</w:t>
        <w:br/>
        <w:t>метаболическим и вазоактивным действием,</w:t>
        <w:br/>
        <w:t>ангиопротекторы, антиагреганты, антикоагулянты и др.</w:t>
        <w:br/>
        <w:t>Кроме того, сушественную роль в лечении ИМ имеют</w:t>
        <w:br/>
        <w:t>вопросы ухода и проведения этапных реабилитационных</w:t>
        <w:br/>
        <w:t>мероприятий. Значительное разнообразие лечебных, а</w:t>
        <w:br/>
        <w:t>также диагностическик и профилактических методик</w:t>
        <w:br/>
        <w:t>делают актуальными исследования их экономической и</w:t>
        <w:br/>
        <w:t>клинической эффективности с целью выбора наиболее</w:t>
        <w:br/>
        <w:t>эффективных методов с максимально возможной</w:t>
        <w:br/>
        <w:t>экономической целесообразностью.</w:t>
        <w:br/>
        <w:t>Фармакоэкономический анализ при ишемическом</w:t>
        <w:br/>
        <w:t>инсульте может использоваться как для оценки лечебных</w:t>
        <w:br/>
        <w:t>технологий, так и для определения эффективности</w:t>
        <w:br/>
        <w:t>диагностических, профилактических и реабилитационных</w:t>
        <w:br/>
        <w:t>мероприятий. В качестве конечных точек используют</w:t>
        <w:br/>
        <w:t>выживаемость, тяжесть последствий ИМ, длительность</w:t>
        <w:br/>
        <w:t>госпитального и реабилитационного лечения, степень и</w:t>
        <w:br/>
        <w:t>длительность нетрудоспособности, изменения балла по</w:t>
        <w:br/>
        <w:t>173</w:t>
      </w:r>
    </w:p>
    <w:p>
      <w:r>
        <w:t>Медицинекий журнал Заладнога Казахстана Мо2 (34) 2012</w:t>
        <w:br/>
        <w:t>последуюшим снижением в 2009 году до 59 случаев в</w:t>
        <w:br/>
        <w:t>год. В 2010 и 2011 годах наблюдается сушественный</w:t>
        <w:br/>
        <w:t>рост случаев болезни до 74 и 73 соответственно Все</w:t>
        <w:br/>
        <w:t>случаи заболеваний были подтверждены выделением</w:t>
        <w:br/>
        <w:t>возбудителя сальмонеллеза, В пейзаже выделенных</w:t>
        <w:br/>
        <w:t>культур преобладает возбудитель баітопе!а Епіегіісйі5,</w:t>
        <w:br/>
        <w:t>что составляет 86%. Случаев вспышечных и групповых</w:t>
        <w:br/>
        <w:t>заболеваний сальмонеллеза и смертности не</w:t>
        <w:br/>
        <w:t>зарегистрировано. Изучение сезонности показало</w:t>
        <w:br/>
        <w:t>круглогодичную заболеваемость с умеренным подьемом</w:t>
        <w:br/>
        <w:t>с апреля по сентябрь месяцы.</w:t>
        <w:br/>
        <w:t>Выводы. Таким образом, по</w:t>
        <w:br/>
        <w:t>заболеваемость сальмонеллезом</w:t>
        <w:br/>
        <w:t>городу Актобе</w:t>
        <w:br/>
        <w:t>ежегодно</w:t>
        <w:br/>
        <w:t>регистрируется среди детей и взрослых, групповые</w:t>
        <w:br/>
        <w:t>вспышки заболевания не характерны, наибольшее число</w:t>
        <w:br/>
        <w:t>случаев регистрируется в весенне-летние месяцы и часто</w:t>
        <w:br/>
        <w:t>бывают связаны с предприятиями обшественного питания</w:t>
        <w:br/>
        <w:t>и торговли. В связи с этим при проведении</w:t>
        <w:br/>
        <w:t>эпидемиологического расследования | заболеваний,</w:t>
        <w:br/>
        <w:t>подозрительных на сальмонеллез, важно уделять</w:t>
        <w:br/>
        <w:t>внимание более тшательному выяснению</w:t>
        <w:br/>
        <w:t>эпидемиологического анамнеза. Сложившаяся</w:t>
        <w:br/>
        <w:t>неблагополучная ситуация по сальмонеллезу диктует</w:t>
        <w:br/>
        <w:t>необходимость постоянного лабораторного мониторинга и</w:t>
        <w:br/>
        <w:t>усиления санитарно-гигиеническия требований на</w:t>
        <w:br/>
        <w:t>предприятиях обшественного питания и торговли.</w:t>
        <w:br/>
        <w:t>Ж.С.СУНДЕТОВ, И.А.БАЛАШОВ, К.Н.КАНИЕВА, И.Н.НАСЫРОВ, С.И.НАСЫРОБ</w:t>
        <w:br/>
        <w:t>СРАВНИТЕЛЬНЫЕ МОРФОФУНКЦИОНАЛЬНЫЕ ОСОБЕННОСТИ СЕРДЦА</w:t>
        <w:br/>
        <w:t>В ЗРЕЛОМИ СТАРЧЕСКОМ ВОЗРАСТЕ</w:t>
        <w:br/>
        <w:t>Кафедра нормальной и патологической физиологии, НЦП ЗКГМУ им. Марата Оспанова.</w:t>
        <w:br/>
        <w:t>Бюро патологической анатомии. г. Уральск г.Актобе, Республика Казакстан</w:t>
        <w:br/>
        <w:t>Сердце представляет собой полый мышечный орган,</w:t>
        <w:br/>
        <w:t>разделенный на четыре камеры: два предсердия и два</w:t>
        <w:br/>
        <w:t>желудочка. Клапаны сердца обеспечивают движение</w:t>
        <w:br/>
        <w:t>крови только в одном направлении: из предсердий - в</w:t>
        <w:br/>
        <w:t>желудочки и из желудочков - в артерии. Масса сердца</w:t>
        <w:br/>
        <w:t>человека составляет от 250 до 360г. Сердце у детей</w:t>
        <w:br/>
        <w:t>относительно больше, чем у взрослых. Его масса</w:t>
        <w:br/>
        <w:t>составляет примерно 0,63-0,80 % массы тела, у взрослого</w:t>
        <w:br/>
        <w:t>человека - 0,48-0,52%. Наиболее интенсивно растет</w:t>
        <w:br/>
        <w:t>сердце на первом году жизни: к 8 месяцам масса сердца</w:t>
        <w:br/>
        <w:t>увеличивается в два раза, к 3 годам утраивается, к 5</w:t>
        <w:br/>
        <w:t>годам увеличивается в четыре раза, а в 16 лет-в 11 раз.</w:t>
        <w:br/>
        <w:t>Актуальность проблемы. Сердечно-сосудистые</w:t>
        <w:br/>
        <w:t>заболевания в течение многих лет являются ведушей</w:t>
        <w:br/>
        <w:t>причиной смертности населения во многих экономически</w:t>
        <w:br/>
        <w:t>развитых странах, в том числе и в России (Р.Г.Оганов,</w:t>
      </w:r>
    </w:p>
    <w:p>
      <w:r>
        <w:t>2003. В Пермском крае заболевания системы</w:t>
        <w:br/>
        <w:t>кровообрашения занимают второе место в структуре</w:t>
        <w:br/>
        <w:t>обшей заболеваемости: 13,2% в 2006 году и 13,5% в 2007</w:t>
        <w:br/>
        <w:t>году. В настояцее время накоплено большое количество</w:t>
        <w:br/>
        <w:t>данных о взаимосвязи различных факторов риска (ФР) с</w:t>
        <w:br/>
        <w:t>возникновением заболеваний сердечно-сосудистой</w:t>
        <w:br/>
        <w:t>системы (С.А. Шальнова, 2005, С.Ю. Дашутина, 2005, Н.В.</w:t>
        <w:br/>
        <w:t>Изможерова, 2006).</w:t>
        <w:br/>
        <w:t>Изучение компенсаторных возможностей сердца в</w:t>
        <w:br/>
        <w:t>зрелом и старческом возрасте имеет большое</w:t>
        <w:br/>
        <w:t>практическое значение. В пожилом возрасте развивается</w:t>
        <w:br/>
        <w:t>компенсаторная/| гипертрофия. миокарда. Однако</w:t>
        <w:br/>
        <w:t>развивается декомпенсация сердца. Поэтому изучение</w:t>
        <w:br/>
        <w:t>компенсаторных возможностей сердце является важной</w:t>
        <w:br/>
        <w:t>задачей.</w:t>
        <w:br/>
        <w:t>Цель исследования: изучить морфофункциональные</w:t>
        <w:br/>
        <w:t>особенности и компенсаторных возможностей сердца в</w:t>
        <w:br/>
        <w:t>зрелом и старческом возрасте у практически здоровых</w:t>
        <w:br/>
        <w:t>жителей г. Уральск.</w:t>
        <w:br/>
        <w:t>Матерйалы и/ методы исследования: Для</w:t>
        <w:br/>
        <w:t>исследования взяты сердца 25 трупов, Погибших в</w:t>
        <w:br/>
        <w:t>различные периоды возраста: (40-50, 51-60, 61-70, 71-80).</w:t>
        <w:br/>
        <w:t>Сосуды сердце наливали тушью по обшей методике.</w:t>
        <w:br/>
        <w:t>Кусочки ткани сердце из стенки левого желудочка</w:t>
        <w:br/>
        <w:t>фиксировали 10% р/р - нейтрального формалина и</w:t>
        <w:br/>
        <w:t>заливали в парафин. Поперечные срезы толшиной 8-10</w:t>
        <w:br/>
        <w:t>мкр окрашивали: по Ван-Гизону, гемотоксилин эозином,</w:t>
        <w:br/>
        <w:t>проводили импрегнция серебром по Гордон-Свиту,</w:t>
        <w:br/>
        <w:t>окраска для выявления тучных клеток 0,1% р-ром</w:t>
        <w:br/>
        <w:t>альцианового синего, Шик -р-я по Мак-Манусу и гликоген</w:t>
        <w:br/>
        <w:t>по Шабадашу. Морфометрию проводили при помоши</w:t>
        <w:br/>
        <w:t>окуляр микрометром количество капилляров при увилеч.</w:t>
        <w:br/>
        <w:t>Х56, количество мышечных воловон при увилеч. х200 в</w:t>
        <w:br/>
        <w:t>двух, трех полях зрения. Тучные клетки подсчитывали на</w:t>
        <w:br/>
        <w:t>сериных срезах не менее 2см2. Количество мышечных</w:t>
        <w:br/>
        <w:t>клеток и капилляров взято не плошади среза в 1мм2,</w:t>
        <w:br/>
        <w:t>количество тучных клеток на плошади 1см2.</w:t>
        <w:br/>
        <w:t>Результаты. В возрастной группе 40-50 в строме</w:t>
        <w:br/>
        <w:t>миокарда левого желудочка сердца отмечается плотно</w:t>
        <w:br/>
        <w:t>прилегаюшая к мышечным клеткам густая сеть</w:t>
        <w:br/>
        <w:t>капилляров.</w:t>
        <w:br/>
        <w:t>Мышечные клеткі имеют четко выраженную</w:t>
        <w:br/>
        <w:t>поперечную иссчерченность, четко выражены</w:t>
        <w:br/>
        <w:t>продолговатые овальные Ядра. Между мышечными</w:t>
        <w:br/>
        <w:t>волокнами ясно выражены аргирофильные волокна. В</w:t>
        <w:br/>
        <w:t>строме слабо выражены наличие кислых и нейтральных</w:t>
        <w:br/>
        <w:t>гликозамингликанов.</w:t>
        <w:br/>
        <w:t>Тучные клетки располагаются между мышечными</w:t>
        <w:br/>
        <w:t>волокнами возле капилляров. На плошади 1 см? среза</w:t>
        <w:br/>
        <w:t>приходится в среднем 110 тучных клеток.</w:t>
        <w:br/>
        <w:t>В возрастной группе 51-60 по сравнению с</w:t>
        <w:br/>
        <w:t>предыдушей возрастной группой, отмечается некоторые</w:t>
        <w:br/>
        <w:t>заметные изменения в строме миокарда увеличивается</w:t>
        <w:br/>
        <w:t>число коллагеновых волокон, гипертрофия отдельных</w:t>
      </w:r>
    </w:p>
    <w:p>
      <w:r>
        <w:t>мышечных волокон, утолцение стенки капиллярных</w:t>
        <w:br/>
        <w:t>сетей. Поперечная иссчерченность мышечных волокон</w:t>
        <w:br/>
        <w:t>выражены, уменьшены количество волокон мышечных</w:t>
        <w:br/>
        <w:t>клеток, ядра клеток увеличены, ослабление окраски, в</w:t>
        <w:br/>
        <w:t>отдельных | местах волокон мышц гомогенные</w:t>
        <w:br/>
        <w:t>зозинофильные полоски. Отмечается отдельные очаги</w:t>
        <w:br/>
        <w:t>жировой и белковой дистрофии. Отмечается заметное</w:t>
        <w:br/>
        <w:t>увеличение межуточной строме содержание нейтральных</w:t>
        <w:br/>
        <w:t>и кислых полисахаридов. Увеличивается количество</w:t>
        <w:br/>
        <w:t>тучных клеток плотность которых составляет до 150 на</w:t>
        <w:br/>
        <w:t>1см2. как обшейзветно тучные клетки при нарушений</w:t>
        <w:br/>
        <w:t>среды гомеостаза реагирует выделяя вазоактивные</w:t>
        <w:br/>
        <w:t>медиаторы, гистамин, серотонин, гепарин, также</w:t>
        <w:br/>
        <w:t>изменяется формы и размеры клеток, окрашивается Шик</w:t>
        <w:br/>
        <w:t>положительные формы, что свидетельствует появление</w:t>
        <w:br/>
        <w:t>полисахарида гепарина моносульфата влияюшие на</w:t>
        <w:br/>
        <w:t>проницаемость капилляров, Меньшова А.П. Шубич М.Г.</w:t>
        <w:br/>
        <w:t>1968 и др. такая реакция тучных клеток носит</w:t>
        <w:br/>
        <w:t>компенсаторный характер.</w:t>
        <w:br/>
        <w:t>Такие выраженные структурные изменения в стенке</w:t>
        <w:br/>
        <w:t>левого желудочка сердце ярко выражены в возрастной</w:t>
        <w:br/>
        <w:t>группе 71-80 лет. В этот период жизни в строме органа</w:t>
        <w:br/>
        <w:t>отмечается грубые структурные изменения</w:t>
        <w:br/>
        <w:t>соединительно ткани, резкое утолшцение за счет</w:t>
        <w:br/>
        <w:t>дистрофия мышечных клеток. Отмечается мелкие и</w:t>
        <w:br/>
        <w:t>средние очаговые рубцовые изменения миокарда.</w:t>
        <w:br/>
        <w:t>Аморфное основное вешество резко уменьшается, о чем</w:t>
        <w:br/>
        <w:t>свидетельствует слабая реакция на гиалуроновую</w:t>
        <w:br/>
        <w:t>кислоту, и на сульфатированный гепарин. Количество</w:t>
        <w:br/>
        <w:t>клеточных элементов межуточной ткани резко снижены,</w:t>
        <w:br/>
        <w:t>Медицинский жүрнал Западнога Казахстана Ме2 (34) 2012 г.</w:t>
        <w:br/>
        <w:t>175</w:t>
        <w:br/>
        <w:t>именно они проявлялись), а также на употребление</w:t>
        <w:br/>
        <w:t>пишевых продуктов. При подозрении на наличие пицевой</w:t>
        <w:br/>
        <w:t>аллергии у больного пациенту рекомендуют ведение так</w:t>
        <w:br/>
        <w:t>называемого пишевого дневника. В нем необходимо</w:t>
        <w:br/>
        <w:t>тшательно записывать день и время приема пици, ее</w:t>
        <w:br/>
        <w:t>состав, количество употребляемых продуктов, способ</w:t>
        <w:br/>
        <w:t>кулинарной обработки, а также данные об изменениях</w:t>
        <w:br/>
        <w:t>самочувствия, появлении обших и местных симптомов</w:t>
        <w:br/>
        <w:t>(кожный зуд, высыпания, рвота, боли в животе, одышка и</w:t>
        <w:br/>
        <w:t>Др.). Если одновременно применялись лекарственные</w:t>
        <w:br/>
        <w:t>препараты, то 06 этом необходимо указать в примечании.</w:t>
        <w:br/>
        <w:t>Ведение подобного дневника в течение 2-3 недель</w:t>
        <w:br/>
        <w:t>позволит определить продукт, являюшийся</w:t>
        <w:br/>
        <w:t>потенциальным аллергеном. При сборе анамнеза</w:t>
        <w:br/>
        <w:t>отмечают наличие. или отсутствие сезонности</w:t>
        <w:br/>
        <w:t>заболевания, его связь с простудой, с изменением</w:t>
        <w:br/>
        <w:t>климатических, жилишных или рабочих условий.</w:t>
        <w:br/>
        <w:t>Выявление совокупности факторов, ведуцих к появлению</w:t>
        <w:br/>
        <w:t>респираторных | проявлений аллергия (ринорея,</w:t>
        <w:br/>
        <w:t>заложенность носа, приступы удушья и др.) в периоды</w:t>
        <w:br/>
        <w:t>цветения растений, характерно дпя пыльцевой астмы,</w:t>
        <w:br/>
        <w:t>поллиноза. Ухудшение состояния в сырую погоду, во</w:t>
      </w:r>
    </w:p>
    <w:p>
      <w:r>
        <w:t>влажном климате может указывать на повышенную</w:t>
        <w:br/>
        <w:t>чувствительность к плесневым грибам. Улучшение</w:t>
        <w:br/>
        <w:t>состояния больного при перемене места жительства, вне</w:t>
        <w:br/>
        <w:t>дома (эффект элиминации) свидетельствует о бытовой</w:t>
        <w:br/>
        <w:t>сенсибилизации.. Для больных с / инфекционно-</w:t>
        <w:br/>
        <w:t>аллергической формой бронхиальной астмы характерно</w:t>
        <w:br/>
        <w:t>обострение аллергического заболевания на фоне течения</w:t>
        <w:br/>
        <w:t>острых респираторных вирусных или бактериальных</w:t>
        <w:br/>
        <w:t>инфекций, особенно в холодное время года. Необходимо</w:t>
        <w:br/>
        <w:t>также расспросить пациента о жилишно-бытовых</w:t>
        <w:br/>
        <w:t>условиях проживания, наличии в квартире мягкой мебели,</w:t>
        <w:br/>
        <w:t>книг, домашних животных, рыб, птиц. Правильно</w:t>
        <w:br/>
        <w:t>собранный анамнез позволит не только выяснить</w:t>
        <w:br/>
        <w:t>характер заболевания, но и предположить его этиологию,</w:t>
        <w:br/>
        <w:t>т.е. выявить предположительный аллерген или группу</w:t>
        <w:br/>
        <w:t>аллергенов.. Эти предположения/ должны быть</w:t>
        <w:br/>
        <w:t>подтверждены специфическими методами обследования</w:t>
        <w:br/>
        <w:t>- Кожными, провокационными и другими тестами.</w:t>
        <w:br/>
        <w:t>Кожные пробы</w:t>
        <w:br/>
        <w:t>Постановка кожных аллергических проб является</w:t>
        <w:br/>
        <w:t>диагностическим методом выявления специфической</w:t>
        <w:br/>
        <w:t>сенсибилизации организма путем введения через кожу</w:t>
        <w:br/>
        <w:t>аллергена и оценки величины и характера развившегося</w:t>
        <w:br/>
        <w:t>при этом отека или воспалительной реакции.</w:t>
        <w:br/>
        <w:t>Показаниями для проведения кожных тестов являются</w:t>
        <w:br/>
        <w:t>данные анамнеза, указываюцие на роль причинно-</w:t>
        <w:br/>
        <w:t>значимого фактора того или иного аллергена или группы</w:t>
        <w:br/>
        <w:t>аллергенов. Противопоказанлем для проведения</w:t>
        <w:br/>
        <w:t>обследования | являются: обострения | основного</w:t>
        <w:br/>
        <w:t>заболевания) наличие острых | интеркуррентных</w:t>
        <w:br/>
        <w:t>инфекционнных заболеваний, туберкулеза и ревматизма</w:t>
        <w:br/>
        <w:t>в период обострения процесса, нервных и психических</w:t>
        <w:br/>
        <w:t>заболеваний, болезни сердца, печени, почек и системы</w:t>
        <w:br/>
        <w:t>крови в стадии декомпенсации, анафилактического шока</w:t>
        <w:br/>
        <w:t>в анамнезе, беременности и периода лактации. Не</w:t>
        <w:br/>
        <w:t>рекомендуется проведение аллергологического</w:t>
        <w:br/>
        <w:t>обследования в полном обьеме детям до 3-х летнего</w:t>
        <w:br/>
        <w:t>возраста. Не проводят кожные пробы в период лечения</w:t>
        <w:br/>
        <w:t>стероидными гормонами, бронхоспазмолитическими</w:t>
        <w:br/>
        <w:t>средствами и антигистаминными препаратами (эти</w:t>
        <w:br/>
        <w:t>медикаменты могут снижать кожную чувствительность), а</w:t>
        <w:br/>
        <w:t>также после острой аллергической реакции, т.к. в этот</w:t>
        <w:br/>
        <w:t>период пробы могут оказаться отрицательными за счет</w:t>
        <w:br/>
        <w:t>истошения кожно-сенсибилизируюших антител. Кожные</w:t>
        <w:br/>
        <w:t>пробы бывают: капельные, аппликационные,</w:t>
        <w:br/>
        <w:t>скарификационные или методом укола (ргіск-тест),</w:t>
        <w:br/>
        <w:t>внутрикожные. Выбор кожной пробы зависит от</w:t>
        <w:br/>
        <w:t>предполагаемой этиологий заболевания, степени</w:t>
        <w:br/>
        <w:t>сенсибилизации больного. Кожные пробы ставят на</w:t>
        <w:br/>
        <w:t>внутренней поверхности предплечий. При кожных</w:t>
        <w:br/>
        <w:t>178</w:t>
        <w:br/>
        <w:t>аллергических заболеваниях их постановку осушествляют</w:t>
        <w:br/>
        <w:t>на участках кожи, не затронутых повреждением (спине,</w:t>
        <w:br/>
        <w:t>животе, бедре). Обследованию с инфекционными</w:t>
        <w:br/>
        <w:t>аллергенами (путем постановки внутрикожных проб)</w:t>
        <w:br/>
        <w:t>подлежат больные с подозрением на инфекционно-</w:t>
        <w:br/>
        <w:t>аллергическую форму бронхиальной астмы, хронического</w:t>
        <w:br/>
        <w:t>бронхита и т.д. Специфическое обследование таких</w:t>
      </w:r>
    </w:p>
    <w:p>
      <w:r>
        <w:t>пациентов представляет определенные трудности в связи</w:t>
        <w:br/>
        <w:t>стем, что основное заболевание часто имеет непрерывно</w:t>
        <w:br/>
        <w:t>рецидивируюшее течение, а также в связи с наличием</w:t>
        <w:br/>
        <w:t>множественных очагов хронической инфекции. Прежде</w:t>
        <w:br/>
        <w:t>чем приступить к аллергологическому обследованию с</w:t>
        <w:br/>
        <w:t>инфекционными аллергенами, необходимо добиться</w:t>
        <w:br/>
        <w:t>ремиссии процесса. С этой целью предварительно</w:t>
        <w:br/>
        <w:t>проводится санация очагов хронической инфекции. При</w:t>
        <w:br/>
        <w:t>выявлении грибковой сенсибилизации необходимо за 2</w:t>
        <w:br/>
        <w:t>дня до постановки внутрикожных проб с грибковыми</w:t>
        <w:br/>
        <w:t>аллергенами исключить из питания продукты,</w:t>
        <w:br/>
        <w:t>содержацие микроскопические грибы. К данным</w:t>
        <w:br/>
        <w:t>продуктам относятся плесневые сорта сыров, кефир,</w:t>
        <w:br/>
        <w:t>творог, пиво, шампанское, квас и др. Нельзя употреблять</w:t>
        <w:br/>
        <w:t>эти продукты в день постановки проб и на следуюший</w:t>
        <w:br/>
        <w:t>день, т.к. при этом возможна активация местных реакций</w:t>
        <w:br/>
        <w:t>спустя 24 часа. Нежелательно также проводить</w:t>
        <w:br/>
        <w:t>постановку проб на фоне приема антибактериальных</w:t>
        <w:br/>
        <w:t>препаратов.</w:t>
        <w:br/>
        <w:t>Провокационные тесты</w:t>
        <w:br/>
        <w:t>Провокационные тесты являются достаточно</w:t>
        <w:br/>
        <w:t>достоверным методом диагностики. Их используют в</w:t>
        <w:br/>
        <w:t>случае расхождения данных анамнеза и результатов</w:t>
        <w:br/>
        <w:t>кожного тестирования. В зависимости от вида аллергена и</w:t>
        <w:br/>
        <w:t>способа его введения в организм различают следуюшие</w:t>
        <w:br/>
        <w:t>провокационные тесты: коньюнктивальный, назальный,</w:t>
        <w:br/>
        <w:t>ингаляционный, подьязычный. Противопоказания дпя их</w:t>
        <w:br/>
        <w:t>проведения такие же, что и для кожного тестирования.</w:t>
        <w:br/>
        <w:t>Провокационный ингаляционный тест с карбахолином</w:t>
        <w:br/>
        <w:t>(ацетилхолином) является диагностическим критерием</w:t>
        <w:br/>
        <w:t>бронхиальной астмы. Провокационный ингаляционный</w:t>
        <w:br/>
        <w:t>тест с холодным воздухом применяется дпя</w:t>
        <w:br/>
        <w:t>исследования | неспецифической | гиперреактивности</w:t>
        <w:br/>
        <w:t>бронхов. Подьязычный провокационный тест</w:t>
        <w:br/>
        <w:t>используется дпя диагностики пицевой и лекарственной</w:t>
        <w:br/>
        <w:t>аллергии</w:t>
        <w:br/>
        <w:t>Специфическая аллергодиагностика іп үйго</w:t>
        <w:br/>
        <w:t>Лабораторные методы аллергодиагностики</w:t>
        <w:br/>
        <w:t>применяются достаточно широко, т.к. они обладают</w:t>
        <w:br/>
        <w:t>рядом преимушеств: - возможностью проведения</w:t>
        <w:br/>
        <w:t>исследования в раннем детском возрасте; - позволяют</w:t>
        <w:br/>
        <w:t>обследоваты | пациентив с / высокой | степенью</w:t>
        <w:br/>
        <w:t>сенсибилизации, при непрерывно рецидивируюцем</w:t>
        <w:br/>
        <w:t>течении заболевания без периодов ремиссии, а также при</w:t>
        <w:br/>
        <w:t>невозможности отмены антигистаминных препаратов; -</w:t>
        <w:br/>
        <w:t>способствуют выявлению поливалентной</w:t>
        <w:br/>
        <w:t>сенсибилизации, когда нет возможности провести</w:t>
        <w:br/>
        <w:t>тестирование іп уімо сразу всеми предполагаемыми</w:t>
        <w:br/>
        <w:t>аллергенами в ограниченные сроки обследования; -</w:t>
        <w:br/>
        <w:t>возможностью исследования при резко измененной</w:t>
        <w:br/>
        <w:t>реактивности кожи (пожноположительный или</w:t>
        <w:br/>
        <w:t>ложноотрицательный результат при кожном</w:t>
        <w:br/>
        <w:t>тестировании, а также у больных с положительным</w:t>
        <w:br/>
        <w:t>дермографизмом кожи); - безопасностью для больного,</w:t>
        <w:br/>
        <w:t>т.к. не вызывают дополнительной сенсибилизации; -</w:t>
        <w:br/>
        <w:t>возможностью проведения исследования в случае, когда</w:t>
      </w:r>
    </w:p>
    <w:p>
      <w:r>
        <w:t>больной находится от аллерголога на большом</w:t>
        <w:br/>
        <w:t>расстоянии и доставлена лишь сыворотка больного. С</w:t>
        <w:br/>
        <w:t>этой целью применяются: - метод иммуноферментного</w:t>
        <w:br/>
        <w:t>анализа (ИФА) для определения специфических ІдЕ; -</w:t>
        <w:br/>
        <w:t>радиоаллергосорбентный тест (РАСТ) для определения</w:t>
        <w:br/>
        <w:t>специфических І9Е; Методы лабораторной диагностики</w:t>
        <w:br/>
        <w:t>рассматривают в качестве дополнительнык мер,</w:t>
        <w:br/>
        <w:t>позволяюших уточнить сомнительные результаты</w:t>
        <w:br/>
        <w:t>тестирования іп уімо. Постановка диагноза должна</w:t>
        <w:br/>
        <w:t>Батыс Қазақстан медицина журналы Ме 2 (34) 2012 ж.</w:t>
        <w:br/>
        <w:t>суммарным клиническим шкалам тяжести остаточного</w:t>
        <w:br/>
        <w:t>неврологического дефицита.</w:t>
        <w:br/>
        <w:t>Целью фармакоэкономического исследования при</w:t>
        <w:br/>
        <w:t>ишемическом ИМ, как правило, является определение</w:t>
        <w:br/>
        <w:t>наиболее действенной и в то же время экономически</w:t>
        <w:br/>
        <w:t>выгодной лечебной тактики. Лечебная альтернатива</w:t>
        <w:br/>
        <w:t>обычно представляет собой сравнение исследуемой</w:t>
        <w:br/>
        <w:t>лечебной технологии с уже сушествуюшей практикой.</w:t>
        <w:br/>
        <w:t>Лечебной альтернативой может быть так называемая</w:t>
        <w:br/>
        <w:t>минимальная практика, а также альтернатива «не делать</w:t>
        <w:br/>
        <w:t>ничего». Однако последний вариант лечебной</w:t>
        <w:br/>
        <w:t>альтернативы, как правило, неприемлем при проведении</w:t>
        <w:br/>
        <w:t>анализа у больных ИМ. Наиболее частым используемым</w:t>
        <w:br/>
        <w:t>вариантом лечебной альтернативы является сравнение</w:t>
        <w:br/>
        <w:t>исследуемого метода терапии с уже сушествуюшей</w:t>
        <w:br/>
        <w:t>практикой.</w:t>
        <w:br/>
        <w:t>ЮОснованием для выбора ЛС могут служить</w:t>
        <w:br/>
        <w:t>формуляры, стандарты лечения. ЛС должно отвечать</w:t>
        <w:br/>
        <w:t>критериям эффективности, безопасности, а также иметь в</w:t>
        <w:br/>
        <w:t>идеале оптимальные фармакокинетические</w:t>
        <w:br/>
        <w:t>характеристики и фармакоэкономические преимушества.</w:t>
        <w:br/>
        <w:t>По временным параметрам фармакоэкономическое</w:t>
        <w:br/>
        <w:t>исследование при ишемическом ИМ может быть</w:t>
        <w:br/>
        <w:t>проспективным, ретроспективным (включая мета-анализ)</w:t>
        <w:br/>
        <w:t>и смешанным. При мета-анализе проводится изучение</w:t>
        <w:br/>
        <w:t>данных совокупности несколькик кпинических</w:t>
        <w:br/>
        <w:t>исследований с единообразной оценкой клинической</w:t>
        <w:br/>
        <w:t>эффективности и комплекса затрат.</w:t>
        <w:br/>
        <w:t>В качестве критерием клинической эффективности</w:t>
        <w:br/>
        <w:t>при проведении фармакоэкономических исследований</w:t>
        <w:br/>
        <w:t>при ИМ могут быть предложены следуюцие показатели:</w:t>
        <w:br/>
        <w:t>эффективность (еШесімепевб) - терапевтический</w:t>
        <w:br/>
        <w:t>результат (польза или вред) при условиях обычного</w:t>
        <w:br/>
        <w:t>применения лечебной методики в широкой клинической</w:t>
        <w:br/>
        <w:t>практике; действенность (еШсасу - доказанный</w:t>
        <w:br/>
        <w:t>терапевтический эффект в контролируемых клинических</w:t>
        <w:br/>
        <w:t>рандомизированных исследованиях; безопасность (ваГету)</w:t>
        <w:br/>
        <w:t>и переносимость (о!іегавНу) - частота и тяжесть</w:t>
        <w:br/>
        <w:t>побочнык действий при использовании данного</w:t>
        <w:br/>
        <w:t>лекарственного препарата.</w:t>
        <w:br/>
        <w:t>В качестве конечных точек исследования, т.е.</w:t>
        <w:br/>
        <w:t>клиническик результатов (исходов),, как правило,</w:t>
        <w:br/>
        <w:t>используют следуюшие события: а) выздоровление; б)</w:t>
      </w:r>
    </w:p>
    <w:p>
      <w:r>
        <w:t>выживаемость; в) повторный инсульт; г) частота смертей;</w:t>
        <w:br/>
        <w:t>4) частота развития осложнений /6/.</w:t>
        <w:br/>
        <w:t>В ряде случаев при фаркоэкономическом анализе</w:t>
        <w:br/>
        <w:t>при ИМ возможно использование следуюших так</w:t>
        <w:br/>
        <w:t>называемых косвенных (суррогатных) клинических точек:</w:t>
        <w:br/>
        <w:t>динамика клинических симптомов с использованием</w:t>
        <w:br/>
        <w:t>балльной оценки по определенной шкале (тяжесть</w:t>
        <w:br/>
        <w:t>состояния больного в целом - суммарный индекс,</w:t>
        <w:br/>
        <w:t>например, по клинической шкале Линдмарк, парезы,</w:t>
        <w:br/>
        <w:t>мышечный тонус, чувствительные нарушения, нарушения</w:t>
        <w:br/>
        <w:t>высших психических функций); динамика лабораторных</w:t>
        <w:br/>
        <w:t>показателей (параметры обшего и биохимического</w:t>
        <w:br/>
        <w:t>анализов крови, реологических свойств крови, анализ</w:t>
        <w:br/>
        <w:t>ликвора и т.д); динамика данных инструментальных</w:t>
        <w:br/>
        <w:t>исследований (ЭЭГ, вызванные потенциалы, ЭМГ и</w:t>
        <w:br/>
        <w:t>ЭНМГ, КТ, МРТит.д.).</w:t>
        <w:br/>
        <w:t>Таким образом, фармакоэкономический анализ при</w:t>
        <w:br/>
        <w:t>ишемическом ИМ позволяет обосновать лечебные</w:t>
        <w:br/>
        <w:t>технологии на различных этапах оказания медицинской</w:t>
        <w:br/>
        <w:t>помоши, обеспечить формирование взаимосвязанных</w:t>
        <w:br/>
        <w:t>клинико-экономическик критериев эффективности и</w:t>
        <w:br/>
        <w:t>безопасности применения лекарственных средств,</w:t>
        <w:br/>
        <w:t>аргументировать выбор терапии при разработке и</w:t>
        <w:br/>
        <w:t>внедрении протоколов ведения больных, системы и</w:t>
        <w:br/>
        <w:t>методологии оказания медицинской помоци при данной</w:t>
        <w:br/>
        <w:t>нозологии.</w:t>
        <w:br/>
        <w:t>Литература:</w:t>
        <w:br/>
        <w:t>1. Гусев Е.И., Виленский Б.С., Скоромец А.А. и др.</w:t>
        <w:br/>
        <w:t>Основные факторы, влияюшие на исходы инсультов</w:t>
        <w:br/>
        <w:t>11 Журн. невр. и псих. - 1995, Ме 1.- С.4-8.</w:t>
        <w:br/>
        <w:t>2. Гусев: Е.МЙИ., Скворцова В.И. Современные</w:t>
        <w:br/>
        <w:t>представления о лечении острого церебрального</w:t>
        <w:br/>
        <w:t>инсульта // Сопвйішт тесіситі. - 2000. - Ме 2.- С. 60-</w:t>
        <w:br/>
        <w:t>66.</w:t>
        <w:br/>
        <w:t>3. Біппдег М.М., Едймагів О.Ғ.. Майвоп Ы.Т. ей а.</w:t>
        <w:br/>
        <w:t>Ргейісіогв оҒ АсШе Новрйгі Совіз Тог Тгеаітепі оҒ</w:t>
        <w:br/>
        <w:t>Ізсһетіс бігоке іп ап Асадетіс Сепіег // Әігоке. -</w:t>
        <w:br/>
        <w:t>1999.- У.30.-Р. 724-728.</w:t>
        <w:br/>
        <w:t>4. Сбпеуе К., Нийоп .)., Вһаһа А. еі аі. А сотрагізоп оҒіһе</w:t>
        <w:br/>
        <w:t>сові5 апа 5шгуіма! оҒ һоврИа!-асітіНесі вігоке райепі5</w:t>
        <w:br/>
        <w:t>асгов5 Ецгоре // бігоКе. - 2001.-У. 32.-Р. 1684-1691.</w:t>
        <w:br/>
        <w:t>5. бпеуе К., Рогвда! У., Нийоп .)., У/оҒе С. А сотрагізоп</w:t>
        <w:br/>
        <w:t>оҒ іһе сові-еһесімепевв оҒ вігоке саге ргомідей іп</w:t>
        <w:br/>
        <w:t>(опдоп апа Сорепһадеп // іпі. .). Тесһпо!. А5. Неайһ</w:t>
        <w:br/>
        <w:t>Саге.- 2000.-У. 16.-Р. 684-695.</w:t>
        <w:br/>
        <w:t>6. Гусев ЕМ. Скороме, А.А. и др. Клинико-</w:t>
        <w:br/>
        <w:t>фармакоэкономические аспекты | в | лечении</w:t>
        <w:br/>
        <w:t>ишемического инсульта // Неврологический журнал. -</w:t>
        <w:br/>
        <w:t>2009, Ме 3.- С. 15-20.</w:t>
        <w:br/>
        <w:t>М.Ж. СУЛТАНОВА, А.М. УРАЛБАЕВА, А.Т. ЖУМАГАЛИЕВА, А.М. КАМЫСБАЕВА, М.С. КАЙРАКБАЕВА</w:t>
      </w:r>
    </w:p>
    <w:p>
      <w:r>
        <w:t>ЭПИДЕМИОЛОГИЧЕСКАЯ СИТУАЦИЯ ПО САЛЬМОНЕЛЛЕЗУ В ГОРОДЕ АКТОБЕ</w:t>
        <w:br/>
        <w:t>Управление по г.Актобе ДКГСЭН МЗ РК по Актюбинской области, Актобе, Республика Казахстан</w:t>
        <w:br/>
        <w:t>Проблема сальмонеллеза остается актуальной во</w:t>
        <w:br/>
        <w:t>многих регионах Казахстана. По различным данным в мире</w:t>
        <w:br/>
        <w:t>в структуре заболеваемости острыми кишечными</w:t>
        <w:br/>
        <w:t>инфекциями сальмонеллез составляет от 20 до 50 %.</w:t>
        <w:br/>
        <w:t>Сальмонеллез распространен повсеместно, а</w:t>
        <w:br/>
        <w:t>заболеваемость имеет неуклонную тенденцию к росту.</w:t>
        <w:br/>
        <w:t>Отчетлиная тенденция роста заболеваемости наблюдается</w:t>
        <w:br/>
        <w:t>в экономически развитых странах, приобретая глобальный</w:t>
        <w:br/>
        <w:t>характер, особенно в последние 20-30 лет, что связано с</w:t>
        <w:br/>
        <w:t>такими факторами, как интенсификация и централизация</w:t>
        <w:br/>
        <w:t>кормопроизводства и животноводчества, включая и</w:t>
        <w:br/>
        <w:t>птицеводство, централизация питания, значительный рост</w:t>
        <w:br/>
        <w:t>миграции населения и экспортно - импортные связи между</w:t>
        <w:br/>
        <w:t>странами.</w:t>
        <w:br/>
        <w:t>Цель исследования: изучение показателей</w:t>
        <w:br/>
        <w:t>заболеваемости сальмонеллезом по городу Актобе за</w:t>
        <w:br/>
        <w:t>2005-2011 годы.</w:t>
        <w:br/>
        <w:t>Материалы и методы исследования: показатели</w:t>
        <w:br/>
        <w:t>174</w:t>
        <w:br/>
        <w:t>заболеваемости изучались по статистическим данным</w:t>
        <w:br/>
        <w:t>Департамента комитета государственного санитарно-</w:t>
        <w:br/>
        <w:t>эпидемиологического надзора по Актюбинской области.</w:t>
        <w:br/>
        <w:t>Обсуждение результатов исследования. За 2005-</w:t>
        <w:br/>
        <w:t>2011 годы по городу Актобе зарегистрировано 498</w:t>
        <w:br/>
        <w:t>случаев сальмонеллеза, в том числе детей до 14 лет -</w:t>
        <w:br/>
        <w:t>180. В 2005 году зарегистрирован 41 случай</w:t>
        <w:br/>
        <w:t>сальмонеллеза, в том числе 7 детей до 14 лет, в 2006</w:t>
        <w:br/>
        <w:t>году 61 и 23 случая, в 2007 году - 96 и 42 случая, в 2008</w:t>
        <w:br/>
        <w:t>году - 94 и 39 случаев, в 2009 году - 59 и 16 случаев, в</w:t>
        <w:br/>
        <w:t>2010 году - 74 и 27 случаев и в 2011 году - 73 и 26</w:t>
        <w:br/>
        <w:t>случаев соответственно. За изучаемые годы из числа</w:t>
        <w:br/>
        <w:t>заболевших дети до 14 лет составили 36,1%.</w:t>
        <w:br/>
        <w:t>Диагноз сальмонеллеза устанавливался/| на</w:t>
        <w:br/>
        <w:t>основании клинико-эпидемиологических и лабораторных</w:t>
        <w:br/>
        <w:t>данных. Как свидетельствуют цифровые данные</w:t>
        <w:br/>
        <w:t>отмечается рост заболеваемости сальмонеллезом в 2007</w:t>
        <w:br/>
        <w:t>и 2008 годах до 96 и 94 случаев соответственно и</w:t>
        <w:br/>
        <w:t>Батыс Қазақстан медицина журналы Ме 2 (34) 2012 ж.</w:t>
        <w:br/>
        <w:t>частности, постоянной заложенности носа, потере</w:t>
        <w:br/>
        <w:t>обоняния и изменению местной чувствительности к</w:t>
        <w:br/>
        <w:t>специфическям Ии | неспецифическим стимулам,</w:t>
        <w:br/>
        <w:t>характеризуюшим дальнейшее обострение симптомов.</w:t>
        <w:br/>
        <w:t>Возникновение в сезон цветения растений комбинаций</w:t>
        <w:br/>
        <w:t>клиническия симптомов аллергического ринита и</w:t>
        <w:br/>
        <w:t>алпергического коньюнктивита является характерным</w:t>
        <w:br/>
        <w:t>признаком поллиноза.</w:t>
        <w:br/>
        <w:t>Аллергический/ | коньюнктивит при поллинозе</w:t>
      </w:r>
    </w:p>
    <w:p>
      <w:r>
        <w:t>сопровождается появлением зуда и жжения в области</w:t>
        <w:br/>
        <w:t>внутреннего угла глаз, покраснением коньюнктивы,</w:t>
        <w:br/>
        <w:t>отеком век и коньюнктивы, слезотечением.</w:t>
        <w:br/>
        <w:t>Аллергический ринит характеризуется зудом в</w:t>
        <w:br/>
        <w:t>полости носа, носоглотки, приступами чихания, резкой</w:t>
        <w:br/>
        <w:t>заложенностью носа с обильными водянистыми</w:t>
        <w:br/>
        <w:t>выделениями.</w:t>
        <w:br/>
        <w:t>Аллергический риноконьюнктивит при отсутствии</w:t>
        <w:br/>
        <w:t>надлежашего лечения в большинстве случаев (30-50 %)</w:t>
        <w:br/>
        <w:t>носит постоянно прогрессируюший характер и переходит</w:t>
        <w:br/>
        <w:t>в тяжелую клиническую форму поллиноза - пыльцевую</w:t>
        <w:br/>
        <w:t>бронхиальную астму. Наблюдаются и другие клинические</w:t>
        <w:br/>
        <w:t>проявления поллиноза. Это сезонные синуситы,</w:t>
        <w:br/>
        <w:t>фарингиты, носовые кровотечения, миокардиты, вульвиты</w:t>
        <w:br/>
        <w:t>и другие.</w:t>
        <w:br/>
        <w:t>Аллергический фарингит, ларингит, трахеит. Самые</w:t>
        <w:br/>
        <w:t>тяжелые клинические проявления поллинозов</w:t>
        <w:br/>
        <w:t>наблюдаются в тех случаях, когда в процесс вовлекаются</w:t>
        <w:br/>
        <w:t>дыхательные пути. Больные начинают жаловаться на</w:t>
        <w:br/>
        <w:t>чувство першения в горле; появляется сухой мучительный</w:t>
        <w:br/>
        <w:t>кашель, усиливаюцийся при контакте с пыльцой.</w:t>
        <w:br/>
        <w:t>Постепенно затрудняется дыхание, развиваются</w:t>
        <w:br/>
        <w:t>пристулы одышки, удушье, которое может принять</w:t>
        <w:br/>
        <w:t>характер настояшей бронхиальной астмы.</w:t>
        <w:br/>
        <w:t>Одно из появлений поллиноза - крапивница. Это</w:t>
        <w:br/>
        <w:t>заболевание характеризуется внезапным и быстрым</w:t>
        <w:br/>
        <w:t>высыпанием волдырей на различных участках кожи.</w:t>
        <w:br/>
        <w:t>Волдыри похожи на ожоги крапивницы, сопровождаются</w:t>
        <w:br/>
        <w:t>сильным зудом. В большинстве случаев через несколько</w:t>
        <w:br/>
        <w:t>часов волдыри исчезают, не оставляя следа. Иногда</w:t>
        <w:br/>
        <w:t>крапивница принимает затяжной характер, могут</w:t>
        <w:br/>
        <w:t>наблюдатьея повышение температуры и обшее</w:t>
        <w:br/>
        <w:t>недомогание.</w:t>
        <w:br/>
        <w:t>Часто крапивница сочетается с отеком Квинке,</w:t>
        <w:br/>
        <w:t>который еше называют гигантской крапивницей. Это</w:t>
        <w:br/>
        <w:t>приступообразно появляюшийся ограниченный отек кожи</w:t>
        <w:br/>
        <w:t>и подкожной клетчатки, а также других тканей, он чаце</w:t>
        <w:br/>
        <w:t>возникает на губах, веках и шеках, хотя иногда</w:t>
        <w:br/>
        <w:t>развивается на языке, в желудке, в области суставов.</w:t>
        <w:br/>
        <w:t>Крапивница и отек Квинке нередко сочетаются с</w:t>
        <w:br/>
        <w:t>пыльцевым ринитом,</w:t>
        <w:br/>
        <w:t>бронхиальной астмой.</w:t>
        <w:br/>
        <w:t>У больных поллинозами мы наблюдали высокий</w:t>
        <w:br/>
        <w:t>уровень как обшего 19 Е так и специфических (класса А и</w:t>
        <w:br/>
        <w:t>В) 19 Е-антител в сыворотке крови, что свидетельствует о</w:t>
        <w:br/>
        <w:t>тяжести течения болезни в РК.</w:t>
        <w:br/>
        <w:t>Диагностика поллинозов</w:t>
        <w:br/>
        <w:t>Первый этап диагностики - это</w:t>
        <w:br/>
        <w:t>аллергологического анамнеза.</w:t>
      </w:r>
    </w:p>
    <w:p>
      <w:r>
        <w:t>Второй этап - это клинико-лабораторные методы</w:t>
        <w:br/>
        <w:t>исследования больного.</w:t>
        <w:br/>
        <w:t>Третий этап - это кожные аллергические пробы с</w:t>
        <w:br/>
        <w:t>подозреваемыми аллергенами. Окончательный диагноз</w:t>
        <w:br/>
        <w:t>поллиноза подтверждают положительные кожные пробы с</w:t>
        <w:br/>
        <w:t>пыльцевыми аллергенами, которые проводят больным в</w:t>
        <w:br/>
        <w:t>стадии ремиссии (обычно зимой) болезни.</w:t>
        <w:br/>
        <w:t>Лечение поллинозов</w:t>
        <w:br/>
        <w:t>В период обострения заболевания применяют</w:t>
        <w:br/>
        <w:t>антигистаминные препараты в виде иньекций, капель,</w:t>
        <w:br/>
        <w:t>мазей, электрофореза или принимают их вовнутрь.</w:t>
        <w:br/>
        <w:t>Учитывая побочное действие (снотворный и</w:t>
        <w:br/>
        <w:t>седативный эффект) антигистаминов первого поколения,</w:t>
        <w:br/>
        <w:t>лучше назначать антигистамины второго поколения, такие</w:t>
        <w:br/>
        <w:t>коньюнктивитом, пыльцевой</w:t>
        <w:br/>
        <w:t>сбор</w:t>
        <w:br/>
        <w:t>как: семпрекс, астемисан, кларитин, трексил, зиртек,</w:t>
        <w:br/>
        <w:t>цетрин, гистимет, гисманал, лоратал,кестин, лорактив,</w:t>
        <w:br/>
        <w:t>телфаст.</w:t>
        <w:br/>
        <w:t>Рекомендуется менять препараты каждые 10 дней,</w:t>
        <w:br/>
        <w:t>чтобы не развилось привыкание к ним. Антигистаминные</w:t>
        <w:br/>
        <w:t>препараты также используот в виде глазных и</w:t>
        <w:br/>
        <w:t>интранозальных капель, таких как - аллергодил, динаф.</w:t>
        <w:br/>
        <w:t>Назначают также топические глюкокортикостероиді</w:t>
        <w:br/>
        <w:t>1% раствор дексаметазона интроконьюнктивально;</w:t>
        <w:br/>
        <w:t>назонекс, фликсоназе, беконазе интранозально.</w:t>
        <w:br/>
        <w:t>Кроме этик методов прекрашение приступов</w:t>
        <w:br/>
        <w:t>поллиноза быстро и надежно достигается при выезде</w:t>
        <w:br/>
        <w:t>больного из местности, где в данное время цветут</w:t>
        <w:br/>
        <w:t>растения, вызываюшие обострение болезни. Это далеко,</w:t>
        <w:br/>
        <w:t>не всегда возможно, но в особенно тяжелых случаях, при</w:t>
        <w:br/>
        <w:t>сравнительно короткия периодах обострения, при</w:t>
        <w:br/>
        <w:t>незффективности лечения, а также при обострениях у</w:t>
        <w:br/>
        <w:t>детей, можно рассматривать вопрос или о временном</w:t>
        <w:br/>
        <w:t>выезде на курорт, в дом отдыха, к знакомым, или даже о</w:t>
        <w:br/>
        <w:t>постоянной смене жительства.</w:t>
        <w:br/>
        <w:t>Литература</w:t>
        <w:br/>
        <w:t>41. ПДранник Г.Н. Клиническа/ иммунология и</w:t>
        <w:br/>
        <w:t>аллергология. Одесса: АстроПринт, 2009;</w:t>
        <w:br/>
        <w:t>2. Пыцкий В.И. Адрианова Н.В, Артомасова А.В.</w:t>
        <w:br/>
        <w:t>Аллергические заболевания. М.: Триада - Х, 2006.</w:t>
        <w:br/>
        <w:t>3. Хаитов Р.М. и соавт. Клиническая аллергология:</w:t>
        <w:br/>
        <w:t>Руководство для практических врачей. М.: Гэзотар-</w:t>
        <w:br/>
        <w:t>Мед, 2002.</w:t>
        <w:br/>
        <w:t>А.А. СЫЗДЫКОВА</w:t>
        <w:br/>
        <w:t>ДИАГНОСТИКА АЛЛЕРГИЧЕСКИХ ЗАБОЛЕВАНИЙ</w:t>
      </w:r>
    </w:p>
    <w:p>
      <w:r>
        <w:t>АОКДЦ, г.Актобе, Республика Казахстан</w:t>
        <w:br/>
        <w:t>другими проявлениями поллиноза: аллергическим</w:t>
        <w:br/>
        <w:t>Диагноз аллергического заболевания</w:t>
        <w:br/>
        <w:t>устанавливается на основании аллергологического</w:t>
        <w:br/>
        <w:t>анамнеза, клинических проявлений, тестирования с</w:t>
        <w:br/>
        <w:t>предполагаемым аллергеном . Главным структурным</w:t>
        <w:br/>
        <w:t>подразделением, в котором проводится комплексная</w:t>
        <w:br/>
        <w:t>диагностика аллергическия заболеваний, является</w:t>
        <w:br/>
        <w:t>аллергологический кабинет . Проведение диагностики</w:t>
        <w:br/>
        <w:t>аллергических заболеваний осушествляется врачом-</w:t>
        <w:br/>
        <w:t>аллергологом с обязательным учетом показаний и</w:t>
        <w:br/>
        <w:t>противопоказаний дпя каждого конкретного больного.</w:t>
        <w:br/>
        <w:t>Специфическая диагностика аллергических заболеваний</w:t>
        <w:br/>
        <w:t>представляет собой комплекс методов, направленных на</w:t>
        <w:br/>
        <w:t>выявление аллергена или/ группы аллергенов,</w:t>
        <w:br/>
        <w:t>вызываюших заболеванне у данного больного.</w:t>
        <w:br/>
        <w:t>Специфическое аллергологическое обследование</w:t>
        <w:br/>
        <w:t>включает: - сбор аллергологического анамнеза; -</w:t>
        <w:br/>
        <w:t>постановку кожных аллергических проб; - проведение</w:t>
        <w:br/>
        <w:t>провокационных тестов; - проведение специфической</w:t>
        <w:br/>
        <w:t>аллергодиагностики іп уйго. Аллергоанамнез</w:t>
        <w:br/>
        <w:t>Правильный сбор аллергоанамнеза имеет большое,</w:t>
        <w:br/>
        <w:t>иногда решаюцее, значение в диагностике аллергии. При</w:t>
        <w:br/>
        <w:t>сборе анамнеза обрашается особое внимание на</w:t>
        <w:br/>
        <w:t>семейную предрасположенность к развитию</w:t>
        <w:br/>
        <w:t>аллергического заболевания . Во время расспроса</w:t>
        <w:br/>
        <w:t>выясняют, как реагирует больной на введение сывороток,</w:t>
        <w:br/>
        <w:t>вакцин, прием лекарств (какия именно средств,</w:t>
        <w:br/>
        <w:t>оценивается эффективность проведенного лечения,</w:t>
        <w:br/>
        <w:t>возникновение реакций на прием препаратов, в чем</w:t>
        <w:br/>
        <w:t>Медицинский журнал Заладнога Казахстана Ме? (34) 2012 г.</w:t>
        <w:br/>
        <w:t>177</w:t>
        <w:br/>
        <w:t>редкая капиллярная сеть, склероз стенки сосудов,</w:t>
        <w:br/>
        <w:t>местами склероз и редукция. Количество мышечных</w:t>
        <w:br/>
        <w:t>волокон | снижается, резко, мышечные клетки</w:t>
        <w:br/>
        <w:t>гипертрофированы. Продольнаяу/ и поперечная</w:t>
        <w:br/>
        <w:t>иссчерченность мышечных волокон смазаны, выражены</w:t>
        <w:br/>
        <w:t>фрагментация волокон. Многле мышечные волокна в</w:t>
        <w:br/>
        <w:t>состоянии выраженной жировой и белковой дистрофии,</w:t>
        <w:br/>
        <w:t>очаги полной миомоляции. Гистохимические реакции в</w:t>
        <w:br/>
        <w:t>этот возрастной период показывают: выраженная грубая</w:t>
        <w:br/>
        <w:t>арпирофилия стромы миокарда, ослабление кислых</w:t>
        <w:br/>
        <w:t>гликозамингликанов, выраженная Шик положительная</w:t>
        <w:br/>
        <w:t>реакция слабо снижаюшиеся при действии амилазы,</w:t>
        <w:br/>
        <w:t>уменьшение гликогена. Реакция. тучныхк клеток</w:t>
        <w:br/>
        <w:t>показывает резкое его снижение до минимума на 1см2</w:t>
        <w:br/>
        <w:t>составляет 70 клеток. Снижение количества тучных</w:t>
        <w:br/>
        <w:t>клеток и капилляров нарушает метаболизм мышечных</w:t>
        <w:br/>
        <w:t>волокон и способствует развитию в них дистрофии и</w:t>
        <w:br/>
        <w:t>некротическия изменений, что приводит снижению</w:t>
        <w:br/>
        <w:t>компенсаторных возможностей миокарда.</w:t>
      </w:r>
    </w:p>
    <w:p>
      <w:r>
        <w:t>Заключение. Показано, что основная возрастная</w:t>
        <w:br/>
        <w:t>перестройка морфо-функциональных параметров сердца</w:t>
        <w:br/>
        <w:t>происходит в возрасте 30-40 лет, формируются</w:t>
        <w:br/>
        <w:t>начальные изменения мышечных волокон. Таким образом</w:t>
        <w:br/>
        <w:t>сравнительные морфологические картины с зрелого</w:t>
        <w:br/>
        <w:t>возраста 40 лет до 70-80 лет показывает, что в миокарде</w:t>
        <w:br/>
        <w:t>происходит глубокие структурные изменения: резкое</w:t>
        <w:br/>
        <w:t>снижение количество капилляров, их облитерация и</w:t>
        <w:br/>
        <w:t>редукция, снижения количество мышечных волокон,</w:t>
        <w:br/>
        <w:t>появление картины склероза Ии увеличение в</w:t>
        <w:br/>
        <w:t>межмышечной ткани аргирофильного каркаса, их склероз,</w:t>
        <w:br/>
        <w:t>уменьшение и дистрофии тучных клеток. Такие грубые</w:t>
        <w:br/>
        <w:t>обшие изменения в миокарде приводит к снижению</w:t>
        <w:br/>
        <w:t>компенсаторных возможностей миокарда, что в итоге</w:t>
        <w:br/>
        <w:t>приводит к декомпенсации функции сердца.</w:t>
        <w:br/>
        <w:t>А.А.СЫЗДЫКОВА</w:t>
        <w:br/>
        <w:t>ПОЛЛИНОЗЫ, ЭПИДЕМИОЛОГИЯ, КЛИНИКА, ДИАГНОСТИКА, ЛЕЧЕНИЕ</w:t>
        <w:br/>
        <w:t>АОКДЦ, г.Актобе, Республика Казахстан</w:t>
        <w:br/>
        <w:t>Поллиноз - это аллергическое заболевание, которое</w:t>
        <w:br/>
        <w:t>вызывается пыльцой различных растений (деревьев,</w:t>
        <w:br/>
        <w:t>кустарников, ранних луговых, злаковых и сорных трав).</w:t>
        <w:br/>
        <w:t>Поллинозы занимают ведушее место в структуре</w:t>
        <w:br/>
        <w:t>аллергических заболеваний среди детского и взрослого</w:t>
        <w:br/>
        <w:t>населения Республики Казахстан. Это связано с широкой</w:t>
        <w:br/>
        <w:t>распространенностыө высокоаллергенных растений,</w:t>
        <w:br/>
        <w:t>Длительностью их цветения в условиях жаркой погоды в</w:t>
        <w:br/>
        <w:t>весенне-летне-осенние периоды.</w:t>
        <w:br/>
        <w:t>Поллиноз может вызывать пыльца растений,</w:t>
        <w:br/>
        <w:t>обладаюшая следуюшими свойствами:</w:t>
        <w:br/>
        <w:t>1. Пыльца должна принадлежать к</w:t>
        <w:br/>
        <w:t>ветроопыляемым растениям</w:t>
        <w:br/>
        <w:t>2. Пыльца должна образовываться в больших</w:t>
        <w:br/>
        <w:t>количествах, чтобы вызвать сенсибилизацию организма.</w:t>
        <w:br/>
        <w:t>3. Пыльца должна быть легкой и летучей, чтобы</w:t>
        <w:br/>
        <w:t>распространяться ветром на большие расстояния.</w:t>
        <w:br/>
        <w:t>4. Пыльца должна иметь мелкие размеры, не</w:t>
        <w:br/>
        <w:t>более 35 мкм /микромиль/.</w:t>
        <w:br/>
        <w:t>6. Пыльца должна принадлежать к широко</w:t>
        <w:br/>
        <w:t>распространенным видам растений.</w:t>
        <w:br/>
        <w:t>6. Пыльца должна обладать выраженными</w:t>
        <w:br/>
        <w:t>аллергенными свойствами.</w:t>
        <w:br/>
        <w:t>Поллиноз) как никакове другов заболевание,</w:t>
        <w:br/>
        <w:t>характеризуется четкой сезонностью, совпадаюшей с</w:t>
        <w:br/>
        <w:t>цветением тех или иных видов растений. Период</w:t>
        <w:br/>
        <w:t>обострения продолжается весь срок цветения растений и</w:t>
        <w:br/>
        <w:t>сменяется фазой ремиссии зимой. В климатических</w:t>
        <w:br/>
        <w:t>условиях Казахстана сезон цветения пыльцы растений</w:t>
        <w:br/>
        <w:t>начинается ранней весной и продолжается до поздней</w:t>
        <w:br/>
        <w:t>осени.</w:t>
        <w:br/>
        <w:t>С учетом графика цветения растений наблюдаются</w:t>
        <w:br/>
        <w:t>три пика подьема заболеваемости поллинозами:</w:t>
        <w:br/>
        <w:t>-весенний /апрель - май/ - деревья</w:t>
      </w:r>
    </w:p>
    <w:p>
      <w:r>
        <w:t>-весенне-летний /конец мая, июль/ - злаковые травы</w:t>
        <w:br/>
        <w:t>-летне-осенний /август, сентябрь/ - сорные травы,</w:t>
        <w:br/>
        <w:t>сложноцветные, маревые.</w:t>
        <w:br/>
        <w:t>Сушествует определенная динамика возникновения</w:t>
        <w:br/>
        <w:t>симптомов поллиноза после воздействия пыльцы на</w:t>
        <w:br/>
        <w:t>слизистую оболочку носа. Самой первой реакцией при</w:t>
        <w:br/>
        <w:t>контакте с пыльцой является чихание, зуд, ринорея -</w:t>
        <w:br/>
        <w:t>острые симптомы аллергии. Они возникают в первые 10 -</w:t>
        <w:br/>
        <w:t>30 минут (немедленная аллергическая реакция). В</w:t>
        <w:br/>
        <w:t>последуюшем возникает обструкция, постоянная</w:t>
        <w:br/>
        <w:t>заложенность носа, т.е. хронические симптомы аллергии.</w:t>
        <w:br/>
        <w:t>Поллинозы сопровождаются острой аллергической</w:t>
        <w:br/>
        <w:t>реакцией/. в виде аллергического | воспаления,</w:t>
        <w:br/>
        <w:t>преимушественно слизистых оболочек глаз, верхних</w:t>
        <w:br/>
        <w:t>176</w:t>
        <w:br/>
        <w:t>дыхательных путей и более редким развитием</w:t>
        <w:br/>
        <w:t>аллергического воспаления на коже и внутренних органах.</w:t>
        <w:br/>
        <w:t>Табл. Ме 1</w:t>
        <w:br/>
        <w:t>Сроки цветения некоторых аллергенных растений в</w:t>
        <w:br/>
        <w:t>Республике Казахстан</w:t>
        <w:br/>
        <w:t>Названия растений Сроки цветения</w:t>
        <w:br/>
        <w:t>Береза |22 апреля - 30 апреля</w:t>
        <w:br/>
        <w:t>Тополь, осина 5 апреля - 20 апреля</w:t>
        <w:br/>
        <w:t>|Дуб 7 мая - 14 мая</w:t>
        <w:br/>
        <w:t>Ежа сборная 20 мая - 15 июня</w:t>
        <w:br/>
        <w:t>Тимофеевка |29 мая - 30 июня</w:t>
        <w:br/>
        <w:t>Овсянница 2 июня - 10 июня</w:t>
        <w:br/>
        <w:t>Райграсс |28 апреля - 30 июня</w:t>
        <w:br/>
        <w:t>Пырей 20 июня - 20 июля</w:t>
        <w:br/>
        <w:t>Конопля сорная |20 июня - 15 августа</w:t>
        <w:br/>
        <w:t>|Лебеда 15 июля - 30 июля</w:t>
        <w:br/>
        <w:t>Амброзия полыннолистная 15 августа - 7 сентября</w:t>
        <w:br/>
        <w:t>Полынь горькая |3 июля 10 июля</w:t>
        <w:br/>
        <w:t>Полынь обыкновенная 1 июля - 15 августа</w:t>
        <w:br/>
        <w:t>Полынь эстрагон 5 августа - 20 августа</w:t>
        <w:br/>
        <w:t>Полынь однолетняя |2 сентября - 25 сентября</w:t>
        <w:br/>
        <w:t>Полынь заилийская |7 сентября - 22 сентября</w:t>
        <w:br/>
        <w:t>После воздействия аллергена с 19 Е, находяшимся на</w:t>
        <w:br/>
        <w:t>поверхности клеток слизистой оболочки/ носа,</w:t>
        <w:br/>
        <w:t>высвобождаются медиаторы, в том числе и гистамин.</w:t>
        <w:br/>
        <w:t>Высвобожденный гистамин вызывает локальную</w:t>
        <w:br/>
        <w:t>вазодилатацйю и увеличивает проницаемость</w:t>
        <w:br/>
        <w:t>капилляров. Оба эти эффекта обуславливают быстрое</w:t>
        <w:br/>
        <w:t>проникновение жидкой части крови в ткани носа, отек</w:t>
        <w:br/>
        <w:t>слизистой и гиперсекрецию.</w:t>
        <w:br/>
        <w:t>Симптомы аллергического коньюнктивита: зуд,</w:t>
      </w:r>
    </w:p>
    <w:p>
      <w:r>
        <w:t>слезотечение и чихание - возникает немедленно после</w:t>
        <w:br/>
        <w:t>воздействия аллергена, и являются рефлекторным</w:t>
        <w:br/>
        <w:t>ответом, опосредованным стимуляцией/| нервных</w:t>
        <w:br/>
        <w:t>окончаний. Чихание сопровождается водянистыми</w:t>
        <w:br/>
        <w:t>выделениями из носа, начинаюцимися через несколько</w:t>
        <w:br/>
        <w:t>или 5 минут после воздействия аллергена и</w:t>
        <w:br/>
        <w:t>достигаюшими максимума примерно через 30 минут. Эти</w:t>
        <w:br/>
        <w:t>симптомы обусловлены преимушественно воздействием</w:t>
        <w:br/>
        <w:t>гистамина. Симптомы этой немедленной реакции - зуд,</w:t>
        <w:br/>
        <w:t>чихание, ринорея и заложенность носа - сохраняются на</w:t>
        <w:br/>
        <w:t>протяжении 2-4 часов. У некоторых пациентов через 4-6</w:t>
        <w:br/>
        <w:t>часов после немедленной реакции развивается ее</w:t>
        <w:br/>
        <w:t>поздняя фаза, дпя которой характерно локальное</w:t>
        <w:br/>
        <w:t>скопление зозинофилов, нейтрофилов и базофилов.</w:t>
        <w:br/>
        <w:t>Одновременно в слизистой оболочке носа увеличивается</w:t>
        <w:br/>
        <w:t>также число лимфоцитов. Это ведет к дальнейшему</w:t>
        <w:br/>
        <w:t>развитию воспаления и других клинических проявлений, в</w:t>
        <w:br/>
        <w:t>Батыс Қазақстан медицина журналы Ме 2 (34) 2012</w:t>
        <w:br/>
        <w:t>Г.А.ТУЛЕГЕНОВА, Н.В.КАЛИЕВА, Г.Н.ЕРГАЛИЕВА</w:t>
        <w:br/>
        <w:t>ОСОБЕННОСТИ АДАПТАЦИИ СЕРДЕЧНО - СОСУДИСТОЙ СИСТЕМЫ У</w:t>
        <w:br/>
        <w:t>НОВОРОЖДЕННЫХ ДЕТЕЙ ПРИ ГИПОКСИЧЕСКИХ СОСТОЯНИЯХ</w:t>
        <w:br/>
        <w:t>ЗКГМУ им. М. Оспанова, Городской перинатальный центр г. Актобе, РК</w:t>
        <w:br/>
        <w:t>Первым сигналом, указываюшим на напряжение</w:t>
        <w:br/>
        <w:t>адаптационно- компенсаторной возможности организма</w:t>
        <w:br/>
        <w:t>является изменение кардиоритма, который характеризует</w:t>
        <w:br/>
        <w:t>вегетативный гомеостаз. Этот показатель определяется</w:t>
        <w:br/>
        <w:t>при проведении кардиоинтевалографии (КИП), с</w:t>
        <w:br/>
        <w:t>определением симпатической и парасимпатической</w:t>
        <w:br/>
        <w:t>активности вегетативной нервной системы (ВНС).</w:t>
        <w:br/>
        <w:t>Целью нашего исследования явилось изучение</w:t>
        <w:br/>
        <w:t>адаптационной возможности детей родившихся с разной</w:t>
        <w:br/>
        <w:t>патологии в анте и интранатальном периоде.</w:t>
        <w:br/>
        <w:t>У всех новорожденных изучалась анамнез матери во</w:t>
        <w:br/>
        <w:t>время беременности, оценка состояния здоровья</w:t>
        <w:br/>
        <w:t>новорожденных, кардиоинтевалогрфия на аппарате</w:t>
        <w:br/>
        <w:t>«Варикард 1.4» с программным обеспечением «Иским».</w:t>
        <w:br/>
        <w:t>Рассчитывали индекс напряжения (ИН), амплитуду моды</w:t>
        <w:br/>
        <w:t>(АМо); моду (Мо) и вариационный размах (Дх).</w:t>
        <w:br/>
        <w:t>Обследовано 199 детей в отделении патологи</w:t>
        <w:br/>
        <w:t>новорожденных городского перинатального центра (ГПЦ)</w:t>
        <w:br/>
        <w:t>и отделении патологии новорожденных городской детской</w:t>
        <w:br/>
        <w:t>клинической больницы (ГДКБ) у которых было</w:t>
        <w:br/>
        <w:t>диагностировано перинатальная патология, которой</w:t>
        <w:br/>
        <w:t>явилось следствием острой и хронической гипоксии</w:t>
        <w:br/>
        <w:t>плода. Первоначальная потеря массы тела до 6% - 108</w:t>
        <w:br/>
        <w:t>(54,2%, до 10 % - 43 (21,6%), восстановлена</w:t>
        <w:br/>
        <w:t>первоначальная масса тела на первой неделе у</w:t>
        <w:br/>
        <w:t>154(77,3%); на второй неделе - 23 (11,5%), а на третей</w:t>
        <w:br/>
        <w:t>неделе у - 22 (11,1%) новорожденных детей.</w:t>
        <w:br/>
        <w:t>Желтушность кожных покровов отмечена у 76,3%</w:t>
        <w:br/>
        <w:t>новорожденных, причем у 54(35,5%) детей она носила</w:t>
      </w:r>
    </w:p>
    <w:p>
      <w:r>
        <w:t>пролонгируюший характер и гипербилирубинемия</w:t>
        <w:br/>
        <w:t>отмечена выше 7 мг% или 109 мкмолыл. Из</w:t>
        <w:br/>
        <w:t>обследованных детей 79 (39,7%) новорожденных</w:t>
        <w:br/>
        <w:t>родились в асфиксий разной степени тияжести,</w:t>
        <w:br/>
        <w:t>церебральная/. ишемия разной степени тяжести</w:t>
        <w:br/>
        <w:t>диагностирована - у 100 (51,2%) новорожденных, причем</w:t>
        <w:br/>
        <w:t>преобладали у них синдромы вегето - висцеральной</w:t>
        <w:br/>
        <w:t>дисфункции и гипертензионно - гидроцефальный</w:t>
        <w:br/>
        <w:t>синдром. Задержка внутриутробного развития выявлена у</w:t>
        <w:br/>
        <w:t>20 (10,1%) новорожденных.</w:t>
        <w:br/>
        <w:t>При изучении анамнеза матери чаце во время</w:t>
        <w:br/>
        <w:t>беременности диагностирована анемия- 76 (38,2%),</w:t>
        <w:br/>
        <w:t>гестоз - 22 (11%); преэклампсия - 10 (5%) и эндемический</w:t>
        <w:br/>
        <w:t>306 -у 10 (5%).</w:t>
        <w:br/>
        <w:t>Параметры кардиоинтервалографии</w:t>
        <w:br/>
        <w:t>новорожденных детей</w:t>
        <w:br/>
        <w:t>1-7 сутки жизни 7- 28 день жизни</w:t>
        <w:br/>
        <w:t>АМО% 56,86-.5,98 50,7:5,3</w:t>
        <w:br/>
        <w:t>Мо,с 0,44:0,04 0,46:0,04</w:t>
        <w:br/>
        <w:t>АХ,с 0,50:0,05 0,11:0,02</w:t>
        <w:br/>
        <w:t>ИН усл. ед. 681,6%71,84 451,347,5</w:t>
        <w:br/>
        <w:t>20 (10%) новорожденных извлечен путем операции</w:t>
        <w:br/>
        <w:t>кесарево сечение.</w:t>
        <w:br/>
        <w:t>У новорожденных во всех обследуемых группах в</w:t>
        <w:br/>
        <w:t>раннем неонатальном периоде АМО - составила 56,86</w:t>
        <w:br/>
        <w:t>5,98, что указывает на активацию симпатической нервной</w:t>
        <w:br/>
        <w:t>системы. На 2 неделе жизни этот показатель снизился, а</w:t>
        <w:br/>
        <w:t>уменьшение параметров АХ указывает на снижение</w:t>
        <w:br/>
        <w:t>центрального механизма регуляций и снижение</w:t>
        <w:br/>
        <w:t>активности симпатической нервной системы. Практически</w:t>
        <w:br/>
        <w:t>также вел себя индекс напряжения. На 1 неделе он</w:t>
        <w:br/>
        <w:t>регистрирован на высоких цифрах, а на второй неделе</w:t>
        <w:br/>
        <w:t>отмечено снижение. Эти данные свидетельствуют об</w:t>
        <w:br/>
        <w:t>адекватности метода для обьективной оценки процесса</w:t>
        <w:br/>
        <w:t>адаптации.</w:t>
        <w:br/>
        <w:t>Таким образом, полученные данные о замедленном</w:t>
        <w:br/>
        <w:t>процессе адаптации у этих новорожденных И являются</w:t>
        <w:br/>
        <w:t>основанием для проведения лечебно - профилактических</w:t>
        <w:br/>
        <w:t>мер.</w:t>
        <w:br/>
        <w:t>А.Б.ТҮСІПҚАЛИЕВ, Ж.Т.ЕШИМБАЕВА, К.М.АМАНТАЕВА, А.И.ИМАНБАЕВ</w:t>
        <w:br/>
        <w:t>ЖАТЫР МИОМАСЫМЕН НАУҚАСТАРДА ТОТЫҚТЫРУШЫ СТРЕСС</w:t>
        <w:br/>
        <w:t>ЖАҒДАЙЫНДА АЗОТ ОКСИДІНІҢ МӨЛШЕРІ</w:t>
        <w:br/>
        <w:t>Марат Оспанов атындағы БҚММУ, Ақтөбе,</w:t>
        <w:br/>
        <w:t>Байғанин орталық аудандық ауруханасы, Қазақстан Республикасы</w:t>
        <w:br/>
        <w:t>Жатыр миомасы жатыр денесінің немесе мойнының</w:t>
        <w:br/>
        <w:t>бірыңғай салалы бұлшықеттерінен пайда болатын,</w:t>
        <w:br/>
        <w:t>айналасынан жақсы шектелген, капсулаланған қатерсіз</w:t>
        <w:br/>
        <w:t>ісік болып табылады. Жатыр миомасы әрбір 4-5-әйелде</w:t>
        <w:br/>
        <w:t>немесе шамамен 35 жастан асқан 25% әйелдерде</w:t>
        <w:br/>
        <w:t>кездеседі. Репродуктивті жастағы 70 % дейін әйелдерде</w:t>
        <w:br/>
        <w:t>жатыр миомасы болуы мүмкін деген мәліметтер бар. (1)</w:t>
        <w:br/>
        <w:t>Миометрий етеккір циклының фолликулярлы және</w:t>
      </w:r>
    </w:p>
    <w:p>
      <w:r>
        <w:t>лютеиндік фазаларына тән циклдық өзгерістері бар</w:t>
        <w:br/>
        <w:t>гормонтәуелді бұлшықет тінінен тұрады. Әдебиеттерде</w:t>
        <w:br/>
        <w:t>жатыр қабырғасының құрылысы, ондағы эстрогенді және</w:t>
        <w:br/>
        <w:t>прогестерондық рецепторлардың орналасуы, әсіресе қан</w:t>
        <w:br/>
        <w:t>және лимфа айналысы туралы жеткілікті мәліметтер бар</w:t>
        <w:br/>
        <w:t>(2). Жатыр миомасы миометрийдің бірыңғай миоциттерінің</w:t>
        <w:br/>
        <w:t>жергілікті, гормонтәуелді гиперплазиясы болып табылады.</w:t>
        <w:br/>
        <w:t>Ісіктің өсу процесінде қалыпты және организмдегі стресс</w:t>
        <w:br/>
        <w:t>жағдайын салыстырғанда тотығу метаболизмінің</w:t>
        <w:br/>
        <w:t>өзгерістерінің ерекше орны бар. Организмнің редокс-</w:t>
        <w:br/>
        <w:t>статусы өз кезегінде, ісіктің даму процесінде маңызды рөл</w:t>
        <w:br/>
        <w:t>атқаратын азот окисінің жоғары реактивті молекуласының</w:t>
        <w:br/>
        <w:t>белсенділігіне және әрекет ету сипатына әсер етеді.</w:t>
        <w:br/>
        <w:t>Сондай-ақ, әдебиетте МО синтезіне эстрогендердің</w:t>
        <w:br/>
        <w:t>үстемелдеуші әсері туралы мәліметтер келтірілген (3).</w:t>
        <w:br/>
        <w:t>Соңғы жылдары, қарапайым және ежелгі сигналдық</w:t>
        <w:br/>
        <w:t>молекула болып табылатын - (МО) азот оксидіне деген</w:t>
        <w:br/>
        <w:t>қызығушылық артты. Акушерлік және гинекологияда азот</w:t>
        <w:br/>
        <w:t>оксидінң ең айтарлықтай нәтижелері тамырлық</w:t>
        <w:br/>
        <w:t>бұзылыстармен және ана-плацента-ұрық патологиялық</w:t>
        <w:br/>
        <w:t>процестерімен байланысты (4).</w:t>
        <w:br/>
        <w:t>Гипоксия әсерінен болатын клеткалардың</w:t>
        <w:br/>
        <w:t>жойылуында МО молекуласы маңызды рөл атқаратыны</w:t>
        <w:br/>
        <w:t>анықталды. Ауыр гипоксияға клеткалық жауапты</w:t>
        <w:br/>
        <w:t>клеткалардың МО-тәуелді зақымдалуы мен олармен</w:t>
        <w:br/>
        <w:t>жоспарланатын апоптоз тудырады (5).</w:t>
        <w:br/>
        <w:t>Организмнің барлық жүйелерінің әртүрлі</w:t>
        <w:br/>
        <w:t>бұзылыстарының дамуында азот оксидінің маңызы зор.</w:t>
        <w:br/>
        <w:t>Қызметінің мұндай көптүрлілігі ең алдымен МО</w:t>
        <w:br/>
        <w:t>молекуласы, басқа биологиялық белсенді қосылыстармен</w:t>
        <w:br/>
        <w:t>салыстырғанда, арнайы рецепторларды қажет етпейді, ол</w:t>
        <w:br/>
        <w:t>модулятор түрінде организмнің клеткалары мен</w:t>
        <w:br/>
        <w:t>тіндеріндегі көптеген молекулаларға тікелей әсер етеді.</w:t>
        <w:br/>
        <w:t>Азот оксидінің клеткалық мембраналар арасынан жеңіл</w:t>
        <w:br/>
        <w:t>189</w:t>
        <w:br/>
        <w:t>Медицинекий журнал Заладнога Казахстана Мо2 (34) 2012</w:t>
        <w:br/>
        <w:t>лишь у 2 больных. Положительные симптомы Ортнера,</w:t>
        <w:br/>
        <w:t>Кера, Мерфи к 14-му дню лечения отмечены у 5 (15%)</w:t>
        <w:br/>
        <w:t>детей; к концу курса “пузырные” симптомы не</w:t>
        <w:br/>
        <w:t>определялись. Диспептические явления к концу лечения</w:t>
        <w:br/>
        <w:t>не обнаружены у 96% больных (2 больных отмечали на</w:t>
        <w:br/>
        <w:t>фоне терапии появление диспептических проявлений в</w:t>
        <w:br/>
        <w:t>результате погрешностей в диете). Нормализацию стула к</w:t>
        <w:br/>
        <w:t>концу лечения наблюдали у 96,6% детей, показатели</w:t>
        <w:br/>
        <w:t>копрограммы улучшились. Результаты контрольного УЗИ</w:t>
        <w:br/>
        <w:t>свидетельствовали 0 улучшений моторной функции</w:t>
        <w:br/>
        <w:t>желчного пузыря и желчевыводяших путей: отмечены</w:t>
        <w:br/>
        <w:t>нормализация обьема желчного пузыря - у 48% больных,</w:t>
        <w:br/>
        <w:t>исчезновение взвеси в просвете желчного пузыря - у 12</w:t>
        <w:br/>
        <w:t>(75%) из 16 детей. Таким образом: препарат “Гепабене”</w:t>
        <w:br/>
        <w:t>обладает высокой терапевтической эффективностью у</w:t>
        <w:br/>
        <w:t>больных с ДРБТ различного генеза. Гепабене быстро</w:t>
        <w:br/>
        <w:t>устраняет диспептический, болевой и астеновегетативный</w:t>
      </w:r>
    </w:p>
    <w:p>
      <w:r>
        <w:t>синдромы, способствует нормализации стула. Важным</w:t>
        <w:br/>
        <w:t>свойством гепабене является хорошая переносимость.</w:t>
        <w:br/>
        <w:t>Гепабене может считаться препаратом выбора в</w:t>
        <w:br/>
        <w:t>педиатрии, учитывая его высокую эффективность при</w:t>
        <w:br/>
        <w:t>всех типах ДРБТ. Можно рекомендовать включение</w:t>
        <w:br/>
        <w:t>гепабене в комплексную терапию для проведения</w:t>
        <w:br/>
        <w:t>противорецидивного лечения у детей с ДРБТ любого типа</w:t>
        <w:br/>
        <w:t>на 3-4 нед 2 раза в год. Заключение. ДРБТ достаточно</w:t>
        <w:br/>
        <w:t>часто сочетаются с другими заболеваниями верхних</w:t>
        <w:br/>
        <w:t>отделав ЖКТ и ВСД. Являясь функциональным</w:t>
        <w:br/>
        <w:t>заболеванием, ДРБТ могут служить причиной развития</w:t>
        <w:br/>
        <w:t>воспаления в желчевыводяших путях и желчекаменной</w:t>
        <w:br/>
        <w:t>болезни. Терапия ДРБТ должна быть комплексной и в</w:t>
        <w:br/>
        <w:t>первую очередь направлена на причинные факторы</w:t>
        <w:br/>
        <w:t>развития болезни. Назначение желчегонных препаратов</w:t>
        <w:br/>
        <w:t>должно быть индивидуально и учитынать тип дискинезии.</w:t>
        <w:br/>
        <w:t>Учитывая преимушественно смешанный характер</w:t>
        <w:br/>
        <w:t>дискинезии желчевыводяших путей у детей, в терапии</w:t>
        <w:br/>
        <w:t>ДРБТ целесообразно использовать фитопрепараты</w:t>
        <w:br/>
        <w:t>сочетанного действия. Применение растительного</w:t>
        <w:br/>
        <w:t>препарата “Гепабене”, обладаюшего благодаря</w:t>
        <w:br/>
        <w:t>рациональному сочетанию компонентов свойствами,</w:t>
        <w:br/>
        <w:t>способствуюцими образованию желчи, ее оттоку,</w:t>
        <w:br/>
        <w:t>спазмолитическим, болеутоляюшим и</w:t>
        <w:br/>
        <w:t>гепатопротективным действием, рекомендовано</w:t>
        <w:br/>
        <w:t>широкому кругу больных,</w:t>
        <w:br/>
        <w:t>различными типами ДРБТ.</w:t>
        <w:br/>
        <w:t>в том числе И детям, с</w:t>
        <w:br/>
        <w:t>Литература.</w:t>
        <w:br/>
        <w:t>1. Богомаз Л.В., Шербаков ПЛ., Алексеева Ю.Е.,</w:t>
        <w:br/>
        <w:t>Ермоленко Н.С. Кочетова Е.А. Шакарян К.А.</w:t>
        <w:br/>
        <w:t>Диагностический алгоритм заболеваний билиарного</w:t>
        <w:br/>
        <w:t>тракта у детей// Эксп. и клин. гастроэнтерология.-2010.-</w:t>
        <w:br/>
        <w:t>Ме1-С.8-14; 2. Харитонова Л.А., Косарева Т.М., Кочетова</w:t>
        <w:br/>
        <w:t>ЕА., Шакарян КА. Клинико-морфологические</w:t>
        <w:br/>
        <w:t>особенности холестероза желчного пузыря у детей //Эксп.</w:t>
        <w:br/>
        <w:t>и клин. гастроэнтерология-2010- Ме1-С.20-24; 3.</w:t>
        <w:br/>
        <w:t>Косарева Т.М., Харитонова Л.А., Кочетова Е.А., Шакарян</w:t>
        <w:br/>
        <w:t>К.А. Ермоленко Н.С. Диагностические возможности</w:t>
        <w:br/>
        <w:t>интраскопических методов исследования при холестерозе</w:t>
        <w:br/>
        <w:t>желчного пузыря у детей //Сб. мат. ХІУ конгресса</w:t>
        <w:br/>
        <w:t>педиатров России с междуч. «Актуальные проблемы</w:t>
        <w:br/>
        <w:t>педиатрии» -2010.-С.430; 4. Косарева Т.М., Харитонова</w:t>
        <w:br/>
        <w:t>Л.А., Кочетова Е.А. Ермоленко Н.С., Шакарян К.А.</w:t>
        <w:br/>
        <w:t>Морфогенез холестероза желчного пузыря у детей</w:t>
        <w:br/>
        <w:t>Материалы 10-го юбилейного сьезда НОГР.-2010.- С.86;</w:t>
        <w:br/>
        <w:t>5. Шакарян К.А. Кочетова Е.А. Харитонова Л.А.,</w:t>
        <w:br/>
        <w:t>Косарева Т.М., Лупаш Н.Г. Клинико-патогенетические</w:t>
        <w:br/>
        <w:t>особенности желчнокаменной болезни у детей раннего</w:t>
        <w:br/>
        <w:t>возраста //Мат. 10-го юбилейного сьезда НОГР. - 2010.-</w:t>
        <w:br/>
        <w:t>С.90; 6. Н.И. Урсова. Дисфункциональные расстройства</w:t>
        <w:br/>
        <w:t>билиарного тракта у детей, критерии диагностики и</w:t>
        <w:br/>
        <w:t>коррекции Симпозиум "Механизмы регуляции</w:t>
        <w:br/>
        <w:t>желчеобразования и методы его коррекции". 2002. С. 14-</w:t>
        <w:br/>
        <w:t>15; 7. Ивашкин В.Т. Болезни печени и желчевыводяших</w:t>
        <w:br/>
        <w:t>путей: Рук. для врачей. - 2-е изд. - М.: ИздДом. «М-</w:t>
        <w:br/>
        <w:t>Вести», 2005. - 230 с; 8. Соболева Н.Г., Сутовская Д.В.,</w:t>
        <w:br/>
        <w:t>Варнавская Ю.А. Опыт применения Гепабене при</w:t>
      </w:r>
    </w:p>
    <w:p>
      <w:r>
        <w:t>билиарной патологии у детей //Материалы МІ! конгресса</w:t>
        <w:br/>
        <w:t>педиатров России: «Детская гастроэнтерология:</w:t>
        <w:br/>
        <w:t>настояцее и будушее». -2002.- С.284-285.</w:t>
        <w:br/>
        <w:t>Г.А.ТЕМИРОВА, А.Т.КАЛДЫБАЕВА, З.Н.АБИЛЬХАСАНОВА, Л.Ш.УТЕШОВА, Н.А.УМБЕТКАЛИЕВА</w:t>
        <w:br/>
        <w:t>ВИЗУАЛЬНАЯ ДИАГНОСТИКА ЭХИНОКОККОЗА ПЕЧЕНИ У ДЕТЕЙ ПРИ</w:t>
        <w:br/>
        <w:t>УЛЬТРАЗВУКОВОЙ ДИАГНОСТИКЕ</w:t>
        <w:br/>
        <w:t>ЗКГМУ им.Марата Оспанова, г.Актобе, Областная детская клиническая больница, г.Атырау,</w:t>
        <w:br/>
        <w:t>ГУ ГорПМПК (врач-педиатр), г.Актобе, Городская детская поликлиника, г.Атырау, Республика Казахстан</w:t>
        <w:br/>
        <w:t>В 2011 году в Казахстане по сравнению с</w:t>
        <w:br/>
        <w:t>аналогичным периодом 2010 года отмечено снижение</w:t>
        <w:br/>
        <w:t>заболеваемости острыми вирусными гепатитами на</w:t>
        <w:br/>
        <w:t>47,2%, сообшает пресс служба М3 РК. В том числе,</w:t>
        <w:br/>
        <w:t>вирусным гепатитом «А» - на 49,1%, вирусным гепатитом</w:t>
        <w:br/>
        <w:t>«В» - на 33,2%, эпидемическим паротитом - на 38,9%,</w:t>
        <w:br/>
        <w:t>чесоткой на - 31,8%, шигеллезами - на 31,0%,</w:t>
        <w:br/>
        <w:t>ротавирусными инфекциями - на 29,5%, бактериальной</w:t>
        <w:br/>
        <w:t>дизентерией - на 28,9%, сальмонеллезом - на 22,0%,</w:t>
        <w:br/>
        <w:t>педикулезом - на 21,2%, бруцеллезом - на 17,9%,</w:t>
        <w:br/>
        <w:t>острыми кишечными инфекциями - на 15,9%,</w:t>
        <w:br/>
        <w:t>эхинококкозом - на 12,4%, говорится в распространенном</w:t>
        <w:br/>
        <w:t>сообшении. Кроме того, заболеваемость СПИДом</w:t>
        <w:br/>
        <w:t>снизилась на 9,9%, туберкулезом органов дыхания - на</w:t>
        <w:br/>
        <w:t>9,9%, ботулизмом - в 2,3 раза, листериозом - в 2,1 раза,</w:t>
        <w:br/>
        <w:t>сибирской/| язвой - в 2 раза, конго-крымской</w:t>
        <w:br/>
        <w:t>геморрагической лихорадкой - на 4 случая, брюшным</w:t>
        <w:br/>
        <w:t>тифом - на 2 случая. По данным Республиканской СЭС в</w:t>
        <w:br/>
        <w:t>2010 г. по сравнению с 2009 г. отмечается рост числа</w:t>
        <w:br/>
        <w:t>заболевших сибирской язвой (71,4%), риккетсиозом (на</w:t>
        <w:br/>
        <w:t>46,5%), впервые выявленными хроническими вирусными</w:t>
        <w:br/>
        <w:t>гепатитами (23,7%), сальмонеллезными инфекциями</w:t>
        <w:br/>
        <w:t>(16,1%), бактериальной дизентерией (8,5%),</w:t>
        <w:br/>
        <w:t>эхинококкозом (2,8%), бруцеллезом (2,0). Число</w:t>
        <w:br/>
        <w:t>заболевших СПИДом составило 165 случаев; выявлено</w:t>
        <w:br/>
        <w:t>1969 носителей ВИЧ-инфекции (в 2009 году-2072).</w:t>
        <w:br/>
        <w:t>Наибольшее распространение среди зарегистрированных</w:t>
        <w:br/>
        <w:t>инфекционных заболеваний в 2010 году получили острые</w:t>
        <w:br/>
        <w:t>инфекции верхних дыхательных путей (6629,2 случаев на</w:t>
        <w:br/>
        <w:t>100 тыс. населения), острые кишечные инфекции (132,5),</w:t>
        <w:br/>
        <w:t>туберкулез органов дыхания (82,8), грипп (34,2), вирусные</w:t>
        <w:br/>
        <w:t>гепатиты (30,8), сифилис (34,2), педикулез (12,1) и чесотка</w:t>
        <w:br/>
        <w:t>(12,1) (1. Как и в других областях Республики Казахстан, в</w:t>
        <w:br/>
        <w:t>Актюбинской и Атырауской областях во многом рост</w:t>
        <w:br/>
        <w:t>заболеваемости эхинококкозом населения можно связать</w:t>
        <w:br/>
        <w:t>с введением в действие приказов М3 РК Ме413 «Об</w:t>
        <w:br/>
        <w:t>усилении мероприятий по профилактике и борьбе с</w:t>
        <w:br/>
        <w:t>гельминтозами в РК» от 26.05.2003 г. и Ме419 «Об</w:t>
        <w:br/>
        <w:t>усилении деятельности паразитологической службы в РК»</w:t>
        <w:br/>
        <w:t>от 28.05.2003 г., что привело к усилению работы по</w:t>
        <w:br/>
        <w:t>активному выявлению больных, что в дальнейшем</w:t>
        <w:br/>
        <w:t>привело за последние 9 лет к снижению</w:t>
        <w:br/>
        <w:t>паразитологической заболеваемости. Несмотря на</w:t>
        <w:br/>
        <w:t>определенные успехи в диагностике и лечении,</w:t>
        <w:br/>
        <w:t>эхинококкоз представляет серьезную медицинскую,</w:t>
        <w:br/>
        <w:t>социальную и экономическую проблему. Во многих</w:t>
        <w:br/>
        <w:t>Медицинский журнал Заладноға Казахстана Ме? (34) 2012 г.</w:t>
        <w:br/>
        <w:t>185</w:t>
      </w:r>
    </w:p>
    <w:p>
      <w:r>
        <w:t>доминируюшее значение в дифференциальной</w:t>
        <w:br/>
        <w:t>диагностике мы придаем тшательному анализу</w:t>
        <w:br/>
        <w:t>эхотомографических симптомов и синдромов кисты</w:t>
        <w:br/>
        <w:t>печени. Поэтому особое значение приобретает качество</w:t>
        <w:br/>
        <w:t>интерпретации результатов УЗИ в диагностике кистозного</w:t>
        <w:br/>
        <w:t>образования. Зачастую УЗИ на догоспитальном этапе</w:t>
        <w:br/>
        <w:t>определяет дальнейший диагностический поиск. При</w:t>
        <w:br/>
        <w:t>схожести эхотомографической картины выявленного</w:t>
        <w:br/>
        <w:t>образованяя с эхинококковой кистой скудность</w:t>
        <w:br/>
        <w:t>клинических проявлений и наличие факторов риска, что</w:t>
        <w:br/>
        <w:t>характерно для многих жителей эндемичных регионов,</w:t>
        <w:br/>
        <w:t>свидетельствуют в пользу эхинококкоза и могут вести к</w:t>
        <w:br/>
        <w:t>Диагностической/ ошибке. В условиях высокой</w:t>
        <w:br/>
        <w:t>заболеваемости населения. эндемичных регионов</w:t>
        <w:br/>
        <w:t>дифференциально-диагностическая роль серологических</w:t>
        <w:br/>
        <w:t>и иммунологических тестов на эхинококкоз сомнительна,</w:t>
        <w:br/>
        <w:t>что диктует необходимость повышения эффективности</w:t>
        <w:br/>
        <w:t>УЗИ. Так, частота сероположительных реакций у</w:t>
        <w:br/>
        <w:t>населения эндемичных регионов может достигать 10-12%.</w:t>
        <w:br/>
        <w:t>Значит, в этик же пределах могут быть получены</w:t>
        <w:br/>
        <w:t>ложноположительные результат, и/ с учетом</w:t>
        <w:br/>
        <w:t>ложноотрицательных результатов можно прогнозировать</w:t>
        <w:br/>
        <w:t>довольно высокуо (до 12-15%) частоту ложных</w:t>
        <w:br/>
        <w:t>результатов исследований. При эхинококкозе брюшной</w:t>
        <w:br/>
        <w:t>полости более эффективна УЗИ, так как рентгенография</w:t>
        <w:br/>
        <w:t>преимушественно обнаруживает кальцифицированные</w:t>
        <w:br/>
        <w:t>цисты. Практические рекомендации: обследование детей</w:t>
        <w:br/>
        <w:t>с подозрением на эхинококкоз должно быть комплексным,</w:t>
        <w:br/>
        <w:t>включаюший УЗИ, КТ, серологические исследования</w:t>
        <w:br/>
        <w:t>(ИФА) с определением титра, либо постановка пробы</w:t>
        <w:br/>
        <w:t>Казони. Лечение. Проводят хирургическое и</w:t>
        <w:br/>
        <w:t>симптоматическов | лечение; этиотропная терапия</w:t>
        <w:br/>
        <w:t>находится в стадии разработки. Профилактика основана</w:t>
        <w:br/>
        <w:t>на своевременном выявлении и лечении зараженных</w:t>
        <w:br/>
        <w:t>людей (лица, у которых подозревают заболевание или</w:t>
        <w:br/>
        <w:t>перенесшие операцию по поводу эхинококкоза, подлежат</w:t>
        <w:br/>
        <w:t>диспансерному наблюдению до 5--10 лет). Большая роль</w:t>
        <w:br/>
        <w:t>принадлежит проведению санитарной пропаганды По</w:t>
        <w:br/>
        <w:t>соблюдению правил содержания домашних животных.</w:t>
        <w:br/>
        <w:t>Литература: 1. Об инфекционной заболеваемости</w:t>
        <w:br/>
        <w:t>населения Республики Казахстан в 2010 году//Агентство</w:t>
        <w:br/>
        <w:t>Республики Казахстан. - 14.02.2011; 2. Джабборов Ш.Р.</w:t>
        <w:br/>
        <w:t>Дифференциальная диагностика кист печени у детей</w:t>
        <w:br/>
        <w:t>ШДударев В.А., Киргизов И.В., Джабборов Ш.Р., Шишкин</w:t>
        <w:br/>
        <w:t>И.А. /Российский педиатрический журнал. - Москва -</w:t>
        <w:br/>
        <w:t>2009.- Ме 4.- с. 35-37; 3. Алышева Н.О. Эпидемиология</w:t>
        <w:br/>
        <w:t>паразитарных инвазий. // Медицина и экология. - 2007. -</w:t>
        <w:br/>
        <w:t>Ме 4. - С. 6-10; 4. Алышева Н.О. Ретроспективный</w:t>
        <w:br/>
        <w:t>эпидемиологический анализ заболеваемости</w:t>
        <w:br/>
        <w:t>эхинококкозом //Материалы ІУ Международной научно-</w:t>
        <w:br/>
        <w:t>практической конференций «Научное пространство</w:t>
        <w:br/>
        <w:t>Европы» 15-30 апреля 2008 года, Т. 24. - С. 81-83.</w:t>
        <w:br/>
        <w:t>Г.А. ТЕМИРОВА , К.Б. ТЕМИРОВ, Л.С. ЕРМУХАНОВА, Р.К. БИАРСТАНОВА</w:t>
        <w:br/>
        <w:t>ПЕРСПЕКТИВЫ РАЗВИТИЯ ПСИХОЛОГО-ПЕДАГОГИЧЕСКОЙ СЛУЖБЫ,</w:t>
        <w:br/>
        <w:t>ПРОБЛЕМЫ И ПУТИ ИХ РЕШЕНИЯ</w:t>
      </w:r>
    </w:p>
    <w:p>
      <w:r>
        <w:t>ЗКГМУ им.Марата Оспанова, Средняя школа М928,</w:t>
        <w:br/>
        <w:t>Областная медико-педагогическая консультация, Актобе, Республика Казахстан</w:t>
        <w:br/>
        <w:t>Психологическая служба является функциональным</w:t>
        <w:br/>
        <w:t>подразделением, выполняюцим социальный заказ</w:t>
        <w:br/>
        <w:t>организации - обеспечение информацией, необходимой</w:t>
        <w:br/>
        <w:t>для принятия управленческих решений на различных</w:t>
        <w:br/>
        <w:t>уровнях иерархии. Она разрабатывает обьективные</w:t>
        <w:br/>
        <w:t>психологические критерии оценки исходных,</w:t>
        <w:br/>
        <w:t>промежутояныях и / окончательнық результатов</w:t>
        <w:br/>
        <w:t>педагогической деятельности |11. Международный опыт</w:t>
        <w:br/>
        <w:t>подтверждает, что инвестиции в человеческий капитал, и,</w:t>
        <w:br/>
        <w:t>в частности, в образование, начиная с раннего детства до</w:t>
        <w:br/>
        <w:t>зрелого возраста, способствуют сушественным отдачам</w:t>
        <w:br/>
        <w:t>для экономики и обшества. Инвестиции в человеческий</w:t>
        <w:br/>
        <w:t>капитал крайне необходимы для создания технически</w:t>
        <w:br/>
        <w:t>прогрессивной, производительной рабочей силы, которая</w:t>
        <w:br/>
        <w:t>может адаптироваться в быстро изменяюшемся мире.</w:t>
        <w:br/>
        <w:t>Успешными экономиками будушего будут те, которые</w:t>
        <w:br/>
        <w:t>инвестируют в образование, навыки и способности</w:t>
        <w:br/>
        <w:t>населения. Образование необходимо понимать как</w:t>
        <w:br/>
        <w:t>экономические инвестиции, а не просто как затраты на</w:t>
        <w:br/>
        <w:t>социальные нужды. Сушествует множество</w:t>
        <w:br/>
        <w:t>доказательств, связываюших образование и</w:t>
        <w:br/>
        <w:t>экономический рост: о6зор международных исследований</w:t>
        <w:br/>
        <w:t>в макро- и микроэкономике свидетельствует о том, что</w:t>
        <w:br/>
        <w:t>сушествует тесная связь между образованием, доходом и</w:t>
        <w:br/>
        <w:t>производительностью. При этом, отмечается большая</w:t>
        <w:br/>
        <w:t>отдача при инвестициях на более раннем этапе обучения;</w:t>
        <w:br/>
        <w:t>исследования подтверждают важное значение</w:t>
        <w:br/>
        <w:t>инвестиций в развитие образования. Помимо</w:t>
        <w:br/>
        <w:t>экономическия выгод образование создает другие</w:t>
        <w:br/>
        <w:t>социальные выгоды, способствует/ формированию</w:t>
        <w:br/>
        <w:t>социального капитала - обшества с большой долей</w:t>
        <w:br/>
        <w:t>гражданского участия, высокой социальной</w:t>
        <w:br/>
        <w:t>сплоченностью Ии интеграцией, низким уровнем</w:t>
        <w:br/>
        <w:t>преступности. С самого раннего возраста образование</w:t>
        <w:br/>
        <w:t>играет важную роль в формировании социальных,</w:t>
        <w:br/>
        <w:t>эмоциональных, и других жизненно необходимых</w:t>
        <w:br/>
        <w:t>навыков. В этом заключаются убедительные аргументы в</w:t>
        <w:br/>
        <w:t>пользу дальнейшего развития | всего спектра</w:t>
        <w:br/>
        <w:t>образовательных услуг. Казахстану необходима</w:t>
        <w:br/>
        <w:t>кардинальная модернизация образования: значительное</w:t>
        <w:br/>
        <w:t>и устойчивое увеличение инвестиций в образование,</w:t>
        <w:br/>
        <w:t>улучшение его качества |2). Социально-психологическая</w:t>
        <w:br/>
        <w:t>служба школы, лицея либо вуза - это работа целой</w:t>
        <w:br/>
        <w:t>команды специалистов. Деятельность социально-</w:t>
        <w:br/>
        <w:t>психологической службы ориентирована на решение</w:t>
        <w:br/>
        <w:t>следуюших задач: решение наиболее острых социально-</w:t>
        <w:br/>
        <w:t>психологических проблем, связанных с социализацией</w:t>
        <w:br/>
        <w:t>обучаюшегося в среде образования и семье; создание</w:t>
        <w:br/>
        <w:t>психолого-педагогическик. условий дпя успешного</w:t>
        <w:br/>
        <w:t>обучения каждого обучаюцшегося: обеспечение</w:t>
        <w:br/>
        <w:t>необходимого уровня психологической готовности к</w:t>
        <w:br/>
        <w:t>усвоению знаний, построение учебного процесса с учетом</w:t>
        <w:br/>
        <w:t>его индивидуальных психологических особенностей,</w:t>
        <w:br/>
        <w:t>реального достигнутого уровня готовности к обучению и</w:t>
        <w:br/>
        <w:t>потенциальных возможностей; создание социально-</w:t>
        <w:br/>
        <w:t>психологическия условий для решения проблем,</w:t>
        <w:br/>
        <w:t>возникших у конкретного обучаюцегося, ребенка, детей в</w:t>
        <w:br/>
        <w:t>процессе обучения; создание социально-психологической</w:t>
      </w:r>
    </w:p>
    <w:p>
      <w:r>
        <w:t>среды, способствуюшцей | полноценному развитию</w:t>
        <w:br/>
        <w:t>различных сторон психической жизни каждого ребенка,</w:t>
        <w:br/>
        <w:t>обучаюшегося (эмоциональной, волевой, мотивационно-</w:t>
        <w:br/>
        <w:t>личностной, интеллектуальной), навыков эффективного</w:t>
        <w:br/>
        <w:t>социального взаимодействия. Для решения этих задач</w:t>
        <w:br/>
        <w:t>выделены Бедушие направления. деятельности,</w:t>
        <w:br/>
        <w:t>осуцествляемые в зависимости от их конкретного</w:t>
        <w:br/>
        <w:t>содержания администрацией организаций,</w:t>
        <w:br/>
        <w:t>педагогическим коллективом или специалистами школы</w:t>
        <w:br/>
        <w:t>(соц. педагогом, психологом, логопедом) |3). Первое</w:t>
        <w:br/>
        <w:t>направление - диагностическая работа, направленная на</w:t>
        <w:br/>
        <w:t>Медицинский жұрнал Западнога Казахстана Мә2 (34) 2012 ғ.</w:t>
        <w:br/>
        <w:t>выявление психолого-педагогическия особенностей</w:t>
        <w:br/>
        <w:t>обучения, поведеняя и психического развития</w:t>
        <w:br/>
        <w:t>обучаюшихся. Психолого-педагогическая диагностика</w:t>
        <w:br/>
        <w:t>187</w:t>
        <w:br/>
        <w:t>сішзіегіпд зедтепіаһоп / 5.М/. Ғагтаһег, Н. ага, К.). Сһапа</w:t>
        <w:br/>
        <w:t>ей 41. // Кадоіоау. 2005. - Уо1.237. - Р. 322- 328; 8. Үи Н.С.</w:t>
        <w:br/>
        <w:t>Езіітайоп о? біапдага Ііуег Уоіште Ғог Ііуег Тгапзріапіайіоп</w:t>
        <w:br/>
        <w:t>іп іһе Когеап Роршайоп / Н.С. Үш, Н. Үош, Н. ее еі а. /</w:t>
        <w:br/>
        <w:t>Шүег Тгапвріапіайоп. -2004. Уо! 10, М 6. - Р.779 - 783; 9.</w:t>
        <w:br/>
        <w:t>Тассага А. боподгарһіс Біотеігу оҒІімег апа вріееп 5іге Іоп(</w:t>
        <w:br/>
        <w:t>аһег сіовцге оҒ араотіпа! уа! (еГесіз /А.?ассага, В.П.</w:t>
        <w:br/>
        <w:t>ІасореПі, Е. 1а байа еі аі. // Еш.) Рейеіг. 2003. - Уоі. 162, М</w:t>
        <w:br/>
        <w:t>7/8.- Р. 490-492.</w:t>
        <w:br/>
        <w:t>Г.А.ТЕМИРОВА, З.Н.АБИЛЬХАСАНОВА, А.Т.КАЛДЫБАЕВА, Н.А.УМБЕТКАЛИЕВА</w:t>
        <w:br/>
        <w:t>НОВЫЙ ВЗГЛЯД НА ПРОБЛЕМУ ЛЕЧЕНИЯ 2</w:t>
        <w:br/>
        <w:t>ДИСФУНКЦИОНАЛЬНЫХ РАССТРОИСТВ БИЛИАРНОГО ТРАКТА У ДЕТЕЙ</w:t>
        <w:br/>
        <w:t>ЗКГМУ им.Марата Оспанова, г.Актобе,</w:t>
        <w:br/>
        <w:t>Областная детская клиническая больница, г.Атырау,</w:t>
        <w:br/>
        <w:t>Городская детская поликлиника, г. Атырау, Республика Казахстан</w:t>
        <w:br/>
        <w:t>На заре третьего тысячелетия одной из наиболее</w:t>
        <w:br/>
        <w:t>распространенной патологлей билиарной системы у</w:t>
        <w:br/>
        <w:t>детей являются функциональные заболевания желчных</w:t>
        <w:br/>
        <w:t>путей. Причинно-следственной догмой в этом случае на</w:t>
        <w:br/>
        <w:t>первый план приходится на дисфункции,</w:t>
        <w:br/>
        <w:t>последовательность развития начинается с моторно-</w:t>
        <w:br/>
        <w:t>тонической дисфункции желчного пузыря, желчных</w:t>
        <w:br/>
        <w:t>протоков и их сфинктеров. Согласно последней</w:t>
        <w:br/>
        <w:t>международной классификации (Римский консенсус по</w:t>
        <w:br/>
        <w:t>функциональным расстройствам органов пицеварения,</w:t>
        <w:br/>
        <w:t>1999) принят термин “дисфункциональные расстройства</w:t>
        <w:br/>
        <w:t>билиарного тракта” |1-3|. Однако следует отметить, что</w:t>
        <w:br/>
        <w:t>отечественные педиатры до настояцего времени еше</w:t>
        <w:br/>
        <w:t>широко используют термин “дискинезии желчевыводяших</w:t>
        <w:br/>
        <w:t>путей”. На сегодня этот термин «дискинезия», Это лишь</w:t>
        <w:br/>
        <w:t>пусковой механизм большого процесса и есть</w:t>
      </w:r>
    </w:p>
    <w:p>
      <w:r>
        <w:t>необходимость перейти на «дисфункции», не надо</w:t>
        <w:br/>
        <w:t>бояться применять этот термин в практике педиатра.</w:t>
        <w:br/>
        <w:t>Дисфункциональные расстройства билиарного тракта</w:t>
        <w:br/>
        <w:t>(ДРБТ) подразделяют на дисфункцию желчного пузыря и</w:t>
        <w:br/>
        <w:t>дисфункцию сфинктера Одди. Основу формирования</w:t>
        <w:br/>
        <w:t>ДРБТ составляет нарушение взаимодействия</w:t>
        <w:br/>
        <w:t>иннервационной и паракринной систем, осушествляюших</w:t>
        <w:br/>
        <w:t>последовательность сокрацения и расслабления</w:t>
        <w:br/>
        <w:t>желчного пузыря и системы сфинктеров Одди, Люткенса,</w:t>
        <w:br/>
        <w:t>Мирицци, что приводит к | дискоординации их</w:t>
        <w:br/>
        <w:t>деятельности и нарушению пассажа желчи в кишечник.</w:t>
        <w:br/>
        <w:t>ДРБТ относят к функциональным заболеваниям, так как в</w:t>
        <w:br/>
        <w:t>желчевыводяшей системе отсутствуют органические</w:t>
        <w:br/>
        <w:t>изменения и признаки воспалительного процесса. Однако</w:t>
        <w:br/>
        <w:t>нарушение пассажа желчи приводит к стазу, а в</w:t>
        <w:br/>
        <w:t>дальнейшем - к воспалению желчного пузыря и</w:t>
        <w:br/>
        <w:t>холелитиазу. Первичные дисфункции желчного пузыря и</w:t>
        <w:br/>
        <w:t>сфинктера Одди, протекаюцие самостоятельно,</w:t>
        <w:br/>
        <w:t>встречаются относительно редко и составляют в среднем</w:t>
        <w:br/>
        <w:t>8-15%. В 85-92% случаях дисфункциональные</w:t>
        <w:br/>
        <w:t>расстройства являются вторичными, сопутствуют другим</w:t>
        <w:br/>
        <w:t>заболеваниям органов пишеварения 14.51.</w:t>
        <w:br/>
        <w:t>Функциональные нарушения желчного пузыря и</w:t>
        <w:br/>
        <w:t>желчевыводяших путей распространены значительно</w:t>
        <w:br/>
        <w:t>шире, чем диагностируются. Нарушение выработки</w:t>
        <w:br/>
        <w:t>пептидных гормонов и расстройства их взаимосвязи</w:t>
        <w:br/>
        <w:t>изменяют сократительную функцию желчного пузыря,</w:t>
        <w:br/>
        <w:t>желчевыводяшей системы и панкреатических протоков,</w:t>
        <w:br/>
        <w:t>что способствует повышению давления в желчном</w:t>
        <w:br/>
        <w:t>пузыре, гипертонусу сфинктерного аппарата и</w:t>
        <w:br/>
        <w:t>проявляется болевым синдромом. Образование желчи -</w:t>
        <w:br/>
        <w:t>процесс непрерывный, а поступление ее в кишечник в</w:t>
        <w:br/>
        <w:t>норме происходит только во время пишенварения. У детей</w:t>
        <w:br/>
        <w:t>наиболее часто диагностируются смешанные формы</w:t>
        <w:br/>
        <w:t>ДРБТ. Клиническая симптоматика складывается из</w:t>
        <w:br/>
        <w:t>местных и обших симптомов |6,7). Диагностические тесты</w:t>
        <w:br/>
        <w:t>при заболеваниях билиарного тракта можно разделить на</w:t>
        <w:br/>
        <w:t>две группы: скрининговые и уточняюшие. Скрининговые</w:t>
        <w:br/>
        <w:t>методы: ультразвуковое исследование (УЗИ) печени,</w:t>
        <w:br/>
        <w:t>желчного пузыря, поджелудочной железы;</w:t>
        <w:br/>
        <w:t>эзофагогастродуоденоскопия (ЭГДС); копрологический</w:t>
        <w:br/>
        <w:t>тест; панкреатическая эластаза-1; определение в крови</w:t>
        <w:br/>
        <w:t>уровня печеночных ферментов (АЛТ, АСТ,ГГТП);</w:t>
        <w:br/>
        <w:t>определение панкреатических ферментов в крови и моче.</w:t>
        <w:br/>
        <w:t>Уточняюшие методы: УЗИ с оценкой моторной функции</w:t>
        <w:br/>
        <w:t>желчного пузыря и сфинктера Одди;</w:t>
        <w:br/>
        <w:t>гепатобилисцинтиграфия; динамическая</w:t>
        <w:br/>
        <w:t>холесцинтиграфия. Наиболее доступны в диагностике</w:t>
        <w:br/>
        <w:t>ДРБТ у детей методы УЗИ. Они дают возможность</w:t>
        <w:br/>
        <w:t>оценить форму, размеры желчного пузыря,</w:t>
        <w:br/>
        <w:t>продолжительность периода его сокрацения,</w:t>
        <w:br/>
        <w:t>эффективность желчеотделения и состояние сфинктера</w:t>
        <w:br/>
        <w:t>Одди, в том числе и на фоне введения раздражителей</w:t>
        <w:br/>
        <w:t>желчной секреции. При холецистографии</w:t>
        <w:br/>
        <w:t>(ультразвуковой, рентгеноконтрастной и динамической</w:t>
        <w:br/>
        <w:t>холесцинтиграфии) форма, положение и опорожнение</w:t>
        <w:br/>
        <w:t>желчного пузыря меняются в зависимости от типа</w:t>
        <w:br/>
        <w:t>дискинезии. При гипертонии обнаруживается</w:t>
        <w:br/>
        <w:t>уменьшенныйхорошо контрастированный пузырь,</w:t>
        <w:br/>
        <w:t>опорожнение его ускорено; при гипотонии -желчный</w:t>
        <w:br/>
        <w:t>пузырь увеличен, опорожнение замедпено даже после</w:t>
      </w:r>
    </w:p>
    <w:p>
      <w:r>
        <w:t>повторных | введений стимуляторов. Результаты</w:t>
        <w:br/>
        <w:t>холецистографии подтверждают наличие</w:t>
        <w:br/>
        <w:t>функциональных изменений в желчевыводяцей системе,</w:t>
        <w:br/>
        <w:t>исключая при этом аномалии развития, желчнокаменную</w:t>
        <w:br/>
        <w:t>болезнь и воспалительный процесс в желчевыводяшей</w:t>
        <w:br/>
        <w:t>системе.</w:t>
        <w:br/>
        <w:t>Терапия заболеваний желчевыделительной системы</w:t>
        <w:br/>
        <w:t>должна быть комплексной, этапной и максимально</w:t>
        <w:br/>
        <w:t>индивидуальной. Обшими принципами диеты являются</w:t>
        <w:br/>
        <w:t>режим питания с частыми приемами небольших</w:t>
        <w:br/>
        <w:t>количеств пиши (5-6-разовое питание), что способствует</w:t>
        <w:br/>
        <w:t>регулярному опорожнению желчного пузыря и протоковой</w:t>
        <w:br/>
        <w:t>системы. Одно из ведуших мест в комплексной терапии</w:t>
        <w:br/>
        <w:t>больных с ДРБТ занимают желчегонные средства,</w:t>
        <w:br/>
        <w:t>которые могут быть как синтетического, так и</w:t>
        <w:br/>
        <w:t>растительного происхождения. Все желчегонные</w:t>
        <w:br/>
        <w:t>препараты условно принято делить на две группы.</w:t>
        <w:br/>
        <w:t>Препараты ( группа) стимулируюцие</w:t>
        <w:br/>
        <w:t>желчеобразовательную функцию печени (холеретики). В</w:t>
        <w:br/>
        <w:t>нее входят: а) препараты, увеличиваюшие образование</w:t>
        <w:br/>
        <w:t>желчи и стимулируюшие образование желчных кислот-</w:t>
        <w:br/>
        <w:t>истинные холеретики (дехолин, аллохол, холого</w:t>
        <w:br/>
        <w:t>никодин, оксафенамид, циквалон, бессмертник песчаный,</w:t>
        <w:br/>
        <w:t>дымянка, мята, зверобой, куркума, фламин, гепабене); б)</w:t>
        <w:br/>
        <w:t>препараты, увеличиваюшие секрецию желчи</w:t>
        <w:br/>
        <w:t>преимушественно за счет водного компонента,-</w:t>
        <w:br/>
        <w:t>гидрохолеретики (минеральные воды, кукурузные рыльца,</w:t>
        <w:br/>
        <w:t>препараты валерианы). ІІ группа - препараты, влияюшие</w:t>
        <w:br/>
        <w:t>на желчевыделительнуо функцию печени: а)</w:t>
        <w:br/>
        <w:t>холекинетики - повышают тонус желчного пузыря и</w:t>
        <w:br/>
        <w:t>снижают тонус желчных путей (холецистокинин, сульфат</w:t>
        <w:br/>
        <w:t>магния, ксилит, растительные препараты из барбариса,</w:t>
        <w:br/>
        <w:t>куркумы); 6) холеспазмолитики - снижают тонус</w:t>
        <w:br/>
        <w:t>сфинктера Одди (гепабене, одестон, папаверин, атропин,</w:t>
        <w:br/>
        <w:t>экстракты белладонны и мяты). Желчегонную терапию</w:t>
        <w:br/>
        <w:t>Медицинский жұрнал Западного Казахстана Ме2 (34) 2012 г.</w:t>
        <w:br/>
        <w:t>183</w:t>
        <w:br/>
        <w:t>базироваться в основном на данных аллергоанамнеза,</w:t>
        <w:br/>
        <w:t>осмотра больного, результатах постановки кожных проб и</w:t>
        <w:br/>
        <w:t>провокационных тестов, а также данных</w:t>
        <w:br/>
        <w:t>обшеклинического обследования пациента.</w:t>
        <w:br/>
        <w:t>Литература:</w:t>
        <w:br/>
        <w:t>1. Ильина Н.И. Эпидемиологические аспекты</w:t>
        <w:br/>
        <w:t>бронхиальной астмы и аллергического ринита //</w:t>
        <w:br/>
        <w:t>Материалы 2 конгресса РААКИ. Симпозиум</w:t>
        <w:br/>
        <w:t>«Взаимосвязь аллергического ринита и бронхиальной</w:t>
        <w:br/>
        <w:t>астмы. М., 2001.</w:t>
        <w:br/>
        <w:t>2. Хаитов Р.М. и соавт. Клиническая аллергология:</w:t>
        <w:br/>
        <w:t>Руководство для практических врачей. М.: Гзотар-Мед,</w:t>
        <w:br/>
        <w:t>2002.</w:t>
      </w:r>
    </w:p>
    <w:p>
      <w:r>
        <w:t>3. Колхир П.В. Доказательная аллергология-</w:t>
        <w:br/>
        <w:t>иммунология. М.: Практическая медицина, 2010.</w:t>
        <w:br/>
        <w:t>4. Гушин И.С. Емельянов А.В., Козлов Б.С.,</w:t>
        <w:br/>
        <w:t>Пискунов Г.З., Рязанцев С.В. Клинические рекомендации</w:t>
        <w:br/>
        <w:t>по диагностике и лечению аллергического ринита:</w:t>
        <w:br/>
        <w:t>Пособие для врачей. СПб., 2003.</w:t>
        <w:br/>
        <w:t>А.С.ТАСМАГАМБЕТОВА</w:t>
        <w:br/>
        <w:t>ДИАГНОСТИЧЕСКАЯ ЦЕННОСТЬ ЦВЕТНОГО ДОПЛЕРОВСКОГО</w:t>
        <w:br/>
        <w:t>КАРТИРОВАНИЯ (ЦДК) ДИАГНОСТИКИ ОПУХОЛЕЙ МОЛОЧНОЙ ЖЕЛЕЗЫ</w:t>
        <w:br/>
        <w:t>ТОО МЦ «Евразия» г.Актобе</w:t>
        <w:br/>
        <w:t>Цель настояшей работы: Обратить внимание</w:t>
        <w:br/>
        <w:t>практическия врачеі/| на особенност ЦДК в</w:t>
        <w:br/>
        <w:t>дифференциальной диагностике опухолей молочной</w:t>
        <w:br/>
        <w:t>железы.</w:t>
        <w:br/>
        <w:t>Материалы. и методы. Традиционное УЗИ,</w:t>
        <w:br/>
        <w:t>выполненнов в режиме серошкального сканирования</w:t>
        <w:br/>
        <w:t>позволяет установить очаговов образование, его</w:t>
        <w:br/>
        <w:t>локализацию, удаленность от соска и размеры в двух</w:t>
        <w:br/>
        <w:t>проекциях. При применении ЦДК дополнительно</w:t>
        <w:br/>
        <w:t>определяется следуюшев: наличие или отсутствие</w:t>
        <w:br/>
        <w:t>кровеносных сосудов внутри образования, наличие</w:t>
        <w:br/>
        <w:t>пограничных сосудов вокруг него, характер сосудистого</w:t>
        <w:br/>
        <w:t>рисунка тканей молочной железы, окружаюцших опухоль. В</w:t>
        <w:br/>
        <w:t>норме в молочной железе визуализируются единичные</w:t>
        <w:br/>
        <w:t>среды сосудистых структур в виде небольших цветных</w:t>
        <w:br/>
        <w:t>пятен, диаметром и протяженностью не более 1-2мм,</w:t>
        <w:br/>
        <w:t>равномерно расположенные по всем квадрантам железы.</w:t>
        <w:br/>
        <w:t>Скорость кровотока в собственных сосудах железы</w:t>
        <w:br/>
        <w:t>составляет: максимальный обьем - 0,13 минимальный</w:t>
        <w:br/>
        <w:t>0,03м/с. При проведении ЦДК как внутриопухолевые, так и</w:t>
        <w:br/>
        <w:t>окружаюших еб тканях, молочной железы определяется</w:t>
        <w:br/>
        <w:t>повышенная васкуляризация. Локальное усиление</w:t>
        <w:br/>
        <w:t>сосудистого рисунка в прилежаших к опухоли тканях</w:t>
        <w:br/>
        <w:t>выявляется в 96% случаев (вазодилатация сосудов</w:t>
        <w:br/>
        <w:t>возникаюцая на ранних стадиях опухолевого роста,</w:t>
        <w:br/>
        <w:t>связанно с повышением температуры в зоне локализации</w:t>
        <w:br/>
        <w:t>опухоли, а также с воздействием окиси азота, уровень</w:t>
        <w:br/>
        <w:t>которого повышается при опухолевом процессе.)</w:t>
        <w:br/>
        <w:t>специфичность этого признака при раке молочной железы</w:t>
        <w:br/>
        <w:t>Д0 98%. Подобная картина может наблюдаться так же в</w:t>
        <w:br/>
        <w:t>случае выраженной пролиферации, при воспалительных</w:t>
        <w:br/>
        <w:t>процессах. В 3%случаев при ФКБ выявляется локальное</w:t>
        <w:br/>
        <w:t>усиление сосудистого рисунка в зоне выраженной</w:t>
        <w:br/>
        <w:t>пролиферации при узловой гиперплазии. По данным УЗИ</w:t>
        <w:br/>
        <w:t>этот вариант ФКБ имеет схожую с раком картину.</w:t>
        <w:br/>
        <w:t>Антибактериальная терапия в этом случае не влияет на</w:t>
        <w:br/>
        <w:t>картину сосудистого рисунка как при мастите.</w:t>
        <w:br/>
        <w:t>Пограничные артерий - срезы собственных сосудов</w:t>
        <w:br/>
        <w:t>молочной железы, оттесненные и сдавленные опухолью,</w:t>
        <w:br/>
        <w:t>визуализируютея в виде цветных пятен. Скорость</w:t>
        <w:br/>
        <w:t>кровотока в этик артерияҡ значительно выше.</w:t>
        <w:br/>
        <w:t>Максимальный обьем - 0,41см/с. Внутриопухолевые</w:t>
        <w:br/>
        <w:t>артерии в злокачественных образования имеют</w:t>
        <w:br/>
        <w:t>ветвистый ход, выявляются радиально направленные к</w:t>
      </w:r>
    </w:p>
    <w:p>
      <w:r>
        <w:t>центру или пронизываюцие еб сосуды, что не характерно</w:t>
        <w:br/>
        <w:t>для Доброкачественных опухолей. Показатели</w:t>
        <w:br/>
        <w:t>максимального и минимального обьема кровотока в</w:t>
        <w:br/>
        <w:t>пограничнык | артерия(я являются достоверным</w:t>
        <w:br/>
        <w:t>дифференциально-диагностическим критерием</w:t>
        <w:br/>
        <w:t>Ддоброкачественных и злокачественных образований.</w:t>
        <w:br/>
        <w:t>Выводы. Таким образом, локальное усиление</w:t>
        <w:br/>
        <w:t>сосудистого рисунка тканей железы - наиболее ранний и</w:t>
        <w:br/>
        <w:t>информативный признак рака молочной железы. что</w:t>
        <w:br/>
        <w:t>особенно важно при опухолях небольших размеров когда</w:t>
        <w:br/>
        <w:t>другие проявления отсутствуют. Важным</w:t>
        <w:br/>
        <w:t>дифференциально-диагностическим критерием</w:t>
        <w:br/>
        <w:t>Доброкачественных и злокачественных новообразований</w:t>
        <w:br/>
        <w:t>являются изменения спектральных и скоростных</w:t>
        <w:br/>
        <w:t>характеристик кровотока в пограничных артериях при</w:t>
        <w:br/>
        <w:t>проведении ЦДК.</w:t>
        <w:br/>
        <w:t>А.С.ТАСМАГАМБЕТОВА</w:t>
        <w:br/>
        <w:t>ОСОБЕННОСТИ УЛЬТРАЗВУКОВОГО ИССЛЕДОВАНИЯ ПРИ ОСТРОМ АППЕНДИЦИТЕ</w:t>
        <w:br/>
        <w:t>ТОО МЦ «Евразия» г.Актобе</w:t>
        <w:br/>
        <w:t>Цель настояшей работы - изучение возможности</w:t>
        <w:br/>
        <w:t>ультразвуковой диагностики острого аппендицита.</w:t>
        <w:br/>
        <w:t>Материалы и методы. Осмотрены 25 пациентов с</w:t>
        <w:br/>
        <w:t>подозрениями на воспаление червеобразного отростка от</w:t>
        <w:br/>
        <w:t>18 до 35 лет. Проводилось комплексное УЗИ</w:t>
        <w:br/>
        <w:t>исследование с использованием допплерографии на</w:t>
        <w:br/>
        <w:t>аппарате экспертного класса. При исследовании</w:t>
        <w:br/>
        <w:t>использовались датчики 5МГц и 705МГц. Анатомическими</w:t>
        <w:br/>
        <w:t>ориентирами при УЗИ червеобразного отростка являлись</w:t>
        <w:br/>
        <w:t>анатомические структуры правой подвздошной области.</w:t>
        <w:br/>
        <w:t>Во всех случаях удается визуализировать Подвздошную</w:t>
        <w:br/>
        <w:t>кость, подвздошную и поясничную мышцы. Сверху: край</w:t>
        <w:br/>
        <w:t>печении нижней полюсь правой почки. Исследование</w:t>
        <w:br/>
        <w:t>начинается с выявления купола слепой кишки и</w:t>
        <w:br/>
        <w:t>восходяшего сегмента ободочной кишки. Условно</w:t>
        <w:br/>
        <w:t>считают, что проекция наружного края купола находится у</w:t>
        <w:br/>
        <w:t>верхнего края средины пупартовой связки и несколько</w:t>
        <w:br/>
        <w:t>медиальнев, хотя у женшин слепая кишка часто</w:t>
        <w:br/>
        <w:t>располагается низко</w:t>
        <w:br/>
        <w:t>Последовательность</w:t>
        <w:br/>
        <w:t>включает: оценку состояния купола слепой кишки,</w:t>
        <w:br/>
        <w:t>предполагаемой | зоны | расположения отростка,</w:t>
        <w:br/>
        <w:t>прилежаших петель тонкой кишки, брыжейки, сальника.</w:t>
        <w:br/>
        <w:t>При выявлении патологии исследование должно быть</w:t>
        <w:br/>
        <w:t>(Колесов</w:t>
        <w:br/>
        <w:t>выполнения</w:t>
        <w:br/>
        <w:t>ви. 1972г.)</w:t>
        <w:br/>
        <w:t>исследования</w:t>
        <w:br/>
        <w:t>расширено. Необходимо произвести исследование</w:t>
        <w:br/>
        <w:t>органов малого таза, забрюшинного пространства,</w:t>
        <w:br/>
        <w:t>мезентериальнық и подвздошных сосудов. При</w:t>
        <w:br/>
        <w:t>диагностики острого аппендицита основным признаком</w:t>
      </w:r>
    </w:p>
    <w:p>
      <w:r>
        <w:t>является визуализация неперистальтируюцей,</w:t>
        <w:br/>
        <w:t>исходяшей из слепой кишки слепо-заканчиваюшейся</w:t>
        <w:br/>
        <w:t>утолшенной трубчатой структуры повышенной</w:t>
        <w:br/>
        <w:t>эхогенности. При остром аппендиците диаметр</w:t>
        <w:br/>
        <w:t>червеобразного отростка увеличивается, видны</w:t>
        <w:br/>
        <w:t>утолцения стенки, при простом аппендиците слоистость</w:t>
        <w:br/>
        <w:t>стенок сохранена, при флегмонозном и гангренозном -</w:t>
        <w:br/>
        <w:t>слой не дифференцируются. Может выявляться</w:t>
        <w:br/>
        <w:t>Медицинский жұрнал Западнога Казахстана Мг2 (34) 2012 г.</w:t>
        <w:br/>
        <w:t>179</w:t>
        <w:br/>
        <w:t>эндемических зонах, к числу которых относится и</w:t>
        <w:br/>
        <w:t>западный регион Республики Казахстан, заболеваемость</w:t>
        <w:br/>
        <w:t>эхинококкозом печени у детей не только не снижается, но</w:t>
        <w:br/>
        <w:t>и неуклонно растет. Несмотря на успехи, достигнутые в</w:t>
        <w:br/>
        <w:t>профилактике и лечений различных гельминтозов,</w:t>
        <w:br/>
        <w:t>проблемы связанные с эхинококкозом окончательно не</w:t>
        <w:br/>
        <w:t>решены, что обусловлено длительным бессимптомным</w:t>
        <w:br/>
        <w:t>течением этого вида инвазии и отсутствием возможности</w:t>
        <w:br/>
        <w:t>медикаментозного воздействия на паразит. Наиболее</w:t>
        <w:br/>
        <w:t>часто встречается эхинококкоз Печени. Эхинококкоз</w:t>
        <w:br/>
        <w:t>является наиболее частой причиной обьвмных</w:t>
        <w:br/>
        <w:t>образований печени, с частотой наблюдений до 80% от</w:t>
        <w:br/>
        <w:t>обшего числа обьбмных процессов в этом органе (2,3).</w:t>
        <w:br/>
        <w:t>Гельминтоз из группы цестодозов, проявляюшийся в двух</w:t>
        <w:br/>
        <w:t>клинических формах - гидатидного и альвеолярного</w:t>
        <w:br/>
        <w:t>эхинококкоза. Возбудителем гидатидного эхинококкоза</w:t>
        <w:br/>
        <w:t>(глдатидной болезни) является Есһіпососсив (гапшо5и5,</w:t>
        <w:br/>
        <w:t>альвеолярного - Есһіпососсив (Аімеоіососсив)</w:t>
        <w:br/>
        <w:t>т.шШосмагіз, которые принадлежат к типу плоских червей</w:t>
        <w:br/>
        <w:t>классу ленточных червей. Е. агапшовив - мелкая цестода</w:t>
        <w:br/>
        <w:t>длиной до 0,5 см белого цвета; головка вооружена 4</w:t>
        <w:br/>
        <w:t>присосками и крючьями; тело гельминта (стробила)</w:t>
        <w:br/>
        <w:t>состоит из 3--4 члеников (проглоттид), из которых только</w:t>
        <w:br/>
        <w:t>последний зрелый и содержит до 800 яиц. Концевой</w:t>
        <w:br/>
        <w:t>членик подвижный и способен самостоятельно выползать</w:t>
        <w:br/>
        <w:t>из кишечника. Яйца выходят наружу с испражнениями, что</w:t>
        <w:br/>
        <w:t>приводит к загрязнению окружаюшей среды. Онкосферы</w:t>
        <w:br/>
        <w:t>хорошо сохраняются во внешней среде и с водой и</w:t>
        <w:br/>
        <w:t>кормом попадают в организм сельскохозяйственных</w:t>
        <w:br/>
        <w:t>животных. Из онкосфер выходят личинки, мигрируюцие в</w:t>
        <w:br/>
        <w:t>печень и летие, Где они растут, образуя пузыри</w:t>
        <w:br/>
        <w:t>диаметром до 10--20 см. Эхинококковый пузырь</w:t>
        <w:br/>
        <w:t>(пичиночная стадия) имеет двухслойную оболочку,</w:t>
        <w:br/>
        <w:t>заполнен прозрачной бесцветной жидкостью, содержит</w:t>
        <w:br/>
        <w:t>эхинококковый «песок» (скопления зародышей -</w:t>
        <w:br/>
        <w:t>сколексов) и часто много дочерних пузырей. Есһіпососсив</w:t>
        <w:br/>
        <w:t>(Аіуеоіососсив) тиШйосшШагів - мелкая цестода длиной</w:t>
        <w:br/>
        <w:t>1,3--2,2 мм белого цвета; сколекс снабжен 4 присосками</w:t>
        <w:br/>
        <w:t>и 28--32 хитиновыми крючьями; стробил состоит из 3--4</w:t>
        <w:br/>
        <w:t>проглоттид (первые Две бесполые, третья</w:t>
        <w:br/>
        <w:t>гермафродитная и только последняя зрелая и содержит</w:t>
        <w:br/>
        <w:t>яйца). Зрелые особи паразитируют в тонкой кишке</w:t>
        <w:br/>
        <w:t>окончательных хозяев. Онкосферы хорошо сохраняются</w:t>
        <w:br/>
        <w:t>во внешней среде и при попадании в организм заносятся</w:t>
        <w:br/>
        <w:t>кровотоком в печень, где личинки/ формируют</w:t>
        <w:br/>
        <w:t>паразитарный узел. Пузырьыки заполнены вязкой</w:t>
        <w:br/>
        <w:t>жидкостью или густой темной массой, часть из них</w:t>
      </w:r>
    </w:p>
    <w:p>
      <w:r>
        <w:t>содержат сколексы. На разрезе узел имеет ячеистое</w:t>
        <w:br/>
        <w:t>строение с полостью распада в центре. Окончательным</w:t>
        <w:br/>
        <w:t>хозяином паразита являются собаки, лисицы, волки и</w:t>
        <w:br/>
        <w:t>другие плотоядные животные, у которых половозрелые</w:t>
        <w:br/>
        <w:t>особи локализуются в тонкой кишке. Яйца выходят наружу</w:t>
        <w:br/>
        <w:t>с испражнениями. Промежуточным хозяином эхинококка</w:t>
        <w:br/>
        <w:t>чаше всего являются травоядные животные: крупный</w:t>
        <w:br/>
        <w:t>рогатый скот, овцы, верблюды, олени, козы (для</w:t>
        <w:br/>
        <w:t>альвеолококка также ондатры и полевки). Человек</w:t>
        <w:br/>
        <w:t>является факультативным промежуточным хозяином.</w:t>
        <w:br/>
        <w:t>Заболевание распространено повсеместно. Эхинококкоз</w:t>
        <w:br/>
        <w:t>часто протекает бессимптомно и обнаруживается</w:t>
        <w:br/>
        <w:t>случайно. Гидатидные пузыри эхинококка формируются</w:t>
        <w:br/>
        <w:t>чаше в печени (50-70%), легких (20-30%), но могут быть</w:t>
        <w:br/>
        <w:t>обнаружены таюке в головном мозге, костях. При</w:t>
        <w:br/>
        <w:t>эхинококкозе печени в большинстве случаев цисты</w:t>
        <w:br/>
        <w:t>располагаются в правой доле. Наиболее ранними</w:t>
        <w:br/>
        <w:t>жалобами больных являются боли в эпигастральной</w:t>
        <w:br/>
        <w:t>области и в правом подреберье. Нагноение пузыря</w:t>
        <w:br/>
        <w:t>приводит к развитию клинической картины абсцесса</w:t>
        <w:br/>
        <w:t>печени. При вскрытии абсцесса возможно развитие</w:t>
        <w:br/>
        <w:t>гнойного плеврита или перитонита; прорыв абсцесса в</w:t>
        <w:br/>
        <w:t>желчные ходы может стать причиной гнойного холангита.</w:t>
        <w:br/>
        <w:t>Разрыв неинфицированного пузыря сопровождается</w:t>
        <w:br/>
        <w:t>появлением комплекса аллергических реакций вплоть до</w:t>
        <w:br/>
        <w:t>186</w:t>
        <w:br/>
        <w:t>развития анафилактического шока. Изменения со стороны</w:t>
        <w:br/>
        <w:t>периферической крови такие же, как и при эхинококкозе</w:t>
        <w:br/>
        <w:t>печени (умеренная эозинофилия и увеличение СОЭ).</w:t>
        <w:br/>
        <w:t>Альвеолярный эхинококкоз (альвеолококкоз) протекает</w:t>
        <w:br/>
        <w:t>более. злокачественно. Симптоматика нарастает</w:t>
        <w:br/>
        <w:t>постепенно, органом-мишенью чаше всего является</w:t>
        <w:br/>
        <w:t>печень. Осложнениями альвеолококкоза могут быть</w:t>
        <w:br/>
        <w:t>портальная гипертензия и синдром Бадда- Киари. При</w:t>
        <w:br/>
        <w:t>диагностике учитывают эпидемиологические данные, а</w:t>
        <w:br/>
        <w:t>также результаты лабораторных и инструментальных</w:t>
        <w:br/>
        <w:t>исследований. Обнаружение элементов паразита</w:t>
        <w:br/>
        <w:t>(сколексов, крючьев, обрывков оболочки) возможно</w:t>
        <w:br/>
        <w:t>только в стадии открытой цисты при поражении легких.</w:t>
        <w:br/>
        <w:t>При рентгенологическом выявлении «кисты» можно</w:t>
        <w:br/>
        <w:t>сделать ее пункцию; процедуру следует проводить очень</w:t>
        <w:br/>
        <w:t>осторожно, не допуская диссеминации паразита (при</w:t>
        <w:br/>
        <w:t>доступности других способов диагностики от пункции</w:t>
        <w:br/>
        <w:t>лучше вообше отказаться). Пунктат содержит прозрачную,</w:t>
        <w:br/>
        <w:t>нередко желтоватую жидкость, при центрифугировании</w:t>
        <w:br/>
        <w:t>которой можно обнаружить остатки оболочек, крючья и</w:t>
        <w:br/>
        <w:t>сколексы. Эффективность ультразвукового исследования</w:t>
        <w:br/>
        <w:t>(УЗИ) в диагностике эхинококкоза обшепризнанна |4).</w:t>
        <w:br/>
        <w:t>Точность исследования колеблется в пределах 85--95%.</w:t>
        <w:br/>
        <w:t>Хотя при кистозных образованиях печени и других</w:t>
        <w:br/>
        <w:t>паренхиматозных органов компьютерная томография (КТ)</w:t>
        <w:br/>
        <w:t>и УЗИ дополняют друг друга, для уточнения диагноза</w:t>
        <w:br/>
        <w:t>эхинококкоза у некоторых больных предпочтительна КТ.</w:t>
        <w:br/>
        <w:t>Однако дорогостояцее. и технически/ сложное</w:t>
        <w:br/>
        <w:t>обследование всех больных с кистозными образованиями</w:t>
        <w:br/>
        <w:t>не только невозможно, но и нецелесообразно. Опыт</w:t>
        <w:br/>
        <w:t>показывает, что диагностические ошибки обычно</w:t>
        <w:br/>
        <w:t>возникают в случае отсутствия показаний к КТ, а</w:t>
        <w:br/>
        <w:t>результаты клинического, лабораторного исследования и</w:t>
        <w:br/>
        <w:t>УЗИ не рассматриваются. комплексно. Широкое</w:t>
      </w:r>
    </w:p>
    <w:p>
      <w:r>
        <w:t>применение УЗИ способствует частому выявлению</w:t>
        <w:br/>
        <w:t>эхинококкоза в доклинической стадии. Анализ показал,</w:t>
        <w:br/>
        <w:t>что за период 2008-2011 Пп. в 66% - результатом</w:t>
        <w:br/>
        <w:t>обследования. больных По поводу клинической</w:t>
        <w:br/>
        <w:t>симптоматики заболевания органов</w:t>
        <w:br/>
        <w:t>гепатопанкреатодуоденальной зоны. Исследование</w:t>
        <w:br/>
        <w:t>основано на анализе результатов обследования 123</w:t>
        <w:br/>
        <w:t>больных, оперированных по поводу предполагаемого</w:t>
        <w:br/>
        <w:t>эхинококкоза печени. В 115 (93,5%) наблюдениях (52</w:t>
        <w:br/>
        <w:t>мальчиков и 63 девочек, возраст больных 5-15 лет)</w:t>
        <w:br/>
        <w:t>диагноз подтвержден интраоперационно. Множественный</w:t>
        <w:br/>
        <w:t>эхинококкоз наблюдалсяя у 27 (23,5%) пациентов,</w:t>
        <w:br/>
        <w:t>осложненный -- у 15 (13,04%): нагноение -- у 16, прорыв</w:t>
        <w:br/>
        <w:t>(в желчные протоки, брюшную и плевральные полости) - у</w:t>
        <w:br/>
        <w:t>435 У 8 пациентов выявлены непаразитарные</w:t>
        <w:br/>
        <w:t>заболевания печени и других органов. У 8 из 123 больных</w:t>
        <w:br/>
        <w:t>результаты предоперационной диагностики оказались</w:t>
        <w:br/>
        <w:t>ошибочными и интра-операционно выявлены</w:t>
        <w:br/>
        <w:t>непаразитарные кисты (2 пациентов), гемангиомы (1),</w:t>
        <w:br/>
        <w:t>абсцессы печени (2), злокачественные опухоли (1),</w:t>
        <w:br/>
        <w:t>гидронефроз правой почки (1) и поликистоз печени и</w:t>
        <w:br/>
        <w:t>правой почки (1). Скудная клиническая картина в</w:t>
        <w:br/>
        <w:t>большинстве этих наблюдений отличалась</w:t>
        <w:br/>
        <w:t>неспецифичностью | симптоматики, хотя Ине</w:t>
        <w:br/>
        <w:t>противоречила диагнозу эхинококкоза. Одной из причин</w:t>
        <w:br/>
        <w:t>переоценки некоторых эхотомографических симптомов (в</w:t>
        <w:br/>
        <w:t>19 наблюдения», явилась эндемичность района</w:t>
        <w:br/>
        <w:t>проживания пациента и истинный рост заболеваемости</w:t>
        <w:br/>
        <w:t>эхинококкозом за последние годы. В 11 наблюдениях</w:t>
        <w:br/>
        <w:t>наряду со схожей эхотомографической картиной и</w:t>
        <w:br/>
        <w:t>скудной симптоматикой/ в. пользу эхинококкоза</w:t>
        <w:br/>
        <w:t>свидетельствовали положительные результаты</w:t>
        <w:br/>
        <w:t>иммуноферментного анализа. Анализ наших наблюдений</w:t>
        <w:br/>
        <w:t>показывает, что хотя отдельные эхотомографические</w:t>
        <w:br/>
        <w:t>симптомы характерны для гидатидной кисты,</w:t>
        <w:br/>
        <w:t>совокупность их с учетом предполагаемой фазы</w:t>
        <w:br/>
        <w:t>жизнедеятельности и характера осложнений не в полной</w:t>
        <w:br/>
        <w:t>мере типичны для эхинококковой кисты. В связи с этим</w:t>
        <w:br/>
        <w:t>Батыс Қазақстан медицина журналы Ме 2 (34) 2012 ж.</w:t>
        <w:br/>
        <w:t>необходимо проводить длительно, прерывистыми</w:t>
        <w:br/>
        <w:t>курсами, сочетая | желчегонные средства и</w:t>
        <w:br/>
        <w:t>гепатопротекторы, что предотврацает дистрофию</w:t>
        <w:br/>
        <w:t>гепатоцитов. В педиатрической практике наилучшими</w:t>
        <w:br/>
        <w:t>желчегонными средствами являются, как правило,</w:t>
        <w:br/>
        <w:t>препараты растительного происхождения, обладаюшие</w:t>
        <w:br/>
        <w:t>шадяшим физиологическим действием. и редко</w:t>
        <w:br/>
        <w:t>вызываюшие побочные эффекты. При смешанных типах</w:t>
        <w:br/>
        <w:t>ДРБТ, наиболее часто отмечаюшихся у детей,</w:t>
        <w:br/>
        <w:t>целесообразно использовать сборы или</w:t>
        <w:br/>
        <w:t>комбинированные препараты из нескольких видов</w:t>
      </w:r>
    </w:p>
    <w:p>
      <w:r>
        <w:t>растительногоа сырья, позволяюшие разработать</w:t>
        <w:br/>
        <w:t>индивидуальную лечебную тактику., Одним из</w:t>
        <w:br/>
        <w:t>лекарственных средств растительного происхождения,</w:t>
        <w:br/>
        <w:t>комплексно действуюших на ЖКТ, в том числе</w:t>
        <w:br/>
        <w:t>регулируюцих желчеобразовательную и</w:t>
        <w:br/>
        <w:t>желчевыделительную функции гепатобилиарной системы</w:t>
        <w:br/>
        <w:t>и, кроме того, обладаюших гепатопротективным</w:t>
        <w:br/>
        <w:t>действием, является гепабене, растительный препарат,</w:t>
        <w:br/>
        <w:t>производимый фирмой “Кайорһапт”, Германия,</w:t>
        <w:br/>
        <w:t>состояший из экстракта дымянки аптечной (275 м/) и</w:t>
        <w:br/>
        <w:t>экстракта плодов расторопши пятнистой (70-100 мг).</w:t>
        <w:br/>
        <w:t>Экстракт дымянки аптечной, содержаший алкалоид</w:t>
        <w:br/>
        <w:t>фумарин, оказывает холеретическое, спазмолитическое и</w:t>
        <w:br/>
        <w:t>холекинетическов| действие. Холекинетический и</w:t>
        <w:br/>
        <w:t>спазмолитический эффекты гепабене определяются</w:t>
        <w:br/>
        <w:t>стимуляцией продукции холецистокинина и секретина.</w:t>
        <w:br/>
        <w:t>Через механизм обратной связи фумарин снижает</w:t>
        <w:br/>
        <w:t>всасывание холестерина в кишечнике, секрецию</w:t>
        <w:br/>
        <w:t>холестерина в желчь и синтез холестерина в печени, что</w:t>
        <w:br/>
        <w:t>уменьшает литогенные свойства желчи. Экстракт плодов</w:t>
        <w:br/>
        <w:t>расторопши пятнистой содержит силимарин - группу</w:t>
        <w:br/>
        <w:t>Ффлавоидных/| соединений, включаюшую изомеры</w:t>
        <w:br/>
        <w:t>силибинин, силидианин и силихристин. Силимарин</w:t>
        <w:br/>
        <w:t>оказывает гепатопротективное действие: связывает</w:t>
        <w:br/>
        <w:t>свободные радикаля в ткани пПечени, обладает</w:t>
        <w:br/>
        <w:t>антиоксидантной мембраностабилизируюшей</w:t>
        <w:br/>
        <w:t>активностью, стимулирует синтез белков, фосфолипидов,</w:t>
        <w:br/>
        <w:t>блокирует транспортные системы, связываюшие токсины</w:t>
        <w:br/>
        <w:t>и яды, способствует регенерации гепатоцитов. Экстакты</w:t>
        <w:br/>
        <w:t>расторопши пятнистой и дымянки аптечной успешно</w:t>
        <w:br/>
        <w:t>применяют у детей с заболеваниями печени и</w:t>
        <w:br/>
        <w:t>желчевыводяших путей уже не один десяток лет, их</w:t>
        <w:br/>
        <w:t>комбинация позволяет использовать данный сбор при</w:t>
        <w:br/>
        <w:t>всех типах дискинезии желчевыводяцих путей |7,8). Цель</w:t>
        <w:br/>
        <w:t>настояшего исследования заключаласыь в изучении</w:t>
        <w:br/>
        <w:t>возможности применения гепабене у детей с ДРБТ,</w:t>
        <w:br/>
        <w:t>протекаюших на фоне заболеваний ЖКТ, клинической</w:t>
        <w:br/>
        <w:t>эффективности препарата, оценке степени безопасности</w:t>
        <w:br/>
        <w:t>и вероятности развития побочных реакций. Нами</w:t>
        <w:br/>
        <w:t>проведено клиническов.| изучение эффективности</w:t>
        <w:br/>
        <w:t>гепабене у 38 детей в возрасте от 6 до 15 лет (20</w:t>
        <w:br/>
        <w:t>мальчиков и 18 девочек), находившихся на лечении в</w:t>
        <w:br/>
        <w:t>областной клинической детской больнице города Атырау</w:t>
        <w:br/>
        <w:t>по поводу заболеваний ЖКТ. Критериями включения</w:t>
        <w:br/>
        <w:t>явились наличие у ребенка дискинезии желчевыводяших</w:t>
        <w:br/>
        <w:t>путей и возраст старше 5 лет, критериями исключения -</w:t>
        <w:br/>
        <w:t>наличие желчекаменной болезни, активного гепатита,</w:t>
        <w:br/>
        <w:t>язвенной болезни в стадии обострения. Для уточнения</w:t>
        <w:br/>
        <w:t>диагноза и выявления сопутствуюшей патологии наряду</w:t>
        <w:br/>
        <w:t>со стандартным клинико-лабораторным исследованием</w:t>
        <w:br/>
        <w:t>(клинический и биохимический анализы крови, обший</w:t>
        <w:br/>
        <w:t>анализ мочи) всем детям проведено ультразвуковое</w:t>
        <w:br/>
        <w:t>исследование брюшной полости, эхохолецистография</w:t>
        <w:br/>
        <w:t>(2/3-в динамике), эзофагогастродуоденоскопия,</w:t>
        <w:br/>
        <w:t>копрологическо исследование. По показаниям</w:t>
        <w:br/>
        <w:t>проведены дополнительные исследования</w:t>
        <w:br/>
        <w:t>(ректороманоскопия, изучение вегетативного статуса и</w:t>
        <w:br/>
        <w:t>др.). При изучении семейного анамнеза и анамнеза жизни</w:t>
        <w:br/>
        <w:t>выявлено, что у 2/3 детей родственники 1-й и 2-Й степени</w:t>
      </w:r>
    </w:p>
    <w:p>
      <w:r>
        <w:t>родства имеют заболевания ЖКТ, желчекаменную</w:t>
        <w:br/>
        <w:t>болезнь 24%, хронический холецистит 31%</w:t>
        <w:br/>
        <w:t>184</w:t>
        <w:br/>
        <w:t>обследованных взрослых. В 63% случаев у матерей</w:t>
        <w:br/>
        <w:t>отмечено осложненное течение беременности и родов.</w:t>
        <w:br/>
        <w:t>85% детей из обследованной группы в грудном возрасте</w:t>
        <w:br/>
        <w:t>рано переведены на искусственное вскармливание. У</w:t>
        <w:br/>
        <w:t>большинства больных отмечено отсутствие</w:t>
        <w:br/>
        <w:t>рационального режима дня, нарушения режима питания,</w:t>
        <w:br/>
        <w:t>частые погрешности в диете. У трети детей часто</w:t>
        <w:br/>
        <w:t>возникают стрессовые ситуации в семье и школе. В</w:t>
        <w:br/>
        <w:t>клинической картине наиболее типичными (у 86% детей)</w:t>
        <w:br/>
        <w:t>были жалобы на боли в животе, локализовавшиеся вокруг</w:t>
        <w:br/>
        <w:t>пупка и в правом подреберье умеренной интенсивности.</w:t>
        <w:br/>
        <w:t>Около половины детей отмечали “голодные боли”, а</w:t>
        <w:br/>
        <w:t>также появление болевого синдрома после приема</w:t>
        <w:br/>
        <w:t>жирной пиши. У трети больных дебют абдоминального</w:t>
        <w:br/>
        <w:t>синдрома часто был связан с психоэмоциональным</w:t>
        <w:br/>
        <w:t>напряжением. Ночные боли в животе у изучаемой группы</w:t>
        <w:br/>
        <w:t>больных не отмечены. Более половины детей (62%)</w:t>
        <w:br/>
        <w:t>отмечали тошноту после приема пици, горечь во рту</w:t>
        <w:br/>
        <w:t>(34%), вздутие живота, метеоризм (38%), неустойчивость</w:t>
        <w:br/>
        <w:t>стула (48%), у 2/3 из них наблюдали склонность к</w:t>
        <w:br/>
        <w:t>запорам. При пальпации живота болезненность отмечали</w:t>
        <w:br/>
        <w:t>все обследованные. Боли редко носили разлитой</w:t>
        <w:br/>
        <w:t>характер, а локализовались преимушественно в правом</w:t>
        <w:br/>
        <w:t>подреберье (98%) и эпигастральной области (95%). Край</w:t>
        <w:br/>
        <w:t>печени пальпировался в 40% случаев, положительные</w:t>
        <w:br/>
        <w:t>симптомы Мерфи, Ортнера и Кера определялись у всех</w:t>
        <w:br/>
        <w:t>обследованных. При УЗИ брюшной полости у 86%</w:t>
        <w:br/>
        <w:t>больных отмечена лабильная деформация желчного</w:t>
        <w:br/>
        <w:t>пузыря, у 28% - симптом сгушения желчи, у 8,8% -</w:t>
        <w:br/>
        <w:t>признаки холецистита. Эхохолецистография позволила</w:t>
        <w:br/>
        <w:t>уточнить тип дискинезийи желчевыводяцих путей.</w:t>
        <w:br/>
        <w:t>Реактивные изменения поджелудочной железы выявлены</w:t>
        <w:br/>
        <w:t>У 64% детей. Эзофагогастодуоденоскопия выявила</w:t>
        <w:br/>
        <w:t>эндоскопические признаки гастрита или гастродуоденита</w:t>
        <w:br/>
        <w:t>в стадию обострения у 38 детей, эзофагит - у 3</w:t>
        <w:br/>
        <w:t>пациентов. Эндоскопические признаки</w:t>
        <w:br/>
        <w:t>дуоденогастрального рефлюкса выявлены у 17 (29%)</w:t>
        <w:br/>
        <w:t>детей, гастроэзофагеального - у 12 (20,6%). В структуре</w:t>
        <w:br/>
        <w:t>сопутствуюшей патологий чаше всего встречались</w:t>
        <w:br/>
        <w:t>вегетососудистая дистония (ВСД) -64%)и аллергические</w:t>
        <w:br/>
        <w:t>заболевания (15%). Диагноз ВСД подтвержден на</w:t>
        <w:br/>
        <w:t>основании данных исходного вегетативного статуса,</w:t>
        <w:br/>
        <w:t>кардиоинтервалографии, реовазографии, ультразвуковой</w:t>
        <w:br/>
        <w:t>допплерографии. Больным назначена диета Ме5,</w:t>
        <w:br/>
        <w:t>антацидные препараты, прокинетики, ферменты,</w:t>
        <w:br/>
        <w:t>седативные препараты, комплекс витаминов,</w:t>
        <w:br/>
        <w:t>физиотерапевтическине процедуры. | В/| качестве</w:t>
        <w:br/>
        <w:t>желучегонного, спазмолитического и гепатопротективного</w:t>
        <w:br/>
        <w:t>препарата использовали гепабене, причем у 20 - в</w:t>
        <w:br/>
        <w:t>качестве монотерапии. Гепабене назначали по 1 капсуле</w:t>
        <w:br/>
        <w:t>3 раза в день после еды и продолжительность курса 3</w:t>
        <w:br/>
        <w:t>нед. Оценку клинической эффективности проводили</w:t>
        <w:br/>
        <w:t>еженедельно. Клиническая эффективность растительного</w:t>
        <w:br/>
        <w:t>препарата “Гепабене” в комплексном лечении детей с</w:t>
        <w:br/>
        <w:t>ДРБТна фоне различной патологии верхних отделов ЖКТ</w:t>
        <w:br/>
        <w:t>оценивали по динамике субьективных ошушений и</w:t>
        <w:br/>
        <w:t>результатам обьективного исследования, а также по</w:t>
      </w:r>
    </w:p>
    <w:p>
      <w:r>
        <w:t>результатам УЗИ. Критерием эффективности проводимой</w:t>
        <w:br/>
        <w:t>терапии служили сроки купирования диспептических</w:t>
        <w:br/>
        <w:t>явлений, нормализация дискинетических проявлений</w:t>
        <w:br/>
        <w:t>желчевыводяших путей и сфинктерного аппарата</w:t>
        <w:br/>
        <w:t>билиарной зоны. Терапевтический эффект гепабене</w:t>
        <w:br/>
        <w:t>проявлялся, начиная с первых суток приема препарата, и</w:t>
        <w:br/>
        <w:t>сохранялся в последуюшцем до завершения срока</w:t>
        <w:br/>
        <w:t>наблюдения. Болевой синдром был купирован на 7-й день</w:t>
        <w:br/>
        <w:t>приема препарата у 28% детей, на 14-й день - у 74%</w:t>
        <w:br/>
        <w:t>детей, на 21-й день - у 98% детей. К концу 3-й недели</w:t>
        <w:br/>
        <w:t>самостоятельные боли в животе сохранились только у 1</w:t>
        <w:br/>
        <w:t>больного) но интенсивность. их ууменьшилась.</w:t>
        <w:br/>
        <w:t>Болезненность при пальпации живота (в эпигастральной</w:t>
        <w:br/>
        <w:t>области и правом подреберье) через 2 нед от начала</w:t>
        <w:br/>
        <w:t>лечения сохранялась у 1/3 больных, к концу лечения -</w:t>
        <w:br/>
        <w:t>Батыс Қазақстан медицина журналы Ме 2 (34) 2012</w:t>
        <w:br/>
        <w:t>(вариант нормы), то чуть ниже. У детей 1-го года жизни</w:t>
        <w:br/>
        <w:t>левая | доля при поперечном сканировании</w:t>
        <w:br/>
        <w:t>распространяется за срединную линию, у старших детей -</w:t>
        <w:br/>
        <w:t>до аорты. При гепатомегалии левая доля простирается</w:t>
        <w:br/>
        <w:t>вплоть до селезенки, сдвигая ее вниз. Смешение</w:t>
        <w:br/>
        <w:t>селезенкі может служить причиной ошибочного</w:t>
        <w:br/>
        <w:t>заключения о спленомегалии. Таким образом, печень</w:t>
        <w:br/>
        <w:t>состоит из правой и левой долей. Кроме того, имеется и</w:t>
        <w:br/>
        <w:t>хвостатая доля. Доли печени делятся на сегменты.</w:t>
        <w:br/>
        <w:t>Упрошенно - правая доля имеет передний и задний</w:t>
        <w:br/>
        <w:t>сегменты (граница - правая печеночная вена). Левая</w:t>
        <w:br/>
        <w:t>доля состоит из медиального и латерального сегментов</w:t>
        <w:br/>
        <w:t>(граница - левая печеночная вена). Каждый сегмент</w:t>
        <w:br/>
        <w:t>имеет свое кровоснабжение. Поэтому при синдроме</w:t>
        <w:br/>
        <w:t>Бадда-Киари (обструкция печеночных вен) сегменты</w:t>
        <w:br/>
        <w:t>увеличиваются в размерах, их эхогенность возрастает.</w:t>
        <w:br/>
        <w:t>Знание сегментов печени важно И дпя точной</w:t>
        <w:br/>
        <w:t>локализации обьемных образований. Печеночные вены</w:t>
        <w:br/>
        <w:t>уносят кровь из печени в нижнюю полую вену и правое</w:t>
        <w:br/>
        <w:t>предсердие. Допплерографическая кривая трехфазная. В</w:t>
        <w:br/>
        <w:t>диастолу волна направлена к печени, в систолу - две</w:t>
        <w:br/>
        <w:t>короткие невысокие волны обратного направления.</w:t>
        <w:br/>
        <w:t>Воротная вена приносит кровь от кишечника и селезенки.</w:t>
        <w:br/>
        <w:t>В воротах печени она делится на правую и левую ветви.</w:t>
        <w:br/>
        <w:t>Для практических целей можно считать, что у детей до 10</w:t>
        <w:br/>
        <w:t>лет диаметр у.ропае составляет около 8 мм, после 10 лет</w:t>
        <w:br/>
        <w:t>- 10 мм. При хронической патологии печени ее плотность</w:t>
        <w:br/>
        <w:t>приближается к плотности стенок внутрипеченочных</w:t>
        <w:br/>
        <w:t>ветвей портальной вены. Диффузные изменения печени у</w:t>
        <w:br/>
        <w:t>детей могут быть вызваны как системными, так и</w:t>
        <w:br/>
        <w:t>локальными патологическими процессами.</w:t>
        <w:br/>
        <w:t>Эхографическая картина в большинстве случаев не</w:t>
        <w:br/>
        <w:t>специфична, сочетается с гепатомегалией и нередко с</w:t>
        <w:br/>
        <w:t>желтухой. Диффузные изменения печени обычно</w:t>
        <w:br/>
        <w:t>протекают в сочетании с гепатомегалией. Исключение</w:t>
        <w:br/>
        <w:t>составляет цирроз печени, который в далеко зашедших</w:t>
        <w:br/>
        <w:t>стадиях приводит к уменьшению размеров печени. При</w:t>
        <w:br/>
        <w:t>жировой инфильтрация печени эхогенность паренхимы</w:t>
        <w:br/>
        <w:t>возрастает. Цирроз - не самостоятельное заболевание, а</w:t>
        <w:br/>
        <w:t>исход многих заболеваний печени, на фоне которого</w:t>
        <w:br/>
        <w:t>возможно развитие гепатоцеллюлярной карциномы. При</w:t>
      </w:r>
    </w:p>
    <w:p>
      <w:r>
        <w:t>остром процессе вначале фиксируется жировая</w:t>
        <w:br/>
        <w:t>инфильтрация. Позднее появляется зернистость</w:t>
        <w:br/>
        <w:t>паренхимы. Фиброз формируется как тяжИ</w:t>
        <w:br/>
        <w:t>соединительной ткани, поэтому аттенуация луча меньше,</w:t>
        <w:br/>
        <w:t>чем при жировой инфильтрации. Печень уменьшается в</w:t>
        <w:br/>
        <w:t>размерах, компенсаторно увеличиваются левая Ии</w:t>
        <w:br/>
        <w:t>хвостатая доли. При макронодулярном типе цирроза край</w:t>
        <w:br/>
        <w:t>печени становится неровным. Базис диагностики -</w:t>
        <w:br/>
        <w:t>выявление спленомегалии, варикоза вен, коллатералей.</w:t>
        <w:br/>
        <w:t>Выделяют три варианта портальной гипертензии:</w:t>
        <w:br/>
        <w:t>подпеченочную: самый частый вариант в детском</w:t>
        <w:br/>
        <w:t>возрасте. Может быть идиопатической, результатом</w:t>
        <w:br/>
        <w:t>катетеризации пупочной вены, восходяцей инфекции</w:t>
        <w:br/>
        <w:t>(омфалит; аппендицит с флебитом верхней брыжеечной</w:t>
        <w:br/>
        <w:t>артерии, впадаюцей в үу. ропае и тромбозом последней);</w:t>
        <w:br/>
        <w:t>внутрипеченочную: цирроз с обструкцией</w:t>
        <w:br/>
        <w:t>внутрипеченочных ветвей у. ропае; надпеченочную:</w:t>
        <w:br/>
        <w:t>веноокклюзивная болезнь - частичная или полная</w:t>
        <w:br/>
        <w:t>окклюзия малых печеночных вен, обычно являюшихся</w:t>
        <w:br/>
        <w:t>резервными для больших вен, с блокадой кровотока</w:t>
        <w:br/>
        <w:t>через печень У детей обычно возникает после</w:t>
        <w:br/>
        <w:t>трансплантации гематопоэтических стволовых клеток</w:t>
        <w:br/>
        <w:t>костного мозга, радио- или химиотерапии. Под синдромом</w:t>
        <w:br/>
        <w:t>Бадда-Киари принято понимать блокаду кровотока по</w:t>
        <w:br/>
        <w:t>печеночным венам при гиперкоагуляции. Поэтому термин</w:t>
        <w:br/>
        <w:t>«веноокклюзивная болезнь» более универсальный.</w:t>
        <w:br/>
        <w:t>Окклюзия сосудов обычно начинается с</w:t>
        <w:br/>
        <w:t>внутрипеченочных венул. Вены, впадаюшие в нижнюю</w:t>
        <w:br/>
        <w:t>полую вену, какое-то время могут быть еше сохранены,</w:t>
        <w:br/>
        <w:t>что может послужить причиной ложноотрицательного</w:t>
        <w:br/>
        <w:t>диагноза. Эхографическая диагностика затруднена.</w:t>
        <w:br/>
        <w:t>182</w:t>
        <w:br/>
        <w:t>Определяются асцит, утолценные стенки желчного</w:t>
        <w:br/>
        <w:t>пузыря, атипичный поток крови по воротной вене. При</w:t>
        <w:br/>
        <w:t>тяжелой веноокклюзивной болезни печеночные вены</w:t>
        <w:br/>
        <w:t>малогі диаметр | визуализируютея | плохо. К</w:t>
        <w:br/>
        <w:t>доброкачественным очаговым поражениям печени</w:t>
        <w:br/>
        <w:t>относят кисты, абсцессы (гнойные, грибковые),</w:t>
        <w:br/>
        <w:t>гидатидную болезнь (эхинококкоз, альвеококкоз),</w:t>
        <w:br/>
        <w:t>гематомы, мезенхиальную гемартому, гемангиому. Кисты</w:t>
        <w:br/>
        <w:t>истинные в детском возрасте редки. Они могут быть при</w:t>
        <w:br/>
        <w:t>поликистозной болезни, поэтому при обнаружении кисты в</w:t>
        <w:br/>
        <w:t>печени, а тем более множественных кист, необходимо</w:t>
        <w:br/>
        <w:t>обследование всех паренхиматозных органов. Истинная</w:t>
        <w:br/>
        <w:t>киста анэхогенна, стенка не визуализируется, хорошо</w:t>
        <w:br/>
        <w:t>виден феномен усиления звука за кистой. Кисты обычно</w:t>
        <w:br/>
        <w:t>выявляются случайно, они бессимптомны, пока не</w:t>
        <w:br/>
        <w:t>смешают и не сдавливают структуры печени. Вторичные</w:t>
        <w:br/>
        <w:t>кисты формируются в исходе гематомы или абсцесса. Но</w:t>
        <w:br/>
        <w:t>такие кисты имеют неоднородное содержимое и толстую</w:t>
        <w:br/>
        <w:t>стенку. Абсцессы имеют обшие эхографические</w:t>
        <w:br/>
        <w:t>проявления. Гематома печени должна быть исключена</w:t>
        <w:br/>
        <w:t>при любой травме, особенно травме живота и</w:t>
        <w:br/>
        <w:t>автомобильной. В случаях недавней травмы гематома</w:t>
        <w:br/>
        <w:t>выглядит как солидное эхогенное образование.</w:t>
        <w:br/>
        <w:t>Постепенно за счет некроза формируется псевдокиста.</w:t>
        <w:br/>
        <w:t>Гемангиома печени - самое частое доброкачественное</w:t>
        <w:br/>
        <w:t>опухолеподобное образование печени. При больших</w:t>
        <w:br/>
        <w:t>гемангиомах возможны эпизоды их тромбирования с</w:t>
      </w:r>
    </w:p>
    <w:p>
      <w:r>
        <w:t>дефицитом тромбоцитов на периферии и склонностью к</w:t>
        <w:br/>
        <w:t>геморрагиям. УЗИ используют для диагностики и</w:t>
        <w:br/>
        <w:t>мониторинга заболеваний печени, а такке при лечении с</w:t>
        <w:br/>
        <w:t>применением инвазивных процедур под контролем</w:t>
        <w:br/>
        <w:t>ультразвука. Одновременно следует помнить, что печень</w:t>
        <w:br/>
        <w:t>изменяется при патологий многих других органов,</w:t>
        <w:br/>
        <w:t>например при заболеваниях почек, и обнаружить причины</w:t>
        <w:br/>
        <w:t>изменения. морфология и функции печени без</w:t>
        <w:br/>
        <w:t>тшательного системного анализа невозможно. Для этого</w:t>
        <w:br/>
        <w:t>наряду/ с | исследованием желиного | пузыря,</w:t>
        <w:br/>
        <w:t>поджелудочной железы не забывайте сканировать</w:t>
        <w:br/>
        <w:t>ретроперитонеальное, поддиафрагмальное пространства</w:t>
        <w:br/>
        <w:t>и малый таз. Если Вы (студент, резидент, магистрант) не</w:t>
        <w:br/>
        <w:t>будете работать рядом с микроскопом, либо с аппаратом</w:t>
        <w:br/>
        <w:t>как исследователь, врач, то при любых самых золотых</w:t>
        <w:br/>
        <w:t>звездах на погонах Вы не поднимитесь выше фельдшера.</w:t>
        <w:br/>
        <w:t>Таким образом, качество работы медицинских кадров</w:t>
        <w:br/>
        <w:t>основывается на уровне полученной подготовки и уровне</w:t>
        <w:br/>
        <w:t>профессиональной компетенция при выполнении</w:t>
        <w:br/>
        <w:t>функций. Для этого следует, прежде всего, четко</w:t>
        <w:br/>
        <w:t>сформулировать квалификационные требования к</w:t>
        <w:br/>
        <w:t>специалистам различного профиля, оказываюшим</w:t>
        <w:br/>
        <w:t>медицинскую помошь на различных этапах, определить</w:t>
        <w:br/>
        <w:t>уровень компетенции.</w:t>
        <w:br/>
        <w:t>Литература:</w:t>
        <w:br/>
        <w:t>1. О концепции реформирования медицинского и</w:t>
        <w:br/>
        <w:t>фармацевтического образования РК//Постановление</w:t>
        <w:br/>
        <w:t>Правительства РК Ме317 от 24.04.2006; 2. Митьков В.В.</w:t>
        <w:br/>
        <w:t>Практическое руководство по ультразвуковой</w:t>
        <w:br/>
        <w:t>диагностике. Обшая ультразвуковая диагностика /В.В.</w:t>
        <w:br/>
        <w:t>Митьков. М.: Видар-М, 2005.-400 с.; 3. Кондратова Г.М.</w:t>
        <w:br/>
        <w:t>Технология трехмерного ультразвукового исследования</w:t>
        <w:br/>
        <w:t>желчного пузыря /Г.М. Кондратова, В.В. Митьков, Ю.А.</w:t>
        <w:br/>
        <w:t>Брюховецкий //Ультразвуковая/ и функциональная</w:t>
        <w:br/>
        <w:t>диагностика. -2007. - Ме3. -С.14-27; 4. Вепег А. бгоуйһ</w:t>
        <w:br/>
        <w:t>раНегпв оҒ Озізгі 5сһоо! сһідгеп апа айо!есепі5 адесі 6-18</w:t>
        <w:br/>
        <w:t>уеагв. / А. Вепег, А.А. Катаі // .). НеаНһ Рорш. Мшг. 2005.-</w:t>
        <w:br/>
        <w:t>уоі. 23, М3- Р. 250-258; 5. Государственный</w:t>
        <w:br/>
        <w:t>обшеобязательный стандарт образованияя РК по</w:t>
        <w:br/>
        <w:t>специальности 051302 - “Стоматология” (ГОСО РК</w:t>
        <w:br/>
        <w:t>3.07.476-2006)// Приказ Министра здравоохранения РК от</w:t>
        <w:br/>
        <w:t>01.12.2006 г. Ме582 6. ГОСО РК 5.03.001-2004</w:t>
        <w:br/>
        <w:t>“Образование высшее профессиональное. Бакалавриат.</w:t>
        <w:br/>
        <w:t>Основные положения”; 7. Ғатаһег 5.М/. Ііуег апа вріееп</w:t>
        <w:br/>
        <w:t>уоіштеігу үМйіһ диапіаійуе МН ітадіпа апа диаі-врасе</w:t>
        <w:br/>
        <w:t>Батыс Қазақстан медицина журналы Ме 2 (34) 2012 ж.</w:t>
        <w:br/>
        <w:t>случаев стало возможным отказаться от других</w:t>
        <w:br/>
        <w:t>радиологических исследований (2-4). Все это повышает</w:t>
        <w:br/>
        <w:t>ответственность специалиста, требует клинически</w:t>
        <w:br/>
        <w:t>интерпретировать полученные результаты, не сводя</w:t>
        <w:br/>
        <w:t>описание к фиксации «эхопозитивных» и «эхонегативных»</w:t>
        <w:br/>
        <w:t>образований. Изменение содержания образовательных</w:t>
        <w:br/>
        <w:t>программ медицинского и | фармацевтического</w:t>
        <w:br/>
        <w:t>образования предполагает ориентир на международные</w:t>
        <w:br/>
        <w:t>стандарты, разработанные всемирная. федерация</w:t>
        <w:br/>
        <w:t>медицинского образования (ВФМО), которые направлены</w:t>
      </w:r>
    </w:p>
    <w:p>
      <w:r>
        <w:t>на сушественное улучшение качества. Разработка</w:t>
        <w:br/>
        <w:t>отечественных стандартов медицинского и</w:t>
        <w:br/>
        <w:t>фармацевтического образования осушествлено с учетом</w:t>
        <w:br/>
        <w:t>универсальности научной основы медицины,</w:t>
        <w:br/>
        <w:t>базируюцейся на доказательствах, с отражением</w:t>
        <w:br/>
        <w:t>особенностей социально - экономических условий,</w:t>
        <w:br/>
        <w:t>состояния здоровья, характера заболеваемости</w:t>
        <w:br/>
        <w:t>населения Казахстана, его различных регионов, а также</w:t>
        <w:br/>
        <w:t>форм оказания медицинской помоши. На сегодня, ядро</w:t>
        <w:br/>
        <w:t>медицинской учебной программы состоит из</w:t>
        <w:br/>
        <w:t>основополагаюшцей теория и практики медицины,</w:t>
        <w:br/>
        <w:t>особенно базовых биомедицинских, поведенческих и</w:t>
        <w:br/>
        <w:t>социальных наук, обших клинических навыков, навыков</w:t>
        <w:br/>
        <w:t>принятия клиническия решений, коммуникационных</w:t>
        <w:br/>
        <w:t>способностей и медицинской этики |11. При разборе тем</w:t>
        <w:br/>
        <w:t>по медицинской биофизике на различных медицинских</w:t>
        <w:br/>
        <w:t>специальностях студенту 1 курса необходимо получить</w:t>
        <w:br/>
        <w:t>такие знания, которые ответили бы на такие вопросы</w:t>
        <w:br/>
        <w:t>«Знать», «Знать как» на уровне познания. Например,</w:t>
        <w:br/>
        <w:t>изучить строение диагностических аппаратов и механизм</w:t>
        <w:br/>
        <w:t>их работы. В свою очередь, обучаюшийся загодя изучает</w:t>
        <w:br/>
        <w:t>на схеме принцип строения и устройство различных</w:t>
        <w:br/>
        <w:t>диагностическик аппаратов. При этом, сохранив и</w:t>
        <w:br/>
        <w:t>приумножив полученный багаж знаний на 1 курсе. Далее</w:t>
        <w:br/>
        <w:t>по траектории обучения уже на следуюших курсах</w:t>
        <w:br/>
        <w:t>требования пирамиды возрастают и здесь к нему</w:t>
        <w:br/>
        <w:t>предьявляютея. следуюцие требования в виде</w:t>
        <w:br/>
        <w:t>«Сделать», то здесь обучаюшихся на практическом</w:t>
        <w:br/>
        <w:t>примере должен уметь. При изучении темы По</w:t>
        <w:br/>
        <w:t>пишеварительной системе по дисциплинам «Гистология-</w:t>
        <w:br/>
        <w:t>1», «Гистология», «Физиология-1», «Физиология»</w:t>
        <w:br/>
        <w:t>студентами 2-х и 3-х курсов по специальностям «Обшая</w:t>
        <w:br/>
        <w:t>медицина» Ии «Стоматология» соответственно</w:t>
        <w:br/>
        <w:t>необходимо детальное изучение особенности строения</w:t>
        <w:br/>
        <w:t>паренхимы и кровоснабжения печени (5,6). Остановимся</w:t>
        <w:br/>
        <w:t>на эмбриогенезе печени и ее сосудов, особенности</w:t>
        <w:br/>
        <w:t>строения. В раннем онтогенезе печень, желчный пузырь и</w:t>
        <w:br/>
        <w:t>желчный проток возникают как единый вырост</w:t>
        <w:br/>
        <w:t>(печеночный дивертикул)) на каудальном отделе</w:t>
        <w:br/>
        <w:t>переднего отдела протокишки. Это образование растет</w:t>
        <w:br/>
        <w:t>вентрально в верішті ігапзуегвит, представляюшую собой</w:t>
        <w:br/>
        <w:t>мезодерму между развиваюшимся сердцем и средним</w:t>
        <w:br/>
        <w:t>отделом кишки. Зачаток печени растет очень быстро, в</w:t>
        <w:br/>
        <w:t>первые 10 недель занимая большую часть брюшной</w:t>
        <w:br/>
        <w:t>полости. В этот период размеры правой и левой долей</w:t>
        <w:br/>
        <w:t>печени равны, но за счет оксигенированной крови из</w:t>
        <w:br/>
        <w:t>печеночной вены правая доля быстро обгоняет в</w:t>
        <w:br/>
        <w:t>размерах и массе левую. Начиная с 6-йЙ недели печень</w:t>
        <w:br/>
        <w:t>является органом кроветворения) а с 12-й недели</w:t>
        <w:br/>
        <w:t>синтезирует желчь. Маленький каудально расположенный</w:t>
        <w:br/>
        <w:t>отросток на печеночном дивертикуле дает начало</w:t>
        <w:br/>
        <w:t>желчному пузырю, а его ножка - пузырному протоку. Из</w:t>
        <w:br/>
        <w:t>пальцевидного тяжа, идушего от печеночного и пузырного</w:t>
        <w:br/>
        <w:t>протока к двенадцатиперстной кишке, формируется</w:t>
        <w:br/>
        <w:t>обший желчный проток. В эмбриональный период кровь</w:t>
        <w:br/>
        <w:t>поступает в печень по пупочной вене, проходяшей по</w:t>
        <w:br/>
        <w:t>свободному краю Іідатепішт Таісіогит в левую ветвь</w:t>
        <w:br/>
        <w:t>воротной вены. Эта часть үу. ропае соединяется с</w:t>
        <w:br/>
        <w:t>печеночной веной через дисіи5 уепозиз, далее кровь</w:t>
        <w:br/>
        <w:t>поступает в правое предсердие. Таким образом, (исіне</w:t>
        <w:br/>
        <w:t>меповив представляет собой большой венозный шунт в</w:t>
        <w:br/>
        <w:t>обход печени, благодаря которому основная часть крови</w:t>
        <w:br/>
        <w:t>из плаценты поступает непосредственно в сердце. Этот</w:t>
      </w:r>
    </w:p>
    <w:p>
      <w:r>
        <w:t>путь единственный, по которому может быть проведен</w:t>
        <w:br/>
        <w:t>катетер. Если катетер при зондировании пупочной вены</w:t>
        <w:br/>
        <w:t>попадает в правую ветвь воротной вены, развивается</w:t>
        <w:br/>
        <w:t>тромбоз, облитерация и портальная гипертензия. После</w:t>
        <w:br/>
        <w:t>рождения пупочная вена облитерируется и преврашается</w:t>
        <w:br/>
        <w:t>в круглую связку печени (ідатепішт 1егез). Писіив</w:t>
        <w:br/>
        <w:t>меповив трансформируется в Іюдатепішт уепозит. В</w:t>
        <w:br/>
        <w:t>первые же часы после рождения эти структуры можно</w:t>
        <w:br/>
        <w:t>визуализировать как каналикулярные. Позднее</w:t>
        <w:br/>
        <w:t>ПІдатепішп іевгеб видна как плотная структура,</w:t>
        <w:br/>
        <w:t>распространяюцаяся от левой части воротной вены. Если</w:t>
        <w:br/>
        <w:t>возрастает внутрипеченов давление (при циррозе),</w:t>
        <w:br/>
        <w:t>круглая связка печени реканализируется. Портальная</w:t>
        <w:br/>
        <w:t>кровь начинает оттекать от печени к пупку, в результате</w:t>
        <w:br/>
        <w:t>чего варикозно расширяются околопупочные вены (сарш</w:t>
        <w:br/>
        <w:t>тедйизае). Возможны аномалии нижней полой вены, но</w:t>
        <w:br/>
        <w:t>они крайне редки. Среди этих редких пороков чаше</w:t>
        <w:br/>
        <w:t>встречается леворасположенная нижняя полая вена,</w:t>
        <w:br/>
        <w:t>самостоятельно впадаюшая в правое предсердие через</w:t>
        <w:br/>
        <w:t>коронарный синус. Возможно недоразвитие печеночного</w:t>
        <w:br/>
        <w:t>сегмента нижней полой вены с дренажем крови через</w:t>
        <w:br/>
        <w:t>систему үу. агуд05 еі һетіагудо5. Печеночная вена</w:t>
        <w:br/>
        <w:t>самостоятельно дренируется в правое предсердие.</w:t>
        <w:br/>
        <w:t>Возможно удвоение нижней полой вены, при этом левая</w:t>
        <w:br/>
        <w:t>вена значительно меньше по диаметру, чем правая |7,8).</w:t>
        <w:br/>
        <w:t>Знание этих особенностей особенно важно в детской</w:t>
        <w:br/>
        <w:t>практике, так как сушественная часть педиатрической</w:t>
        <w:br/>
        <w:t>патологии является врожденной. Начиная рабочий день,</w:t>
        <w:br/>
        <w:t>врачу ультразвуковой диагностики необходимо проверить</w:t>
        <w:br/>
        <w:t>состояние аппаратуры. Убедиться, что набор датчиков</w:t>
        <w:br/>
        <w:t>позволяет ему выполнить все исследования. Добейтесь,</w:t>
        <w:br/>
        <w:t>чтобы в направлении Вам указывали показания для</w:t>
        <w:br/>
        <w:t>исследования, | формулироваля цель и задачи,</w:t>
        <w:br/>
        <w:t>предоставляли основные клинические, лабораторные и</w:t>
        <w:br/>
        <w:t>инструментальные результаты. В беседе с родителями и</w:t>
        <w:br/>
        <w:t>ребенком (если он может формулировать свои проблемы)</w:t>
        <w:br/>
        <w:t>уточните все неясные моменты. Если родители сообшают</w:t>
        <w:br/>
        <w:t>Вам диагноз, без каких-либо данных, ставьте в сомненье.</w:t>
        <w:br/>
        <w:t>Наши учителя говорили нам: «Врач, который не</w:t>
        <w:br/>
        <w:t>сомневается, - убийца». Сами посмотрите на пациента</w:t>
        <w:br/>
        <w:t>как врач, а не как исполнитель при аппарате. Критически</w:t>
        <w:br/>
        <w:t>оцените прежние данные, сформулируйте свои</w:t>
        <w:br/>
        <w:t>показания. Имейте четкий план работы: период, в течение</w:t>
        <w:br/>
        <w:t>которого ребенок спокоен И позволяет выполнять</w:t>
        <w:br/>
        <w:t>процедуры, недолог.: Дпя исследования печени,</w:t>
        <w:br/>
        <w:t>селезенки, верхней части живота наиболее приемлем</w:t>
        <w:br/>
        <w:t>конвексный датчик. Угол обзора при этом большой, а</w:t>
        <w:br/>
        <w:t>деформация ближнего поля минимальная. Линейный</w:t>
        <w:br/>
        <w:t>датчик применим для визуализации мелких структур.</w:t>
        <w:br/>
        <w:t>Метод допплерографии применим при подозрении на</w:t>
        <w:br/>
        <w:t>сосудистые аномалии, гемангиомы. Сканирование лучше</w:t>
        <w:br/>
        <w:t>проводить в положений ребенка на спине При</w:t>
        <w:br/>
        <w:t>максимальном вдохе или выдохе (в зависимости от</w:t>
        <w:br/>
        <w:t>особенностей ребенка). При вдохе легкие оттесняют</w:t>
        <w:br/>
        <w:t>печень, желчный пузырь и селезенку ниже реберной дуги,</w:t>
        <w:br/>
        <w:t>смешают толстую кишку, увеличивая акустическое окно. У</w:t>
        <w:br/>
        <w:t>детей старшего возраста иногда требуется осмотр через</w:t>
        <w:br/>
        <w:t>межреберные промежутки или в боковой проекции.</w:t>
        <w:br/>
        <w:t>Межкостальный доступ оптимален при расположении</w:t>
        <w:br/>
        <w:t>печени глубоко в подреберье. Для того чтобы избежать</w:t>
        <w:br/>
        <w:t>ложных заключений при нестандартных доступах,</w:t>
        <w:br/>
        <w:t>исследователь должен помнить 06 измееатография -</w:t>
        <w:br/>
        <w:t>РХПГ) возможность повторять исследование так часто,</w:t>
        <w:br/>
        <w:t>как это диктуется клинической необходимостю |9).</w:t>
      </w:r>
    </w:p>
    <w:p>
      <w:r>
        <w:t>Эхографическая картина нормальной печени ребенка</w:t>
        <w:br/>
        <w:t>гомогенна. Капсула печени тонкая, эхогенная. Частым</w:t>
        <w:br/>
        <w:t>показанием дпя УЗИ является подозрение на увеличение</w:t>
        <w:br/>
        <w:t>размеров печени. Сушествует много формул для расчета</w:t>
        <w:br/>
        <w:t>размеров печени, в том числе и волюметрические.</w:t>
        <w:br/>
        <w:t>Правая доля печени распространяется до нижнего</w:t>
        <w:br/>
        <w:t>полюса почки, но если сушествует риделевская долька</w:t>
        <w:br/>
        <w:t>181</w:t>
        <w:br/>
        <w:t>Медицинекий журнал Заладнога Казахстана Мо2 (34) 2012</w:t>
        <w:br/>
        <w:t>195. А.Б.УБАЙДАЕВА, З.С.УТЕГЕНОВА, Н.А.ЖУМАНАЗАРОВ, М.У.КАМЫСПАЕВ</w:t>
        <w:br/>
        <w:t>РОЛЬ СОЦИАЛЬНЫХ И МЕДИКО-ОРГАНИЗАЦИОННЫХ ПРИЧИН В РАЗВИТИИ ПЕРИНАТАЛЬНОЙ</w:t>
        <w:br/>
        <w:t>ПАТОЛОГИИ И ПЕРИНАТАЛЬНОЙ СМЕРТНОСТИ...</w:t>
        <w:br/>
        <w:t>196. А.А.УТЕУЛИЕВА</w:t>
        <w:br/>
        <w:t>ЭЛЛИМИНАЦИОННАЯ ТЕРАПИЯ В ЛЕЧЕНИИ ХРОНИЧЕСКИХ ФАРИНГИТОВ</w:t>
        <w:br/>
        <w:t>197. А.А.УТЕУЛИЕВА</w:t>
        <w:br/>
        <w:t>СОВРЕМЕННЫЙ ПОДХОД К ВОПРОСУ ПРОФИЛАКТИКИ И ЛЕЧЕНИЯ АЛЛЕРГИЧЕСКИХ РИНИТОВ.....</w:t>
        <w:br/>
        <w:t>198. И.Х. ИСМАГАНБЕТОВА, Г.Ж. МУХТАРОВА, А.Д.ТОКОВА</w:t>
        <w:br/>
        <w:t>ЖҮРЕК-ҚАН ТАМЫР ЖҮЙЕСІ АУРУЛАРЫНЫҢ НЕГІЗГІ ҚАУПТІ ФАКТОРЛАРЫ ....</w:t>
        <w:br/>
        <w:t>Медицинский журнал Западного Казахстана Ме2 (34) 2012 г. 209</w:t>
        <w:br/>
        <w:t>И.Х. ИСМАГАНБЕТОВА, Г.Ж МУХТАРОВА, А.Д.ТОКОБА</w:t>
        <w:br/>
        <w:t>ЖҮРЕК-ҚАН ТАМЫР ЖҮЙЕСІ АУРУЛАРЫНЫҢ НЕГІЗГІ ҚАУПТІ ФАКТОРЛАРЫ</w:t>
        <w:br/>
        <w:t>Марат Оспанов атындағы Батыс Қазақстан мемлекеттік медицина Университеті</w:t>
        <w:br/>
        <w:t>Ақтөбе қаласы, Қазақстан Республикасы</w:t>
        <w:br/>
        <w:t>Маңыздылығы: Жүрек-қан тамыр жүйесінің аурулары</w:t>
        <w:br/>
        <w:t>Дүниежүздік Денсаулық Сақтау Ұйымының деректері</w:t>
        <w:br/>
        <w:t>бойынша бірінші орынды алды. Бұл ауру қазіргі таңда</w:t>
        <w:br/>
        <w:t>негізгі. өлім себепшісі болып отыр. Қазақстан</w:t>
        <w:br/>
        <w:t>Республикасының статистика агенттігінің деректері</w:t>
        <w:br/>
        <w:t>бойынша: жүректің ишемия ауруларымен сырқаттану 2009</w:t>
        <w:br/>
        <w:t>жылы 100 мың адамға шаққанда 315 немесе 61819 адам.</w:t>
        <w:br/>
        <w:t>2010 жылғы деректер бойынша жүректің ишемия</w:t>
        <w:br/>
        <w:t>ауруларымен сырқаттану көрсеткіші өсіп, 395 немесе</w:t>
        <w:br/>
        <w:t>771519 адамды құрады. Жедел Коронарлық Синдром деп</w:t>
        <w:br/>
        <w:t>миокард инфарктісі немесе тұрақсыз стенокардия туралы</w:t>
        <w:br/>
        <w:t>күндік тудыратын кез келген клиникалық белгілерді</w:t>
        <w:br/>
        <w:t>айтады. ЖКС диагнозы нозологиялық диагноз болып</w:t>
        <w:br/>
        <w:t>табылмайды, ол науқас стационарға жатқызылғаннан</w:t>
        <w:br/>
        <w:t>кейін 24 сағат ішінде тұрақты емес стенокардия О-тісшесі</w:t>
        <w:br/>
        <w:t>миокард инфарктісі, О-тісшесіз миокард инфарктісі, күш</w:t>
        <w:br/>
        <w:t>түсудің тұрақты стенокардиясы немесе басқа аурулар</w:t>
        <w:br/>
        <w:t>диагнозына ауыстырылу керек. жкс негізін</w:t>
        <w:br/>
        <w:t>атеросклероздық түймедақтың жыртылу аймағы үстінде</w:t>
        <w:br/>
        <w:t>немесе эндотелийдің зақымдалуының үстінде</w:t>
        <w:br/>
        <w:t>қалыптасатын айқындығы әр дәрежелі торомбоз түріндегі</w:t>
        <w:br/>
        <w:t>патофизиологиялық процесс құрайды.</w:t>
      </w:r>
    </w:p>
    <w:p>
      <w:r>
        <w:t>Мақсаты:</w:t>
        <w:br/>
        <w:t>Жүрек-қан тамыр жүйесі ауруларының негізгі қауіпті</w:t>
        <w:br/>
        <w:t>факторларын анықтау.</w:t>
        <w:br/>
        <w:t>Материалдар мензерттеу әдістері:</w:t>
        <w:br/>
        <w:t>ЖЖДК ауруханасының кардиология бөлімшесінде</w:t>
        <w:br/>
        <w:t>2011 жылдың мамыр, маусым, тамыз, шілде айларында</w:t>
        <w:br/>
        <w:t>емделген науқастардың қазіргі жағдайын, ем нәтижесін,</w:t>
        <w:br/>
        <w:t>дәрілерді күнделікті қолданылуын сұрастырдық. Жалпы</w:t>
        <w:br/>
        <w:t>зерттеуге алынған науқастар саны 400 соның ішінде 247</w:t>
        <w:br/>
        <w:t>ер адам, 153 әйел адам.</w:t>
        <w:br/>
        <w:t>Зерттеу нәтижесі:Зерттелген науқастың арасындағы</w:t>
        <w:br/>
        <w:t>қауіп факторлары:</w:t>
        <w:br/>
        <w:t>Артериалық гипертензия: ерлерде-59%, ал әйелдерде -</w:t>
        <w:br/>
        <w:t>54%</w:t>
        <w:br/>
        <w:t>Темекі шегу: ерлерде-27%, ал әйелдерде -1%</w:t>
        <w:br/>
        <w:t>Гиперлипедемия: ерлерде-23%, ал әйелдерде -42%</w:t>
        <w:br/>
        <w:t>Тұқым қуалаушылық: ерлерде-25%, ал әйелдерде -45%</w:t>
        <w:br/>
        <w:t>Қант диабеті: ерлерде-11%, ал әйелдерде -13%</w:t>
        <w:br/>
        <w:t>Зерттелген науқастардың дәрі қолдану көрсеткіштері:</w:t>
        <w:br/>
        <w:t>Үнемі қолданатындар - 57%, ретсіз қолданатындар-34%</w:t>
        <w:br/>
        <w:t>Мүлдем қолданбайтындар -9%,</w:t>
        <w:br/>
        <w:t>Қортынды:</w:t>
        <w:br/>
        <w:t>Артериялық гипертензия көбіне ерлерде 50 -80</w:t>
        <w:br/>
        <w:t>жаста, ал әйел адамдарда -70-79 жастағыларда жие</w:t>
        <w:br/>
        <w:t>кездеседі. Қауп факторлар бойынша ерлерде шылым</w:t>
        <w:br/>
        <w:t>шегу, ал әйелдерде гиперлипедемия жиі дамиды. Қан</w:t>
        <w:br/>
        <w:t>диабеті, артериалық гипертензия, тұқым</w:t>
        <w:br/>
        <w:t>қуалаушылықЖИА-ның ер жие кездесетін қауіпті</w:t>
        <w:br/>
        <w:t>факторлар.</w:t>
        <w:br/>
        <w:t>Қолданылған әдебиеттер:</w:t>
        <w:br/>
        <w:t>1. Ішкі аурулар пропедевтиасы Жаманнкулов К.А. Ақтөбе</w:t>
        <w:br/>
        <w:t>қаласы, 2010 жылы</w:t>
        <w:br/>
        <w:t>2. Болезни сердца. Моисеев В.С.,</w:t>
        <w:br/>
        <w:t>Универсум Паблишинг, 2001</w:t>
        <w:br/>
        <w:t>3. Клиническая кардиология. Рук-во для врачей. Моисеев</w:t>
        <w:br/>
        <w:t>В.С., Сумароков А.В, Универсум Паблишинг, 1995</w:t>
        <w:br/>
        <w:t>Сумароков А.В,</w:t>
        <w:br/>
        <w:t>Медицинский журнал Заладноға Казахстана Ме? (34) 2012 г.</w:t>
        <w:br/>
        <w:t>201</w:t>
        <w:br/>
        <w:t>210</w:t>
        <w:br/>
        <w:t>Примечание: в учебно-методических тезисах и статьях сохранен авторский стиль.</w:t>
        <w:br/>
        <w:t>приложения к журналу Ме2(34) 2012 г.</w:t>
      </w:r>
    </w:p>
    <w:p>
      <w:r>
        <w:t>Ответственный секретарь- к.м.н., доцент Чуканова Г.Н.</w:t>
        <w:br/>
        <w:t>Технический секретарь - Замз Ю.А.</w:t>
        <w:br/>
        <w:t>Подписано в печать 23.05.2012</w:t>
        <w:br/>
        <w:t>Формат 1/16. Бумага офсетная.</w:t>
        <w:br/>
        <w:t>Печатано на К/5О М2-770.</w:t>
        <w:br/>
        <w:t>Гарнитура К2 Аг! Суг.</w:t>
        <w:br/>
        <w:t>Тираж 220 экз. Заказ Мг 0000016</w:t>
        <w:br/>
        <w:t>Отпечатано в РИЦ ЗКГМУ им. М. Оспанова,</w:t>
        <w:br/>
        <w:t>г. Актобе, ул. Маресьева, 68.</w:t>
        <w:br/>
        <w:t>Батыс Қазақстан медицина журналы Мо 2 (34) 2012 ж.</w:t>
        <w:br/>
        <w:t>-</w:t>
        <w:br/>
        <w:t>Ш</w:t>
        <w:br/>
        <w:t>59.</w:t>
        <w:br/>
        <w:t>60.</w:t>
        <w:br/>
        <w:t>61.</w:t>
        <w:br/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72.</w:t>
        <w:br/>
        <w:t>73.</w:t>
        <w:br/>
        <w:t>74.</w:t>
        <w:br/>
        <w:t>75.</w:t>
        <w:br/>
        <w:t>76.</w:t>
        <w:br/>
        <w:t>77.</w:t>
        <w:br/>
        <w:t>78.</w:t>
      </w:r>
    </w:p>
    <w:p>
      <w:r>
        <w:t>79.</w:t>
        <w:br/>
        <w:t>80.</w:t>
        <w:br/>
        <w:t>81.</w:t>
        <w:br/>
        <w:t>82.</w:t>
        <w:br/>
        <w:t>83.</w:t>
        <w:br/>
        <w:t>204</w:t>
        <w:br/>
        <w:t>Компетентностный ПОДХОД в системе высшей медицинской школы.</w:t>
        <w:br/>
        <w:t>Доказательное медицинское образование.</w:t>
        <w:br/>
        <w:t>1.ААРҮБВАҮЕУА, А155АТАҮЕУА, А.КАВІВИ-АТОУА, С.ТО.ЕБНОМА,С.РЕКВІ55АММА</w:t>
        <w:br/>
        <w:t>БІЗСІРМІМЕ “ЕМВЕМСЕ-БАБЕП МЕПІСІМЕ” ТНКОЦЕН ТНЕ ЕҮЕЗОҒ ТНІКО ҮАК 5ТУВЕМТ5</w:t>
        <w:br/>
        <w:t>Л.Н.АБДУЛЛИНА, М.М.СӘБИТБЕКОВА, Ш.Ш.УТАРГАЛИЕВА</w:t>
        <w:br/>
        <w:t>ТІРЕК СӨЗДЕР АРҚЫЛЫ МӘТІН ҚҰРАСТЫРУ</w:t>
        <w:br/>
        <w:t>Т.П.БЕЙСЕНБАЕВ</w:t>
        <w:br/>
        <w:t>ЛЕЧЕНИЕ БОЛЬНЫХ ТУБЕРКУЛЕЗОМ ЛЕГКИХ НА ОСНОВЕ ПРИНЦИПОВ ДОКАЗАТЕЛЬНОЙ</w:t>
        <w:br/>
        <w:t>МЕДИЦИНЫ....</w:t>
        <w:br/>
        <w:t>К.М.БЕЛЕУХАНОВА, Б.Т.АКЖАЛОВ</w:t>
        <w:br/>
        <w:t>КОМПЕТЕНТНОСТНЫЙ ПОДХОД В ОБУЧЕНИИ РУССКОМУ ЯЗЫКУ...</w:t>
        <w:br/>
        <w:t>Г.АДЕРБИСАЛИНА, Г.Т.ТУЛЕШОВА</w:t>
        <w:br/>
        <w:t>3 КУРС СТУДЕНТТЕРІНЕ ДӘЛЕЛДІ МЕДИЦИНА НЕГІЗДЕРІН ОҚЫТУ.</w:t>
        <w:br/>
        <w:t>Г.АДЕРБИСАЛИНА, С.В.САРСЕНОВА, Ш.Б.СУМАНОВА, Д.Н.АХМЕТОВА, М.Г.МАХАМЕТОВА,</w:t>
        <w:br/>
        <w:t>Ж.Б.БЕКБЕРГЕНОВА, А.Т.УМБЕТЖАНОВА, Д.А.ОМАРХАНОВА</w:t>
        <w:br/>
        <w:t>5 КУРСА ОБЦЕЙ МЕДИЦИНЫ: ОПЫТ ПРОВЕДЕНИЯ И ПРОБЛЕМЫ ....</w:t>
        <w:br/>
        <w:t>А.М.ДОЛГОВ, Н.В.АПТИКЕЕВА, А.Ю.РЯБЧЕНКО</w:t>
        <w:br/>
        <w:t>СОВРЕМЕННЫЙ ПОДХОД В ПРЕПОДАВАНИЙ НЕВРОЛОГИИ С ПОЗИЦИЙ ПРИНЦИПОВ</w:t>
        <w:br/>
        <w:t>ОРГАНИЗАЦИИ И ДЕЯТЕЛЬНОСТИ ФУНКЦИОНАЛЬНЫХ СИСТЕМ...</w:t>
        <w:br/>
        <w:t>Л.В.ДОЛОТОВА, С.Г.ДАВИДОВИЧ</w:t>
        <w:br/>
        <w:t>РОЛЬ АКТИВНЫХ МЕТОДОВ ОБУЧЕНИЯ В РЕАЛИЗАЦИИ КОМПЕТЕНТНОСТНОГО ПОДХОДА</w:t>
        <w:br/>
        <w:t>ПОДГОТОВКИ СПЕЦИАЛИСТОВ</w:t>
        <w:br/>
        <w:t>Г.Б.ЕГЕУБАЕВА, Б.Т.АКЖАЛОВ</w:t>
        <w:br/>
        <w:t>КОММУНИКАТИВНАЯ КОМПЕТЕНТНОСТЬ КАК ОСНОВНОЙ РЕЗУЛЬТАТ ОБУЧЕНИЯ..</w:t>
        <w:br/>
        <w:t>Б.Ө.ЕРБАТЫР</w:t>
        <w:br/>
        <w:t>АНАЛИТИКАЛЫҚ ТӘСІЛ АРҚЫЛЫ СӨЗЖАСАМ...</w:t>
        <w:br/>
        <w:t>Г.Р.ЖАКИЕВА, А.С.БЕКЕТОВ, А.Б.БАЙЖАРКИНОВА,</w:t>
        <w:br/>
        <w:t>РОЛЬ ТЕСТИРОВАНИЯ В ОЦЕНКЕ ТЕОРЕТИЧЕСКОЙ КОМПЕТЕНЦИИ ОБРАЗОВАТЕЛЬНОГО</w:t>
        <w:br/>
        <w:t>ПРОЦЕССА...</w:t>
        <w:br/>
        <w:t>Б.С.ЖАКИЕВ, У.Г.КАРСАКБАЕВБ.М.МУХАМЕДГАЛИЕВА, К.С.АБИШЕВ</w:t>
        <w:br/>
        <w:t>ПРАКТИЧЕКИЕ ПУТИ СОВЕРШЕНСТВОВАНИЯ ЭФФЕКТИВНОСТИ УЧЕБНОГО ПРОЦЕССА</w:t>
        <w:br/>
        <w:t>Г.К.ЖАКСЫГУЛОВА, А.А.НУРПЕИСОВА, Н.Н АВГАМБАЕВА</w:t>
        <w:br/>
        <w:t>МЕТОД КЕЙС-СТАДИ ПРИ КОМПЕТЕНТНОСТНОМ ПОДХОДЕ ОБУЧЕНИЯ СТУДЕНТОВ</w:t>
        <w:br/>
        <w:t>СПЕЦИАЛЬНОСТИ «МЕНЕДЖМЕНТ».</w:t>
        <w:br/>
        <w:t>Г.Д.ЖУМАГАЛИЕВА, Ж.С.УМАРОВА, Б.Т.САПАРОВА, С.К.ШАЛЕКЕНОВА, А.Т.СЕЙТОВА</w:t>
        <w:br/>
        <w:t>ОРГАНИЗАЦИЯ САМОСТОЯТЕЛЬНОЙ РАБОТЫ СТУДЕНТОВ ПО ДЕТСКИМ ИНФЕКЦИОННЫМ</w:t>
        <w:br/>
        <w:t>БОЛЕЗНЯМ....</w:t>
        <w:br/>
        <w:t>Н.А.ЖУМАНАЗАРОВ,МУ.КАМЫСПАЕВ, 3.С.УТЕГЕНОВА, А.Б.УБАЙДАЕВА</w:t>
        <w:br/>
        <w:t>МЕТОДОЛОГИЧЕСКИЕ И МЕТОДИЧЕСКИЕ АСПЕКТЫ ОБУЧЕНИЯ СТУДЕНТОВ НА МЕДИЦИНСКОМ</w:t>
      </w:r>
    </w:p>
    <w:p>
      <w:r>
        <w:t>ФАКУЛЬТЕТЕ ...</w:t>
        <w:br/>
        <w:t>Г.А. ЖУРАБЕКОВА, Т.А. ДЖАРКЕНОВ, К.Е. ЖАРИЛКАСЫНОВ, С.Б. РАХМАНОВ, Г.А. МУТИГУЛЛИНА</w:t>
        <w:br/>
        <w:t>«ЖАСТАРДЫҢ ИНТЕЛЛЕКТУАЛДЫҚ ҚАБІЛЕТІНІҢ ҚАЛЫПТАСУЫНДАҒЫ МҰРАЖАЙЛАРДЫҢ РОЛІ»...</w:t>
        <w:br/>
        <w:t>С.С.ИБРАШЕВА</w:t>
        <w:br/>
        <w:t>ВНУТРЕННИЙ АУДИТ И СООТВЕТСТВИЕ СОВРЕМЕННОМУ УРОВНЮ РАЗВИТИЯ НАУКИ.</w:t>
        <w:br/>
        <w:t>М.Т. ИСКАКОВА, Р.К. НАЗАРБАЕВА, С.И. САРКУЛОВ, Н.У. АЛЕКЕНОВА, А.И. МАННАПОВА,</w:t>
        <w:br/>
        <w:t>ДӘЛЕЛДЕУ МЕДИЦИНАСЫНДАҒЫ ЭЛЕКТИВТІ КУРСТЫ БАҒАЛАУ.</w:t>
        <w:br/>
        <w:t>У.М.ИСКАЗИЕВА, А.Н.ЖЕКСЕНОВА, Г.Е. ТАСКОЖИНА, Г.К. КОШМАГАНБЕТОВА</w:t>
        <w:br/>
        <w:t>КОМПЕТЕНТНЫЙ ПОДХОД - ОДИН ИЗ СОВРЕМЕННЫХ ЭФФЕКТИВНЫХ ФОРМ ПРИОБРЕТЕНИЯ</w:t>
        <w:br/>
        <w:t>ЗНАНИЙ, УМЕНИЙ И НАВЫКОВ ПО ПАТОЛОГИЧЕСКОЙ ФИЗИОЛОГИИ ....</w:t>
        <w:br/>
        <w:t>С.Е.КЕЛИМХАНОВА, Л.Г.САТАЕВА, Г.К.АДИБАЕВА, А.Е.БАЕЛОВА</w:t>
        <w:br/>
        <w:t>ПРОФЕССИОНАЛЬНО ЗНАЧИМАЯ КОМПЕТЕНЦИЯ ФАРМАЦЕВТА - ОКАЗАНИЕ КОНСУЛЬТАТИВНЫХ</w:t>
        <w:br/>
        <w:t>УСЛУГ В АПТЕКЕ ..</w:t>
        <w:br/>
        <w:t>С.В.КИМ, Л.Н.ВЛАСОВА(С.Ю.ШИКАНОВА, Г.М.ЖАРМАХАНОВА</w:t>
        <w:br/>
        <w:t>САМОСТОЯТЕЛЬНАЯ РАБОТА СТУДЕНТОВ В ЗКГМУ имени МАРАТА ОСПАНОВА</w:t>
        <w:br/>
        <w:t>В.В.КОЙКОВ, М.А.ГРАФ, Г.А.ЕРМАХАНОВА</w:t>
        <w:br/>
        <w:t>СТРАТЕГИЧЕСКИЕ ИНИЦИАТИВЫ В ОБЛАСТИ ОБЕСПЕЧЕНИЯ БЕЗОПАСНОЙ МЕДИЦИНСКОЙ</w:t>
        <w:br/>
        <w:t>ПоМоШИ....</w:t>
        <w:br/>
        <w:t>А.Р.КАШКИНБАЕВА, Н.С.АЙТМУХАНОВА</w:t>
        <w:br/>
        <w:t>МЕДИЦИНСКАЯ ЭТИКА И ОСОБЕННОСТИ ПРОФЕССИОНАЛЬНОЙ ДЕЯТЕЛЬНОСТИ В ДЕТСКОЙ</w:t>
        <w:br/>
        <w:t>НЕВРОЛОГИИ ..</w:t>
        <w:br/>
        <w:t>К.Б. КУРМАНГАЛИЕВ, А.С. БЕКЕТОВ, А.Ж. ДОСИМОВА, Ф.С. САУЛЕЕВА, К.Р. ТАЙШИБАЕВ</w:t>
        <w:br/>
        <w:t>ОБУЧЕНИЕ ПРАКТИЧЕСКИМ НАВЫКАМ С ИСПОЛЬЗОВАНИЕМ СИТУАЦИОННЫХ СИМУЛЯЦИОННЫХ</w:t>
        <w:br/>
        <w:t>ЗАДАЧ...</w:t>
        <w:br/>
        <w:t>КУЧИНА ЕБ, АКЖАЛОВ Б.Т.</w:t>
        <w:br/>
        <w:t>ФОРМИРОВАНИЕ КОММУНИКАТИВНЫХ КОМПЕТЕНЦИЙ</w:t>
        <w:br/>
        <w:t>Р.К. НАЗАРБАЕВА, Г.А. СМАГУЛОВА, М.Т. ИСКАКОВА, А.И. МАННАПОВА, Н.У. АЛЕКЕНОВА</w:t>
        <w:br/>
        <w:t>РЕЗУЛЬТАТЫ УЧЕБНО-МЕТОДИЧЕСКОЙ ДЕЯТЕЛЬНОСТИ УЧЕБНО - ИНФОРМАЦИОННОГО ЦЕНТРА</w:t>
        <w:br/>
        <w:t>ДОКАЗАТЕЛЬНОЙ МЕДИЦИНЫ....</w:t>
        <w:br/>
        <w:t>А.М.МАННАПОВА, Р.К.НАЗАРБАЕВА, М.Т.ИСКАКОВА, С.И.САРКУЛОВ, Н.У.АЛЕКЕНОВА</w:t>
        <w:br/>
        <w:t>ДӘЛЕЛДІ МЕДИЦИНАНЫ ИНТЕРАКТИВТІ ОҚЫТУ ӘДІСІ</w:t>
        <w:br/>
        <w:t>А.М.МАННАПОВА, Р.К.НАЗАРБАЕВА, М.Т.ИСКАКОВА, С.И.САРКУЛОВ, Н.У.АЛЕКЕНОВА</w:t>
        <w:br/>
        <w:t>ДӘЛЕЛДІ МЕДИЦИНАНЫҢ ОҚУ-АҚПАРАТТЫҚ ОРТАЛЫҒЫНЫҢ НЕГІЗГІ МАҚСАТТАРЫ МЕН</w:t>
        <w:br/>
        <w:t>Батыс Қазақстан медицина журналы Ме 2 (34) 2012 ж.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  <w:br/>
        <w:t>92.</w:t>
      </w:r>
    </w:p>
    <w:p>
      <w:r>
        <w:t>93.</w:t>
        <w:br/>
        <w:t>94.</w:t>
        <w:br/>
        <w:t>95.</w:t>
        <w:br/>
        <w:t>96.</w:t>
        <w:br/>
        <w:t>97.</w:t>
        <w:br/>
        <w:t>99.</w:t>
        <w:br/>
        <w:t>100.</w:t>
        <w:br/>
        <w:t>10</w:t>
        <w:br/>
        <w:t>102.</w:t>
        <w:br/>
        <w:t>103.</w:t>
        <w:br/>
        <w:t>104.</w:t>
        <w:br/>
        <w:t>105.</w:t>
        <w:br/>
        <w:t>106.</w:t>
        <w:br/>
        <w:t>107.</w:t>
        <w:br/>
        <w:t>108.</w:t>
        <w:br/>
        <w:t>109.</w:t>
        <w:br/>
        <w:t>110.</w:t>
        <w:br/>
        <w:t>МІНДЕТТЕРІ...</w:t>
        <w:br/>
        <w:t>И.В.МИРОШНИЧЕНКО, Л.И.ПАИНА</w:t>
        <w:br/>
        <w:t>КОМПЕТЕНТНОСТНЫЙ ПОДХОД В УЧЕБНО-ВОСПИТАТЕЛЬНОМ ПРОЦЕССЕ ВЫСШЕЙ</w:t>
        <w:br/>
        <w:t>МЕДИЦИНСКОЙ ШКОЛЫ .</w:t>
        <w:br/>
        <w:t>М.М.СӘБИТБЕКОВА Л.Н.АБДУЛЛИНА, Ш.Ш.УТАРГАЛИЕВА</w:t>
        <w:br/>
        <w:t>ОҚЫТУШЫ БАСШЫЛЫҒЫМЕН СТУДЕНТТЕРДІҢ ӨЗІНДІК ЖҰМЫСТАРЫ БАРЫСЫНДА ҮЛЕСТІРМЕ</w:t>
        <w:br/>
        <w:t>КАРТОЧКАЛАРМЕН ЖҰМЫС.</w:t>
        <w:br/>
        <w:t>Г.А.СМАГУЛОВА, А.З.КАНТУРИНОВА, Р.К.НАЗАРБАЕВА, М.Т.ИСКАКОВА</w:t>
        <w:br/>
        <w:t>ДОКАЗАТЕЛЬНАЯ МЕДИЦИНА В ПРЕПОДАВАНИИ КЛИНИЧЕСКОЙ ФАРМАКОЛОГИИ....</w:t>
        <w:br/>
        <w:t>СМАИЛОВА Ж.К., КАРАЖАНОВА Л.К., ЖУНУСОВА А.Б.</w:t>
        <w:br/>
        <w:t>НЕКОТОРЫЕ ВОПРОСЫ ФОРМИРОВАНИЯ КОМПЕТЕНТНОСТНОЙ МОДЕЛИ ВЫПУСКНИКА</w:t>
        <w:br/>
        <w:t>МЕДИЦИНСКОГО ВУЗА....</w:t>
        <w:br/>
        <w:t>А.Б.УСУПКАЛИЕВ, Е.М.ИЗТЛЕУОВ, И.В.ИСМАИЛОВА</w:t>
        <w:br/>
        <w:t>ФОРМИРОВАНИЯ КОММУНИКАТИВНОЙ КОМПЕТЕНТНОСТИ ВРАЧЕЙ-ИНТЕРНОВ....</w:t>
        <w:br/>
        <w:t>Г.Е.ТАСКОЖИНА, Г.ККОШМАГАНБЕТОВА</w:t>
        <w:br/>
        <w:t>КОМПЕТЕНТНЫЙ ПОДХОД - ОДИН ИЗ СОВРЕМЕННЫХ ЭФФЕКТИВНЫХ ФОРМ ПРИОБРЕТЕНИЯ</w:t>
        <w:br/>
        <w:t>ЗНАНИЙ, УМЕНИЙ И НАВЫКОВ ПО ПАТОЛОГИЧЕСКОЙ ФИЗИОЛОГИИ ....</w:t>
        <w:br/>
        <w:t>ГА.УМАРОВА</w:t>
        <w:br/>
        <w:t>РОЛЬ ВНЕШНЕЙ ЭКСПЕРТИЗЫ В ОЦЕНКЕ КАЧЕСТВА МЕДИЦИНСКОЙ ПОМОЦИ ...</w:t>
        <w:br/>
        <w:t>Ш.ШУТАРГАЛИЕВА, Л.Н.АБДУЛЛИНА, М.М.СӘБИТБЕКОВА</w:t>
        <w:br/>
        <w:t>СТУДЕНТТЕРДІҢ ӨЗІНДІК ЖҰМЫСЫ БАРЫСЫНДА СӨЗДІК ЖҰМЫСТАРЫН ЖҮРГІЗУДІҢ ТИІМДІЛІГІ......... 105</w:t>
        <w:br/>
        <w:t>Научные исследования в образовании и медицине</w:t>
      </w:r>
    </w:p>
    <w:p>
      <w:r>
        <w:t>Ж.АБИЛГАЗИЕВ</w:t>
        <w:br/>
        <w:t>ОПЫТ ПРИМЕНЕНИЯ АППАРАТА ИСКУССТВЕННОЙ ПЕЧЕНИ В УСЛОВИЯХ ПЕРИНАТАЛЬНОГО</w:t>
        <w:br/>
        <w:t>ЦЕНТРА.....</w:t>
        <w:br/>
        <w:t>Е.Н. АГАПОВ, 3.Б. МОЛДАШЕВА, Н.И. РАХМАТУЛИНА, С.Е. ЖИЕМБАЕВА</w:t>
        <w:br/>
        <w:t>ИЗ ОПЫТА РАБОТЫ НАД ЛЕКСИЧЕСКИМИ ЕДИНИЦАМИ (НА МАТЕРИАЛЕ ЛАТИНСКОГО ЯЗЫКА)...</w:t>
        <w:br/>
        <w:t>Р.К. АЛИЕВА, Ж.Н. ЖАРАСОВА, К.М. УРАЗАЛИНА, А. БАҚЫТҚЫЗЫ, В.А. СЕЙТБАЕВА</w:t>
        <w:br/>
        <w:t>ВИРУСНАЯ ПУЗЫРЧАТКА ПОЛОСТИ РТА И КОНЕЧНОСТЕЙ</w:t>
        <w:br/>
        <w:t>Р.К. АЛИЕВА, Ж.Н. ЖАРАСОВА, Б.Б. МУСИНА, Ж.М. БАЛМАНОІ</w:t>
        <w:br/>
        <w:t>СЛУЧАЙ СОЧЕТАНИЯ КРАСНОГО ПЛОСКОГО ЛИШАЯ С ПСОРИАЗОМ</w:t>
        <w:br/>
        <w:t>А.С. АЛМАГАМБЕТОВА, Ж.Н. ДАУЛЕТОВ, Г.Н. ТАНЖАРЫКОВА</w:t>
        <w:br/>
        <w:t>ПОКАЗАТЕЛИ ЭФФЕКТИВНОСТИ ЛЕЧЕНИЯ ЛЕКАРСТВЕННО-УСТОЙЧИВОГО ТУБЕРКУЛЕЗА НА</w:t>
        <w:br/>
        <w:t>ИНТЕНСИВНОЙ ФАЗЕ..</w:t>
        <w:br/>
        <w:t>К.М. АМАНТАЕВА, Ж.Т. ЕШИМБАЕВА, Н.Ж. СЕРДЕБАЕВА, А.И. ИМАНБАЕВ</w:t>
        <w:br/>
        <w:t>ЖАТЫР ПЕЙОМИОМАСЫНЫҢ ЕРЕКШЕЛІКТЕРІН ТАЛДАУ</w:t>
        <w:br/>
        <w:t>. М.К. АМИРКУЛОВА, С.Р. НАСЫРОВА, Ш.О. ИМАШОВА, Г.С. МУХАМЕДЖАНОВА, Л.А. КАЮКОВА,</w:t>
        <w:br/>
        <w:t>К.У. ЕСЕТОВА, Г.Б. АЙТЖАНОВА</w:t>
        <w:br/>
        <w:t>ИЗУЧЕНИЕ ОСТРОЙ ТОКСИЧНОСТИ ВНОВЬ СИНТЕЗИРОВАННЫХ ПРОИЗВОДНЫХ АМИДОКСИМОВ..... 111</w:t>
        <w:br/>
        <w:t>Ф.Д.АХМЕТОВА, Т.П.БЕЙСЕНБАЕВ</w:t>
        <w:br/>
        <w:t>ПРОБЛЕМЫ ТУБЕРКУЛЕЗА У ДЕТЕЙ И ПОДРОСТКОВ ....</w:t>
        <w:br/>
        <w:t>АЯГАНОВА А.К., КАШКЕНОВА Ж.С.</w:t>
        <w:br/>
        <w:t>ПРИМЕНЕНИЕ ЙОДОМАРИНА В ЛЕЧЕНИИ ДЕТЕЙ С ДИФФУЗНЫМ УВЕЛЕЧЕНИЕМ ШИТОВИДНОЙ</w:t>
        <w:br/>
        <w:t>. ЕШ.БАЗАРГАЛИЕВ, Р.Т.АГЗАМОВА, Х.И.КУДАБАЕВА, А.И.КАРАБАЕВА, Л.К.САРТОВА</w:t>
        <w:br/>
        <w:t>ВЛИЯНИЕ СПИРИВЫ НА ПОКАЗАТЕЛИ ФУНКЦИИ ВНЕШ НЕГО ДЫХАНИЯ ПРИ ХРОНИЧЕСКОЙ</w:t>
        <w:br/>
        <w:t>ОБСТРУКТИВНОЙ БОЛЕЗНИ ЛЕГКИХ...</w:t>
        <w:br/>
        <w:t>Б.И.БАСПАЕВ, Б.К.КАРИМСАКОВА, И.А.БРАЛОВ,Г.Е.КАРСАКОВА,С.М. НУРБАЕВ, Р.К.ИСАЕВ,</w:t>
        <w:br/>
        <w:t>Ф.АСЫЛБЕКОВ, М.Б.БАСПАЕВА</w:t>
        <w:br/>
        <w:t>ВОЗМОЖНОСТИ ЛАПАРОСКОПИЧЕСКОЙ ХИРУРГИИ И ЕЕ БЛИЖАЙШИЕ РЕЗУЛЬТАТЫ ..</w:t>
        <w:br/>
        <w:t>Б.И.БАСПАЕВ, Б.К.КАРИМСАКОВА, И.А.БРАЛОВ, Г.Е.КАРСАКОВА, С.М.НУРБАЕВ, Р.К.ИСАЕВ,</w:t>
        <w:br/>
        <w:t>Ф.АСЫЛБЕКОВ, М.Б.БАСПАЕВА</w:t>
        <w:br/>
        <w:t>ДИАГНОСТИКА, ТРАДИЦИОННАЯ И ЛАПАРОСКОПИЧЕСКАЯ ХИРУРГИЯ ЭХИНОКОККА ...</w:t>
        <w:br/>
        <w:t>Т.П.БЕЙСЕНБАЕВ</w:t>
        <w:br/>
        <w:t>ХИРУРГИЧЕСКИЕ МЕТОДЫ ЛЕЧЕНИЯ РАСПРОСТРАНЕННОГО ТУБЕРКУЛЕЗА</w:t>
        <w:br/>
        <w:t>С.Г.БУШМУХАМБЕТОВ</w:t>
        <w:br/>
        <w:t>ПРИМЕНЕНИЕ ФУРОСЕМИДА В СОВРЕМЕННОЙ ТЕРАПИИ СЕРДЕЧНОЙ НЕДОСТАТОЧНОСТИ</w:t>
        <w:br/>
        <w:t>(обзор литературы)...</w:t>
        <w:br/>
        <w:t>ВАСИЛЬКОВА Н.А.</w:t>
        <w:br/>
        <w:t>ПОДХОДЫ КЛЕЧЕНИЮ ЖЕЛЕЗОДЕФИТНОЙ АНЕМИИУ ДЕТЕЙ...</w:t>
        <w:br/>
        <w:t>3.Г.БАФИНА</w:t>
        <w:br/>
        <w:t>ЭФФЕКТИВНОСТЬ МУКОЛИТИЧЕСКОГО ПРЕПАРАТА У БОЛЬНЫХ БРОНХИАЛЬНОЙ АСТМОЙ....</w:t>
        <w:br/>
        <w:t>И.В.ГУСЕВА</w:t>
        <w:br/>
        <w:t>АНАЛИЗ МЕДИКАМЕНТОЗНОЙ ТЕРАПИИ У БОЛЬНЫХ ВЫСОКОГО РИСКА ҮСЕРДЕННОЗ СОСУДИСТЫХ</w:t>
        <w:br/>
        <w:t>ОСЛОЖНЕНИЙ .</w:t>
        <w:br/>
        <w:t>И.В.ГУСЕВА</w:t>
        <w:br/>
        <w:t>ОМАКОР В КОМПЛЕКСНОМ ЛЕЧЕНИИ АРИТМИЙ У БОЛЬНЫХ СТАБИЛЬНОЙ СТЕНОКАРДИЕЙ....</w:t>
        <w:br/>
        <w:t>И.В.ГУСЕВА</w:t>
        <w:br/>
        <w:t>ДИНАМИКА ПОКАЗАТЕЛЕЙ СУПРАВЕНТРИКУЛЯРНОЙ АРИТМИЧЕСКОЙ АКТИВНОСТИ У БОЛЬНЫХ</w:t>
      </w:r>
    </w:p>
    <w:p>
      <w:r>
        <w:t>ИБС В СОЧЕТАНИИ С САХАРНЫМ ДИАБЕТОМ 2 ТИПА НА ФОНЕ КОМПЛЕКСНОЙ ТЕРАПИИ</w:t>
        <w:br/>
        <w:t>ОМАКОРОМ....</w:t>
        <w:br/>
        <w:t>114</w:t>
        <w:br/>
        <w:t>Медицинский журнал Западного Казахстана Ме2 (34) 2012 г,</w:t>
        <w:br/>
        <w:t>205</w:t>
        <w:br/>
        <w:t>10.</w:t>
        <w:br/>
        <w:t>11.</w:t>
        <w:br/>
        <w:t>12.</w:t>
        <w:br/>
        <w:t>13.</w:t>
        <w:br/>
        <w:t>14.</w:t>
        <w:br/>
        <w:t>15.</w:t>
        <w:br/>
        <w:t>16.</w:t>
        <w:br/>
        <w:t>17.</w:t>
        <w:br/>
        <w:t>18.</w:t>
        <w:br/>
        <w:t>19.</w:t>
        <w:br/>
        <w:t>20</w:t>
        <w:br/>
        <w:t>21.</w:t>
        <w:br/>
        <w:t>22.</w:t>
        <w:br/>
        <w:t>23.</w:t>
        <w:br/>
        <w:t>24.</w:t>
        <w:br/>
        <w:t>25.</w:t>
        <w:br/>
        <w:t>26.</w:t>
        <w:br/>
        <w:t>202</w:t>
        <w:br/>
        <w:t>СОДЕРЖАНИЕ</w:t>
        <w:br/>
        <w:t>Организация непрерывного профессионального развития в медицине.</w:t>
        <w:br/>
        <w:t>Использование новых образовательных технологий в учебном процессе</w:t>
        <w:br/>
        <w:t>Е.Ш.ШАЙҚЫМОВ</w:t>
        <w:br/>
        <w:t>ӨНЕГЕЛІ ДӘРІГЕР, ҒАЛЫМ, ПЕДАГОГ, АБЗАЛ АҒА ...</w:t>
        <w:br/>
        <w:t>Т.А. СУЛТАНОВ, К.М. КИБАТАЕВ</w:t>
        <w:br/>
        <w:t>СМАҒҰЛОВ ӘЖМАҒИ СМАҒҰЛҰЛЫ - КӨРНЕКТІ ҒАЛЫМ, ДӘРІГЕР-РЕНТГЕНОЛОГ, ҰЛАҒАТТЫ ҰСТАЗ</w:t>
        <w:br/>
        <w:t>ЖӘНЕ ҚОҒАМ ҚАЙРАТКЕРІ (80 жасқа толуына орай) ..</w:t>
        <w:br/>
        <w:t>Е.Ж.БЕКМУХАМБЕТОВ, М.К.ИЗТЛЕУОВ, Е.М. ИЗТЛЕУОВ</w:t>
        <w:br/>
        <w:t>ОСОБЕННОСТИ АКТИВНЫХ МЕТОДОВ ОБУЧЕНИЯ В ВЫСШЕЙ МЕДИЦИНСКОЙ ШКОЛЕ....</w:t>
        <w:br/>
        <w:t>Р.Т.АГЗАМОВА, Е.У.ТУЛЕМИСОВ, Х.И. КУДАБАЕВА, Е.Ш.БАЗАРГАЛИЕВ</w:t>
        <w:br/>
        <w:t>КРАТКАЯ ЛЕТОПИСЬ КАФЕДРЫ ВНУТРЕННИХ БОЛЕЗНЕЙ Мг .....</w:t>
        <w:br/>
        <w:t>Р.Т.АГЗАМОВА, К.Ж.МЕРГАЛИЕВА, Р.Н.КОСМУРАТОВА, А.Ш.САРТАЕВА</w:t>
        <w:br/>
        <w:t>РОЛЬ ВОСПИТАТЕЛЬНОЙ РАБОТЫ В ФОРМИРОВАНИИ БУДУШЕГО ВРАЧА... ы</w:t>
      </w:r>
    </w:p>
    <w:p>
      <w:r>
        <w:t>Г.Б.АЙТЖАНОВА (С.Р.НАСЫРОВА Г.С.МҰХАМЕДЖАНОВА Ш.О.ИМАШОВАҚ Ө. ЕСЕТОВА, м. ӘМІРҚҰЛОВА |</w:t>
        <w:br/>
        <w:t>ИННОВАЦИЯЛЫҚ ТӘСІЛДЕРДІҢ БОЛАШАҚ МАМАННЫҢ КӘСІБИЛІГІН ҚАЛЫПТАСТЫРУДАҒЫ ОРЫЫ ........ 11</w:t>
        <w:br/>
        <w:t>Н.У.АЛЕКЕНОВА, Р.К.НАЗАРБАЕВА, С.И.САРКУЛОВ, М.Т.ИСКАКОВА, Г.А.СМАГУЛОВА, А.И.МАННАПОВА</w:t>
        <w:br/>
        <w:t>ҒЫЛЫМИ МЕДИЦИНАЛЫҚ ЖУРНАЛДАҒЫ ПУБЛИКАЦИЯЛАРДЫ ТАЛДАУ</w:t>
        <w:br/>
        <w:t>Н.У.АЛЕКЕНОВА, Р.К.НАЗАРБАЕВА, С.И.САРКУЛОВ, М.Т.ИСКАКОВА, Г.А.СІ</w:t>
        <w:br/>
        <w:t>КЛИНИКАЛЫҚ ДИСЦИПЛИНАНЫ ЖҮРГІЗУДЕГІ ДӘЛЕЛДЕУ МЕДИЦИНАСЫНЫҢ ПРИНЦИПТЕРІ...</w:t>
        <w:br/>
        <w:t>Г.А.БАТЫРОВА, А.Б.САГЫНБАЗАРОВА, 3.Г.САРСЕМБАЕВА, Л.Ш.КУСАНОВА, Ж.Е.КЛЫШБЕКОВА</w:t>
        <w:br/>
        <w:t>АКАДЕМИЧЕСКАЯ МОБИЛЬНОСТЬ В ЗАПАДНО-КАЗАХСТАНСКОМ МЕДИЦИНСКОМ УНИВЕРСИТЕТЕ</w:t>
        <w:br/>
        <w:t>имени МАРАТА ОСПАНОВА.......</w:t>
        <w:br/>
        <w:t>Э.К.БЕКМУРЗАЕВА,А.А.СЕЙДАХМЕТОВА, Ф.М.СЕЙДАЛИЕВА</w:t>
        <w:br/>
        <w:t>ПӘНАРАЛЫҚ БАЙЛАНЫСТА ОҚЫТУ ЖӘНЕ СТУДЕНТТЕРДІҢ ӨЗІНДІК ЖҰМЫСЫН ОРЫНДАУДА</w:t>
        <w:br/>
        <w:t>ҚОЛДАНЫЛАТЫН ИННОВАЦИЯЛЫҚ ӘДІСТЕР АЯСЫН КЕҢЕЙТУ ..</w:t>
        <w:br/>
        <w:t>Г.А.БАТЫРОВА, З.Г.САРСЕМБАЕВА, Л.Ш.КУСАНОВА, Ж.Е.КЛЫШБЕКОВА, М.Б.ДОМБАЙ, Ж.М.МЕДЕУОВА,</w:t>
        <w:br/>
        <w:t>Г.Т.НАМАЗБАЕВА</w:t>
        <w:br/>
        <w:t>РОЛЬ СЛУЖБЫ ОФИС РЕГИСТРАТОРА ЗАПАДНО-КАЗАХСТАНСКОГО МвдИцинНокоГо УНИВЕРСИТЕТА</w:t>
        <w:br/>
        <w:t>имени МАРАТА ОСПАНОВА В ОРГАНИЗАЦИИ УЧЕБНОГО ПРОЦЕССА ..</w:t>
        <w:br/>
        <w:t>М.А.БАШБАЕВА, А.У.ТУРГАНБАЕВА, Н.К.ЖАЛИМБЕТОВА</w:t>
        <w:br/>
        <w:t>АНДРАГОГИЧЕСКАЯ МОДЕЛЬ ПОВЫШЕНИЯ КВАЛИФИКАЦИИПРЕПОДАВАТЕЛЕЙ В УСЛОВИЯХ</w:t>
        <w:br/>
        <w:t>МОДЕРНИЗАЦИИ ВЫСШЕГО ОБРАЗОВАНИЯ</w:t>
        <w:br/>
        <w:t>Н. С. БИЯСИЛОВ, С.И. САРКУЛОВ,А.А. ЖАУБАТЫРОВА, А. О.АШИМОВА</w:t>
        <w:br/>
        <w:t>ОПЫТ ПРИМЕНЕНИЯ ПРОБЛЕМНО-ОРИЕНТИРОВАННГО ОБУЧЕНИЯ НА КАФЕДРЕ ВНУТРЕННИХ</w:t>
        <w:br/>
        <w:t>БОЛЕЗНЕЙ .....</w:t>
        <w:br/>
        <w:t>Ж.ЖГУМАРОВА, С.Н.ДИЛЬМАГАМБЕТОВ, Р.С.АЛДАНГАРОВА</w:t>
        <w:br/>
        <w:t>ЭЛЕКТИВНЫЕ КУРСЫ В СИСТЕМЕ ПОДГОТОВКИСТУДЕНТОВ МЕДИЦИНСКИХ ВУЗОВНА МЛАДШИХ</w:t>
        <w:br/>
        <w:t>КУРСАХ ....</w:t>
        <w:br/>
        <w:t>К.Б.ДАРЖАНОВА, А.Ж.ИСКАКОВ</w:t>
        <w:br/>
        <w:t>ФАСИЛИТАЦИЯ - КАК ОДИН ИЗ МЕТОДОВ ЭФФЕКТИВНОЙ РАБОТЫ В УЧЕБНОМ ПРОЦЕССЕ</w:t>
        <w:br/>
        <w:t>Ж.Б.ДОСИМОВ, А.Ж. ДОСИМОВ</w:t>
        <w:br/>
        <w:t>СИСТЕМА НАКОПИТЕЛЬНЫХ КРЕДИТОВ - РЕАЛЬНЫЙ МЕХАНИЗМ ПОВЫШЕНИЯ</w:t>
        <w:br/>
        <w:t>ПРОФЕССИОНАЛЬНОЙ КОМПЕТЕНЦИИ ПРАКТИКУЮШИХ ВРАЧЕЙ ....</w:t>
        <w:br/>
        <w:t>Р.Е.ЕГЕМБЕРДИЕВА, Г.А.ТЕМИРОВА</w:t>
        <w:br/>
        <w:t>ИННОВАЦИОННЫЕ ПОДХОДЫ ПРИ ПРЕПОДАВАНИИ ИНТЕГРИРОВАННОЙ ПРОГРАММЫ ПО</w:t>
        <w:br/>
        <w:t>БАЗОВЫМ ДИСЦИПЛИНАМ СТУДЕНТАМ 3 КУРСА СПЕЦИАЛЬНОСТИ «ОБШАЯ МЕДИЦИНА» ПО</w:t>
        <w:br/>
        <w:t>ДИСЦИПЛИНЕ ГИСТОЛОГИЯ...</w:t>
        <w:br/>
        <w:t>Л.М. ЖАМАЛИЕВА, М.А. БАШБАЕВА, Ю.А. ЗАМЭ, Г.А. СМАГУЛОВА, Д.Г. ЖАМАНКУЛОВА,</w:t>
        <w:br/>
        <w:t>А.Р. КАШКИНБАЕВА, М.Ф. ТУЛЕГЕНОВА</w:t>
        <w:br/>
        <w:t>ОЦЕНКА КОМПЕТЕНЦИЙ ПРЕПОДАВАТЕЛЕЙ МЕДИЦИНСКОГО УНИВЕРСИТЕТА ....</w:t>
        <w:br/>
        <w:t>Г.Д. ЖУМАГАЛИЕВА, Ж.С., УМАРОВА Б.Т., САПАРОВА С.К., ШАЛЕКЕНОВА А.Т.СЕИТОВА</w:t>
        <w:br/>
        <w:t>ИСПОЛЬЗОВАНИЕ ИНФОРМАЦИОННЫХ ТЕХНОЛОГИЙ В УЧЕБНОМ ПРОЦЕССЕ ПО ДЕТСКИМ</w:t>
        <w:br/>
        <w:t>ИНФЕКЦИЯМ ....</w:t>
        <w:br/>
        <w:t>Г.К.ЖАКСЫГУЛОВА, А.А.НУРПЕИСОВА, А.Б.ХАДЖИЕВА</w:t>
        <w:br/>
        <w:t>ДИСТАНЦИОННОЕ ОБУЧЕНИЕ МЕНЕДЖЕРОВ В СИСТЕМЕ ЗДРАВООХРАНЕНИЯ: МИРОВОЙ ОПЫТ И</w:t>
        <w:br/>
        <w:t>ПЕРСПЕКТИВЫ РЕАЛИЗАЦИИ В КАЗАХСТАНЕ ..</w:t>
        <w:br/>
        <w:t>Ю.А.ЗАМЭ, Л.М.ЖАМАЛИЕВА, А.Р.КАШКИНБАЕВА, Д.Г.ЖАМАНКУЛОВА</w:t>
        <w:br/>
        <w:t>АКТИВНОЕ СЛУШАНИЕ КАК ЭЛЕМЕНТ КОММУНИКАТИВНОЙ КОММУНИКАЦИИ</w:t>
        <w:br/>
        <w:t>Ю.А.ЗАМЭ, А.Р.КАШКИНБАЕВА</w:t>
        <w:br/>
        <w:t>СОВРЕМЕННЫЕ ПРЕДСТАВЛЕНИЯ ОБ ОРАТОРСКОМ ИСКУССТВЕ.</w:t>
        <w:br/>
        <w:t>М.К.ИЗТЛЕУОВ, К.П.ОМАРОВА, Е.М.ИЗТЛЕУОВ</w:t>
        <w:br/>
        <w:t>ИННОВАЦИОННЫЕ ТЕХНОЛОГИИ ОБУЧЕНИЯ В РАЗВИТИЕ КОМПЕТЕНТНОСТИ И ФОРМИРОВАНИЕ</w:t>
        <w:br/>
        <w:t>ПОЛОЖИТЕЛЬНОЙ ЭМОЦИИУ СТУДЕНТОВ И ПРЕПОДАВАТЕЛЕЙ К ПРИМЕНЕНИЮ ИХ</w:t>
        <w:br/>
        <w:t>М.К. ИЗТЛЕУОВ, А.И.БЕККУЖИНА, Г.У. ЕМЖАРОВА</w:t>
        <w:br/>
        <w:t>КОМПЬЮТЕРНАЯ ТЕХНОЛОГИЯ ОБУЧЕНИЯ КОМФОРТНЫЙ ФАКТОР ПРОФЕССИОНАЛЬНОГО РОСТА...... 32</w:t>
        <w:br/>
        <w:t>М.К.ИЗТЛЕУОВ, С.С.САМБАЕВА, Б.А.ГАТАУЛИНА, Г.Қ.АЛПЫСБАЕВА, Р.М.БАЙМЕНШИНА</w:t>
        <w:br/>
        <w:t>ИНФОРМАТИКА ПӘНІН ОҚЫТУДА ИНТЕРАКТИВТІ ӘДІСТЕРДІ ҚОЛДАНЫП БІЛІМ САПАСЫН КӨТЕРУ...</w:t>
        <w:br/>
        <w:t>Ш.О. ИСКАКБАЕВА, Б.Т. АКЖАЛОВ</w:t>
        <w:br/>
        <w:t>ТЕХНОЛОГИЯ СБІ. НАЗАНЯТИИ РУССКОГО ЯЗЫКА В МЕДИЦИНСКОМ ВУЗЕ...</w:t>
        <w:br/>
        <w:t>Батыс Қазақстан медицина журналы Мо 2 (34) 2012 ж.</w:t>
        <w:br/>
        <w:t>11</w:t>
      </w:r>
    </w:p>
    <w:p>
      <w:r>
        <w:t>112.</w:t>
        <w:br/>
        <w:t>113.</w:t>
        <w:br/>
        <w:t>114.</w:t>
        <w:br/>
        <w:t>115.</w:t>
        <w:br/>
        <w:t>116.</w:t>
        <w:br/>
        <w:t>117.</w:t>
        <w:br/>
        <w:t>116.</w:t>
        <w:br/>
        <w:t>118.</w:t>
        <w:br/>
        <w:t>119.</w:t>
        <w:br/>
        <w:t>120.</w:t>
        <w:br/>
        <w:t>122.</w:t>
        <w:br/>
        <w:t>123.</w:t>
        <w:br/>
        <w:t>124.</w:t>
        <w:br/>
        <w:t>125.</w:t>
        <w:br/>
        <w:t>126.</w:t>
        <w:br/>
        <w:t>127.</w:t>
        <w:br/>
        <w:t>128.</w:t>
        <w:br/>
        <w:t>129.</w:t>
        <w:br/>
        <w:t>130.</w:t>
        <w:br/>
        <w:t>132.</w:t>
        <w:br/>
        <w:t>133.</w:t>
        <w:br/>
        <w:t>134.</w:t>
        <w:br/>
        <w:t>135.</w:t>
        <w:br/>
        <w:t>136.</w:t>
        <w:br/>
        <w:t>137.</w:t>
        <w:br/>
        <w:t>138.</w:t>
        <w:br/>
        <w:t>139.</w:t>
        <w:br/>
        <w:t>206</w:t>
        <w:br/>
        <w:t>. И.В.ГУСЕВА</w:t>
        <w:br/>
        <w:t>ОЦЕНКА ЭФФЕКТИВНОСТИ ШКОЛЫ ПАЦИЕНТОВ АТЕРИАЛЬНОЙ ГИПЕРТЕНЗИИ .</w:t>
        <w:br/>
        <w:t>И.В.ГУСЕВА</w:t>
        <w:br/>
        <w:t>СУТОЧНЫЙ ПРОФИЛЬ АРТЕРИАЛЬНОГО ДАВЛЕНИЯ В ОЦЕНКЕ РИСКА АРТЕРИАЛЬНОЙ</w:t>
        <w:br/>
        <w:t>ГИПЕРТЕНЗИИ У ПОДРОСТКОВ ....</w:t>
      </w:r>
    </w:p>
    <w:p>
      <w:r>
        <w:t>Е.Б.ДАВЛЕТИЯРОВ</w:t>
        <w:br/>
        <w:t>ОСОБЕННОСТИ ЛЕЧЕНИЯ В РЕАНИМАЦИОННОМ ОТДЕЛЕНИИ СТАЦИОНАРА ....</w:t>
        <w:br/>
        <w:t>Ж.Г.ДОСКАЛИЕВ</w:t>
        <w:br/>
        <w:t>ОСТРЫЙ КОРОНАРНЫЙ СИНДРОМ: ПУТИ ПОВЫШЕНИЯ ЭФФЕКТИВНОСТИ ЛЕЧЕНИЯ ...</w:t>
        <w:br/>
        <w:t>А. А.ЕКИБАЕВА</w:t>
        <w:br/>
        <w:t>ОПЫТ ПРИМЕНЕНИЯ ВАМЕЛАНА ПРИ НЕЙРОЦИРКУЛЯТОРНОЙ ДИСТОНИИ</w:t>
        <w:br/>
        <w:t>А. А.ЕКИБАЕВА</w:t>
        <w:br/>
        <w:t>ОПЫТ ПРИМЕНЕНИЯ ПОЛИЖЕНА ПРИ АВИТАМИНОЗЕ.</w:t>
        <w:br/>
        <w:t>Г. К.ЕЛШИБАЕВА</w:t>
        <w:br/>
        <w:t>ПРИМЕНЕНИЕ ПРЕПАРАТА МИЛДРОНАТ ПРИ ИШЕМИЧЕСКОЙ БОЛЕЗНИ СЕРДЦА В УСЛОВИЯХ</w:t>
        <w:br/>
        <w:t>ДНЕВНОГО СТАЦИОНАРА ПОЛИКЛИНИКИ....</w:t>
        <w:br/>
        <w:t>Г. К.ЕЛШИБАЕВА</w:t>
        <w:br/>
        <w:t>ПРИМЕНЕНИЕ АСКОРИЛА ПРИ НАРУШЕНИИ БРОНХИАЛЬНОЙ ПРОХОДИМОСТИ И КАШЛЕ.</w:t>
        <w:br/>
        <w:t>Ф.Н. ЕРМУХАНОВА</w:t>
        <w:br/>
        <w:t>ОЦЕНКА ВЛИЯНИЯ АТОРВАСТАТИНА НА ПОКАЗАТЕЛИ ЛИПИДНОГО ОБМЕНА</w:t>
        <w:br/>
        <w:t>Н.Б.ЕРТЛЕУОВА</w:t>
        <w:br/>
        <w:t>ОЦЕНКА ЭФФЕКТИВНОСТИ ПАНТОПРАЗОЛА (ПАНТАСАН) В ЛЕЧЕНИИ ГАСТРОЭЗОФАГЕАЛЬНОЙ</w:t>
        <w:br/>
        <w:t>РЕФЛЮКСНОЙ БОЛЕЗНИ ...</w:t>
        <w:br/>
        <w:t>Н.Б.ЕРТЛЕУОВА</w:t>
        <w:br/>
        <w:t>ИЗУЧЕНИЕ КЛИНИЧЕСКОЙ ЭКВИВАЛЕНТНОСТИ ПРЕПАРАТОВ МЕЛОКСИКАМА У БОЛЬНЫХ</w:t>
        <w:br/>
        <w:t>ДЕФОРМИРУЮШИМ ОСТЕОАРТРОЗОМ</w:t>
        <w:br/>
        <w:t>. Н.Б.ЕРТЛЕУОВА</w:t>
        <w:br/>
        <w:t>ИЗУЧЕНИЕ КЛИНИЧЕСКОЙ ЭКВИВАЛЕНТНОСТИ ПРЕПАРАТОВ ДомпРИДОНАУ БОЛЬНЫХ</w:t>
        <w:br/>
        <w:t>ГАСТРОЭЗОФАГЕАЛЬНОЙ РЕФЛЮКСНОЙ БОЛЕЗНЬЮ ..</w:t>
        <w:br/>
        <w:t>М.КЕГИЗБАЕВ,Т.В.КАСЫМОВА,Р.А.УМАРОВАШ.А.ХАЛМЕТОВА</w:t>
        <w:br/>
        <w:t>ОСОБЕННОСТИ ТЕЧЕНИЯ ХРОНИЧЕСКОГО ВИРУСНОГО ГЕПАТИТА В НА СОВРЕМЕННОМ ЭТАПЕ .......... 128</w:t>
        <w:br/>
        <w:t>А. Б.ЕСЕНЖУЛОВА</w:t>
        <w:br/>
        <w:t>ПРОВЕДЕНИЕ ПРОЦЕДУРЫ АККРЕДИТАЦИИ В БОЛЬНИЦЕ СКОРОЙ МЕДИЦИНСКОЙ ПОМОЦИ ....</w:t>
        <w:br/>
        <w:t>А.Б.ЕСЕНЖУЛОВА</w:t>
        <w:br/>
        <w:t>ДЕНСАУЛЫҚ САҚТАУДЫҢ БІРЫҢҒАЙ ҰЛТТЫҚ ЖҮЙЕСІ .</w:t>
        <w:br/>
        <w:t>Г.Р.ЖАКИЕВА, Г.К ЕЛШИБАЕВА, С.Д. САФИНА, Г,Х.УТЕУОВА ,Т.Ж.АЛДАШЕВА, Ы.А.ЕРИМБЕТОВА</w:t>
        <w:br/>
        <w:t>ЭФФЕКТИВНОСТЬ ПРИМЕНЕНИЯ КОМБИНИРОВАННОЙ ТЕРАПИИ МААЛОКС, ИНГИБИТОРОВ</w:t>
        <w:br/>
        <w:t>ПРОТОННОЙ ПОМПЫ И ДОМПЕРИДОНА У БОЛЬНЫХ ГАСТРОЭЗОФАГЕАЛЬНОЙ РЕФЛЮКСНОЙ</w:t>
        <w:br/>
        <w:t>БОЛЕЗНЬЮ В УСЛОВИЯХ ПОЛИКЛИНИКИ....</w:t>
        <w:br/>
        <w:t>Ж.Н.ЖАРАСОВА</w:t>
        <w:br/>
        <w:t>СОЗДЫ ЕМДЕУ КЕЗІНДЕГІ ЦЕФТАЗИДИМ ПРЕПАРАТЫ ӘСЕРІНІҢ МИКРОБИОЛОГИЯЛЫҚ ЖӘНЕ</w:t>
        <w:br/>
        <w:t>ЭЛЕКТРОНДЫ - МИКРОСКОПИЯЛЫҚ ЗЕРТТЕУ МӘЛІМЕТТЕРІ.</w:t>
        <w:br/>
        <w:t>Ж.Н.ЖАРАСОВА</w:t>
        <w:br/>
        <w:t>БАЛАЛАРДАҒЫ ПСОРИАЗДЫҢ КЛИНИКАЛЫҚ КӨРІНІСІНІҢ ЕРЕКШЕЛІКТЕРІ...</w:t>
        <w:br/>
        <w:t>Ж.Н.ЖАРАСОВА, Р.К.АЛИЕВА, С.Ж.РШИМОВА, Ж.М.ЕРЖАНОВА, Б.М.МУКАШЕВА</w:t>
        <w:br/>
        <w:t>ТАБАН МИКОЗЫМЕН АУЫРАТЫН НАУҚАСТАРДАҒЫ ҚЫСҚА МЕРЗІМДІ ТЕРАПИЯ.</w:t>
        <w:br/>
        <w:t>Ж.Н.ЖАРАСОВА, Р.К.АЛИЕВА, С.Ж.РШИМОВА, Ж.М.ЕРЖАНОВА, Ш.Д.КУНТУГАНОВА, М.С.КАНАЕВА</w:t>
        <w:br/>
        <w:t>БАЛАЛАРДЫҢ АТОПИЯЛЫҚ ДЕРМАТИТКЕ БЕЙІМДІЛІГІН АНЫҚТАЙТЫН ФАКТОРЛАР...</w:t>
        <w:br/>
        <w:t>Ж.Н.ЖАРАСОВА Р.К.АЛИЕВА Ш.Д.КУНТУГАНОВА,М.С.КАНАЕВА,Н.А.УТЕПОВА, М.Р.РАФИКОВ</w:t>
        <w:br/>
        <w:t>“ТРИДЕРМ” КРЕМІМЕН МИКОЗДЫ ЕМДЕУ ТӘЖІРИБЕСІ ....</w:t>
        <w:br/>
        <w:t>. А.Н.ЖЕКСЕНОВА, Ж.С.СУНДЕТОВ, Г.Д.МУКЫШОВА, А.К.ЖЫЛКЫБЕКОВА, Л.М.АЛИЕВА</w:t>
        <w:br/>
        <w:t>РОЛЬ НАУКИ В МОТИВАЦИИ СТУДЕНТОВ НА ЗАНЯТИЯХ ПО ПАТОЛОГИЧЕСКОЙ ФИЗИОЛОГИИ</w:t>
      </w:r>
    </w:p>
    <w:p>
      <w:r>
        <w:t>К.Т.ЖОЛБАСКАНОВА, С.А.АБДИЛЬДАЕВА, А.У.АБДУЛЛИНА</w:t>
        <w:br/>
        <w:t>ОПЫТ ПРИМЕНЕНИЕ ПРЕПАРАТА РАПИТУС В ЛЕЧЕНИИ БОЛЬНЫХ С ОСТРЫМ ТРАХЕИТОМ И</w:t>
        <w:br/>
        <w:t>ОСТРЫМ БРОНХИТОМ.</w:t>
        <w:br/>
        <w:t>Т.Н.ЖУМАБАЕВА, Ф.С.САУЛЕЕВА, Р.Х.ЕСМАХАНОВА</w:t>
        <w:br/>
        <w:t>ОЦЕНКА КАЧЕСТВАЖИЗНИ ПЕНСИОНЕРОВ В ГОРОДЕ АКТОБЕ</w:t>
        <w:br/>
        <w:t>Г.А.ЖУМАГАЛИЕВА</w:t>
        <w:br/>
        <w:t>МИКОЗЫ В ОТОРИНОЛАРИНГОЛОГИЧЕСКОЙ ПАТОЛОГИИ....</w:t>
        <w:br/>
        <w:t>Н.А. ЖУМАНАЗАРОВ,Б.С.БЕГАЛИЕВ,А.К.МЫРЗАЛИЕВ, М.У.КАМЫСПАЕВ</w:t>
        <w:br/>
        <w:t>ОСОБЕННОСТИ ВЕДЕНИЯ БЕРЕМЕННОСТИ И РОДОВ У ЖЕНШИН С РУБЦАМИ НА МАТКЕ....</w:t>
        <w:br/>
        <w:t>Т.В.ЗАДОРОЖНАЯ, Т.А.БОНДАРЕНКО,К.К.САРКУЛОВА, К.А.АХМЕТОВА</w:t>
        <w:br/>
        <w:t>АЛГОРИТМ ДИФФЕРЕНЦИАЛЬНОЙ ДИАГНОСТИКИ СОСТОЯНИЙ ШЕЙКИ МАТКИ (А5С-5, СІМ-І,</w:t>
        <w:br/>
        <w:t>СІМ-І, СІМ-І, НРУ) ПРИ ОКРАСКЕ СТЕКЛОПРЕПАРАТОВ ПО ПАПАНИКОЛАУ</w:t>
        <w:br/>
        <w:t>Е.М.ИЗТЛЕУОВ, И.В.ИСМАИЛОВА, С.К.ТУЛЕМИСОВ</w:t>
        <w:br/>
        <w:t>АКТИВНОЕ ВЕДЕНИЕ ТРЕТЬЕГО ПЕРИОДА РОДОВ В СРАВНЕНИИ С ТАКТИКОЙ ВЫЖИДАНИЯ</w:t>
        <w:br/>
        <w:t>Е.М. ИЗТЛЕУОВ, С.К. ТУЛЕМИСОВ, И.Н. АЛЕЙНИК</w:t>
        <w:br/>
        <w:t>ПРОГНОСТИЧЕСКИЕ ФАКТОРЫ ЭФФЕКТИВНОСТИ МИФЕПРИСТОНА В ПОДГОТОВКЕ К РОДАМ</w:t>
        <w:br/>
        <w:t>Ш.О.ИМАШОВА, С.Р.НАСЫРОВА,Г. С.МУХАМЕДЖАНОВА М.К.АМИРКУЛОВА,Г.Б.АЙТЖАНОВА,</w:t>
        <w:br/>
        <w:t>К.У.ЕСЕТОВА</w:t>
        <w:br/>
        <w:t>РОЛЬ Р-ЦИКЛОДЕКСТРИНОВ ПРИ СОЗДАНИИ НОВЫХ МЕСТНОАНЕСТЕЗИРУЮШИХ СРЕДСТВ</w:t>
        <w:br/>
        <w:t>Батыс Қазақстан медицина журналы Ме 2 (34) 2012 ж.</w:t>
        <w:br/>
        <w:t>27.</w:t>
        <w:br/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35.</w:t>
        <w:br/>
        <w:t>36.</w:t>
        <w:br/>
        <w:t>37.</w:t>
        <w:br/>
        <w:t>38.</w:t>
        <w:br/>
        <w:t>39.</w:t>
        <w:br/>
        <w:t>40.</w:t>
        <w:br/>
        <w:t>41.</w:t>
      </w:r>
    </w:p>
    <w:p>
      <w:r>
        <w:t>41.</w:t>
        <w:br/>
        <w:t>42.</w:t>
        <w:br/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51.</w:t>
        <w:br/>
        <w:t>52.</w:t>
        <w:br/>
        <w:t>53.</w:t>
        <w:br/>
        <w:t>54.</w:t>
        <w:br/>
        <w:t>55.</w:t>
        <w:br/>
        <w:t>56.</w:t>
        <w:br/>
        <w:t>Б.К.КАРИМСАКОВА, Т.Н.ЖУМАБАЕВА, С.А.АБДИЛЬДАЕВА, Ф.С.САУЛЕЕВА</w:t>
        <w:br/>
        <w:t>ПРОБЛЕМНО-ОРИЕНТИРОВАННОЕ ОБУЧЕНИЕ В ОБРАЗОВАТЕЛЬНОМ ПРОЦЕССЕ</w:t>
        <w:br/>
        <w:t>С.В.КИМ, Ж.Х.ИСАНГУЖИНА, Р.А.СУНДЕТОВА, Н.Н.ПУХОВИКОВА, Д.К.БЕКНИЯЗОВА, Н.И.</w:t>
        <w:br/>
        <w:t>ОПЫТ ПРОВЕДЕНИЯ САМОСТОЯТЕЛЬНОЙ РАБОТЫ стУДЕНТов в виде МУЛЬТИМЕДИЙНОЙ</w:t>
        <w:br/>
        <w:t>ПРЕЗЕНТАЦИЙ НА КАФЕДРЕ ДЕТСКИХ БОЛЕЗНЕЙ Не 2 ..</w:t>
        <w:br/>
        <w:t>А.Р.КАШКИНБАЕВА, Л.М.ЖАМАЛИЕВА, Ю.А.ЗАМЭ</w:t>
        <w:br/>
        <w:t>КОММУНИКАТИВНАЯ КОМПЕТЕНТНОСТЬ КАК ОСНОВА ПРОФЕССИОНАЛЬНОЙ КУЛЬТУРЫ ВРАЧА ...</w:t>
        <w:br/>
        <w:t>Х.И.КУДАБАЕВА, С.Ф.ЗЕЛЕНЦОВА, Е.Ш.БАЗАРГАЛИЕВ, А.К.ТУРДАЛИНА</w:t>
        <w:br/>
        <w:t>ОПЫТ ПРЕПОДАВАНИЯ ДИСЦИПЛИНЫ «ВНУТРЕННИЕ БОЛЕЗНИ» ПО МОДУЛЬНО - ЛИНЕЙНОЙ</w:t>
        <w:br/>
        <w:t>ТЕХНОЛОГИИ...</w:t>
        <w:br/>
        <w:t>С.Ж.КУЛКАЕВА, К.И.АЛЬМАХАНОВА, Г.Е.КУЛДАНОВА, К.К.ТОКБАЕВА, А.С.АХМЕТОВА, Р.А.АРИНГАЗИНА,</w:t>
        <w:br/>
        <w:t>3.Б.МОЛДАШЕВА, Г.С.БИСЕНОВА, Б.Т.ИШИМОВА</w:t>
        <w:br/>
        <w:t>ИСПОЛЬЗОВАНИЕ СИМУЛЯЦИОННЫХ ТЕХНОЛОГИЙ В ПОДГОТОВКЕ ВРАЧА-ТЕРАПЕВТА ....</w:t>
        <w:br/>
        <w:t>Г.К.КУЛМУХАМБЕТОВА</w:t>
        <w:br/>
        <w:t>ДЕЛОВАЯ ИГРА КАК ЭЛЕМЕНТ ИНТЕРАКТИВНОЙ ТЕХНОЛОГИИ ОБУЧЕНИЯ РУССКОМУ ЯЗЫКУ...</w:t>
        <w:br/>
        <w:t>С.С.КУРМАНГАЛИЕВА, Г.А.СМАГУЛОВА, К.Ж.АХМЕТОВ, Н.С.БИЯСИЛОВ, К.Б.КУРМАНГАЛИЕВ</w:t>
        <w:br/>
        <w:t>ИННОВАЦИОННЫЕ МЕТОДЫ ОБУЧЕНИЯ КЛИНИЧЕСКИМ ЗНАНИЯМ В КУРСЕ ПРЕПОДАВАНИЯ</w:t>
        <w:br/>
        <w:t>ПРОПЕДЕВТИКИ ВНУТРЕННИХ БОЛЕЗНЕЙ</w:t>
        <w:br/>
        <w:t>Ш.С. КОЙГЕЛЬДИНОВА, С.Д.НУРСУЛТАНОВА, К.Т. ТУСУПБЕКОВА, Ш.Б. СУЛЕЙМЕНОВА</w:t>
        <w:br/>
        <w:t>ПРИМЕНЕНИЕ РВІ. ТЕХНОЛОГИИ ОБУЧЕНИЯ НА КУРСЕ ПРОПЕДЕВТИКИ ВНУТРЕННИХ БОЛЕЗНЕЙ</w:t>
        <w:br/>
        <w:t>Р.Е.НУРГАЛИЕВА, Г.Н.ЧУКАНОВА, С.С.ИСКАКОВА</w:t>
        <w:br/>
        <w:t>К ВОПРОСУ РЕФОРМИРОВАНИЯ МЕДИЦИНСКОГО ОБРАЗОВАНИЯ В КАЗАХСТАНЕ...</w:t>
        <w:br/>
        <w:t>С..О.РАХЫЖАНОВА, А.С.САЙДАХМЕТОВА, Г.М.ТОКЕШЕВА, К.Т.КУСАИНОВА, Ж.Т.МЫРЗАКАНОВА</w:t>
        <w:br/>
        <w:t>Т.С.ЮЛАНОВА</w:t>
        <w:br/>
        <w:t>ЖАҢА ИННОВАЦИЯЛЫҚ ОҚЫТУ ТЕХНОЛОГИЯСЫН ТӘЖІРИБЕЛІК САБАҚТАРДА ЖҮЗЕГЕ АСЫРУ.</w:t>
        <w:br/>
        <w:t>К.Ж.САКИЕВА, М.С.САРСЕМБАЕВ, Н.Т.ИЗГАЛИЕВА</w:t>
        <w:br/>
        <w:t>«ДЕЛОВАЯ ИГРА» - ИНТЕРАКТИВНЫЙ МЕТОД ОБУЧЕНИЯ</w:t>
      </w:r>
    </w:p>
    <w:p>
      <w:r>
        <w:t>Г.М.ПИЧХАНҘЕ, И.И.КИМ, Д.М.КАДЫРОВА, Э.М.САТБАЕВА, С.Б.СЛАМЖАНОВА</w:t>
        <w:br/>
        <w:t>ОБРАТНАЯ СВЯЗЬ, КАК ФАКТОР СОВЕРШЕНСТВОВАНИЯ КОНТРОЛЯ И ПОВЫШЕНИЯ</w:t>
        <w:br/>
        <w:t>ЭФФЕКТИВНОСТИ ОБУЧЕНИЯ СТУДЕНТОВ ....</w:t>
        <w:br/>
        <w:t>Г.А.СМАГУЛОВА, Г.А.ТЮРЕЖАНОВА</w:t>
        <w:br/>
        <w:t>СОЦИАЛЬНЫЙ СТАТУС БИБЛИОТЕКИ В МЕДИЦИНСКОМ БУЗЕ</w:t>
        <w:br/>
        <w:t>Р.А.СУНДЕТОВА, Ж.Х.ИСАНГУЖИНА, Д.К.БЕКНИЯЗОВА</w:t>
        <w:br/>
        <w:t>ПРОЦЕСС ОСВОЕНИЯ ПРАКТИЧЕСКИХ НАВЫКОВ В УЧЕБНО-КЛИНИЧЕСКОМ ЦЕНТРЕ</w:t>
        <w:br/>
        <w:t>Ж.С.СУНДЕТОВ, А.Н.ЖЕКСЕНОВА, Г.Д.МУКЫШЕВА, Г.Е.ТАСҚОЖИНА</w:t>
        <w:br/>
        <w:t>«ОЛИМПИАДА» СТУДЕНТТЕРДІ БЕЛСЕНДІ ОҚЫТУДА ЕҢ БІР ҚАЖЕТТІ ӘДІС..</w:t>
        <w:br/>
        <w:t>Ж.С.СУНДЕТОВ, Е.Ш.ШАЙХИМОВ, Г.Ж.КАНДЫҒҰЛОВА, Т.Ж.СҮНДЕТОВ, А.Н.СУНДЕТОВА</w:t>
        <w:br/>
        <w:t>СТУДЕНТТЕРДІҢ БІЛІГІН БАҚЫЛАУҒА АРНАЛҒАН ТЕСТІЛІК ТАПСЫРМАЛАРДЫҢ ҚҰРАСТЫРЫЛУ</w:t>
        <w:br/>
        <w:t>ӘЦІСТЕРІ ЖӘНЕ ПАЙДАЛАНУЫ ТУРАЛЫ ОЙ-ПІКІРЛЕР...</w:t>
        <w:br/>
        <w:t>С.ІП.ТЕРЕХИН, С.В.АХМЕТОВА, Л.НЛАПШИНА, К.Е.АМРЕЕВА, Г.Р.ТОЙГАМБЕКОВА</w:t>
        <w:br/>
        <w:t>ИННОВАЦИОННЫЕ ТЕХНОЛОГИИ В ИТОГОВОМ КОНТРОЛЕ НА КАФЕДРЕ ГИГИЕНЫ ПИТАНИЯ КГМУ........52</w:t>
        <w:br/>
        <w:t>А.А.ТАСМАГАНБЕТОВА, А.Б.ХАДЖИЕВА, Н.Н.АВГАМБАЕВА</w:t>
        <w:br/>
        <w:t>ОЦЕНКА ЗНАНИЙ СТУДЕНТОВ: ОПЫТ ЗАРУБЕЖНЫХ СТРА</w:t>
        <w:br/>
        <w:t>А.А. ТАСМАГАНБЕТОВА, А.Б. ХАДЖИЕВА, Н.Н. АВГАМБАЕВА</w:t>
        <w:br/>
        <w:t>СОЗДАНИЕ И РАЗВИТИЕ ПРОБЛЕМНО-ОРИЕНТИРОВАННОГО ОБУЧЕНИЯ КАК МЕТОДА В</w:t>
        <w:br/>
        <w:t>ПОДГОТОВКЕ ПРОФЕССИОНАЛЬНЫХ КАДРОВ.....</w:t>
        <w:br/>
        <w:t>Г.М.ТОКЕШЕВА, А.С.САЙДАХМЕТОВА, С.О.РАХЫЖАНОВА, Л.В КОВАЛЕВА</w:t>
        <w:br/>
        <w:t>РОЛЬ ОБЬЕДИНЕННЫХ УЧЕБНО-НАУЧНЫХ ЛАБОРАТОРИЙ В ОБРАЗОВАТЕЛЬНОМ ПРОЦЕССЕ</w:t>
        <w:br/>
        <w:t>Г.А.ТЕМИРОВА, Р.Е.ЕГЕМБЕРДИЕВА</w:t>
        <w:br/>
        <w:t>СОЗДАНИЕ ШКОЛЫ УЧЕНОГО, ПЕРСПЕКТИВЫ И ДОСТИЖЕНИЯ ....</w:t>
        <w:br/>
        <w:t>К.К.ТОҚБАЕВА, К.А.ЖАМАНКУЛОВ, А.С.АХМЕТОВА, Р.А. АРИНГАЗИНА, С.Ж.КУЛКАЕВА,Б.Т.ИШИМОВА,</w:t>
        <w:br/>
        <w:t>Г.С.БИСЕНОВА, 3.Б.МОЛДАШЕВА</w:t>
        <w:br/>
        <w:t>ВНЕДРЕНИЕ ИННОВАЦИОННЫХ ТЕХНОЛОГИЙ ОБУЧЕНИЯ НА КАФЕДРЕ ВНУТРЕННИХ БОЛЕЗНЕЙ Не2....60</w:t>
        <w:br/>
        <w:t>К.К.ТОКБАЕВА, А.С.АХМЕТОВА</w:t>
        <w:br/>
        <w:t>ЛЕКЦИЙ НА КАФЕДРЕ ВНУТРЕННИХ БОЛЕЗНЕЙ Не?2... -</w:t>
        <w:br/>
        <w:t>М.Н.ТУРЕБАЕВ, А.М.АЛТАЕВА, Г.С.ДИЛЬМАГАМБЕТОВА, Ж.А.КАБЫЛОВА, Ш.Х.ТУРЕБАЕВА, Б.Е.РАХОВА</w:t>
        <w:br/>
        <w:t>ВОЗМОЖНОСТИ ПОДГОТОВКИ БОП.</w:t>
        <w:br/>
        <w:t>Б.Т.ТУСУПКАЛИЕВ, А.К. ЖУМАЛИНА, Л.</w:t>
        <w:br/>
        <w:t>КАКИМ ВИДИТСЯ ИННОВАЦИОННОЕ РАЗВИТИЕ ВУЗА...</w:t>
        <w:br/>
        <w:t>Б.Т.ТҮСІПҚАЛИЕВ, А.К. ЖУМАЛИНА, М.Б. ЖАРЛЫКАСИНОВА</w:t>
        <w:br/>
        <w:t>ОҚЫТУДЫҢ ИННОВАЦИЯЛЫҚ ТЕХНОЛОГИЯЛАРЫ- САПАЛЫ ТҮЛЕКТЕР ДАЙЫНДАУ КЕПІЛІ. ....</w:t>
        <w:br/>
        <w:t>Б.АУТЕГЕНОВ, Б.Л.СУЛТАНГЕРЕЕВ, 3.А.ИДИЕВ, Б.И.КУШИМОВ</w:t>
        <w:br/>
        <w:t>ПУТИ СОВЕРШЕНСТВОВАНИЯ ПРЕПОДАВАНИЯ ТРАВМАТОЛОГИИ И ОРТОПЕДИИ..</w:t>
        <w:br/>
        <w:t>Б.Ә.ӨТЕГЕНОВ, Б.Л.СҰЛТАНГЕРЕЕВ, З.А.ИДИЕВ, БІ.КӨШІМОВ</w:t>
        <w:br/>
        <w:t>КПИНИКАЛЫҚ ПӘНДІ ОҚЫТУДЫҢ БЕЛСЕНДІ ӘДІСТЕРІНІҢ ТИІМДІЛІГІ...</w:t>
        <w:br/>
        <w:t>Б.Ә.ӨТЕГЕНОВБ.Л.СҰЛТАНГЕРЕЕВ,3.А.ИДИЕВ. БІ.КӨШІМОВ</w:t>
        <w:br/>
        <w:t>ТРАВМАТОЛОГИЯ ЖӘНЕ ОРТОПЕДИЯ ПӘНІНЕН ИНТЕРН-ДӘРІГЕРЛЕРДІ ДАЙЫНДАУДЫҢ КЕЙБІР</w:t>
        <w:br/>
        <w:t>МӘСЕЛЕЛЕРІ...</w:t>
        <w:br/>
        <w:t>Г.А. ШАГИЕВА, Б.О. САХОВА , Э.Д. ИСКАНДИРОВА, К.А. САРТАЕВА</w:t>
        <w:br/>
        <w:t>МЕДИЦИНА БІЛІМІН БЕРУДЕГІ ИННОВАЦИЯЛЫҚ БАҒЫТТАР...</w:t>
        <w:br/>
        <w:t>Т.С.ЮЛАНОВА, Ж.Т.МЫРЗАКАНОВА, С.О.РАХЫЖАНОВА</w:t>
        <w:br/>
        <w:t>СЕМИНАР, КАК ФОРМА ОБУЧЕНИЯ .</w:t>
        <w:br/>
        <w:t>Медицинскині журнал Западного Казахстана М2 (34) 2012 г.</w:t>
        <w:br/>
        <w:t>203</w:t>
        <w:br/>
        <w:t>169.</w:t>
        <w:br/>
        <w:t>170.</w:t>
      </w:r>
    </w:p>
    <w:p>
      <w:r>
        <w:t>172.</w:t>
        <w:br/>
        <w:t>173.</w:t>
        <w:br/>
        <w:t>174.</w:t>
        <w:br/>
        <w:t>175.</w:t>
        <w:br/>
        <w:t>176.</w:t>
        <w:br/>
        <w:t>177.</w:t>
        <w:br/>
        <w:t>178.</w:t>
        <w:br/>
        <w:t>179.</w:t>
        <w:br/>
        <w:t>180.</w:t>
        <w:br/>
        <w:t>182.</w:t>
        <w:br/>
        <w:t>183.</w:t>
        <w:br/>
        <w:t>184.</w:t>
        <w:br/>
        <w:t>185.</w:t>
        <w:br/>
        <w:t>186.</w:t>
        <w:br/>
        <w:t>187.</w:t>
        <w:br/>
        <w:t>188.</w:t>
        <w:br/>
        <w:t>189.</w:t>
        <w:br/>
        <w:t>190.</w:t>
        <w:br/>
        <w:t>19</w:t>
        <w:br/>
        <w:t>192.</w:t>
        <w:br/>
        <w:t>193.</w:t>
        <w:br/>
        <w:t>194.</w:t>
        <w:br/>
        <w:t>208</w:t>
        <w:br/>
        <w:t>. Т.К.САРСЕНБАЕВА</w:t>
        <w:br/>
        <w:t>ЖАТЫР МОЙНЫНЫҢ ҚАТЕРСІЗ АУРУЛАРЫМЕН ЗАРДАП ШЕГЕТІН ӘЙЕЛДЕРДЕ КОРТИЗОЛ</w:t>
        <w:br/>
        <w:t>МӨЛШЕРІН АНЫҚТАУ</w:t>
        <w:br/>
        <w:t>Қ.Ж.САКИЕВА</w:t>
        <w:br/>
        <w:t>КЕСАР ТІЛІГІ ОПЕРАЦИЯСЫНАН КЕЙІН ӘЙЕЛДЕРДЕ ОПЕРАЦИЯ БАРЫСЫНДАҒЫ ЖӘНЕ</w:t>
        <w:br/>
        <w:t>ОПЕРАЦИЯДАН КЕЙІНГІ АСҚЫНУЛАРДЫ САЛЫСТЫРУ...</w:t>
        <w:br/>
        <w:t>Қ.Ж.САКИЕВА</w:t>
        <w:br/>
        <w:t>ҚАЗАҚСТАН РЕСПУБЛИКАСЫНЫҢ ДЕНСАУЛЫҚ САҚТАУ МИНИСТРЛІГІНІҢ ПРОТОКОЛДАРЫ</w:t>
        <w:br/>
        <w:t>БОЙЫНША ОПЕРАЦИЯДАН КЕЙІНГІ КЕЗЕҢНІҢ АҒЫМЫ МЕН ЖҮРГІЗІЛУІН ТАЛДАУ...</w:t>
        <w:br/>
        <w:t>ЛЕЧЕНИЕ ЖЕЛЕЗОДЕФИЦИТНОЙ АНЕМИИ ПРИ СУБКЛИНИЧЕСКОМ ГИПОТИРЕОЗЕ</w:t>
        <w:br/>
        <w:t>Т.К.САРСЕНБАЕВА</w:t>
        <w:br/>
        <w:t>КЛИНИЧЕСКАЯ ЭФФЕКТИВНОСТЬ РОКСИТРОМИЦИНА В КАЧЕСТВЕ АНТИХЕЛИКОБАКТЕРНОЙ</w:t>
      </w:r>
    </w:p>
    <w:p>
      <w:r>
        <w:t>ТЕРАПИИ ....</w:t>
        <w:br/>
        <w:t>Ш.А. САРСЕНГАЛИЕВА</w:t>
        <w:br/>
        <w:t>«СРАВНИТЕЛЬНЫЕ АСПЕКТЫ ПСИХИЧЕСКОГО ЗДОРОВЬЯ ДЕТЕЙ И ПОДРОСТКОВ ГОРОДСКОГО И</w:t>
        <w:br/>
        <w:t>СЕЛЬСКОГО РЕГИОНОВ»....</w:t>
        <w:br/>
        <w:t>С.Ю.СУЛЕЙМАНОВА, А.П.ЕРМАГАМБЕТОВА, А.А.КАМАЛОВА, У.К.СУЛЕЙМЕНОВА</w:t>
        <w:br/>
        <w:t>ФАРМАКОЭКОНОМИЧЕСКИЕ АСПЕКТЫ ИШЕМИЧЕСКОГО ИНСУЛЬТА ..</w:t>
        <w:br/>
        <w:t>СУЛТАНОВА М.Ж., УРАЛБАЕВА А.М., ЖУМАГАЛИЕВА А.Т., КАМЫСБАЕВА А.М., КАЙРАКБАЕВА М.С.</w:t>
        <w:br/>
        <w:t>ЭПИДЕМИОЛОГИЧЕСКАЯ СИТУАЦИЯ ПО САЛЬМОНЕЛЛЕЗУ В ГОРОДЕ АКТОБЕ ...</w:t>
        <w:br/>
        <w:t>Ж.С.СУНДЕТОВ, И.А.БАЛАШОВ, К.Н.КАНИЕВА,И.Н.НАСЫРОВ, С.И.НАСЫРОВ</w:t>
        <w:br/>
        <w:t>СРАВНИТЕЛЬНЫЕ МОРФОФУНКЦИОНАЛЬНЫЕ ОСОБЕННОСТИ СЕРДЦА В ЗРЕЛОМ И СТАРЧЕСКОМ</w:t>
        <w:br/>
        <w:t>ВОЗРАСТЕ</w:t>
        <w:br/>
        <w:t>А.А.СЫЗДЫКОВА</w:t>
        <w:br/>
        <w:t>ПОЛЛИНОЗЫ. ЭПИДЕМИОЛОГИЯ. КЛИНИКА. ДИАГНОСТИКА. ЛЕЧЕНИЕ</w:t>
        <w:br/>
        <w:t>А.А. СЫЗДЫКОВА</w:t>
        <w:br/>
        <w:t>ДИАГНОСТИКА АЛЛЕРГИЧЕСКИХ ЗАБОЛЕВАНИЙ....</w:t>
        <w:br/>
        <w:t>А.С.ТАСМАГАМБЕТОВА</w:t>
        <w:br/>
        <w:t>ДИАГНОСТИЧЕСКАЯ ЦЕННОСТЬ ЦВЕТНОГО ДОПЛЕРОВСКОГО КАРТИРОВАНИЯ (ЦДК)</w:t>
        <w:br/>
        <w:t>ДИАГНОСТИКИ ОПУХОЛЕЙ МОЛОЧНОЙ ЖЕЛЕСЫ ....</w:t>
        <w:br/>
        <w:t>А.С. ТАСМАГАМБЕТОВА</w:t>
        <w:br/>
        <w:t>ОСОБЕННОСТИ УЛЬТРАЗВУКОВОГО ИССЛЕДОВАНИЯ ПРИ ОСТРОМ АППЕНДИЦИТЕ...</w:t>
        <w:br/>
        <w:t>. ТАСМАГАМБЕТОВА А.С.</w:t>
        <w:br/>
        <w:t>УЛЬТРАЗВУКОВАЯ ДЕНСИТОМЕТРИЯ КАК ОБЯЗАТЕЛЬНЫЙ МЕТОД ОБСЛЕДОВАНИЯ ДЛЯ РАННЕЙ</w:t>
        <w:br/>
        <w:t>ДИАГНОСТИКИ ОСТЕОПОРОЗА ПРИ РАБОТЕ НА ВБРЕДНОМ ПРОИЗВОДСТВЕ В УСЛОВИЯХ АЗФ</w:t>
        <w:br/>
        <w:t>Г.А.ТЕМИРОВА, З.Н.АБИЛЬХАСАНОВА, А.У.ТУРГАНБАЕВА, А.Т.КАЛДЫБАЕВА</w:t>
        <w:br/>
        <w:t>КРИТЕРИИ ИССЛЕДОВАНИЯ ПРИ УЛЬТРАЗВУКОВОЙ ДИАГНОСТИКЕ У ДЕТЕЙ С УЧЕТОМ АНАТОМО-</w:t>
        <w:br/>
        <w:t>ФИЗИОЛОГИЧЕСКИХ ОСОБЕННОСТЕЙ СТРОЕНИЯ ПЕЧЕНИ ...</w:t>
        <w:br/>
        <w:t>Г.А.ТЕМИРОВА, 3.Н.АБИЛЬХАСАНОВА, А.Т.КАЛДЫБАЕВА, Н.А.УМБЕТКАЛИЕВА</w:t>
        <w:br/>
        <w:t>НОВЫЙ ВЗГЛЯД НА ПРОБЛЕМУ ЛЕЧЕНИЯ ДИСФУНКЦИОНАЛЬНЫХ РАССТРОЙСТВ БИЛИАРНОГО</w:t>
        <w:br/>
        <w:t>ТРАКТА У ДЕТЕЙ .</w:t>
        <w:br/>
        <w:t>Г.А.ТЕМИРОВА, А.Т.КАЛДЫБАЕВА, 3.Н.АБИЛЬХАСАНОВА, Л.Ш.УТЕШОВА, Н.А.УМБЕТКАЛИЕВА</w:t>
        <w:br/>
        <w:t>ВИЗУАЛЬНАЯ ДИАГНОСТИКА ЭХИНОКОККОЗА ПЕЧЕНИ У ДЕТЕЙ</w:t>
        <w:br/>
        <w:t>ПРИ УЛЬТРАЗВУКОБОЙ ДИАГНОСТИКЕ</w:t>
        <w:br/>
        <w:t>ТЕМИРОВА Г.А., ТЕМИРОВ К.Б. , ЕРМУХАНОВА Л./ БИАРСТАНОВА Р.К.</w:t>
        <w:br/>
        <w:t>ПЕРСПЕКТИВЫ РАЗВИТИЯ ПСИХОЛОГО-ПЕДАГОГИЧЕСКОЙ СЛУЖБЫ, ПРОБЛЕМЫ</w:t>
        <w:br/>
        <w:t>И ПУТИ ИХ РЕШЕНИЯ</w:t>
        <w:br/>
        <w:t>Д.Т.ТОКТОМАТОВА</w:t>
        <w:br/>
        <w:t>ОПЫТ ПРИМЕНЕНИЯ РОКСИТРОМИЦИНА В ЛЕЧЕНИИ ИНФЕКЦИЙ НИЖНИХ ДЫХАТЕЛЬНЫХ ПУТЕЙ....... 188</w:t>
        <w:br/>
        <w:t>Г.А.ТУЛЕГЕНОВА, Н.В.КАЛИЕВА, Г.Н.ЕРГАЛИЕВА</w:t>
        <w:br/>
        <w:t>ОСОБЕННОСТИ АДАПТАЦИИ СЕРДЕЧНО - СОСУДИСТОЙ СИСТЕМЫ У НОВОРОЖДЕННЫХ ДЕТЕЙ</w:t>
        <w:br/>
        <w:t>ПРИ ГИПОКСИЧЕСКИХ СОСТОЯНИЯХ.</w:t>
        <w:br/>
        <w:t>А.Б.ТҮСІПҚАЛИЕВ,Ж.Т.ЕШИМБАЕВА К.М.АМАНТАЕВА, А.И.ИМАНБАЕВ</w:t>
        <w:br/>
        <w:t>ЖАТЫР МИОМАСЫМЕН НАУҚАСТАРДА ТОТЫҚТЫРУШЫ СТРЕСС ЖАҒДАЙЫНДА АЗОТ ОКСИДІНІҢ</w:t>
        <w:br/>
        <w:t>МӨЛШЕРІ...</w:t>
        <w:br/>
        <w:t>А.Б. ТУСУПКАЛИЕВ, К.Ж. САКИЕВА, С.К. БАЛМАГАМБЕТОВА</w:t>
        <w:br/>
        <w:t>АНАЛИЗ ПЕРИНАТАЛЬНЫХ ИСХОДОВПРИ ТАЗОВОМ ПРЕДЛЕЖАНИИ ПЛОДАп» материалам</w:t>
        <w:br/>
        <w:t>Актюбинского Областного Перинатального Центра) ....</w:t>
        <w:br/>
        <w:t>А.Б.ТУСУПКАЛИЕВ, А.Н.ГАЙДАЙ, С.А.АСЕМБАЙ, Т.Т.ДЖАКИЕВ</w:t>
        <w:br/>
        <w:t>ОСОБЕННОСТИ НЕКОТОРЫХ ПАТОГЕНЕТИЧЕСКИХ МЕХАНИЗМОВ ПРИ СОЧЕТАНИИ МИОМЫ</w:t>
        <w:br/>
        <w:t>МАТКИИЙ БЕСПЛОДИЯ.</w:t>
      </w:r>
    </w:p>
    <w:p>
      <w:r>
        <w:t>.А.Б. ТУСУПКАЛИЕВ, А.Н. ГАЙДАЙ, С.А. АСЕМБАЙ, Т.Т. ДЖАКИЕВ</w:t>
        <w:br/>
        <w:t>ОСОБЕННОСТИ МОРФОЛОГИЧЕСКИХ ИЗМЕНЕНИЙ ПРИ СОЧЕТАНИИ МИОМЫ МАТКИ И БЕСПЛОДИЯ..... 194.</w:t>
        <w:br/>
        <w:t>Э.М.ТУХВАТУЛЛИНА</w:t>
        <w:br/>
        <w:t>ЗНАЧЕНИЕ УЛЬТРАЗВУКОБОЙ АНГИОГРАФИИ И ТРЕХМЕРНОГО КАРТИРОВАНИЯ СОСУДОВ В</w:t>
        <w:br/>
        <w:t>ДИАГНОСТИКЕ УЗЛОВЫХ ОБРАЗОВАНИЙ ШИТОВИДНОЙ ЖЕЛЕЗЫ...</w:t>
        <w:br/>
        <w:t>Э.М. ТУХВАТУЛЛИНА</w:t>
        <w:br/>
        <w:t>ВОЗМОЖНОСТИ УЛЬТРАЗВУКОВОЙ ДИАГНОСТИКИВ ВЫЯВЛЕНИИ «МАЛЫХ» ФОРМ РАКА</w:t>
        <w:br/>
        <w:t>МОЛОЧНОЙЖЕЛЕЗЫ ..</w:t>
        <w:br/>
        <w:t>Э.М. ТУХВАТУЛЛИНА</w:t>
        <w:br/>
        <w:t>ДОПЛЕРОГРАФИЯ В ДИАГНОСТИКЕ И ДИНАМИКЕ ТЕЧЕНИЯ АУТОИММУННОГО ТИРОИДИТА.....</w:t>
        <w:br/>
        <w:t>Батыс Қазақстан медицина журналы Ме 2 (34) 2012 ж.</w:t>
        <w:br/>
        <w:t>140. М.Т.ИСКАКОВА, Р.К.НАЗАРБАЕВА, А.Т.ОСПАНОВА, Е.Н. ВОРОТНИКОВА, Г.У.ШАЙМАРДИНОВА,</w:t>
        <w:br/>
        <w:t>М.А. АХМЕТЖАНОВА</w:t>
        <w:br/>
        <w:t>НЕБУЛАЙЗЕРОТЕРАПИЯ САЛЬБУТАМОЛОМ В КУПИРОВАНИИ ПРИСТУПА БРОНХИАЛЬНОЙ</w:t>
        <w:br/>
        <w:t>АСТМЫ. ....</w:t>
        <w:br/>
        <w:t>141. Б.Д. ИЗМАХАНОВА</w:t>
        <w:br/>
        <w:t>АНАЛИЗ ДИСПАНСЕРНОЙ ГРУППЫ «ЧАСТО БОЛЕЮШИЕ ДЕТИ»...</w:t>
        <w:br/>
        <w:t>142.К.К. ИСКАКОВ</w:t>
        <w:br/>
        <w:t>ВЫЯВЛЕНИЕ ГЛАЗНОЙ ПАТОЛОГИИ ПРИ ПРОФИЛАКТИЧЕСКОМ мвдициноком, ОСМОТРЕ</w:t>
        <w:br/>
        <w:t>У СТУДЕНТОВ ЗКГМУ ИМ М. ОСПАНОВА ЗА 2011 ГОД...</w:t>
        <w:br/>
        <w:t>143. И.В.ИСМАИЛОВА, И.Н.АЛЕЙНИК</w:t>
        <w:br/>
        <w:t>АНАЛИЗ СТРУКТУРНЫХ ПРИЧИН В ВОЗНИКНОВЕНИИ ЗАМЕРЗШИХ БЕРЕМЕННОСТЕЙ И МЕТОДЫ</w:t>
        <w:br/>
        <w:t>ЭФФЕКТИВНОГО ЛЕЧЕНИЯ</w:t>
        <w:br/>
        <w:t>144. И.В.ИСМАИЛОВА</w:t>
        <w:br/>
        <w:t>ОСОБЕННОСТИ ЗАБОЛЕВАНИЯ ШИТОВИДНОЙ ЖЕЛЕЗЫ У ПАЦИЕНТОК С СИНДРОМОМ</w:t>
        <w:br/>
        <w:t>ПОЛИКИСТОЗНЫХ ЯИЧНИКОВ И БЕПЛОДИЕМ....</w:t>
        <w:br/>
        <w:t>145. Г.Б.КАБДРАХМАНОВА, С.Ю.СУЛЕЙМАНОВА,А.П.ЕРМАГАМБЕТОВА,А.А.КАМАЛОВА, У.К.СУЛЕЙМЕНОВА</w:t>
        <w:br/>
        <w:t>СОВРЕМЕННЫЕ ПОДХОДЫ К ЛЕЧЕНИЮ ИШЕМИЧЕСКОГО ИНСУЛЬТА ....</w:t>
        <w:br/>
        <w:t>146. А.Р.КАШКИНБАЕВА</w:t>
        <w:br/>
        <w:t>АКТУАЛЬНОСТЬ ДЕТСКОГО ИНСУЛЬТА. АЛГОРИТМЫ ДИАГНОСТИКИ</w:t>
        <w:br/>
        <w:t>147. М.У.КАМЫСПАЕВ, Ж.А.ЕРМАХАНОВА, Н.А.ЖУМАНАЗАРОВ, А.Ж.ИСКАКОВ</w:t>
        <w:br/>
        <w:t>МОРФОЛОГИЧЕСКИЕ ОСОБЕННОСТИ СТРОЕНИЯ МИОКАРДА ПРИ ДЕГИДРАТАЦИИ....</w:t>
        <w:br/>
        <w:t>148. ОК.КУАНДЫКОВА</w:t>
        <w:br/>
        <w:t>СКРИНИНГОВОЕ ОБСЛЕДОВАНИЕ БЕРЕМЕННЫХ НА ВРОЖДЕННЫЕ АНАМОЛИИ ВНУТРИУТРОБНОГО</w:t>
        <w:br/>
        <w:t>ПЛОДА..</w:t>
        <w:br/>
        <w:t>149. О.К.КУАНДЫКОВА</w:t>
        <w:br/>
        <w:t>ТАКТИКА ВЕДЕНИЯ БЕРЕМЕННОСТИ ПРИ ДВОЙНЕ В СЛУЧАЕ ВНУТРИУТРОБНОЙ ГИБЕЛИ</w:t>
      </w:r>
    </w:p>
    <w:p>
      <w:r>
        <w:t>ОДНОГО ИЗ ПЛОДОВ (из клинической практики) ...</w:t>
        <w:br/>
        <w:t>150. А.С.КУБИЕВ</w:t>
        <w:br/>
        <w:t>ВЛИЯНИЕ ПРОДОЛЖИТЕЛЬНОСТИ ПЕРИОДА ИЗГНАНИЯ НА ИСХОДЫ РОДОВ</w:t>
        <w:br/>
        <w:t>151. А.С.КУБИЕВ</w:t>
        <w:br/>
        <w:t>ОСОБЕННОСТИ РОДОРАЗРЕШЕНИЯ ПОСЛЕ АБДОМИНАЛЬНОГО КЕСАРЕВА СЕЧЕНИЯ....</w:t>
        <w:br/>
        <w:t>152. Х.И.КУДАБАЕВА, А.Б.ЕСЕНЖУЛОВА,Р.Т.ГЗАМОВА,Е.Ш.БАЗАРГАЛИЕВ, А.И.КАРАБАЕВА</w:t>
        <w:br/>
        <w:t>ФАРМАКОЭКОНОМИЧЕСКАЯ ЭФФЕКТИВНОСТЬ ИММУНОМОДУЛЯТОРОВ В КОМПЛЕКСНОМ ЛЕЧЕНИИ</w:t>
        <w:br/>
        <w:t>БРОНХИАЛЬНОЙ АСТМЫ</w:t>
        <w:br/>
        <w:t>153. Х.И.КУДАБАЕВА, Е.У.ТУЛЕІ</w:t>
        <w:br/>
        <w:t>МАСКИ ГИПОТИРЕОЗА (случай из практики)</w:t>
        <w:br/>
        <w:t>154. Л.М. ЖАМАЛИЕВА</w:t>
        <w:br/>
        <w:t>НЕКОТОРЫЕ ВОПРОСЫ МЕНЕДЖМЕНТА ХРОНИЧЕСКИХ БОЛЬНЫУХ ....</w:t>
        <w:br/>
        <w:t>155. С.Ж.КУЛКАЕВА, Ж.Ш.ТЛЕГЕНОВА, 3.Б.МОЛДАШЕВА, Г.С.БИСЕНОВА, М.Ж.БАСЫГАРИНА</w:t>
        <w:br/>
        <w:t>ОЦЕНКА СТЕПЕНИ ТЯЖЕСТИ ВНЕБОЛЬНИЧНОЙ ПНЕВМОНИИ ПО БАЛЛЬНОЙ СИСТЕМЕ СЕВ-65 В</w:t>
        <w:br/>
        <w:t>УСЛОВИЯХ СТАЦИОНАРА</w:t>
        <w:br/>
        <w:t>156. А. К.КУШТАЕВА</w:t>
        <w:br/>
        <w:t>ПРИМЕНЕНИЕ ЛАКТУЛОЗЫ В ПЕДИАТРИЧЕСКОЙ ПРАКТИКЕ.</w:t>
        <w:br/>
        <w:t>157. О.Қ.ҚУАНДЫКОВА</w:t>
        <w:br/>
        <w:t>ЖҮКТІЛІК АНЕМИЯСЫ ЖӘНЕ ТУБЕРКУЛЕЗ .....</w:t>
        <w:br/>
        <w:t>158. Т.С. МАХМУДОВА</w:t>
        <w:br/>
        <w:t>ЕМХАНА ЖАҒДАЙЫНДА ГИПЕРТОНИЯЛЫҚ КРИЗ КЕЗІНДЕГІ ЖЕДЕЛ КӨМЕК</w:t>
        <w:br/>
        <w:t>159. Т.С. МАХМУДОВА</w:t>
        <w:br/>
        <w:t>ПРОФИЛАКТИКА ТУБЕРКУЛЕЗА НА ВРАЧЕБНОМ УЧАСТКЕ ....</w:t>
        <w:br/>
        <w:t>160. МУКАЕВА Л.Т.</w:t>
        <w:br/>
        <w:t>ВЛИЯНИЕ ФАКТОРОВ РИСКА НА ЗДОРОВЬЕ ДЕТЕЙ...</w:t>
        <w:br/>
        <w:t>161. М.А.НАГИМЕТОВА</w:t>
        <w:br/>
        <w:t>НЕБУЛАЙЗЕРНАЯ ТЕРАПИЯ БЕРОДУАЛОМ БОЛЬНЫХ СОЧЕТАННОЙ ПАТОЛОГИИ: БРОНХИАЛЬНОЙ</w:t>
        <w:br/>
        <w:t>АСТМЫ И ИШЕМИЧЕСКОЙ БОЛЕЗНЬЮ СЕРДЦА ..</w:t>
        <w:br/>
        <w:t>162. Ш.Б.НАСУХИН, Л.Н.ДАВЛЕТОВА, Б.С.УРЕКЕШОВ</w:t>
        <w:br/>
        <w:t>ЖОҒАРЫ КӘСІБИ БІЛІМ БЕРУДІҢ ҰЛТТЫҚ ФИЛОСОФИЯЛЫҚ ҚҰНДЫЛЫҒЫ ..</w:t>
        <w:br/>
        <w:t>163. М.П.НУРМАНОВ</w:t>
        <w:br/>
        <w:t>ПОДХОДЫ К ЛЕЧЕНИЮ БОЛЬНЫХ С ГИПЕРТОНИЧЕСКОЙ БОЛЕЗНЬЮ</w:t>
        <w:br/>
        <w:t>164. К.П.ОМАРОВА, Ж.С.СУНДЕТОВ, И.Н.НАСЫРОВ, Г.Ж.КАНДЫГУЛОВА</w:t>
        <w:br/>
        <w:t>РЕАКЦИЯ СОЕДИНИТЕЛЬНОЙ ТКАНИ КОЖИ И ЕЕ КЛЕТОЧНЫХ ЭЛЕМЕНТОВ ПРИ МЕСТНОМ</w:t>
        <w:br/>
        <w:t>ВОЗДЕЙСТВИИ ОКИСИ ТРЕХВАЛЕНТНОГО ХРОМА..</w:t>
        <w:br/>
        <w:t>165. А.Т.ОСПАНОВА, М.Т.ИСКАКОВА,Г. К.ЕЛШИБАЕВА,Ж.О.АХМЕТОВА,А.А.СЫЗДЫКОВА, 3.Ж.ТАНБЕТОВА</w:t>
        <w:br/>
        <w:t>ПРИМЕНЕНИЕ АСКОРИЛА У БОЛЬНЫХ С РЕСПИРАТОРНОЙ ИНФЕКЦИЕЙ СТРАДАЮШИЕ</w:t>
        <w:br/>
        <w:t>БРОНХИАЛЬНОЙ АСТМОЙ.</w:t>
        <w:br/>
        <w:t>166. А.Т. САГАЛОВ, Т.К. ТАЛИПОВ, К.К. ИСКАКОВ, Г.Т. БЕКНАЗАРОВА</w:t>
        <w:br/>
        <w:t>РЕЗУЛЬТАТЫ СКРИНИНГОВЫХ ИССЛЕДОВАНИЙ НА ГЛАУКОМУ нес ділін В ПОЛИКЛИНИКАХ</w:t>
        <w:br/>
        <w:t>ГОРОДА АКТОБЕ.</w:t>
      </w:r>
    </w:p>
    <w:p>
      <w:r>
        <w:t>167. Қ.Ж.САКИЕВА,М.С.САРСЕМБАЕВ,Н.Т.ИЗГАЛИЕВА, А.С.ТЛЕУОВА</w:t>
        <w:br/>
        <w:t>ҚҰРСАҚІШІЛІК ҰРЫҚТЫҢ ДАМУЫНЫҢ КІДІРУІНІҢ СЕБЕБІ РЕТІНДЕГІ ПЕРИНАТАЛДЫ ҚАУІП</w:t>
        <w:br/>
        <w:t>ТҮРТКІЛЕРІ .....</w:t>
        <w:br/>
        <w:t>168. Қ.Ж.САКИЕВА,М.С.САРСЕНБАЕВ,Н.Т.ИЗГАЛИЕВА,Ж.Х.ХАМИТОВА</w:t>
        <w:br/>
        <w:t>207</w:t>
        <w:br/>
        <w:t>Медицинский журнал Западного Казахстана Ме2 (34) 2012 г,</w:t>
        <w:br/>
        <w:t>Э.М. ТУХВАТУЛЛИНА</w:t>
        <w:br/>
        <w:t>ВОЗМОЖНОСТИ УЛЬТРАЗВУКОВОЙ ДИАГНОСТИКИ В ВЫЯВЛЕНИИ</w:t>
        <w:br/>
        <w:t>«МАЛЫХ» ФОРМ РАКА МОЛОЧНОЙ ЖЕЛЕЗЫ</w:t>
        <w:br/>
        <w:t>МЦ ЗКГМУ им М.Оспанова, Актобе, Республика Казахстан</w:t>
        <w:br/>
        <w:t>Актуальность. Заболеваемость раком молочной</w:t>
        <w:br/>
        <w:t>железы вышел на первое место среди злокачественных</w:t>
        <w:br/>
        <w:t>опухолей у женшин и имеет тенденцию к неуклонному</w:t>
        <w:br/>
        <w:t>росту. Позтому первостепенным является решение</w:t>
        <w:br/>
        <w:t>вопросов, связанных с выбором оптимальных методов</w:t>
        <w:br/>
        <w:t>диагностики данной патологий. Ряд недостатков</w:t>
        <w:br/>
        <w:t>рентгеновской маммографии, являюшихся одним из</w:t>
        <w:br/>
        <w:t>ведуших методов в диагностике рака молочной железы,</w:t>
        <w:br/>
        <w:t>позволило сделать УЗИ конкурентоспособным в решений</w:t>
        <w:br/>
        <w:t>данного вопроса. Материалы и методы. За два года было</w:t>
        <w:br/>
        <w:t>обследовано 378женшины. Проводилось УЗИ на аппарате</w:t>
        <w:br/>
        <w:t>экспертного класса с применением линейного датчика 8</w:t>
        <w:br/>
        <w:t>МГц и цветового доплеровского картирования.</w:t>
        <w:br/>
        <w:t>Результаты. Диагноз рак был выставлее в 13</w:t>
        <w:br/>
        <w:t>(2,9%)случаях, подозрение на рак - в 18(4,2%) случаях.</w:t>
        <w:br/>
        <w:t>Из этих 31 случаев цитологические или гистологические</w:t>
        <w:br/>
        <w:t>получили подтверждение 17 (59,2%). Все случаи</w:t>
        <w:br/>
        <w:t>относились к узловой форме рака и имели маленькие</w:t>
        <w:br/>
        <w:t>размеры (менее 3 см). При этом процент расхождения по</w:t>
        <w:br/>
        <w:t>диагнозу рак молочной железы оказался меньше и</w:t>
        <w:br/>
        <w:t>составил 18% (2 случая из 13). В УЗИ, в связи со</w:t>
        <w:br/>
        <w:t>сложностью в постановке диагноза по кпинико-</w:t>
        <w:br/>
        <w:t>рентгенологическим данным, нуждались 16 человек.</w:t>
        <w:br/>
        <w:t>Выводы. УЗИ должно чаше включатся в комплекс</w:t>
        <w:br/>
        <w:t>исследований молочных желіз, так как позволяет оценить</w:t>
        <w:br/>
        <w:t>некоторые параметры, недоступные дпя других методов</w:t>
        <w:br/>
        <w:t>обследования. Бесспорной являете/ его роль в</w:t>
        <w:br/>
        <w:t>выявлении «малых» форм рака молочной железы.</w:t>
        <w:br/>
        <w:t>Э.М. ТУХВАТУЛЛИНА</w:t>
        <w:br/>
        <w:t>ДОПЛЕРОГРАФИЯ В ДИАГНОСТИКЕ И ДИНАМИКЕ</w:t>
        <w:br/>
        <w:t>ТЕЧЕНИЯ АУТОИММУННОГО ТИРОИДИТА</w:t>
        <w:br/>
        <w:t>МЦ ЭКГМУ им М.Оспанова, Актобе, Республика Казахстан</w:t>
        <w:br/>
        <w:t>Цель настояшей работы - выявить изменения</w:t>
        <w:br/>
        <w:t>кровотоа ІШЖ при различных формах АИТ с</w:t>
        <w:br/>
        <w:t>использованием ЦДК. Оценить изменгения кровотока в</w:t>
        <w:br/>
        <w:t>ШЖ в зависимости от активности аутоиммунного</w:t>
        <w:br/>
        <w:t>процесса, определить зависимость кровотока от</w:t>
      </w:r>
    </w:p>
    <w:p>
      <w:r>
        <w:t>функционального состояния ЦЖ.</w:t>
        <w:br/>
        <w:t>Материалы и методы. Осмотрены 130 пациентов</w:t>
        <w:br/>
        <w:t>больных с АИТ от 20 до 65 лет. Диагноз подтвержден</w:t>
        <w:br/>
        <w:t>ИФА, цитологически. Функциональное состояние ШЖ</w:t>
        <w:br/>
        <w:t>оценивалось по уровню ТТГ, обшего и свободного</w:t>
        <w:br/>
        <w:t>трийодтиронина. Проводилось комплексное УЗИ по</w:t>
        <w:br/>
        <w:t>стандартной методике с использованием ЦДК на</w:t>
        <w:br/>
        <w:t>аппарате экспертного класса. Оценивался</w:t>
        <w:br/>
        <w:t>паренхиматозный кровоток, кровоток. в. нижних</w:t>
        <w:br/>
        <w:t>шитовидной артерий с измерением максимальной</w:t>
        <w:br/>
        <w:t>скорости кровотока, пульсативного индекса и индекса</w:t>
        <w:br/>
        <w:t>резистентности.</w:t>
        <w:br/>
        <w:t>Результаты. При УЗИ выявлены: множественные</w:t>
        <w:br/>
        <w:t>гипоэхогенные участти с/ нечӛтким контуром,</w:t>
        <w:br/>
        <w:t>обусловленные инфильтрацией; множественные</w:t>
        <w:br/>
        <w:t>линейные гиперэхогенные включения, обусловленные</w:t>
        <w:br/>
        <w:t>Ффиброзом; одиночный гипоэхогенный участок с нечетким</w:t>
        <w:br/>
        <w:t>контуром (очаговая форма); гиперэхогенные участки по</w:t>
        <w:br/>
        <w:t>типу узлов, разделӛнные гипоэхогенными прослойками.</w:t>
        <w:br/>
        <w:t>При ЦДК выявлены следуюшие изменения кровотока:</w:t>
        <w:br/>
        <w:t>диффузное усиление паренхиматозного кровотока с</w:t>
        <w:br/>
        <w:t>преобладанием артериального; отсутствие или</w:t>
        <w:br/>
        <w:t>диффузное снижение паренхиматозного кровотока с</w:t>
        <w:br/>
        <w:t>преобладанием венозного; усиление артериального</w:t>
        <w:br/>
        <w:t>кровотока вокруг одиночных гипоэхогенных участков и</w:t>
        <w:br/>
        <w:t>вокруг гиперэхогенных псевдоузлов. Независимо от типов</w:t>
        <w:br/>
        <w:t>кровотока в артериальных сосудах максимальная</w:t>
        <w:br/>
        <w:t>скорость составила 0,5-0,8 м/с, индексы колебались</w:t>
        <w:br/>
        <w:t>пулсативный - 0,8-1,7; резистентности - 0,5-0,7. Была</w:t>
        <w:br/>
        <w:t>выявлена связь изменений паренхиматозного кровотока с</w:t>
        <w:br/>
        <w:t>активностью аутоиммунного процесса. При снижении</w:t>
        <w:br/>
        <w:t>активности в режиме ЦДК наблюдалось уменьшение</w:t>
        <w:br/>
        <w:t>выраженности паренхиматозного кровотока и снижение</w:t>
        <w:br/>
        <w:t>скорости кровотока в НША до нормальны показателей.</w:t>
        <w:br/>
        <w:t>Наблюдалась зависимость скорости изменений кровотока</w:t>
        <w:br/>
        <w:t>в НША от функциональной активности железы. Выводы.</w:t>
        <w:br/>
        <w:t>Применение ЦДК позволяет с достаточной точностью</w:t>
        <w:br/>
        <w:t>верифицироваьһз АИТ и оценить функциональное</w:t>
        <w:br/>
        <w:t>состояние ШЖ. Динамическое наблюдение в процессе</w:t>
        <w:br/>
        <w:t>лечения позволяет оценить активность аутоиммунногот</w:t>
        <w:br/>
        <w:t>процесса.</w:t>
        <w:br/>
        <w:t>А.Б.УБАЙДАЕВА, З.С.УТЕГЕНОВА, Н.А.ЖУМАНАЗАРОВ, М.У.КАМЫСПАЕВ</w:t>
        <w:br/>
        <w:t>РОЛЬ СОЦИАЛЬНЫХ И МЕДИКО-ОРГАНИЗАЦИОННЫХ ПРИЧИН В РАЗВИТИИ</w:t>
        <w:br/>
        <w:t>ПЕРИНАТАЛЬНОЙ ПАТОЛОГИИ И ПЕРИНАТАЛЬНОЙ СМЕРТНОСТИ</w:t>
        <w:br/>
        <w:t>Международный Казахско- Турецкий Университет им.Х.А.Яссави, Туркестан, Республика Казахстан</w:t>
        <w:br/>
        <w:t>В сушествуюцих социально-экономических условиях</w:t>
        <w:br/>
        <w:t>состояние репродуктивного здоровья женского населения</w:t>
        <w:br/>
        <w:t>остается одной из наиболее острых медико-социальных</w:t>
        <w:br/>
        <w:t>проблем, являясь фактором национальной безопасности</w:t>
        <w:br/>
        <w:t>һ.2.</w:t>
        <w:br/>
        <w:t>Здоровье матери и ребенка зависит от социально-</w:t>
        <w:br/>
        <w:t>экономического положения государства и его системы</w:t>
        <w:br/>
        <w:t>здравоохранения) являясь одним Из основных</w:t>
        <w:br/>
        <w:t>показателей, определяюшцих место республики среди</w:t>
      </w:r>
    </w:p>
    <w:p>
      <w:r>
        <w:t>других стран. Зашита материнства и детства в Казахстане</w:t>
        <w:br/>
        <w:t>осушествляется в соответствии с Государственной</w:t>
        <w:br/>
        <w:t>Программой «о реформировании и развитии</w:t>
        <w:br/>
        <w:t>здравоохранения Республики Казахстан на 2005-2010</w:t>
        <w:br/>
        <w:t>годы», где разработан блок социальных и медицинских</w:t>
        <w:br/>
        <w:t>подходов. Реализация социально-экономических</w:t>
        <w:br/>
        <w:t>преобразований/| позволила за последние годы</w:t>
        <w:br/>
        <w:t>стабилизировать и улучшить демографическую ситуацию</w:t>
        <w:br/>
        <w:t>в стране |Указ Президента Республики Казахстан от 13</w:t>
        <w:br/>
        <w:t>сентября 2004 года Ме1438 «О государственной</w:t>
        <w:br/>
        <w:t>программе реформирования и развития здравоохранения</w:t>
        <w:br/>
        <w:t>Республики Казахстан на 2005-2010 годы»), которая</w:t>
        <w:br/>
        <w:t>характеризуется увеличением показателей рождаемости</w:t>
        <w:br/>
        <w:t>и снижением показателей детской смертности (3,4,5).</w:t>
        <w:br/>
        <w:t>Однако по сравнению с уровнем детской смертности</w:t>
        <w:br/>
        <w:t>в странах бывшего СССР, восточной и западной Европы,</w:t>
        <w:br/>
        <w:t>этот показатель в Казахстане остается повышенным, а</w:t>
        <w:br/>
        <w:t>197</w:t>
        <w:br/>
        <w:t>Медицинекий журнал Заладнога Казахстана Мо2 (34) 2012</w:t>
        <w:br/>
        <w:t>ножке» в 2,6%(4), «на широком основании» 28,5%(44).</w:t>
        <w:br/>
        <w:t>Субмукозные узлы встречалиь в 15,6%(24). В</w:t>
        <w:br/>
        <w:t>контрольной группе чаше встречались субсерозные</w:t>
        <w:br/>
        <w:t>миоматозные узлы и составили 55,8%(49), из них «на</w:t>
        <w:br/>
        <w:t>ножке»3,4%(3), «на широком основании» 52,2%(46),</w:t>
        <w:br/>
        <w:t>интрамуральные узлы обнаружены в 42%(37), которые</w:t>
        <w:br/>
        <w:t>включали в себя центральные 25%(22), центрипитальные</w:t>
        <w:br/>
        <w:t>11,3%(10), центрифугальные 5,6%(5).Незначительный</w:t>
        <w:br/>
        <w:t>процент составили субмукозные узлы 2,2%(2).</w:t>
        <w:br/>
        <w:t>Таблица 4.</w:t>
        <w:br/>
        <w:t>Величина миоматозных узлов</w:t>
        <w:br/>
        <w:t>Диаметр миоматознык (с. орная группе Контрольная</w:t>
        <w:br/>
        <w:t>узлов П-154 группа</w:t>
        <w:br/>
        <w:t>(мм) п-88</w:t>
        <w:br/>
        <w:t>10и&lt; 25% (4) 6,8%(6)</w:t>
        <w:br/>
        <w:t>11-15 2,6%(4) 9,0%(8)</w:t>
        <w:br/>
        <w:t>15-20 3,2%(5) 4,5%(4)</w:t>
        <w:br/>
        <w:t>21-25 4,5%(7) 15,9%(14)</w:t>
        <w:br/>
        <w:t>26-30 2,6%(4) 10,2%(9)</w:t>
        <w:br/>
        <w:t>31-35 3,2% (5) 7,9%(7)</w:t>
        <w:br/>
        <w:t>36-40 6,4%(10) 7,9% (7)</w:t>
        <w:br/>
        <w:t>41-45 7,8%(12) 5,6%(5)</w:t>
        <w:br/>
        <w:t>46-50 11,0%(17) 4,5% (4)</w:t>
        <w:br/>
        <w:t>51-55 10,4%(16) 4,5% (4)</w:t>
        <w:br/>
        <w:t>56-60 10,4%(16) 7,9% (7)</w:t>
        <w:br/>
        <w:t>61-65 12,9%(20) 4,5% (4)</w:t>
        <w:br/>
        <w:t>66-70 14,2%(22) 7,9% (7)</w:t>
        <w:br/>
        <w:t>71-75 7,8%(12) 2,2%(2)</w:t>
        <w:br/>
        <w:t>При лапароскопическом исследовании у пациенток с</w:t>
        <w:br/>
        <w:t>бесплодилем и миомой матки был диагностирован</w:t>
        <w:br/>
        <w:t>эндометриоз в 5,2%(6), сальпингит в 6,0% (7), поликистоз</w:t>
        <w:br/>
        <w:t>яичников 4,3%(5). У фертильных пациенток выявлен</w:t>
        <w:br/>
        <w:t>эндометриоз в 4,0%(2), сальпингит, поликистоз ЯИчников</w:t>
        <w:br/>
        <w:t>п02%(1) соответственно.</w:t>
      </w:r>
    </w:p>
    <w:p>
      <w:r>
        <w:t>Выводы: таким образом нами выявлены изменения</w:t>
        <w:br/>
        <w:t>морфометрических показателей клеток эндометрия,</w:t>
        <w:br/>
        <w:t>свидетельствуюцие 0 нарушении клеточного</w:t>
        <w:br/>
        <w:t>метаболизма при бесплодии и миоме матки и указывает</w:t>
        <w:br/>
        <w:t>на изменение активности пролиферативных процессов.</w:t>
        <w:br/>
        <w:t>Наиболее. часто выявленные гиперпластические</w:t>
        <w:br/>
        <w:t>изменения в эндометрий у женшин с миомой матки в</w:t>
        <w:br/>
        <w:t>сочетании с бесплодием, преимушественная локализация</w:t>
        <w:br/>
        <w:t>мимоматозных узлов по задней стенке матки, которая</w:t>
        <w:br/>
        <w:t>является наиболее приоритетной для нидации плодного</w:t>
        <w:br/>
        <w:t>яйца, деформация стенки матки за счет миоматозных</w:t>
        <w:br/>
        <w:t>изменений и их превалируюшая величина. Приведенные</w:t>
        <w:br/>
        <w:t>данные в совокупности с морфометрическими</w:t>
        <w:br/>
        <w:t>показателями прямо пропорционально оказывают</w:t>
        <w:br/>
        <w:t>влияние на фертильность пациенток и указывают на</w:t>
        <w:br/>
        <w:t>особенности клинического течения и</w:t>
        <w:br/>
        <w:t>морфофункциональных изменений репродуктивной</w:t>
        <w:br/>
        <w:t>системы. Так же полученные данные дают возможность</w:t>
        <w:br/>
        <w:t>распределять в группы риска по развитию бесплодия и</w:t>
        <w:br/>
        <w:t>разработать алгоритмы обследования женшин с миомой</w:t>
        <w:br/>
        <w:t>матки при соответствуюцих изменениях</w:t>
        <w:br/>
        <w:t>морфометрических показателей клеток эндометрия,</w:t>
        <w:br/>
        <w:t>расположением, формой и величиной миоматозных</w:t>
        <w:br/>
        <w:t>узлов.</w:t>
        <w:br/>
        <w:t>Литература:</w:t>
        <w:br/>
        <w:t>РМегсейіп, БВ.?апа, І.Тгеврій. Іпейіну апа</w:t>
        <w:br/>
        <w:t>тергодисіме тедісіпе сііпісв оғ Мойһ Атегіса, 2001, ./ап,</w:t>
        <w:br/>
        <w:t>уд. 12, Мо 1, рр. 195-211.</w:t>
        <w:br/>
        <w:t>Краснопольская К.В., Сичинава Л.Г., Калугина А.С.</w:t>
        <w:br/>
        <w:t>Использование ЭКО и ПЭ у больных миомой матки</w:t>
        <w:br/>
        <w:t>небольших размеров. Акуш и гин 2000; 1: 56-58.</w:t>
        <w:br/>
        <w:t>Вегек (опаһһап 5. Моуак5 Супесоіоду. Меу/ Үогк 1996;</w:t>
        <w:br/>
        <w:t>359--361.</w:t>
        <w:br/>
        <w:t>Сиппіпаһат Ғ.Сбагу. ММШате Оһрвіеігісв. Мем Үогк</w:t>
        <w:br/>
        <w:t>1997; 647--650.</w:t>
        <w:br/>
        <w:t>Пагаі Ғ., бесһаиі Н. Ғепійу айег Іараговсоріс</w:t>
        <w:br/>
        <w:t>туотесіоту: ргейтіпагу гезиів. Нит Кергод 1997; 12:</w:t>
        <w:br/>
        <w:t>1931-34.</w:t>
        <w:br/>
        <w:t>Едеітап Н., 2ІзіКіп М., Невзейіпк ./.К. Сіпіса! МКІ,</w:t>
        <w:br/>
        <w:t>М.В. баипдеге сотрапу 1996; 1449.</w:t>
        <w:br/>
        <w:t>Ншгві В.5.; Тискег К.Е. Епйовсоріс шігазоипа. А пеу/</w:t>
        <w:br/>
        <w:t>іпзігит епі Ғог Іараговсоріс вигдегу. ./ Кергод Мес 1996; Гер:</w:t>
        <w:br/>
        <w:t>41(2):67--70.</w:t>
        <w:br/>
        <w:t>Э.М.ТУХВАТУЛЛИНА</w:t>
        <w:br/>
        <w:t>ЗНАЧЕНИЕ УЛЬТРАЗВУКОВОЙ АНГИОГРАФИИ И ТРЕХМЕРНОГО КАРТИРОВАНИЯ</w:t>
        <w:br/>
        <w:t>СОСУДОВ В ДИАГНОСТИКЕ УЗЛОВЫХ ОБРАЗОВАНИЙ ШИТОВИДНОЙ ЖЕЛЕЗЫ</w:t>
        <w:br/>
        <w:t>МЦ ЗКГМУ им М.Оспанова, Актобе, Республика Казахстан</w:t>
        <w:br/>
        <w:t>Цель настояшей работы - изучение возможности</w:t>
        <w:br/>
        <w:t>ультразвуковой ангиографии с трӛхмерной</w:t>
      </w:r>
    </w:p>
    <w:p>
      <w:r>
        <w:t>реконструкцией. сосудар в диагностике узловых</w:t>
        <w:br/>
        <w:t>образований шитовидной железы.</w:t>
        <w:br/>
        <w:t>Материалы и методы. Осмотрены 30 пациентов с</w:t>
        <w:br/>
        <w:t>узловыми образованиями шитовидной железы в возрасте</w:t>
        <w:br/>
        <w:t>от 30 до 65 лет. Проводилось комплексное УЗИ с</w:t>
        <w:br/>
        <w:t>использованием | ультразвуковой | ангиографий/ и</w:t>
        <w:br/>
        <w:t>трӛхмерной реконструкцией сосудов на аппарате</w:t>
        <w:br/>
        <w:t>экспертного класса. При 3Д исследований паренхимы</w:t>
        <w:br/>
        <w:t>шитовидной/ желеғы/ | на фронтальных | срезах</w:t>
        <w:br/>
        <w:t>определялись размер, количество, структура</w:t>
        <w:br/>
        <w:t>образований, а так же их локализация. Определялась</w:t>
        <w:br/>
        <w:t>степень васкуляризации паренхимы шитовидной железы</w:t>
        <w:br/>
        <w:t>и типы сосудистого рисунка обьемных образований.</w:t>
        <w:br/>
        <w:t>Результаты. У обследованных пациентов в В режиме</w:t>
        <w:br/>
        <w:t>были выявлены различные обьӛмные образования в</w:t>
        <w:br/>
        <w:t>структуре шитовидной железы. Дифференциальная</w:t>
        <w:br/>
        <w:t>диагностика этих образований была затруднена из-за</w:t>
        <w:br/>
        <w:t>сходства эхографической картины. Оценка</w:t>
        <w:br/>
        <w:t>васкуляризации узла дала дополнительную информацию</w:t>
        <w:br/>
        <w:t>в дифференциальной диагностике. Аденомы (8 случаев)</w:t>
        <w:br/>
        <w:t>196</w:t>
        <w:br/>
        <w:t>имели/ смешанный тип</w:t>
        <w:br/>
        <w:t>интранодулярный). Наличие гипоэхогенного ободка,</w:t>
        <w:br/>
        <w:t>обусловленный сосудистым компонентом, говорит 0</w:t>
        <w:br/>
        <w:t>доброкачественном характере образования,</w:t>
        <w:br/>
        <w:t>гистоморфологическое исследование подтвердило</w:t>
        <w:br/>
        <w:t>наличие фолликулярной аденомы. При многоузловом</w:t>
        <w:br/>
        <w:t>коллоидном зобе (14 случаев) эхокартина была</w:t>
        <w:br/>
        <w:t>представлена узлами всех типов. При УЗА в ткани железы</w:t>
        <w:br/>
        <w:t>отмечалось нарушение хода сосудов, их оттеснение к</w:t>
        <w:br/>
        <w:t>периферии с последуюцим формированием</w:t>
        <w:br/>
        <w:t>гипоэхогенного ободка, обусловленное сдавлением</w:t>
        <w:br/>
        <w:t>сосудов узловой тканью. Данная картина позволила</w:t>
        <w:br/>
        <w:t>верифицировать число образований и предположить</w:t>
        <w:br/>
        <w:t>доброкачественный процесс.</w:t>
        <w:br/>
        <w:t>Выводы. У3 ангиография с использованием</w:t>
        <w:br/>
        <w:t>трехмерной | реконструкция сосудов| значительно</w:t>
        <w:br/>
        <w:t>повышает специфичность и чувствительность данного</w:t>
        <w:br/>
        <w:t>метода, а в сочетании с пункционной биопсией позволяет</w:t>
        <w:br/>
        <w:t>в 100% верифицировать диагноз и оптимизировать</w:t>
        <w:br/>
        <w:t>лечение.</w:t>
        <w:br/>
        <w:t>кровотока | (пери- и</w:t>
        <w:br/>
        <w:t>Батыс Қазақстан медицина журналы Ме 2 (34) 2012 ж.</w:t>
        <w:br/>
        <w:t>Жатыр миомасының Дамуы | үшін тән</w:t>
        <w:br/>
        <w:t>гипоэстрогенемия МО синтазаның белсенуінң бір себебі</w:t>
        <w:br/>
        <w:t>болып табылады, ол тотықтырушы стресс жағдайында</w:t>
        <w:br/>
        <w:t>цитотоксикалық перосинитрит айналады да, тотықтырушы</w:t>
        <w:br/>
        <w:t>стрестің күшеюіне және ісіктің дамуына әкеледі.</w:t>
        <w:br/>
        <w:t>А.Б. ТУСУПКАЛИЕВ, К.Ж. САКИЕВА, С.К. БАЛМАГАМБЕТОВА</w:t>
      </w:r>
    </w:p>
    <w:p>
      <w:r>
        <w:t>АНАЛИЗ ПЕРИНАТАЛЬНЫХ ИСХОДОВ ПРИ ТАЗОВОМ ПРЕДЛЕЖАНИИ ПЛОДА</w:t>
        <w:br/>
        <w:t>(по материалам Актюбинского Областного Перинатального Центра)</w:t>
        <w:br/>
        <w:t>ЗКГМУ имени Марата Оспанова, г. Актобе</w:t>
        <w:br/>
        <w:t>Актуальность темы. По данным мировой литературы,</w:t>
        <w:br/>
        <w:t>тазовое предпежание к концу беременности выявляется в</w:t>
        <w:br/>
        <w:t>среднем в 2,5-5 % случаев. Причины тазового</w:t>
        <w:br/>
        <w:t>предлежания, в целом подразделяемые на 2 большие</w:t>
        <w:br/>
        <w:t>группы: материнские факторы и плодовые факторы,</w:t>
        <w:br/>
        <w:t>далеко не так просты, и на сегодияшний момент</w:t>
        <w:br/>
        <w:t>практически мало изучены. Один из основоположников</w:t>
        <w:br/>
        <w:t>Безопасного материнства Меррей Энкин считает, что</w:t>
        <w:br/>
        <w:t>тазовое предлежание является неким неуточненным</w:t>
        <w:br/>
        <w:t>маркером не выявленного доселе неблагополучия плода.</w:t>
        <w:br/>
        <w:t>Перинатальные исходы во многом зависят от тактики</w:t>
        <w:br/>
        <w:t>родоразрешения и квалификации персонала, ведушего</w:t>
        <w:br/>
        <w:t>роды. Сушествует 2 возможных способа родоразрешения:</w:t>
        <w:br/>
        <w:t>оперативное и консервативное.</w:t>
        <w:br/>
        <w:t>Западная школа (Безопасное материнство, Америка)</w:t>
        <w:br/>
        <w:t>рекомендует оперативное родоразрешение независимо</w:t>
        <w:br/>
        <w:t>от состояния родовых путей, возраста роженицы, срока</w:t>
        <w:br/>
        <w:t>беременности и паритета родов. Американцы практикуют</w:t>
        <w:br/>
        <w:t>попытку наружного акушерского поворота плода под</w:t>
        <w:br/>
        <w:t>контролем КТГ в сроке 37 полных недель, и при ее</w:t>
        <w:br/>
        <w:t>неудаче идут на операцию. Процент неудач достаточно</w:t>
        <w:br/>
        <w:t>высок.</w:t>
        <w:br/>
        <w:t>Российская школа в основном опирается на традиции</w:t>
        <w:br/>
        <w:t>ведения родов в тазовом предпежании по Цовьянову, но с</w:t>
        <w:br/>
        <w:t>учетом массы плода. Главной целью любой тактики</w:t>
        <w:br/>
        <w:t>ведения родов является получение живого и здорового</w:t>
        <w:br/>
        <w:t>ребенка. В этом плане оперативное родоразрешение</w:t>
        <w:br/>
        <w:t>предоставляет вроде бы больше гарантий хороших</w:t>
        <w:br/>
        <w:t>перинатальных результатов. Но: риск дпя матери при</w:t>
        <w:br/>
        <w:t>оперативном родоразрешении выше в 4-12 раз; наличие</w:t>
        <w:br/>
        <w:t>рубца на матке снижает фертильный потенциал</w:t>
        <w:br/>
        <w:t>женшины; оперативное родоразрешение более затратно с</w:t>
        <w:br/>
        <w:t>экономической точки зрения. Поэтому в настояцее время</w:t>
        <w:br/>
        <w:t>повсеместно ведется поиск путей снижения частоты</w:t>
        <w:br/>
        <w:t>оперативного родоразрешения.</w:t>
        <w:br/>
        <w:t>Цель исследования и методы: работа основана на</w:t>
        <w:br/>
        <w:t>ретроспективном анализе историй родов за 2010 г. по</w:t>
        <w:br/>
        <w:t>Актюбинскому областному перинатальному центру.</w:t>
        <w:br/>
        <w:t>Целью исследования явился сравнительный анализ</w:t>
        <w:br/>
        <w:t>перинатальных исходов при оперативном родоразреше-</w:t>
        <w:br/>
        <w:t>ний и консервативном ведении родов При тазовом</w:t>
        <w:br/>
        <w:t>предлежании с целью выработки наиболее оптимальной</w:t>
        <w:br/>
        <w:t>тактики при этом виде акушерской патологии.</w:t>
        <w:br/>
        <w:t>Результаты и обсуждение:</w:t>
        <w:br/>
        <w:t>За 2010 год в Актюбинском областном</w:t>
        <w:br/>
        <w:t>перинатальнком шцентре проведено (6255 родов,</w:t>
        <w:br/>
        <w:t>оперативная активность составила 8,5 % (в 2009-18 %).</w:t>
        <w:br/>
        <w:t>Родов в тазовом предпежании проведено всего 109, или</w:t>
        <w:br/>
        <w:t>1,74 %. Из них оперативных - 33, или 30.3 % к обцему</w:t>
        <w:br/>
        <w:t>числу родов в тазовом предпежании. Консервативно (по</w:t>
        <w:br/>
        <w:t>Цовьянову) родоразрешено 76 женшин. Возраст рожениц</w:t>
        <w:br/>
        <w:t>находился в следуюшем диапазоне: 69,7 % в возрасте от</w:t>
      </w:r>
    </w:p>
    <w:p>
      <w:r>
        <w:t>18 до 29 лет; 28,9 % - до 40 лет и 1,3 % свыше 40 лет.</w:t>
        <w:br/>
        <w:t>Первородяшие составили 43,4 %; многорожавшие 5,3 %</w:t>
        <w:br/>
        <w:t>от обшего процента рожениц.</w:t>
        <w:br/>
        <w:t>Срок гестации к Оперативные Консервативные</w:t>
        <w:br/>
        <w:t>моменту родов роды роды</w:t>
        <w:br/>
        <w:t>|10 34 нед. - 7 (9,2%)</w:t>
        <w:br/>
        <w:t>34-37 нед. 2 (5%) 17 (22,4%)</w:t>
        <w:br/>
        <w:t>38-40 нед. 26 (78,8%) 47 (61,8%)</w:t>
        <w:br/>
        <w:t>40-42 нед. 5 (15,2 %) 4 (5,3 %)</w:t>
        <w:br/>
        <w:t>С чисто ягодичным предлежанием всего поступило</w:t>
        <w:br/>
        <w:t>78 женшин, с ножным - 8; смешанным - 13.</w:t>
        <w:br/>
        <w:t>В группе оперативно родоразрешенных в стационар</w:t>
        <w:br/>
        <w:t>заблаговременно поступили 15 женшин, или 45,5 %;</w:t>
        <w:br/>
        <w:t>с дородовым разрывом плодных оболочек - 9</w:t>
        <w:br/>
        <w:t>(273%);</w:t>
        <w:br/>
        <w:t>в родах - 8 (24,2%); причем в латентной фазе родов</w:t>
        <w:br/>
        <w:t>в активной, с открытием маточного зева не более 3-4</w:t>
        <w:br/>
        <w:t>см -4 роженицы.</w:t>
        <w:br/>
        <w:t>В группе родоразрешенных консервативно</w:t>
        <w:br/>
        <w:t>заблаговременно поступили в стационар 39, в родах - 37</w:t>
        <w:br/>
        <w:t>женшин.</w:t>
        <w:br/>
        <w:t>В латентной фазе родов поступило 5 женшин из 37; с</w:t>
        <w:br/>
        <w:t>открытием зева от 3 до 7 см - 22; 8 см - 7 рожениц; с</w:t>
        <w:br/>
        <w:t>полным открытием поступило 4.</w:t>
        <w:br/>
        <w:t>Всего было выполнено 33 операции, из них по</w:t>
        <w:br/>
        <w:t>экстренным показаниям - 14:</w:t>
        <w:br/>
        <w:t>дистоция шейки - 5; затянувшаяся активная фаза - 3;</w:t>
        <w:br/>
        <w:t>обструкция родов- 1;</w:t>
        <w:br/>
        <w:t>слабость ІІ периода родов - 2; выпадение петель</w:t>
        <w:br/>
        <w:t>пуповины - 1; выявленное в | периоде родов ножное</w:t>
        <w:br/>
        <w:t>предпежание плода в сочетании с массой плода выше</w:t>
        <w:br/>
        <w:t>среднего - 2.</w:t>
        <w:br/>
        <w:t>Плановых операций выполнено 19 по следуюшцим</w:t>
        <w:br/>
        <w:t>показаниям: крупный плод - 3; миома матки - 1; рубец на</w:t>
        <w:br/>
        <w:t>матке - 3; желание женшины - 3"; двурогая матка - 2;</w:t>
        <w:br/>
        <w:t>сочетание возраста и ДРПО при первых родах -</w:t>
        <w:br/>
        <w:t>выявленное на УЗИ преждевременное разгибание</w:t>
        <w:br/>
        <w:t>головки плода в сочетании с обвитием пуповины - 2.</w:t>
        <w:br/>
        <w:t>Масса плода в группе оперативных родов: до 3000 -</w:t>
        <w:br/>
        <w:t>3; 3000-3600 - 15; 3600 - 4000 - 10; свыше 4000 - 5.</w:t>
        <w:br/>
        <w:t>Перинатальные исходы при оперативных родах: 5-7</w:t>
        <w:br/>
        <w:t>баллов (асфиксия, потребовавшая некоторых</w:t>
        <w:br/>
        <w:t>реанимационных мер) - 3, или 9 %. Эти дети были в</w:t>
        <w:br/>
        <w:t>последуюшем переведены в ОПН (1 из них - с ВПС, из</w:t>
        <w:br/>
        <w:t>двойни), выписаны на 8-11 сутки. Переводов в детскую</w:t>
        <w:br/>
        <w:t>больницу не было.</w:t>
      </w:r>
    </w:p>
    <w:p>
      <w:r>
        <w:t>В группе консервативно родоразрешенных</w:t>
        <w:br/>
        <w:t>спонтанных родов всего - 71, индуцированных - 5.</w:t>
        <w:br/>
        <w:t>Показаниями к индукции родов послужили: срок гестации</w:t>
        <w:br/>
        <w:t>41 нед.- 1; ЗВУР, ухудшение состояния плода в динамике</w:t>
        <w:br/>
        <w:t>в антенатальном периоде в сроке 30 недель - 1; ДРПО,</w:t>
        <w:br/>
        <w:t>зрелая шейка - 1; гестоз - преэклампсия легкой ст, не</w:t>
        <w:br/>
        <w:t>поддаюцаяся лечению - 2.</w:t>
        <w:br/>
        <w:t>Перинатальные исходы в подгруппе индуцированных</w:t>
        <w:br/>
        <w:t>родов: 7-8 баллов по Ардаг - 2; 5-6 баллов - 2 (оба</w:t>
        <w:br/>
        <w:t>ребенка от матерей с гестозом); 3-5 баллов - 1 (ребенок</w:t>
        <w:br/>
        <w:t>со ЗВУР ІІ ст, срок - 30 недель, антенатальная КТГ с</w:t>
        <w:br/>
        <w:t>ухудшением в динамике). В ОПН переведено 3 детей с</w:t>
        <w:br/>
        <w:t>асфиксией.</w:t>
        <w:br/>
        <w:t>В целом, перинатальные исходы при индукции родов</w:t>
        <w:br/>
        <w:t>неудовлетворительные, но могут быть обьяснены</w:t>
        <w:br/>
        <w:t>изначальным неблагоприятным фоном, потребовавшим</w:t>
        <w:br/>
        <w:t>индукции родов и быстрого родоразрешения. Всего</w:t>
        <w:br/>
        <w:t>асфиксий в подгруппе консервативных родов - 5 на 76</w:t>
        <w:br/>
        <w:t>родов, что составило 6,6 %. Всего случаев дородового</w:t>
        <w:br/>
        <w:t>излития вод - 24, или 31,6 %. Обшеизвестно, что при</w:t>
        <w:br/>
        <w:t>тазовых предпежаниях это осложнение встречается чаше</w:t>
        <w:br/>
        <w:t>в несколько раз.</w:t>
        <w:br/>
        <w:t>Выводы:</w:t>
        <w:br/>
        <w:t>Медицинский жүрнал Западнога Казахстана Ме2 (34) 2012 г.</w:t>
        <w:br/>
        <w:t>191</w:t>
        <w:br/>
        <w:t>выявленными болезнями перинатального периода и</w:t>
        <w:br/>
        <w:t>врожденными пороками развития плода.</w:t>
        <w:br/>
        <w:t>Систематическое и профессиональное наблюдение за</w:t>
        <w:br/>
        <w:t>развитием беременностт! в медицинском участке,</w:t>
        <w:br/>
        <w:t>своевременная диагностика перинатальной патологии,</w:t>
        <w:br/>
        <w:t>врожденных недостаточностей и транспортировка таких</w:t>
        <w:br/>
        <w:t>женшин в перинаталыыый центр дпЯя оказания</w:t>
        <w:br/>
        <w:t>квалифицированной помоши, позволит сушественно</w:t>
        <w:br/>
        <w:t>снизить случаи перинатальной смертности младенцев.</w:t>
        <w:br/>
        <w:t>Выводы:</w:t>
        <w:br/>
        <w:t>1. В первую очередь необходимо работать на уровне</w:t>
        <w:br/>
        <w:t>первичного звена здравоохранения) заниматься</w:t>
        <w:br/>
        <w:t>просвешением населения и женшин по вопросам</w:t>
        <w:br/>
        <w:t>репродуктивного здоровья.</w:t>
        <w:br/>
        <w:t>2. В связи с большой загруженностью врачей-</w:t>
        <w:br/>
        <w:t>гинекологов для данной работы необходимо</w:t>
        <w:br/>
        <w:t>межсекторальное взаимодействие с привлечением,</w:t>
        <w:br/>
        <w:t>например, неправительственных организаций,</w:t>
        <w:br/>
        <w:t>волонтеров.</w:t>
        <w:br/>
        <w:t>Список литературы:</w:t>
        <w:br/>
        <w:t>1. Васильева Т.ЛП., Городкова В.Н. Яаша ТҺ.</w:t>
        <w:br/>
        <w:t>Организационная структура перинатальной охраны</w:t>
        <w:br/>
        <w:t>плода и новорож в Ивановской области. //</w:t>
        <w:br/>
        <w:t>Здравоохранение семьи и репродуктивная функция.</w:t>
      </w:r>
    </w:p>
    <w:p>
      <w:r>
        <w:t>- М., 1993. - С. 202-207.</w:t>
        <w:br/>
        <w:t>2. Савельева Г.М., Сичинава Л.Г., Панина О.Б., Курцер</w:t>
        <w:br/>
        <w:t>М.А., Гнетецкая В.А. Значение ранней диагностики</w:t>
        <w:br/>
        <w:t>врожденной и наследственной патологии плода в</w:t>
        <w:br/>
        <w:t>снижении перинатальной смертности// Российский</w:t>
        <w:br/>
        <w:t>вестник перинатологии и педиатрии- 1997. -Ме4. -</w:t>
        <w:br/>
        <w:t>С.4-8.</w:t>
        <w:br/>
        <w:t>3. Алтынбеков Б.Е., Болешев М.А., Торгаутов Б.К.,</w:t>
        <w:br/>
        <w:t>Бейсембаева З.И. Количественная оценка</w:t>
        <w:br/>
        <w:t>формируюшего влияния производственных факторов</w:t>
        <w:br/>
        <w:t>на показатели ЗВУТ работаюших Шымкентского</w:t>
        <w:br/>
        <w:t>акционерного обшества «Коргасын»//Науума и</w:t>
        <w:br/>
        <w:t>образование ЮК,1998.-Ме6.-С.190-200.</w:t>
        <w:br/>
        <w:t>4. Б.Е.Алтынбеков) М.А Бөлешов «Количественная</w:t>
        <w:br/>
        <w:t>оценка формируюшего влияния системы и</w:t>
        <w:br/>
        <w:t>социально-экономических факторов на показатели</w:t>
        <w:br/>
        <w:t>здоровья работаюцих шымкентского свинцового</w:t>
        <w:br/>
        <w:t>завода с использованием математических моделей»</w:t>
        <w:br/>
        <w:t>2002 г.</w:t>
        <w:br/>
        <w:t>6. «Цели развития тысячелетия в Казахстане 2007г».-</w:t>
        <w:br/>
        <w:t>С.6.</w:t>
        <w:br/>
        <w:t>6. Абзалова Р.А., Байсеркина Д.С., Тажикенова Ж.Ш.</w:t>
        <w:br/>
        <w:t>«Внедрение стратегий Всемирной организации</w:t>
        <w:br/>
        <w:t>здравоохранения по безопасному материнству».</w:t>
        <w:br/>
        <w:t>Астана, 2008.-С.1-4.</w:t>
        <w:br/>
        <w:t>А.А.УТЕУЛИЕВА</w:t>
        <w:br/>
        <w:t>ЭЛЛИМИНАЦИОННАЯ ТЕРАПИЯ В ЛЕЧЕНИИ ХРОНИЧЕСКИХ ФАРИНГИТОВ</w:t>
        <w:br/>
        <w:t>Врацчебная амбулатория «Жана Каратон», Атырауская область,</w:t>
        <w:br/>
        <w:t>г. Кульсары, Республика Казахстан</w:t>
        <w:br/>
        <w:t>Воспалительные проявления со стороны глотки у</w:t>
        <w:br/>
        <w:t>взрослых чаше всего представлены субатрофическим и</w:t>
        <w:br/>
        <w:t>атрофическим фарингитом. Они занимают следуюшее</w:t>
        <w:br/>
        <w:t>место наряду с болезнями костно-мышечной системы,</w:t>
        <w:br/>
        <w:t>соединительной ткани, нервной системы и составляют</w:t>
        <w:br/>
        <w:t>12% в обшей структуре всех хронических воспалительных</w:t>
        <w:br/>
        <w:t>процессов. Незначительная эффективность различных</w:t>
        <w:br/>
        <w:t>методов лечения атрофического фарингита, большая</w:t>
        <w:br/>
        <w:t>распространенность. и социально- экономическая</w:t>
        <w:br/>
        <w:t>значимость данного заболевания заставляет искать</w:t>
        <w:br/>
        <w:t>новые пути решения проблемы атрофических</w:t>
        <w:br/>
        <w:t>заболеваний глотки. Эффективным средством лечения</w:t>
        <w:br/>
        <w:t>хроническия заболеваний | ротоглотки является</w:t>
        <w:br/>
        <w:t>ирригационная терапия с использованием морской воды в</w:t>
        <w:br/>
        <w:t>виде орошения, ингаляций горла и полости рта. Для</w:t>
        <w:br/>
        <w:t>проведения таких процедур наиболее подходяцими</w:t>
        <w:br/>
        <w:t>являются воды с концентрацией хлористого натрия 0,5-3</w:t>
        <w:br/>
        <w:t>%, поэтому морская вода после ультрафиолетовой</w:t>
        <w:br/>
        <w:t>обработки разбавляется дистиллированной водой. В</w:t>
        <w:br/>
        <w:t>настояцее время в практике врача обшей практики</w:t>
        <w:br/>
        <w:t>совместно с оториноларингологами широко применяется</w:t>
        <w:br/>
        <w:t>изотонический стерильный раствор воды Адриатического</w:t>
        <w:br/>
        <w:t>моря Аква - Марис в виде спрея для горла</w:t>
        <w:br/>
        <w:t>(Фармацевтическая компания Ядран). Спрей для горла</w:t>
        <w:br/>
        <w:t>«Аква - Марис» содержит 2500мгіл ионов Ма“, 5500мГл</w:t>
        <w:br/>
        <w:t>СІ-, 350мГл Ма 2%, 80 мАл Са2% 40міл І-. Соли</w:t>
        <w:br/>
        <w:t>способствуют разжижению слизи и нормализации ее</w:t>
      </w:r>
    </w:p>
    <w:p>
      <w:r>
        <w:t>выработки в клетках слизистой оболочки. Микроэлементы</w:t>
        <w:br/>
        <w:t>улучшают функцию слизистой оболочки ротоглотки, что</w:t>
        <w:br/>
        <w:t>усиливает резистентность ей / к / внедрению</w:t>
        <w:br/>
        <w:t>болезнетворных бактерий и вирусов, приводит к</w:t>
        <w:br/>
        <w:t>хорошему очишению последней от загрязняюших</w:t>
        <w:br/>
        <w:t>примесей. Цель исследования: оценить эффективность</w:t>
        <w:br/>
        <w:t>применения препарата Аква-Марис спрея для горла в</w:t>
        <w:br/>
        <w:t>профилактике и лечении хронических субатрофических</w:t>
        <w:br/>
        <w:t>фарингитов. Материалы и методы исследования. В</w:t>
        <w:br/>
        <w:t>нашем исследовании приняли участие 40 пациентов с</w:t>
        <w:br/>
        <w:t>диагнозом - субатрофический фарингит, которых</w:t>
        <w:br/>
        <w:t>разделили на две группы, сходных по возрастному и</w:t>
        <w:br/>
        <w:t>половому составу. В первую группу (контрольную) вошли</w:t>
        <w:br/>
        <w:t>20 пациентов, которым проводилась стандартная терапия</w:t>
        <w:br/>
        <w:t>- полоскание горла настоем ромашки, обработка глотки</w:t>
        <w:br/>
        <w:t>раствором Люголя 1% 10. Вторую группу (основную)</w:t>
        <w:br/>
        <w:t>составили 20 пациентов, которым проводилась терапия</w:t>
        <w:br/>
        <w:t>препаратом Аква Марис спрей для горла - орошение</w:t>
        <w:br/>
        <w:t>глотки по 3 - 4 дозы х 4 - 6 раза в день. Критериями</w:t>
        <w:br/>
        <w:t>включения больного в исследование являлисы: пол -</w:t>
        <w:br/>
        <w:t>больные обоего пола; возраст - старше 16 лет; наличие</w:t>
        <w:br/>
        <w:t>субатрофического фарингита. Для оценки</w:t>
        <w:br/>
        <w:t>терапевтической эффективности и переносимости</w:t>
        <w:br/>
        <w:t>исследуемого препарата всем пациентам проводились</w:t>
        <w:br/>
        <w:t>обследования с использованием следуюцих клинических,</w:t>
        <w:br/>
        <w:t>инструментальных и лабораторных методов: об һективное</w:t>
        <w:br/>
        <w:t>обследование (опрос, наружный осмотр, фарингоскопия),</w:t>
        <w:br/>
        <w:t>физикальное обследование (измерение АД, ЧСС), обший</w:t>
        <w:br/>
        <w:t>анализ крови и мочи, цитологическое исследование</w:t>
        <w:br/>
        <w:t>мазков отпечатков с задней стенки глотки. Все</w:t>
        <w:br/>
        <w:t>полученные данные обследования заносились в</w:t>
        <w:br/>
        <w:t>амбулаторные карты. Критерии эффективности:</w:t>
        <w:br/>
        <w:t>уменьшение выраженности клиническиж проявлений</w:t>
        <w:br/>
        <w:t>заболевания по данным обьективного обследования</w:t>
        <w:br/>
        <w:t>(цвет слизистой оболочки, наличие и характер секрета на</w:t>
        <w:br/>
        <w:t>задней стенке глотки, влажность задней стенки глотки) и</w:t>
        <w:br/>
        <w:t>субьективных жалоб пациентов к концу курса лечения.</w:t>
        <w:br/>
        <w:t>Результаты и обсуждение. На 7-й день лечения</w:t>
        <w:br/>
        <w:t>наблюдалась положительная динамика субьективных</w:t>
        <w:br/>
        <w:t>ошушений у пациентов основной группы. Значительное</w:t>
        <w:br/>
        <w:t>улучшение обшего самочувствия, уменьшение сухости в</w:t>
        <w:br/>
        <w:t>глотке, ослабление оцушения першения были отмечены</w:t>
        <w:br/>
        <w:t>У всех пациентов. 16 пациентов (80%) отметили</w:t>
        <w:br/>
        <w:t>исчезновение ошушения стекания слизи по задней стенке</w:t>
        <w:br/>
        <w:t>глотки, у остальных 4 больных количество вязкого</w:t>
        <w:br/>
        <w:t>отделяемого уменьшилось. К 14 дню лечения состояние</w:t>
        <w:br/>
        <w:t>больных сушественно не изменилось, однако все</w:t>
        <w:br/>
        <w:t>пациенты отмечали положительную динамику.</w:t>
        <w:br/>
        <w:t>Пациентамм отмечено, что эффект усиливался</w:t>
        <w:br/>
        <w:t>непосредственно после приема препарата. К концу</w:t>
        <w:br/>
        <w:t>лечения, на 30-й день, ошушение сухости в глотке в</w:t>
        <w:br/>
        <w:t>Медицинский жұрнал Западного Казахстана Ме2 (34) 2012 г.</w:t>
        <w:br/>
        <w:t>незначительной мере сохранялось у 11 пациентов,</w:t>
        <w:br/>
        <w:t>ошушение першения в горле у 9. ЭЗначительно</w:t>
        <w:br/>
        <w:t>199</w:t>
      </w:r>
    </w:p>
    <w:p>
      <w:r>
        <w:t>" не выявлено сколько-нибудь значимых различий в</w:t>
        <w:br/>
        <w:t>перинатальных исходах при сравнении оперативного</w:t>
        <w:br/>
        <w:t>и консервативного методов родоразрешения: 9%</w:t>
        <w:br/>
        <w:t>асфиксий в группе прооперированных против 6,6 % в</w:t>
        <w:br/>
        <w:t>группе родоразрешенных консервативно. Несмотря</w:t>
        <w:br/>
        <w:t>на относительно низкий процент, тяжесть асфиксий в</w:t>
        <w:br/>
        <w:t>группе консервативных родов значительно выше за</w:t>
        <w:br/>
        <w:t>счет асфиксий в процессе индуцированного</w:t>
        <w:br/>
        <w:t>родоразрешения;</w:t>
        <w:br/>
        <w:t>“ учитывая относительно высокую частоту и тяжесть</w:t>
        <w:br/>
        <w:t>асфиксий плода при индуцированных родах,</w:t>
        <w:br/>
        <w:t>индукцию родов при тазовом предлежании проводить</w:t>
        <w:br/>
        <w:t>по возможности не следует. В случае вынужденного</w:t>
        <w:br/>
        <w:t>проведения индукций в строго определенных</w:t>
        <w:br/>
        <w:t>ситуациях, при ухудшении состояния плода в родах</w:t>
        <w:br/>
        <w:t>при фетальном мониторинге следует родоразрешить</w:t>
        <w:br/>
        <w:t>оперативно;</w:t>
        <w:br/>
        <w:t>при консервативном ведении родов в тазовом</w:t>
        <w:br/>
        <w:t>предлежании следует активно использовать все</w:t>
        <w:br/>
        <w:t>имеюшиеся в арсенале средства и методы для</w:t>
        <w:br/>
        <w:t>предотврашцения асфиксии плода: эпизиотомию,</w:t>
        <w:br/>
        <w:t>введение окситоцина в потужном периоде,</w:t>
        <w:br/>
        <w:t>эпидуральную анестезию;</w:t>
        <w:br/>
        <w:t>“ учитывая выявленное отсутствие значимой разницы</w:t>
        <w:br/>
        <w:t>в перинатальных исходах при оперативном и</w:t>
        <w:br/>
        <w:t>консервативном родоразрешении, основной упор, по</w:t>
        <w:br/>
        <w:t>нашему мнению, все же следует сделать на</w:t>
        <w:br/>
        <w:t>коррекцию тазового предпежания в амбулаторном</w:t>
        <w:br/>
        <w:t>звене.</w:t>
        <w:br/>
        <w:t>При анализе статистики по ОПЦ нас заинтересовал</w:t>
        <w:br/>
        <w:t>относительно низкий процент тазовых предлежаний - 1,74.</w:t>
        <w:br/>
        <w:t>% за весь год, тогда как по данным мировой литературы</w:t>
        <w:br/>
        <w:t>этот вид предлежания встречается как минимум в 2,5 %</w:t>
        <w:br/>
        <w:t>случаев. Выяснено, что некоторые женшины при</w:t>
        <w:br/>
        <w:t>выявлении тазового предлежания обрацаются к услугам</w:t>
        <w:br/>
        <w:t>народных целителей. Сушествует народный метод</w:t>
        <w:br/>
        <w:t>коррекции неправильных положений плода: раскачивание</w:t>
        <w:br/>
        <w:t>беременной на кошме. К сожалению, не удалось найти ни</w:t>
        <w:br/>
        <w:t>в интернет-источниках, ни в работах казахстанских</w:t>
        <w:br/>
        <w:t>ученых каких-бы то ни было указаний на этот метод. Тем</w:t>
        <w:br/>
        <w:t>не менее, низкий процент тазовых предлежаний за</w:t>
        <w:br/>
        <w:t>отдельно взятый год по ОПЦ говорит о том, что какая-то</w:t>
        <w:br/>
        <w:t>коррекция этой патологии все же не исключается.</w:t>
        <w:br/>
        <w:t>Учитывая актуальность тазовых предпежаний в плане</w:t>
        <w:br/>
        <w:t>высокого риска таких родов, необходимость поиска новых</w:t>
        <w:br/>
        <w:t>методов коррекции/ | тазовых предлежаний | или</w:t>
        <w:br/>
        <w:t>усовершенствования уже имеюшихся, необходимо</w:t>
        <w:br/>
        <w:t>провести экспериментальную проверку эффективности</w:t>
      </w:r>
    </w:p>
    <w:p>
      <w:r>
        <w:t>народного метода.</w:t>
        <w:br/>
        <w:t>% такое показание, как желание женшины, в</w:t>
        <w:br/>
        <w:t>настояций момент отменено.</w:t>
        <w:br/>
        <w:t>Использованная литература:</w:t>
        <w:br/>
        <w:t>1. Абрамченко В.В. Беременность и роды высокого</w:t>
        <w:br/>
        <w:t>риска. - СПб, Сотис, 2004. Стр. 96-101.</w:t>
        <w:br/>
        <w:t>2. Практическое руководство по оказанию неотложной</w:t>
        <w:br/>
        <w:t>помоци в акушерстве и гинекологии. Под редакцией</w:t>
        <w:br/>
        <w:t>профессора Кудайбергенова Т.К.-Алматы 2010 г.</w:t>
        <w:br/>
        <w:t>3. Неотложная помошь при экстремальных состояниях</w:t>
        <w:br/>
        <w:t>в акушерской практике / Э.К.Айламазян, Б.Н.Новиков,</w:t>
        <w:br/>
        <w:t>Л.П.Павлова и др.-4-е изд., перераб. и доп. -СПб.</w:t>
        <w:br/>
        <w:t>Спецлит, 2007-400с.</w:t>
        <w:br/>
        <w:t>4. Мэррей Энкин, Марк Дж. Н.С. Кейрс, Мэри Рэнфрью,</w:t>
        <w:br/>
        <w:t>Джеймс Нейлсон / Под ред. Мэррей Энкин.</w:t>
        <w:br/>
        <w:t>Руководетво по эффективной| помоцши / при</w:t>
        <w:br/>
        <w:t>беременности и в родах. Третье издание. Пер. с англ.</w:t>
        <w:br/>
        <w:t>СПб.: «Петрополис», 2003.</w:t>
        <w:br/>
        <w:t>5. Вгеесһ Бейуегу. Апдгеу/ О. ./епіз, МО; Сһіе: Ейіог;</w:t>
        <w:br/>
        <w:t>Ратеіа 1. Бупе.</w:t>
        <w:br/>
        <w:t>А.Б.ТУСУПКАЛИЕВ, А.Н.ГАЙДАЙ, С.А.АСЕМБАЙ, Т.Т.ДЖАКИЕВ</w:t>
        <w:br/>
        <w:t>ОСОБЕННОСТИ НЕКОТОРЫХ ПАТОГЕНЕТИЧЕСКИХ МЕХАНИЗМОВ</w:t>
        <w:br/>
        <w:t>ПРИ СОЧЕТАНИИ МИОМЫ МАТКИ И БЕСПЛОДИЯ</w:t>
        <w:br/>
        <w:t>ЗКГМУ им.Марата Оспанова, г.Актобе, Республика Казахстан,</w:t>
        <w:br/>
        <w:t>МЦ «Дина - Медикал», г.Атырау, Республика Казахстан</w:t>
        <w:br/>
        <w:t>Бесплодный брак представляет собой весьма</w:t>
        <w:br/>
        <w:t>актуальную как социальную, так и медицинскую проблему.</w:t>
        <w:br/>
        <w:t>Сохранение и восстановление репродуктивного здоровья</w:t>
        <w:br/>
        <w:t>является важнейшей медицинской и государственной</w:t>
        <w:br/>
        <w:t>задачей, благополучное решение которой определяет</w:t>
        <w:br/>
        <w:t>возможность воспроизводства вида и сохранение</w:t>
        <w:br/>
        <w:t>генофонда. | Медико-социологические исследования</w:t>
        <w:br/>
        <w:t>показали, что 93% пациенток бесплодие приводит к</w:t>
        <w:br/>
        <w:t>психическому/ дискомфорту, снижает социальную</w:t>
        <w:br/>
        <w:t>адаптацию, профессиональную активность, повышает</w:t>
        <w:br/>
        <w:t>число разводов.</w:t>
        <w:br/>
        <w:t>Миома матки является одной из наиболее</w:t>
        <w:br/>
        <w:t>распространенных доброкачественных опухолей</w:t>
        <w:br/>
        <w:t>репродуктивных органов, Ии ее частота у женшин</w:t>
        <w:br/>
        <w:t>фертильного возраста, по данным различных авторов,</w:t>
        <w:br/>
        <w:t>варьирует от 25 до 30%, причем в последнее время</w:t>
        <w:br/>
        <w:t>отмечается неуклонный рост данной патологии.</w:t>
        <w:br/>
        <w:t>Актуальность изучаемой проблемы: каждая пятая</w:t>
        <w:br/>
        <w:t>женшина страдаюцая миомой матки, бесплодна.</w:t>
        <w:br/>
        <w:t>Обьясняется это тем, что с наличием миоматозных узлов</w:t>
        <w:br/>
        <w:t>связанны увеличение и деформация полости матки,</w:t>
        <w:br/>
        <w:t>нарушение сократительной способности миометрия,</w:t>
        <w:br/>
        <w:t>повышения тонуса маточных труб, нарушение их</w:t>
        <w:br/>
        <w:t>проходимостт при | определенной локализации</w:t>
        <w:br/>
        <w:t>миоматозных узлов. Бесплодие при миоме матки</w:t>
      </w:r>
    </w:p>
    <w:p>
      <w:r>
        <w:t>развиваете/ | на фоне гиперэстрогенного и</w:t>
        <w:br/>
        <w:t>прогестерондефицитного состояний организма. Эти же</w:t>
        <w:br/>
        <w:t>нарушения приводят к гиперластическим процессам в</w:t>
        <w:br/>
        <w:t>192</w:t>
        <w:br/>
        <w:t>эндометрии. Но по последним данным, у 45-50%</w:t>
        <w:br/>
        <w:t>пациенток с миомой матки наблюдаются</w:t>
        <w:br/>
        <w:t>удовлетворительно протекаюшие циклические изменения</w:t>
        <w:br/>
        <w:t>эндометрия), что ставит Под сомнение значение</w:t>
        <w:br/>
        <w:t>гиперэстрогении как фактора бесплодия при миоме матки.</w:t>
        <w:br/>
        <w:t>Цель и задачи исследования: изучение некоторых</w:t>
        <w:br/>
        <w:t>патогенетических механизмов развития бесплодия при</w:t>
        <w:br/>
        <w:t>миоме матки.</w:t>
        <w:br/>
        <w:t>1) Изучить особенности и взаимосвязь клеточного</w:t>
        <w:br/>
        <w:t>метаболизма в эндометрий и миоматозных узлах при</w:t>
        <w:br/>
        <w:t>бесплодии и миоме матки.</w:t>
        <w:br/>
        <w:t>2) Изучить взаимосвязь метаболических нарушений с</w:t>
        <w:br/>
        <w:t>эндоскопической картиной эндометрия при бесплодии в</w:t>
        <w:br/>
        <w:t>сочетании с миомой матки.</w:t>
        <w:br/>
        <w:t>Материалы и методы исследования: для решения</w:t>
        <w:br/>
        <w:t>поставленных задач, нами проведен проспективный</w:t>
        <w:br/>
        <w:t>анализ 165 историй болезней отделения гинекологии</w:t>
        <w:br/>
        <w:t>Областного ШПеринатального ШЦентра г.Актобе и</w:t>
        <w:br/>
        <w:t>Медицинского Центра «Дина - Медикал» г.Атырау, за</w:t>
        <w:br/>
        <w:t>период с 2005 по 2011 годы, причем из них 115 пациенток</w:t>
        <w:br/>
        <w:t>с сочетанием бесплодия и миомы матки, и 50 историй</w:t>
        <w:br/>
        <w:t>болезней пациенток с миомой матки с сохраненной</w:t>
        <w:br/>
        <w:t>фертильностью. Оценка историй болезней проводилась</w:t>
        <w:br/>
        <w:t>по анкетам, включаюцие такие параметры как возраст,</w:t>
        <w:br/>
        <w:t>социальное положение, характер менструального цикла,</w:t>
        <w:br/>
        <w:t>экстрагенитальные и гинекологические заболевания,</w:t>
        <w:br/>
        <w:t>наступление и исход родов, перенесенные операции и их</w:t>
        <w:br/>
        <w:t>характер. Особое внимание уделено длительности</w:t>
        <w:br/>
        <w:t>Батыс Қазақстан медицина журналы Ме 2 (34) 2012</w:t>
        <w:br/>
        <w:t>носила двухфазный характер с быстрым подьемом</w:t>
        <w:br/>
        <w:t>уровня кривой в середине цикла на 0,2 - 0,39С.</w:t>
        <w:br/>
        <w:t>Повышению базальной температуры предшествовало</w:t>
        <w:br/>
        <w:t>кратковременнвее ев снижение, что соответствует</w:t>
        <w:br/>
        <w:t>нормальному овуляторному циклу. У 30% обследованных</w:t>
        <w:br/>
        <w:t>пациенток выявлены нарушения. функциональной</w:t>
        <w:br/>
        <w:t>активности яичников.</w:t>
        <w:br/>
        <w:t>В динамике менструального цикла были определены</w:t>
        <w:br/>
        <w:t>белковые гормоны (пролактин, ЛГ и ФСГ ) и стероидные</w:t>
        <w:br/>
        <w:t>гормоны (эстрадиол, прогестерон, кортизол)</w:t>
        <w:br/>
        <w:t>Таблица 5.</w:t>
        <w:br/>
        <w:t>Содержание гормонов в группах исследования</w:t>
        <w:br/>
        <w:t>Группа ПРЛ | ЛГ | ФСГ Е2 ПГ ғЕ</w:t>
        <w:br/>
        <w:t>(ММЕ/ | (МЕ/ | (МЕ/ | (пмоль/ | (нмоль/ | (нмоль/</w:t>
        <w:br/>
        <w:t>т) Лл |л) л). т) л).</w:t>
        <w:br/>
        <w:t>Основная | 330,1 |4,2%|3,2%| 515,7 %|0,2-0,1| 331,9</w:t>
        <w:br/>
        <w:t>группа |%34,8| 0,2 | 0,1 64,8 418</w:t>
        <w:br/>
        <w:t>Контрольн | 374,1 |6,1%|4,3-|496,7 “|8,8 Ұ0,2| 450,8 %</w:t>
      </w:r>
    </w:p>
    <w:p>
      <w:r>
        <w:t>ая группа | “29,8 | 0,19 | 0,21) 63,1 44,3</w:t>
        <w:br/>
        <w:t>Проведенный анализ гормональных параметров у</w:t>
        <w:br/>
        <w:t>обследованных пациенток заключить, что у пациенток с</w:t>
        <w:br/>
        <w:t>бесплодием и миомой матки имеется тенденция к</w:t>
        <w:br/>
        <w:t>снижению базальной секреции ЛГ по сравнению с</w:t>
        <w:br/>
        <w:t>нормативными показателями, секреции| ФСГ не</w:t>
        <w:br/>
        <w:t>отличается от нормы.</w:t>
        <w:br/>
        <w:t>Выводы: таким образом установленные взаимосвязи</w:t>
        <w:br/>
        <w:t>и взаимообусловленность изменений липидного обмена,</w:t>
        <w:br/>
        <w:t>гормонального гомеостаза, цитохимического статуса</w:t>
        <w:br/>
        <w:t>клеток позволяют предположить схему патогенетических</w:t>
        <w:br/>
        <w:t>механизмов развития бесплодия при миоме матки,</w:t>
        <w:br/>
        <w:t>который представлен следуюшим: при миоме матки</w:t>
        <w:br/>
        <w:t>определено изменение липидного обмена, что</w:t>
        <w:br/>
        <w:t>отражается на снижении уровня транспортного белка, в</w:t>
        <w:br/>
        <w:t>результате чего нарушается транспорт липидов к клеткам</w:t>
        <w:br/>
        <w:t>эндометрия, что приводит к снижению</w:t>
        <w:br/>
        <w:t>энергообеспеченности клеток эндометрия, нарушает</w:t>
        <w:br/>
        <w:t>проницательность клеточной мембраны и ее «текучесть»,</w:t>
        <w:br/>
        <w:t>следствием чего является увеличение ядер клеток.</w:t>
        <w:br/>
        <w:t>Присоединяюшаяся гиперплазия. эндометрия) и</w:t>
        <w:br/>
        <w:t>деформация полости матки усугубляют наличия</w:t>
        <w:br/>
        <w:t>бесплодия и восстановления фертильности.</w:t>
        <w:br/>
        <w:t>Литература:</w:t>
        <w:br/>
        <w:t>РМегсейіпі, В.2аіпа, 1..Тгезрісі. ІпТейіНу апа гергосіисіме</w:t>
        <w:br/>
        <w:t>тедсіпе сііпісв оғ МоПһ Атегса, 2001, /ап, Уо!. 12, Мо 1,</w:t>
        <w:br/>
        <w:t>рр. 195-211.</w:t>
        <w:br/>
        <w:t>Краснопольская К.В. Сичинава Л.Г. Калугина А.С.</w:t>
        <w:br/>
        <w:t>Использование ЭКО и ПЭ у больных миомой матки</w:t>
        <w:br/>
        <w:t>небольших размеров. Акуш и гин 2000; 1: 56-58.</w:t>
        <w:br/>
        <w:t>Вегек (опайһһап 5. Моуак5 Сбупесоіоду. Мем Үогк 1996;</w:t>
        <w:br/>
        <w:t>359--361.</w:t>
        <w:br/>
        <w:t>Сиппіпаһат Ғ.багу. М/Шат"5 Оһвіеігісв. Мему ҮогК 1997;</w:t>
        <w:br/>
        <w:t>647--650.</w:t>
        <w:br/>
        <w:t>бага Ғ. Бесһаиі Н. Ғейійу айег Іарагозсоріс</w:t>
        <w:br/>
        <w:t>туотесіоту: ргейтіпагу гезиів. Нит Кергод 1997; 12:</w:t>
        <w:br/>
        <w:t>1931--34.</w:t>
        <w:br/>
        <w:t>Еде!тап Б., 21гіКіп М., Невзегіпк .).К. Сііпісг! МКІ, м/.В.</w:t>
        <w:br/>
        <w:t>Заипдеге сотрапу 1996; 1449.</w:t>
        <w:br/>
        <w:t>Ншгві В.5., ТисКег К.Е. Епсіовсоріс шігазоцпа. А пеу/</w:t>
        <w:br/>
        <w:t>іпзігит епі Ғог Іарагозсоріс вигдегу. ./ Кергов Мед 1996; Гер:</w:t>
        <w:br/>
        <w:t>41(2):67--70.</w:t>
        <w:br/>
        <w:t>Іейегіе б.5. (Игазоцпа ошідапсе (шгіпд епіозсоріс</w:t>
        <w:br/>
        <w:t>ргосесінге. Орвіеі бупек Сііп Могіһ Ат 1999; Маг: 26(1):</w:t>
        <w:br/>
        <w:t>63-82.</w:t>
        <w:br/>
        <w:t>А.Б.ТУСУПКАЛИЕВ, А.Н. ГАЙДАЙ, С.А. АСЕМБАЙ, Т.Т. ДЖАКИЕВ</w:t>
        <w:br/>
        <w:t>ОСОБЕННОСТИ МОРФОЛОГИЧЕСКИХ ИЗМЕНЕНИЙ ПРИ СОЧЕТАНИИ МИОМЫ</w:t>
        <w:br/>
        <w:t>МАТКИ И БЕСПЛОДИЯ</w:t>
      </w:r>
    </w:p>
    <w:p>
      <w:r>
        <w:t>ЗКГМУ им.Марата Оспанова, Актобе,</w:t>
        <w:br/>
        <w:t>МЦ «Дина- Медикал», Атырау, Республика Казахстан</w:t>
        <w:br/>
        <w:t>Бесплодный брак представляет собой весьма</w:t>
        <w:br/>
        <w:t>актуальную как социальную, так и медицинскую проблему.</w:t>
        <w:br/>
        <w:t>Сохранение и восстановление репродуктивного здоровья</w:t>
        <w:br/>
        <w:t>является важнейшей медицинской и государственной</w:t>
        <w:br/>
        <w:t>задачей, благополучное решение которой определяет</w:t>
        <w:br/>
        <w:t>возможность воспроизводства вида и сохранение</w:t>
        <w:br/>
        <w:t>генофонда. | Медико-социологические исследования</w:t>
        <w:br/>
        <w:t>показали, что 93% пациенток бесплодие приводит к</w:t>
        <w:br/>
        <w:t>психическому/ дискомфорту, снижает социальную</w:t>
        <w:br/>
        <w:t>адаптацию, профессиональную активность, повышает</w:t>
        <w:br/>
        <w:t>число разводов.</w:t>
        <w:br/>
        <w:t>Миома матки является одной из наиболее</w:t>
        <w:br/>
        <w:t>распространенных доброкачественных опухолей</w:t>
        <w:br/>
        <w:t>репродуктивных органов, И ее частота у женшин</w:t>
        <w:br/>
        <w:t>фертильного возраста, по данным различных авторов,</w:t>
        <w:br/>
        <w:t>варьирует от 25 до 30%, причем в последнее время</w:t>
        <w:br/>
        <w:t>отмечается неуклонный рост данной патологии.</w:t>
        <w:br/>
        <w:t>Актуальность изучаемой проблемы: каждая пятая</w:t>
        <w:br/>
        <w:t>женшина страдаюцая миомой матки, бесплодна.</w:t>
        <w:br/>
        <w:t>Обьясняется это тем, что с наличием миоматозных узлов</w:t>
        <w:br/>
        <w:t>связанны увеличение и деформация полости матки,</w:t>
        <w:br/>
        <w:t>нарушение сократительной способности миометрия,</w:t>
        <w:br/>
        <w:t>повышения тонуса маточных труб, нарушение их</w:t>
        <w:br/>
        <w:t>проходимостт при | определенной локализации</w:t>
        <w:br/>
        <w:t>миоматозных узлов. Бесплодие при миоме матки</w:t>
        <w:br/>
        <w:t>развиваетея/ | на фоне гиперэстрогенного и</w:t>
        <w:br/>
        <w:t>прогестерондефицитного состояний организма. Эти же</w:t>
        <w:br/>
        <w:t>нарушения приводят к гиперластическим процессам в</w:t>
        <w:br/>
        <w:t>эндометрий. Но по последним данным, у 45-50%</w:t>
        <w:br/>
        <w:t>пациенток с миомой матки наблюдаются</w:t>
        <w:br/>
        <w:t>удовлетворительно протекаюшие циклические изменения</w:t>
        <w:br/>
        <w:t>194</w:t>
        <w:br/>
        <w:t>эндометрия, что ставит под сомнение значение</w:t>
        <w:br/>
        <w:t>гиперэстрогении как фактора бесплодия при миоме матки.</w:t>
        <w:br/>
        <w:t>Цель и задачи исследования: при параллельном</w:t>
        <w:br/>
        <w:t>изучений и выявлении нарушения клеточного</w:t>
        <w:br/>
        <w:t>метаболизма при миоме матки и бесплодии, нами была</w:t>
        <w:br/>
        <w:t>поставлена задача, изучить морфологические и</w:t>
        <w:br/>
        <w:t>цитологические изменений при сочетаний данных</w:t>
        <w:br/>
        <w:t>патологий.</w:t>
        <w:br/>
        <w:t>Материалы и методы исследования: для решения</w:t>
        <w:br/>
        <w:t>поставленных задач, нами проведен проспективный</w:t>
        <w:br/>
        <w:t>анализ 165 историй болезней отделения гинекологии</w:t>
        <w:br/>
        <w:t>Областного ШПеринатального ШЦентра г.Актобе и</w:t>
        <w:br/>
        <w:t>Медицинского Центра «Дина - Медикал» г.Атырау, за</w:t>
        <w:br/>
        <w:t>период с 2005 по 2011 годы, причем из них 115 пациенток</w:t>
        <w:br/>
        <w:t>с сочетанием бесплодия и миомы матки, и 50 историй</w:t>
        <w:br/>
        <w:t>болезней пациенток с миомой матки с сохраненной</w:t>
        <w:br/>
        <w:t>фертильностью. Оценка историй болезней проводилась</w:t>
        <w:br/>
        <w:t>по анкетам, включаюшие такие параметры как возраст,</w:t>
        <w:br/>
        <w:t>социальное положение, характер менструального цикла,</w:t>
        <w:br/>
        <w:t>экстрагенитальные и гинекологические заболевания,</w:t>
      </w:r>
    </w:p>
    <w:p>
      <w:r>
        <w:t>наступление и исход родов, перенесенные операции и их</w:t>
        <w:br/>
        <w:t>характер. Особое внимание уделено длительности</w:t>
        <w:br/>
        <w:t>заболевания, отягоценному семейному анамнезу,</w:t>
        <w:br/>
        <w:t>акушерским пособиям, гинекологическим</w:t>
        <w:br/>
        <w:t>вмешательствам, результатам ультразвуковых,</w:t>
        <w:br/>
        <w:t>эндоскопических и патоморфологических исследований.</w:t>
        <w:br/>
        <w:t>При распределении по возрасту, выявлен факт</w:t>
        <w:br/>
        <w:t>раннего формирования бесплодия в сочетании с миомой</w:t>
        <w:br/>
        <w:t>матки в возрастной группе 20 - 24 года в 35,7%(41)</w:t>
        <w:br/>
        <w:t>случаяк. Остальные показатели распределились</w:t>
        <w:br/>
        <w:t>следуюшим образом: в возрастных промежутках 25 - 29</w:t>
        <w:br/>
        <w:t>Батыс Қазақстан медицина журналы Мо 2 (34) 2012 ж.</w:t>
        <w:br/>
        <w:t>заболевания, отягоценному семейному анамнезу,</w:t>
        <w:br/>
        <w:t>акушерским пособиям, пинекологическим</w:t>
        <w:br/>
        <w:t>вмешательствам, результатам ультразвуковых,</w:t>
        <w:br/>
        <w:t>эндоскопических и патоморфологических исследований.</w:t>
        <w:br/>
        <w:t>При распределении по возрасту, выянлен факт</w:t>
        <w:br/>
        <w:t>раннего формирования бесплодия в сочетании с миомой</w:t>
        <w:br/>
        <w:t>матки в возрастной группе 20 - 24 года в 35,7%(41)</w:t>
        <w:br/>
        <w:t>случаяк. Остальные показателл распределились</w:t>
        <w:br/>
        <w:t>следуюшим образом: в возрастных промежутках 25 - 29</w:t>
        <w:br/>
        <w:t>лет частота составила 23,5%(27), в 30 - 34 лет 26%(30),в</w:t>
        <w:br/>
        <w:t>35-39 лет 14,8% (17).</w:t>
        <w:br/>
        <w:t>В группе сравнения можно отметить возрастание</w:t>
        <w:br/>
        <w:t>наличия миомы матки и возраста исследуемых,</w:t>
        <w:br/>
        <w:t>сравнивая показатели распределившиеся следуюшим</w:t>
        <w:br/>
        <w:t>образом: 20 - 24 года 20% (12), 25 - 29 года 24%(10), 30-</w:t>
        <w:br/>
        <w:t>34 года 34%(17), 35 - 39 лет 22%(11).</w:t>
        <w:br/>
        <w:t>При анализе отягоценного семейного анамнеза в</w:t>
        <w:br/>
        <w:t>основной группе были получены следуюшие данные:</w:t>
        <w:br/>
        <w:t>миома матки встречалась в 61,7%(71), наличие бесплодия</w:t>
        <w:br/>
        <w:t>в 38,3%(44). В контрольной группе встречалась только</w:t>
        <w:br/>
        <w:t>миома матки 100%(50).</w:t>
        <w:br/>
        <w:t>Анализ перенесенных экстрагенитальных</w:t>
        <w:br/>
        <w:t>заболеваний в основной группе показал, что хронический</w:t>
        <w:br/>
        <w:t>тонзиллит встречалвя в 46%(53) заболевания</w:t>
        <w:br/>
        <w:t>дыхательной системе 32,2%(37), ожирение 20%(23),</w:t>
        <w:br/>
        <w:t>заболевания шитовидной железы 22,6%(26), заболевания</w:t>
        <w:br/>
        <w:t>ССС 18,3%(21), заболевания ЖКТ 6,1%(7), заболевания</w:t>
        <w:br/>
        <w:t>мочевыделительной системы 8,7%(10). В контрольной</w:t>
        <w:br/>
        <w:t>группе эти показатели распределились следуюшим</w:t>
        <w:br/>
        <w:t>образом хронический тонзиллит в 20%(10), заболевания</w:t>
        <w:br/>
        <w:t>дыхательной системы 12%(6), заболевания шитовидной</w:t>
        <w:br/>
        <w:t>желеазы в 4%(2) и заболевания ССС, ЖКТ,</w:t>
        <w:br/>
        <w:t>мочевыделительной системы по 2%(1) соответственно.</w:t>
        <w:br/>
        <w:t>При анализе репродуктивной системы В основной</w:t>
        <w:br/>
        <w:t>группе первичное бесплодие имело место в 17,4%(20),</w:t>
        <w:br/>
        <w:t>что в 4,8 раз меньше случаев вторичного бесплодия</w:t>
        <w:br/>
        <w:t>82,6%(95) в группе сравнения соответственно данная</w:t>
        <w:br/>
        <w:t>патология не развиваласы; роды через естественные</w:t>
        <w:br/>
        <w:t>родовые пути в основной и сравнительной группах</w:t>
      </w:r>
    </w:p>
    <w:p>
      <w:r>
        <w:t>встречались в 66,6%(80) и 74%(37) соответственно,</w:t>
        <w:br/>
        <w:t>оперативные роды имели место в 30%(35) и 26%(13)</w:t>
        <w:br/>
        <w:t>случаев соответственно группам. Беременности</w:t>
        <w:br/>
        <w:t>закончившиеся самопроизвольным абортом | и</w:t>
        <w:br/>
        <w:t>искусственным прерыванием беременности в основной</w:t>
        <w:br/>
        <w:t>группе встречаливею в 14,8%(1) и в 22,6%(26)</w:t>
        <w:br/>
        <w:t>соответственно, в группе сравнения по 16%(8) и 28%(14)</w:t>
        <w:br/>
        <w:t>соответственно.</w:t>
        <w:br/>
        <w:t>Для исключения трубно- перитонеального фактора</w:t>
        <w:br/>
        <w:t>бесплодия, определения состояния полости матки,</w:t>
        <w:br/>
        <w:t>выявления подслизистык миоматозных узлов всем</w:t>
        <w:br/>
        <w:t>пациенткам проведена гистеросальпингография с</w:t>
        <w:br/>
        <w:t>применением контрастного водорастворимого вешества</w:t>
        <w:br/>
        <w:t>(верографин). Для уточнения состояния полости матки,</w:t>
        <w:br/>
        <w:t>определения состояния эндометрия, локализаций и</w:t>
        <w:br/>
        <w:t>формы миоматозных узлов проводилась жидкостная</w:t>
        <w:br/>
        <w:t>гистероскопия. Патоморфологическов.| исследование</w:t>
        <w:br/>
        <w:t>тканей эндометрия, миоматозных узлов произведено по</w:t>
        <w:br/>
        <w:t>стандартной методике.</w:t>
        <w:br/>
        <w:t>Биохимические исследования для изучения</w:t>
        <w:br/>
        <w:t>липидного обмена у пациенток проводились в</w:t>
        <w:br/>
        <w:t>лаборатории ОПЦ. Гормональный статус был изучен по</w:t>
        <w:br/>
        <w:t>тестам функциональной диагностики в сочетаний с</w:t>
        <w:br/>
        <w:t>определением лабораторных исследований (эстрадиола,</w:t>
        <w:br/>
        <w:t>пролактина, ЛГ, ФСГ, ТТГ и кортизола).</w:t>
        <w:br/>
        <w:t>Определение изменения клеточного метаболизма</w:t>
        <w:br/>
        <w:t>проводились цитохимическле и морфометрические</w:t>
        <w:br/>
        <w:t>исследования. Результаты биохимических показателей у</w:t>
        <w:br/>
        <w:t>пациенток с бесплодием. и / миомой/| матки</w:t>
        <w:br/>
        <w:t>свидетельствовали о нарушении липидного обмена.</w:t>
        <w:br/>
        <w:t>В эндометрии основной группы данные изменения</w:t>
        <w:br/>
        <w:t>были значительно выражены.</w:t>
        <w:br/>
        <w:t>Данное перераспределение жирных кислот сказывается</w:t>
        <w:br/>
        <w:t>на состоянии мембран. Нарушения регуляции</w:t>
        <w:br/>
        <w:t>внутриклеточных процессов и процессы обмена вецеств</w:t>
        <w:br/>
        <w:t>зависят и от других показателей липидного биослоя.</w:t>
        <w:br/>
        <w:t>Изложенное подтверждается изменением обших липидов</w:t>
        <w:br/>
        <w:t>(ОЛ), холестерола (ХЛ), фосфолипидов (ФЛ), которые</w:t>
        <w:br/>
        <w:t>также являются основным компонентом мембран и</w:t>
        <w:br/>
        <w:t>участвуют в рецепции гормонов и других биологически</w:t>
        <w:br/>
        <w:t>активных вешеств.</w:t>
        <w:br/>
        <w:t>Таблица 1.</w:t>
        <w:br/>
        <w:t>Содержание жирных кислот в сыворотке крови (%)</w:t>
        <w:br/>
        <w:t>Основная группа Контрольная</w:t>
        <w:br/>
        <w:t>Пакалатали (п-1 ШЕШ ШЕНІ (п-50)</w:t>
        <w:br/>
        <w:t>НжЖК 56 %1,4 52 %1,8</w:t>
        <w:br/>
        <w:t>МНЖК 15 %0,7 18 %0,9</w:t>
        <w:br/>
        <w:t>ПНЖК 29 %2,0 30 %1,9</w:t>
        <w:br/>
        <w:t>Таблица 2.</w:t>
        <w:br/>
        <w:t>Результаты исследования жирнокислотного состава</w:t>
        <w:br/>
        <w:t>в эндометрии (%)</w:t>
        <w:br/>
        <w:t>Основная</w:t>
        <w:br/>
        <w:t>Контрольная | Миоматозный</w:t>
      </w:r>
    </w:p>
    <w:p>
      <w:r>
        <w:t>Покезатели (ал5) группа (п-50) узел</w:t>
        <w:br/>
        <w:t>НЖК 62 %1,9 54 %2,0 59 %2,0</w:t>
        <w:br/>
        <w:t>мНжЖК 8%0,1 12%0, 13 %0,7</w:t>
        <w:br/>
        <w:t>ПНЖК 30 «2,0 34 %1,9 28 %1,5</w:t>
        <w:br/>
        <w:t>Таблица 3.</w:t>
        <w:br/>
        <w:t>Содержание обших липидов, фософлипидов,</w:t>
        <w:br/>
        <w:t>холестерола в сыворотке крови</w:t>
        <w:br/>
        <w:t>Основная группа | Контрольная группа</w:t>
        <w:br/>
        <w:t>Показатель (п-11 2” Р (п-50) іруі</w:t>
        <w:br/>
        <w:t>ОЛ (г/л) 4,7%04 5,2%0,6</w:t>
        <w:br/>
        <w:t>ФЛ (г/л) 3,0%0,3 2,1%0,3</w:t>
        <w:br/>
        <w:t>ХЛ (ммолы/л) 54%0,3 3,3%1,9</w:t>
        <w:br/>
        <w:t>ХЛ/ФЛ 1,8%0,1 1,5 %0,2</w:t>
        <w:br/>
        <w:t>Обнаруженные изменения, по-видимому, можно</w:t>
        <w:br/>
        <w:t>рассматривать как ответную реакцию организма, при</w:t>
        <w:br/>
        <w:t>которой становится возможным перераспределение</w:t>
        <w:br/>
        <w:t>метаболизма в сторону усиленного синтеза ФЛ, и как</w:t>
        <w:br/>
        <w:t>следствие усиления текучестия и проницаемости</w:t>
        <w:br/>
        <w:t>биомембран.</w:t>
        <w:br/>
        <w:t>Таблица 4.</w:t>
        <w:br/>
        <w:t>Содержание обших липидов, фософлипидов,</w:t>
        <w:br/>
        <w:t>холестерола в эндометрии и миоматозных узлах</w:t>
        <w:br/>
        <w:t>Показатель | Основная Контрольная | Миоматозный</w:t>
        <w:br/>
        <w:t>группа группа (п-50) узел</w:t>
        <w:br/>
        <w:t>(п-115)</w:t>
        <w:br/>
        <w:t>ОЛ (г/л) 0,7 «0,04 1,7%0,1 0,8%0,5</w:t>
        <w:br/>
        <w:t>ФЛ (г/л) 0,16 %0,01 0,3 Ұ0,02 0,14:%0,01</w:t>
        <w:br/>
        <w:t>ХЛ 0,4:0,03 0,8%0,Л 0,3 «0,02</w:t>
        <w:br/>
        <w:t>(ммоль/л)</w:t>
        <w:br/>
        <w:t>ХЛ/ФЛ 2,5%0,1 2,6%0,1 2,1%0,2</w:t>
        <w:br/>
        <w:t>Таким образом изменение липидных показателей</w:t>
        <w:br/>
        <w:t>отражает функциональную активность клеток эндометрия,</w:t>
        <w:br/>
        <w:t>их проницаемость для различных метаболитов. Учитывая,</w:t>
        <w:br/>
        <w:t>что липиды служат исходным продуктов для синтеза</w:t>
        <w:br/>
        <w:t>стеройдных гормонов Ии другия биосинтетических</w:t>
        <w:br/>
        <w:t>процессов, являются одним из важнейших источников</w:t>
        <w:br/>
        <w:t>энергии, то изучение липидного обмена и возможных</w:t>
        <w:br/>
        <w:t>путей его нарушения приобретает важное значение.</w:t>
        <w:br/>
        <w:t>Поэтому прогностическими | критериями | развития</w:t>
        <w:br/>
        <w:t>бесплодия при миоме матки являются повышение НЖК,</w:t>
        <w:br/>
        <w:t>снижение МНЖК и ПНЖК, уменьшение ОЛ, увеличение</w:t>
        <w:br/>
        <w:t>ФЛ, ХЛ.</w:t>
        <w:br/>
        <w:t>Для оценки гормональной активности Яйчников и</w:t>
        <w:br/>
        <w:t>подтверждения овуляции был проведен анализ по</w:t>
        <w:br/>
        <w:t>данным базальной температуры у 115 пациенток с</w:t>
        <w:br/>
        <w:t>сочетанием бесплодия и миомы матки и у 50 фертильных</w:t>
        <w:br/>
        <w:t>пациенток с миомой матки, измеренной на протяжении</w:t>
        <w:br/>
        <w:t>трех менструальных циклов.</w:t>
        <w:br/>
        <w:t>Медицинский журнал Заладнога Казахстана Ме? (34) 2012 г.</w:t>
        <w:br/>
        <w:t>У 70% обследованных из основной группы и</w:t>
        <w:br/>
        <w:t>контрольной группы кривая базальной температуры</w:t>
        <w:br/>
        <w:t>193</w:t>
      </w:r>
    </w:p>
    <w:p>
      <w:r>
        <w:t>снижение фетоинфантильных потерь идет медленными</w:t>
        <w:br/>
        <w:t>темпами (61.</w:t>
        <w:br/>
        <w:t>Цель исследования. Изучение показателей и</w:t>
        <w:br/>
        <w:t>комплексная/.| оценка факторов риска и причин</w:t>
        <w:br/>
        <w:t>перинатальных потерь в условиях сельской местности.</w:t>
        <w:br/>
        <w:t>Материалы и методы исследования. Были изучены</w:t>
        <w:br/>
        <w:t>все 761 случаев перинатальной патологии,</w:t>
        <w:br/>
        <w:t>зарегистрированных на территории района Туркестана за</w:t>
        <w:br/>
        <w:t>период 2005-2011Іт. Необходимые медико-статистические</w:t>
        <w:br/>
        <w:t>материалы выбраны из форм Ме111/у «Личная карта</w:t>
        <w:br/>
        <w:t>беременной и роженицы», Ме025/у медицинская карта</w:t>
        <w:br/>
        <w:t>амбулаторная больной, Ме097 «История развития</w:t>
        <w:br/>
        <w:t>ребенка», Ме003/у «История болезни».</w:t>
        <w:br/>
        <w:t>Для сбора расширенной информации нами</w:t>
        <w:br/>
        <w:t>разработана Прогнозная таблица оценки социальных,</w:t>
        <w:br/>
        <w:t>медико-организационных факторов риска перинатальной</w:t>
        <w:br/>
        <w:t>патологии. Она состоит из двух групп вопросов:</w:t>
        <w:br/>
        <w:t>- социальный блок состоит из анкетных данных</w:t>
        <w:br/>
        <w:t>(возраст, образование, социальюе и семейное</w:t>
        <w:br/>
        <w:t>положение, квартирный вопрос, ВП беременной).</w:t>
        <w:br/>
        <w:t>- В медико-организационный блок входят вопросы,</w:t>
        <w:br/>
        <w:t>касаюшиеся обьема осмотров, а также сроков и порядка</w:t>
        <w:br/>
        <w:t>обрашения в женскую консультацию.</w:t>
        <w:br/>
        <w:t>Результаты и их обсуждение. В результате</w:t>
        <w:br/>
        <w:t>исследования. 761 случая перинатальной смерти</w:t>
        <w:br/>
        <w:t>младенцев нами выявлены основные социальные,</w:t>
        <w:br/>
        <w:t>медико-организационные причины данной патологии в</w:t>
        <w:br/>
        <w:t>сельской местности на примере Туркестанского района.</w:t>
        <w:br/>
        <w:t>Вместе с тем, степень влияния каждого изученного</w:t>
        <w:br/>
        <w:t>фактора на показатель перинатальной смертности (ПС),</w:t>
        <w:br/>
        <w:t>лежаций в основе перинатальной патологии, различен. С</w:t>
        <w:br/>
        <w:t>целью выявления вклада изучаемых факторов в</w:t>
        <w:br/>
        <w:t>показатель ПС, дпя определения приоритетных</w:t>
        <w:br/>
        <w:t>направлений профилактическик мероприятий, нами</w:t>
        <w:br/>
        <w:t>использован метод математического моделирования,</w:t>
        <w:br/>
        <w:t>основой которого является многофакторный</w:t>
        <w:br/>
        <w:t>регрессионный анализ . Все изученные факторы были</w:t>
        <w:br/>
        <w:t>сгруппированы в три группы, и каждую группу подвергли</w:t>
        <w:br/>
        <w:t>полному факторному анализу, в результате которого</w:t>
        <w:br/>
        <w:t>определили влияние сгруппированного фактора на</w:t>
        <w:br/>
        <w:t>показатель ПС. Далее нами был расчитан удельный вес</w:t>
        <w:br/>
        <w:t>каждого фактора в процентах в обшему итогу. Результаты</w:t>
        <w:br/>
        <w:t>подсчетов показали, что изученные факторы в разной</w:t>
        <w:br/>
        <w:t>степени влияли на величину показателя ПС, что отражено</w:t>
        <w:br/>
        <w:t>втаблице 1.</w:t>
        <w:br/>
        <w:t>Так, на долю изученных медико-социальных и</w:t>
        <w:br/>
        <w:t>организационных факторов в развитии перинатальной</w:t>
        <w:br/>
        <w:t>патологий и перинатальной смертности, приходится</w:t>
        <w:br/>
        <w:t>38,7%. При этом, наибольший удельный вес получил</w:t>
        <w:br/>
        <w:t>социальный фактор, его вклад в показатель</w:t>
        <w:br/>
        <w:t>перинатальной патологии достигает 13,5%. В ряду</w:t>
      </w:r>
    </w:p>
    <w:p>
      <w:r>
        <w:t>основных факторов, также приводяцих к повышению</w:t>
        <w:br/>
        <w:t>уровня перинатальной патологии, находятся медико-</w:t>
        <w:br/>
        <w:t>организационные.</w:t>
        <w:br/>
        <w:t>Если | рассматриваһз вклад. составляюших</w:t>
        <w:br/>
        <w:t>социального фактора, определенную роль в развитии</w:t>
        <w:br/>
        <w:t>перинатальной патологии играет возраст, в котором</w:t>
        <w:br/>
        <w:t>забеременела женшина - 1,7%, и ее вредные привычки</w:t>
        <w:br/>
        <w:t>(0,9%). Остальные факторы такие, как вредные привычки</w:t>
        <w:br/>
        <w:t>мужей (0,4%) и пути поступления роженицы в стационар</w:t>
        <w:br/>
        <w:t>для родов (0,4%) имеют менее сушественное значение .</w:t>
        <w:br/>
        <w:t>Следуюцим по значимости фактором, влияюшим на</w:t>
        <w:br/>
        <w:t>развитие перинатальной патологии и младенческой</w:t>
        <w:br/>
        <w:t>смертности у обследованных беременных женшин -</w:t>
        <w:br/>
        <w:t>медико-организационные причины (9,4% вклада из 38,7%</w:t>
        <w:br/>
        <w:t>соответственно). Это, прежде всего, болезни</w:t>
        <w:br/>
        <w:t>перинатального периода - 5,2%, и врожденные пороки</w:t>
        <w:br/>
        <w:t>развития - 3,8% причин перинатальной патологии.</w:t>
        <w:br/>
        <w:t>Несколько меньшев, чем экстрагенитальные</w:t>
        <w:br/>
        <w:t>заболевания, имеют значенляе для развития</w:t>
        <w:br/>
        <w:t>перинатальной патологий причины, осложняюшие</w:t>
        <w:br/>
        <w:t>течение беременности, их вклад в перинатальной</w:t>
        <w:br/>
        <w:t>198</w:t>
        <w:br/>
        <w:t>патологии составляет 5,1% из 38,7% из всех измеряемых</w:t>
        <w:br/>
        <w:t>причин перинатальной патологии. Это, прежде всего,</w:t>
        <w:br/>
        <w:t>гестозы - 3,6% и анемия беременных - 0,8%. Хроническая</w:t>
        <w:br/>
        <w:t>фетоплацентарная недостаточность регистрировалась у</w:t>
        <w:br/>
        <w:t>обследованных женшин достаточно редко, в связи с чем,</w:t>
        <w:br/>
        <w:t>уудельный вес данной патологии равен 0,3%, прерывание</w:t>
        <w:br/>
        <w:t>беременности, соответственно - 0,2%, многоводие -</w:t>
        <w:br/>
        <w:t>0,1%. Еше меньше цифра, отражаюшая маловодие, на</w:t>
        <w:br/>
        <w:t>нее приходится 0,07%, недостаточность шейки матки -</w:t>
        <w:br/>
        <w:t>0,03% причин перинатальной патологии у обследованных</w:t>
        <w:br/>
        <w:t>женшин.</w:t>
        <w:br/>
        <w:t>Таблица Ме1</w:t>
        <w:br/>
        <w:t>Вклад причин в показатель перинатальной</w:t>
        <w:br/>
        <w:t>смертности</w:t>
        <w:br/>
        <w:t>Показатель</w:t>
        <w:br/>
        <w:t>перинатальной</w:t>
        <w:br/>
        <w:t>патологии</w:t>
        <w:br/>
        <w:t>Виды причин 8 ғ</w:t>
        <w:br/>
        <w:t>62 ғ</w:t>
        <w:br/>
        <w:t>8 ч</w:t>
        <w:br/>
        <w:t>І Социальные причины 3,3 13,5</w:t>
        <w:br/>
        <w:t>1.1 возраст 0,4 1,7</w:t>
        <w:br/>
        <w:t>1.2 социальное положение 0,8 33</w:t>
        <w:br/>
        <w:t>1.3 ВП женшин 0,2 0,9</w:t>
        <w:br/>
        <w:t>1.4 ВП мужей 0,09 0,4</w:t>
        <w:br/>
        <w:t>1.5 порядок обрашения в медико-| 14 46</w:t>
        <w:br/>
        <w:t>консульт. учреждения і р</w:t>
        <w:br/>
        <w:t>1.6 пути поступления в стационар 0,09 0,4</w:t>
        <w:br/>
        <w:t>1.7 информированность 0,5 2,2</w:t>
        <w:br/>
        <w:t>2.3 прерывание беременности 0,05 0,2</w:t>
        <w:br/>
        <w:t>2.4 хр. ето-плацентарная</w:t>
        <w:br/>
        <w:t>ағанынань % н Р ш01 02</w:t>
        <w:br/>
        <w:t>2.5 многоводие 0,02 0,1</w:t>
        <w:br/>
        <w:t>2.6 маловодие 0,01 0,07</w:t>
        <w:br/>
        <w:t>2.7 недостаточность шейки матки 0,007 0,03</w:t>
      </w:r>
    </w:p>
    <w:p>
      <w:r>
        <w:t>Ш Медико-орган. причины!</w:t>
        <w:br/>
        <w:t>перинатальной смертности 23 84</w:t>
        <w:br/>
        <w:t>2.1 болезни перинатального периода 1.3 5,2</w:t>
        <w:br/>
        <w:t>2.2 врожденные пороки развития 0,9 3.8</w:t>
        <w:br/>
        <w:t>2.3 эндокринные заболевания 0,09 0,4</w:t>
        <w:br/>
        <w:t>ІШ Причины, осложняюшие| 1; 54</w:t>
        <w:br/>
        <w:t>беременность ? 2</w:t>
        <w:br/>
        <w:t>3.1 гестозы 0,9 3,6</w:t>
        <w:br/>
        <w:t>3.2 анемия беременных 0,2 0,8</w:t>
        <w:br/>
        <w:t>3.3 прерывание беременности 0,05 0,2</w:t>
        <w:br/>
        <w:t>3.4 хр. ето-плацентарная</w:t>
        <w:br/>
        <w:t>наостатбйнделе Ы н Р Ш07 0,3</w:t>
        <w:br/>
        <w:t>3.5 многоводие 0,02 0,1</w:t>
        <w:br/>
        <w:t>3.6 маловодие 0,01 0,07</w:t>
        <w:br/>
        <w:t>3.7 недостаточность шейки матки 0,007 0,03</w:t>
        <w:br/>
        <w:t>Таким образом, использование аппарата</w:t>
        <w:br/>
        <w:t>многофакторного регрессионного анализа дпя выявления</w:t>
        <w:br/>
        <w:t>иерархии причин развития перинатальной патологии и</w:t>
        <w:br/>
        <w:t>перинатальной смертности у беременных женшин в</w:t>
        <w:br/>
        <w:t>условиях села (на примере Туркестанского района),</w:t>
        <w:br/>
        <w:t>позволило убедительно показать, что найбольший вкладв</w:t>
        <w:br/>
        <w:t>величину перинатальной патологли в данных условиях</w:t>
        <w:br/>
        <w:t>внесли социальные причины. Это такие факторы как</w:t>
        <w:br/>
        <w:t>медицинская активность | беременной женшины</w:t>
        <w:br/>
        <w:t>(своевременность | обрашения | к/ специалистам),</w:t>
        <w:br/>
        <w:t>медицинская осведомленность, а также ее социальное</w:t>
        <w:br/>
        <w:t>положение, возраст, образ жизни, в частности, вредные</w:t>
        <w:br/>
        <w:t>привычки, не только ее, но и мужа.</w:t>
        <w:br/>
        <w:t>Сушественную роль в развитии перинатальной</w:t>
        <w:br/>
        <w:t>патологий играют медико-организационные факторы,</w:t>
        <w:br/>
        <w:t>такие как четкая организация ведения беременных с</w:t>
        <w:br/>
        <w:t>Батыс Қазақстан медицина журналы Ме 2 (34) 2012 ж.</w:t>
        <w:br/>
        <w:t>уменьшившись по интенсивности сухой кашель,</w:t>
        <w:br/>
        <w:t>продолжал беспокоить 2 человек, ошушение стекания</w:t>
        <w:br/>
        <w:t>вязкой мокроты по задней стенке глотки сохранилось</w:t>
        <w:br/>
        <w:t>лишь у 1 пациента. В мазках в среднем в 1,5-2 раза</w:t>
        <w:br/>
        <w:t>увеличилось количество эпителиоцитов, что может</w:t>
        <w:br/>
        <w:t>говорить 06 усилений регенераторной активности</w:t>
        <w:br/>
        <w:t>эпителия задней стенке глотки, увеличилось количество</w:t>
        <w:br/>
        <w:t>слизи в мазках, что позволяет сделать вывод о возросшей</w:t>
        <w:br/>
        <w:t>секретируюшей способности эпителия) а также</w:t>
        <w:br/>
        <w:t>уменьшилось количество лейкоцитов, что может говорить</w:t>
        <w:br/>
        <w:t>0 стихании неспецифического воспалительного процесса.</w:t>
        <w:br/>
        <w:t>Цитологическое исследование показало, что препарат</w:t>
        <w:br/>
        <w:t>ускоряет регенерацию слизистой, возможно за счет</w:t>
        <w:br/>
        <w:t>улучшения обменных энергетических процессов в клетках</w:t>
        <w:br/>
        <w:t>эпителия глотки. Подобный эффект обьясняется высоким</w:t>
        <w:br/>
        <w:t>до 482 мг/л содержанием в препарате Аква Марис спрей</w:t>
        <w:br/>
        <w:t>для горла ионов магния. Оценка переносимости: хорошая</w:t>
        <w:br/>
        <w:t>18 (90%), удовлетворительная 2 (10%),</w:t>
        <w:br/>
        <w:t>неудовлетворительная 0 (0%). Фарингоскопическая</w:t>
        <w:br/>
        <w:t>картина у пациентов контрольной группы отличались</w:t>
        <w:br/>
        <w:t>большим разнообразием, чем у пациентов предыдушей. У</w:t>
        <w:br/>
        <w:t>4 пациентов к 7 дню отмечалась некоторая сравнительна</w:t>
        <w:br/>
        <w:t>гиперемия задней стенки глотки. Уменьшение количества</w:t>
        <w:br/>
        <w:t>и вязкости слизи в глотке было отмечено у 2 человек. К 14</w:t>
      </w:r>
    </w:p>
    <w:p>
      <w:r>
        <w:t>дню у 10 пациентов отмечалась гиперемия слизистой</w:t>
        <w:br/>
        <w:t>оболочки глотки. У 6 человек зарегистрировано легкое</w:t>
        <w:br/>
        <w:t>усиление сосудистого рисунка. Через месяц наблюдений</w:t>
        <w:br/>
        <w:t>(после прекрашения обработки глотки р-м Люголя 1%) у</w:t>
        <w:br/>
        <w:t>16 пациентов фарингоскопическая картина вернулась к</w:t>
        <w:br/>
        <w:t>исходному уровню, у 2 пациентов сохранялась небольшая</w:t>
        <w:br/>
        <w:t>иньекция сосудов задней стенки глотки.</w:t>
        <w:br/>
        <w:t>Выводы. Таким образом, препарат Аква Марис спрей</w:t>
        <w:br/>
        <w:t>для горла хорошо переносится больными и не вызывает</w:t>
        <w:br/>
        <w:t>выраженных | нежелательнык | явлений. Учитывая</w:t>
        <w:br/>
        <w:t>достаточно высокую эффективность исследуемого</w:t>
        <w:br/>
        <w:t>препарата и его хорошую переносимость пациентами,</w:t>
        <w:br/>
        <w:t>препарат Аква Марис спрей дпя горла может быть</w:t>
        <w:br/>
        <w:t>рекомендован к использованию в лечении больных с</w:t>
        <w:br/>
        <w:t>хроническим субатрофическим фарингитом в качестве</w:t>
        <w:br/>
        <w:t>монотерапии.</w:t>
        <w:br/>
        <w:t>А.А.УТЕУЛИЕВА</w:t>
        <w:br/>
        <w:t>СОВРЕМЕННЫЙ ПОДХОД К ВОПРОСУ ПРОФИЛАКТИКИ И ЛЕЧЕНИЯ</w:t>
        <w:br/>
        <w:t>АЛЛЕРГИЧЕСКИХ РИНИТОВ</w:t>
        <w:br/>
        <w:t>Врацчебная амбулатория «Жана Каратон», Атырауская область,</w:t>
        <w:br/>
        <w:t>г. Кульсары, Республика Казахстан</w:t>
        <w:br/>
        <w:t>Проблема аллергическия болезней является</w:t>
        <w:br/>
        <w:t>важнейшей медико-социальной проблемой</w:t>
        <w:br/>
        <w:t>современности и решение ей в значительной степени</w:t>
        <w:br/>
        <w:t>зависит от уровня профессиональной подготовки и</w:t>
        <w:br/>
        <w:t>заинтересованностт в вопросах профилактики и</w:t>
        <w:br/>
        <w:t>адекватного лечения в области аллергологий и</w:t>
        <w:br/>
        <w:t>иммунологии не только врачей-аллергологов, но и врачей</w:t>
        <w:br/>
        <w:t>обшей практики. Аллергический ринит является одним из</w:t>
        <w:br/>
        <w:t>наиболее изнурительных состояний вследствие того, что</w:t>
        <w:br/>
        <w:t>его симптомы часто настолько серьезны, что препараты,</w:t>
        <w:br/>
        <w:t>используемые во время таких кризисных состояний, не</w:t>
        <w:br/>
        <w:t>являются достаточно быстродействуюшими, чтобы</w:t>
        <w:br/>
        <w:t>обеспечить облегчение, Ии почти всегда вызывают</w:t>
        <w:br/>
        <w:t>побочные эффекты, которые мешают пациентам вести</w:t>
        <w:br/>
        <w:t>нормальный образ жизни. Принцип нового направления в</w:t>
        <w:br/>
        <w:t>терапий этого заболевания. - формирование</w:t>
        <w:br/>
        <w:t>естественного барьера, препятствуюшего проникновению</w:t>
        <w:br/>
        <w:t>аллергена в слизистую носоглотки. Таким образом,</w:t>
        <w:br/>
        <w:t>удается решить проблему элиминации аллергена без</w:t>
        <w:br/>
        <w:t>применения сложных и дорогостояцих мероприятий, как-</w:t>
        <w:br/>
        <w:t>то - эвакуация пациента в зону, свободную от</w:t>
        <w:br/>
        <w:t>вызываюших у данного больного аллергическим ринитом</w:t>
        <w:br/>
        <w:t>аллергенов или приобретение элиминируюцих аллергены</w:t>
        <w:br/>
        <w:t>воздухоочистителей и пылесосов. Цель исследования:</w:t>
        <w:br/>
        <w:t>оценить эффективность препарата Аллергиз в</w:t>
        <w:br/>
        <w:t>профилактике и лечений аллергическия ринитов.</w:t>
        <w:br/>
        <w:t>Материал и методы исследования. Нами использован</w:t>
        <w:br/>
        <w:t>препарат Аллергиз - в виде назального спрея,</w:t>
        <w:br/>
        <w:t>содержашего 500 мг микродисперсного порошка</w:t>
        <w:br/>
        <w:t>целлюлозы, который впрыскивается в каждый носовой</w:t>
        <w:br/>
        <w:t>ход 3-4 раза в сутки. Для оценки в нашем исследовании</w:t>
        <w:br/>
        <w:t>использовался формат анкетного опроса 48 больных в</w:t>
        <w:br/>
        <w:t>возрасте от 18 до 65 лет (мужчин - 36, женшин - 12).</w:t>
        <w:br/>
        <w:t>Эффективность терапии оценивалась по 5- балльной</w:t>
        <w:br/>
        <w:t>системе: 5 баллов - отлично - нет проблем, 4 балла -</w:t>
        <w:br/>
        <w:t>хорошо - иногда возникают чихания, 3 балла -</w:t>
        <w:br/>
        <w:t>200</w:t>
      </w:r>
    </w:p>
    <w:p>
      <w:r>
        <w:t>Удовлетворительно - иногда возникают приступы АР с</w:t>
        <w:br/>
        <w:t>минимальными симптомами, 2 балла - плохо, частые</w:t>
        <w:br/>
        <w:t>приступы АР, 1 балл - очень плохо, симптомы АР</w:t>
        <w:br/>
        <w:t>постоянно беспокоят больного.</w:t>
        <w:br/>
        <w:t>Результаты исследования. Средние ежедневные</w:t>
        <w:br/>
        <w:t>показатели составили 3.8 балла для мужчин и 3.9 балла</w:t>
        <w:br/>
        <w:t>Для женшин, что соответствовало 77% показателю</w:t>
        <w:br/>
        <w:t>эффективности порошка Аллергиз, его способности</w:t>
        <w:br/>
        <w:t>контролировать симптомы аллергического ринита.</w:t>
        <w:br/>
        <w:t>Эти показатели были лучше в сравнении с ранее</w:t>
        <w:br/>
        <w:t>применявшимися/ фармацевтическими препаратами.</w:t>
        <w:br/>
        <w:t>Симптомы уменьшались в течение 0.1-3 часа после</w:t>
        <w:br/>
        <w:t>использования данного препарата. Единственным и</w:t>
        <w:br/>
        <w:t>редким побочным действием, о котором сообшили 10 %</w:t>
        <w:br/>
        <w:t>участников исследования, было неприятное ошушение на</w:t>
        <w:br/>
        <w:t>задней стенке глотки.</w:t>
        <w:br/>
        <w:t>Препарат Аллергиз значительно сокрашал</w:t>
        <w:br/>
        <w:t>необходимость приема сопутствуюших</w:t>
        <w:br/>
        <w:t>антиаллергических медикаментов. Следует отметить, что</w:t>
        <w:br/>
        <w:t>улучшение показателей происходило вследствие</w:t>
        <w:br/>
        <w:t>регенерации и нормализации эпителия слизистой носовой</w:t>
        <w:br/>
        <w:t>полости и целлюлоза выполняет функцию фильтра</w:t>
        <w:br/>
        <w:t>вдыхаемого воздуха, зацишая слизистую оболочку носа</w:t>
        <w:br/>
        <w:t>от раздражителей, таких как аллергены, полютанты, и</w:t>
        <w:br/>
        <w:t>вирусы.</w:t>
        <w:br/>
        <w:t>Выводы. Таким образом, предполагается, что</w:t>
        <w:br/>
        <w:t>регулярное применение порошка в носовые ходы может с</w:t>
        <w:br/>
        <w:t>наибольшей эффективностью способствовать</w:t>
        <w:br/>
        <w:t>профилактике и облегчению симптомов аллергического</w:t>
        <w:br/>
        <w:t>ринита. Микродисперсный порошок целлюлозы является</w:t>
        <w:br/>
        <w:t>эффективным и безопасным средством профилактики и</w:t>
        <w:br/>
        <w:t>лечения аллергического ринита у взрослых, а таюжке</w:t>
        <w:br/>
        <w:t>способен создать естественный, лишенный побочных</w:t>
        <w:br/>
        <w:t>действий, барьер на пути проникновения аллергенов и</w:t>
        <w:br/>
        <w:t>окисляюших полютантов в воздухоносные пути.</w:t>
        <w:br/>
        <w:t>Батыс Қазақстан медицина журналы Ме 2 (34) 2012</w:t>
        <w:br/>
        <w:t>лет частота составила 23,5%(27), в 30 - 34 лет 26%(30),в</w:t>
        <w:br/>
        <w:t>35-39 лет 14,8% (17).</w:t>
        <w:br/>
        <w:t>В группе сравнения можно отметить возрастание</w:t>
        <w:br/>
        <w:t>наличия миомы матки И возраста исследуемых,</w:t>
        <w:br/>
        <w:t>сравнивая показатели распределившиеся следуюшим</w:t>
        <w:br/>
        <w:t>образом: 20 - 24 года 20% (12), 25 - 29 года 24%(10), 30-</w:t>
        <w:br/>
        <w:t>34 года 34%(17), 35 - 39 лет 22%(11).</w:t>
        <w:br/>
        <w:t>При анализе отягоценного семейного анамнеза в</w:t>
        <w:br/>
        <w:t>основной группе были получены следуюцие данные:</w:t>
        <w:br/>
        <w:t>миома матки встречалась в 61,7%(71), наличие бесплодия</w:t>
        <w:br/>
        <w:t>в 38,3%(44). В контрольной группе встречалась только</w:t>
        <w:br/>
        <w:t>миома матки 100%(50).</w:t>
      </w:r>
    </w:p>
    <w:p>
      <w:r>
        <w:t>Анализ перенесенных экстрагенитальных</w:t>
        <w:br/>
        <w:t>заболеваний в основной группе показал, что хронический</w:t>
        <w:br/>
        <w:t>тонзиллит встречалвя в 46%(53) заболевания</w:t>
        <w:br/>
        <w:t>дыхательной системе 32,2%(37), ожирение 20%(23),</w:t>
        <w:br/>
        <w:t>заболевания шитовидной железы 22,6%(26), заболевания</w:t>
        <w:br/>
        <w:t>ССС 18,3%(21), заболевания ЖКТ 6,1%(7), заболевания</w:t>
        <w:br/>
        <w:t>мочевыделительной системы 8,7%(10). В контрольной</w:t>
        <w:br/>
        <w:t>группе эти показатели распределились следуюцим</w:t>
        <w:br/>
        <w:t>образом хронический тонзиллит в 20%(10), заболевания</w:t>
        <w:br/>
        <w:t>дыхательной системы 12%(6), заболевания шитовидной</w:t>
        <w:br/>
        <w:t>желеаы в 4%(2, и заболевания ССС, ЖКТ,</w:t>
        <w:br/>
        <w:t>мочевыделительной системы по 2%(1) соответственно.</w:t>
        <w:br/>
        <w:t>При анализе репродуктивной системы В основной</w:t>
        <w:br/>
        <w:t>группе первичное бесплодие имело место в 17,4%(20),</w:t>
        <w:br/>
        <w:t>что в 4,8 раз меньше случаев вторичного бесплодия</w:t>
        <w:br/>
        <w:t>82,6%(95) в группе сравнения соответственно данная</w:t>
        <w:br/>
        <w:t>патология не развиваласы, роды через естественные</w:t>
        <w:br/>
        <w:t>родовые пути в основной и сравнительной группах</w:t>
        <w:br/>
        <w:t>встречались в 66,6%(80) и 74%(37) соответственно,</w:t>
        <w:br/>
        <w:t>оперативные роды имели место в 30%(35) и 26%(13)</w:t>
        <w:br/>
        <w:t>случаев соответственно группам. Беременности</w:t>
        <w:br/>
        <w:t>закончившиеся самопроизвольным абортом | и</w:t>
        <w:br/>
        <w:t>искусственным прерыванием беременности в основной</w:t>
        <w:br/>
        <w:t>группе встречались в 14,8%(17) и в</w:t>
        <w:br/>
        <w:t>22,6%(26)соответственно, в группе сравнения по 16%(8) и</w:t>
        <w:br/>
        <w:t>28%(14) соответственно.</w:t>
        <w:br/>
        <w:t>Для исключения трубно- перитонеального фактора</w:t>
        <w:br/>
        <w:t>бесплодия, определения состояния полости матки,</w:t>
        <w:br/>
        <w:t>выявления подслизистык миоматозных узлов всем</w:t>
        <w:br/>
        <w:t>пациенткам проведена гистеросальпингография с</w:t>
        <w:br/>
        <w:t>применением контрастного водорастворимого вешества</w:t>
        <w:br/>
        <w:t>(верографин).</w:t>
        <w:br/>
        <w:t>Нами проведено измерение плошади Ядер клеток</w:t>
        <w:br/>
        <w:t>эндометрия и миоматозных узлов. При этом выявлено</w:t>
        <w:br/>
        <w:t>увеличение морфометрических показателей плошади</w:t>
        <w:br/>
        <w:t>Ядер в клетках эндометрия у больных с миомой матки и</w:t>
        <w:br/>
        <w:t>бесплодием, по сравнению с контрольной группой.</w:t>
        <w:br/>
        <w:t>Таблица 1.</w:t>
        <w:br/>
        <w:t>Мор фометрические показатели клеток</w:t>
        <w:br/>
        <w:t>эндометрия (микрон)</w:t>
        <w:br/>
        <w:t>После проведения стандартизированного</w:t>
        <w:br/>
        <w:t>обследования всем пациенткам проведена гистероскопия</w:t>
        <w:br/>
        <w:t>полости матки и лапароскопия.</w:t>
        <w:br/>
        <w:t>Как следует” из данных, полученных при</w:t>
        <w:br/>
        <w:t>гистероскопии, У/ подавляюшего большинства</w:t>
        <w:br/>
        <w:t>обследованных | основной. группы превалировала</w:t>
        <w:br/>
        <w:t>гиперплазия эндометрия и хронический эндометрит.</w:t>
        <w:br/>
        <w:t>После диагностической гистероскопии проводилось</w:t>
        <w:br/>
        <w:t>выскабливание полости! маткҡи/ с последуюшим</w:t>
        <w:br/>
        <w:t>гистологическим исследованием биоматериала по</w:t>
        <w:br/>
        <w:t>стандартной методике.</w:t>
        <w:br/>
        <w:t>Таблица 2.</w:t>
      </w:r>
    </w:p>
    <w:p>
      <w:r>
        <w:t>Результаты гистероскопического исследования</w:t>
        <w:br/>
        <w:t>Группа Основная Контрольная</w:t>
        <w:br/>
        <w:t>Результат группа группа</w:t>
        <w:br/>
        <w:t>гистероскопии п-115 п-50</w:t>
        <w:br/>
        <w:t>Гиперплазия 20%(23) в%4)</w:t>
        <w:br/>
        <w:t>эндометрия</w:t>
        <w:br/>
        <w:t>Хронический 4,3%(5) 4%</w:t>
        <w:br/>
        <w:t>эндометрит Е</w:t>
        <w:br/>
        <w:t>Полипы эндометрия 1,8%(9) 2%(1)</w:t>
        <w:br/>
        <w:t>ІЭндометриоз 7,8%(9) -</w:t>
        <w:br/>
        <w:t>Диспластическая 22%?) 2</w:t>
        <w:br/>
        <w:t>слизистая ”</w:t>
        <w:br/>
        <w:t>Внутриматочная</w:t>
        <w:br/>
        <w:t>перегородка 23%) 2%()</w:t>
        <w:br/>
        <w:t>Внутриматочные я</w:t>
        <w:br/>
        <w:t>сенехии 23%02)</w:t>
        <w:br/>
        <w:t>|ІЭндометрий в фазе 42%(48) 54%27)</w:t>
        <w:br/>
        <w:t>секреции</w:t>
        <w:br/>
        <w:t>Сочетание гистероскопийи и диагностического</w:t>
        <w:br/>
        <w:t>выскабливания полости матки позволило определить</w:t>
        <w:br/>
        <w:t>локализацию патологически измененной слизистой,</w:t>
        <w:br/>
        <w:t>прицельно удалитт. ев и проконтролировать</w:t>
        <w:br/>
        <w:t>полноценность удаления патологического эндометрия.</w:t>
        <w:br/>
        <w:t>Результаты пистологического исследования</w:t>
        <w:br/>
        <w:t>распределились следуюцим образом: наиболее часто</w:t>
        <w:br/>
        <w:t>встречались у пациенток с бесплодием и миомой матки</w:t>
        <w:br/>
        <w:t>гиперплазия эндометрия у 28-3,2%(32), в контрольной</w:t>
        <w:br/>
        <w:t>группе подобные изменения 10:%1,3%(5). До 24-3,0%(27)в</w:t>
        <w:br/>
        <w:t>основной группе был обнаружен хронический эндометрит,</w:t>
        <w:br/>
        <w:t>в 16:%2,6%(18) диагностированы полипы эндометрия,</w:t>
        <w:br/>
        <w:t>когда в контрольной группе встречались в 15%1,6(8).</w:t>
        <w:br/>
        <w:t>Эндоскопическое исследование в 100% случаев</w:t>
        <w:br/>
        <w:t>позволило подтвердить и уточнить диагноз миомы матки.</w:t>
        <w:br/>
        <w:t>Всего было обнаружено 242 узлов на матке у 165</w:t>
        <w:br/>
        <w:t>пациенток. Из них у пациенток из основной группы</w:t>
        <w:br/>
        <w:t>обнаружено 154, а у пациенток из контрольной группы 88</w:t>
        <w:br/>
        <w:t>узлов различной локализации и формы.</w:t>
        <w:br/>
        <w:t>Морфометрические Әеснбвнаятруппа Контрольная</w:t>
        <w:br/>
        <w:t>данные Ру! группа</w:t>
        <w:br/>
        <w:t>Размер ядер клеток 10,23-:0,23 9,35-0,12</w:t>
        <w:br/>
        <w:t>Наличие различий между морфометрическими</w:t>
        <w:br/>
        <w:t>показателями позволило указывает на более выраженную</w:t>
        <w:br/>
        <w:t>степень изменения метаболизма в клетках эндометрия у</w:t>
        <w:br/>
        <w:t>пациенток с бесплодием.</w:t>
        <w:br/>
        <w:t>Так же был проведен анализ морфометрических</w:t>
        <w:br/>
        <w:t>показателей клеток миоматозных узлов. Сравнение</w:t>
        <w:br/>
        <w:t>плошади ядер клеток миоматозных узлов у пациенток</w:t>
        <w:br/>
        <w:t>двух групп показало, что средняя плошадь Ядер в</w:t>
        <w:br/>
        <w:t>основной группе составила 9,47-:0,27 микрон, а в группе</w:t>
        <w:br/>
        <w:t>сравнения 9,25%0,46 микрон. Таким образом, для</w:t>
        <w:br/>
        <w:t>процессов, возникаюших при миоме матки и бесплодии</w:t>
        <w:br/>
        <w:t>характерно увеличение средней плоцади ядер.</w:t>
        <w:br/>
        <w:t>При эндоскопическом исследований определены</w:t>
        <w:br/>
        <w:t>особенности роста, локализации и формы миоматозных</w:t>
      </w:r>
    </w:p>
    <w:p>
      <w:r>
        <w:t>узлов и состояние эндометрия.</w:t>
        <w:br/>
        <w:t>Таблица 3.</w:t>
        <w:br/>
        <w:t>Локализация миоматозных узлов</w:t>
        <w:br/>
        <w:t>Локализация Основная группа Контропьная</w:t>
        <w:br/>
        <w:t>миоматозных узлов п-154 туі</w:t>
        <w:br/>
        <w:t>п-88</w:t>
        <w:br/>
        <w:t>По задней стенке 57,3--4,29%(86) 4,53%1,8% (4)</w:t>
        <w:br/>
        <w:t>В дне 18,8%3,1% (29) 20,4-:2,2%(18)</w:t>
        <w:br/>
        <w:t>По боковым</w:t>
        <w:br/>
        <w:t>стенкам 15,5%1,7% (24) 20,4%2,9%(18)</w:t>
        <w:br/>
        <w:t>По передней стенке | 9,7 %1,2% (15) 54,5-53,7%(48)</w:t>
        <w:br/>
        <w:t>Показатели из данных таблиц говорят 0 том, чт0 в</w:t>
        <w:br/>
        <w:t>основной группе локализация миоматозных узлов чаше</w:t>
        <w:br/>
        <w:t>встречалась по задней стенке, а в контрольной группе по</w:t>
        <w:br/>
        <w:t>передней. Величина узлов в основной группе в</w:t>
        <w:br/>
        <w:t>большинстве случаев превышала 35 мм, когда в</w:t>
        <w:br/>
        <w:t>контрольной группе преимушественно меньших размеров.</w:t>
        <w:br/>
        <w:t>При анализе форм роста миоматозных узлов в</w:t>
        <w:br/>
        <w:t>основной группе чаше встречались интрамуральные узлы,</w:t>
        <w:br/>
        <w:t>что составило 53,4%(82),из них центральные 42,2%(65),</w:t>
        <w:br/>
        <w:t>центрипитальные 6,4%(10), центрифугальные 4,5%(7).</w:t>
        <w:br/>
        <w:t>Субсерозные узлы имели место в 31,1%(48), из них «на</w:t>
        <w:br/>
        <w:t>Медицинский жұрнал Западнога Казахстана Мг2 (34) 2012 г.</w:t>
        <w:br/>
        <w:t>195</w:t>
        <w:br/>
        <w:t>өтіп, клеткааралық кеңістікке еркін ену қасиеті бар.</w:t>
        <w:br/>
        <w:t>Мұндай әсер ету механизмі шектеусіз: реттеу</w:t>
        <w:br/>
        <w:t>мүмкіндіктерін ашады (6).</w:t>
        <w:br/>
        <w:t>Азот оксиді - гидрофобты липофильді газ - бос</w:t>
        <w:br/>
        <w:t>радикал болып табылады. Ол салыстырмалы</w:t>
        <w:br/>
        <w:t>тұрақты,липофильді қасиетті нейтралды зарядталған</w:t>
        <w:br/>
        <w:t>радикал түрде тұра алады (5). Мұндай молекула</w:t>
        <w:br/>
        <w:t>молекулярлы оттегімен, супероксидті радикалмен,</w:t>
        <w:br/>
        <w:t>атомарлы темірмен, белоктар мен пептидтердің тиолдық</w:t>
        <w:br/>
        <w:t>топтарымен және т.с.с. тез әсерлеседі (6).</w:t>
        <w:br/>
        <w:t>МО негізгісинтезделуші орны тамырлар эндотелийі</w:t>
        <w:br/>
        <w:t>болып табылады, ол жерде эндотелиалды МО-синтаза -</w:t>
        <w:br/>
        <w:t>ферментінің көмегімен МО аргининнің аминқышқылынан</w:t>
        <w:br/>
        <w:t>түзіледі.</w:t>
        <w:br/>
        <w:t>Жатыр миомасының дамуының маңызды</w:t>
        <w:br/>
        <w:t>себептерінің бірі жергілікті гормоналды дисбаланстың</w:t>
        <w:br/>
        <w:t>түзілу, негізінен гипоэстрогенемия. болғандықтан,</w:t>
        <w:br/>
        <w:t>тотықтырушы метаболизмнің белсенділігі кейде</w:t>
        <w:br/>
        <w:t>эстрогендермен реттеледі. Осы факторлардың әсерлесу</w:t>
        <w:br/>
        <w:t>механизмдері мен олардың МО метаболизміне әсерін</w:t>
        <w:br/>
        <w:t>анықтау жоғары өзектілікке ие болуда.</w:t>
        <w:br/>
        <w:t>Қазірі уақыта МО бірқатар физиологиялық</w:t>
        <w:br/>
        <w:t>процестерге қатысатыны туралы нақты мәліметтер бар,</w:t>
        <w:br/>
        <w:t>оған гемостаздың сарысулық және тромбоцитарлық</w:t>
      </w:r>
    </w:p>
    <w:p>
      <w:r>
        <w:t>звеноларын реттеу, иммундық жауапты түзу және</w:t>
        <w:br/>
        <w:t>нейротрансмиссия, бірыңғай салалы бұлшықет</w:t>
        <w:br/>
        <w:t>клеткаларының пролиферациясын тежеу кіреді (7).</w:t>
        <w:br/>
        <w:t>Сонымен бірге тамыр қабырғасының эндотелиалды</w:t>
        <w:br/>
        <w:t>клеткаларында синтезделетін МО концентрациясының</w:t>
        <w:br/>
        <w:t>төмендеуін артериалды гипертензия, ІІ типті қант диабеті</w:t>
        <w:br/>
        <w:t>кезінде болатын эндотелий дисфункциясының негізгі</w:t>
        <w:br/>
        <w:t>себебі ретінде қарастырады. МО өндірілуінің төмендеуіне</w:t>
        <w:br/>
        <w:t>байланысты туындаған эндотелий дисфункциясы</w:t>
        <w:br/>
        <w:t>атеросклероз бен жүректің ишемиялық ауруының ең ерте</w:t>
        <w:br/>
        <w:t>маркерларыболып есептеледі.</w:t>
        <w:br/>
        <w:t>Біздің зерттеуіміздің мақсаттары:</w:t>
        <w:br/>
        <w:t>1) Жатыр миомасының клиникалық ерекшеліктерін</w:t>
        <w:br/>
        <w:t>зерттеу;</w:t>
        <w:br/>
        <w:t>2) Қалыпты жағдайда және жатыр миомасымен</w:t>
        <w:br/>
        <w:t>әйелдердегі ісіктік өсу кезіндегі тамырлық эндотелийдің</w:t>
        <w:br/>
        <w:t>МО-профуздаушы қабілетіне сандық баға беру.</w:t>
        <w:br/>
        <w:t>Материалдар мен әдістер. Қойылған міндеттерді</w:t>
        <w:br/>
        <w:t>шешу үшін осы зерттеуге Қазақстан Республикасының</w:t>
        <w:br/>
        <w:t>Облыстық перинаталдық орталығында стационарлық ем</w:t>
        <w:br/>
        <w:t>қабылдаған, жатыр миомасымен 60 науқас</w:t>
        <w:br/>
        <w:t>қатыстырылды.</w:t>
        <w:br/>
        <w:t>Зерттелуші науқастарды тексеру процесінде анықтау</w:t>
        <w:br/>
        <w:t>әдістерінің кешені қолданылды: анамнезін жинау, клинико-</w:t>
        <w:br/>
        <w:t>гинекологиялық әдістер, биохимиялық,</w:t>
        <w:br/>
        <w:t>гемостазиологиялық және басқа да лабораторлы</w:t>
        <w:br/>
        <w:t>көрсеткіштер ескерілді.</w:t>
        <w:br/>
        <w:t>Жатыр миомасы диагнозы науқастардың шағымы,</w:t>
        <w:br/>
        <w:t>анамнезіндегі мәліметтер, клиникалық симптомдары және</w:t>
        <w:br/>
        <w:t>физикалды тексеру нәтижелері негізінде қойылды.</w:t>
        <w:br/>
        <w:t>Дәрігерге алғаш қаралу кезінде науқастардың бір бөлігі</w:t>
        <w:br/>
        <w:t>жалпы әлсіздікке, тез шаршағыштыққа, еңбекке</w:t>
        <w:br/>
        <w:t>жарамдылығының төмендеуіне - 33,6, етеккірдің көп</w:t>
        <w:br/>
        <w:t>мөлшерде келуіне - 37,6, ауырсынумен келуіне - 20,9,</w:t>
        <w:br/>
        <w:t>ациклдық қан кетуге - 17,6, етеккір циклына байланыссыз</w:t>
        <w:br/>
        <w:t>жамбастағы ауырсынуға - 22,5, дизуриялық симптомдарға</w:t>
        <w:br/>
        <w:t>- 38,9,іш көлемінің ұлғаюына - 32,1% шағымданды.</w:t>
        <w:br/>
        <w:t>Клинико-анамнестикалық ерекшеліктерін талдау</w:t>
        <w:br/>
        <w:t>кезінде жатыр миомасымен науқастардың 83,6%түрлі</w:t>
        <w:br/>
        <w:t>аурулармен тұқымқуалаушылықпен асқынған фактор</w:t>
        <w:br/>
        <w:t>байқалады. Оның ішінде жақын туысқандарының</w:t>
        <w:br/>
        <w:t>гениталийдің қатерсіз ауруларымен - 28,6%, қатерлі</w:t>
        <w:br/>
        <w:t>ауруларымен - 12,7% зардап шеккені анықталды.</w:t>
        <w:br/>
        <w:t>Науқастардың жақын туысқандарында айтарлықтай</w:t>
        <w:br/>
        <w:t>жиілікте семіздік - 31%, қант диабеті - 13%, қалқанша</w:t>
        <w:br/>
        <w:t>безінің аурулары - 11% кездесті.Преморбидті фонды</w:t>
        <w:br/>
        <w:t>талдау бала және жасөспірім шақтағыбастан кешірген</w:t>
        <w:br/>
        <w:t>аурулардың (қызылша, желшешек, скарлатина,</w:t>
        <w:br/>
        <w:t>190</w:t>
        <w:br/>
        <w:t>эпидемиялық паротит, ЛОР-аурулар) жоғары жиілігін</w:t>
        <w:br/>
        <w:t>анықтауға мүмкіндік берді. Экстрагениталды патология</w:t>
      </w:r>
    </w:p>
    <w:p>
      <w:r>
        <w:t>құрылымында тексерілген науқастардың ішінде асқорыту</w:t>
        <w:br/>
        <w:t>және гепатобилиарлы комплекс мүшелерінің</w:t>
        <w:br/>
        <w:t>ауруларының- 51,6, жүрек қантамыржүйесінің - 45,7,</w:t>
        <w:br/>
        <w:t>жоғарғы тыныс жолдарының созылмалы қабыну аурулары</w:t>
        <w:br/>
        <w:t>- 434, жүйке жүйесінің функционалды бұзылыстарының -</w:t>
        <w:br/>
        <w:t>41,8% басымдылығы анықталды.</w:t>
        <w:br/>
        <w:t>Етеккір қызметінің бұзылыстары гиперполименорея -</w:t>
        <w:br/>
        <w:t>46,8%,метро- және меноррагия - 57,5%, дисменорея -</w:t>
        <w:br/>
        <w:t>22,1% түрінде көрініс берді. Репродуктивті анамнезін</w:t>
        <w:br/>
        <w:t>тексеру нәтижелері тексерілген әйелдердің 84,1%</w:t>
        <w:br/>
        <w:t>жүктіліктер саны 1 - 16 аралығында болған (орташа бір</w:t>
        <w:br/>
        <w:t>әйелге 3,9 - 4,5). Науқастардың 34,2% бедеулік</w:t>
        <w:br/>
        <w:t>анықталды, оның ішінде 16,1% біріншілік, 18,1% екіншілік</w:t>
        <w:br/>
        <w:t>бедеулік.</w:t>
        <w:br/>
        <w:t>15,6% әйелдерде жүктіліктері босанумен аяқталған</w:t>
        <w:br/>
        <w:t>орташа бір науқасқа 1,4). Жасанды түсіктердің - 92,6% көп</w:t>
        <w:br/>
        <w:t>болуын да айта кету керек. Тексерілген науқастарда</w:t>
        <w:br/>
        <w:t>жүктілік пен босану ағымының асқынуларының (гестоз)</w:t>
        <w:br/>
        <w:t>жиілігіне де назар аудару керек.</w:t>
        <w:br/>
        <w:t>Анықталған гинекологиялық аурулардың ішінде</w:t>
        <w:br/>
        <w:t>эндометрийдің гиперпластикалық процестері - 44,2 жатыр</w:t>
        <w:br/>
        <w:t>мен қосалқыларының қабыну аурулары - 58,1,</w:t>
        <w:br/>
        <w:t>эндометриоз- 46,5.</w:t>
        <w:br/>
        <w:t>42,8% басым болд!</w:t>
        <w:br/>
        <w:t>Біздің зерттеуіміздің екінші этапын дені сау (п-10)</w:t>
        <w:br/>
        <w:t>және 30-38 жастағы жатыр миомасымен науқас</w:t>
        <w:br/>
        <w:t>әйелдердің (п-12) қан сарысуын тексеру құрады.</w:t>
        <w:br/>
        <w:t>Жалпы қабылданған әдіс бойынша МО соңғы тұрақты</w:t>
        <w:br/>
        <w:t>метаболиттерін, нақты МО: мен МОзсандық анықтау. МО</w:t>
        <w:br/>
        <w:t>метаболиттерінң деңгейін (МО: нитраттар мен</w:t>
        <w:br/>
        <w:t>нитриттерді суммарлы концентрациясын) Грисс</w:t>
        <w:br/>
        <w:t>реактивінің құрамына кіретін сульфаниламид нитритімен</w:t>
        <w:br/>
        <w:t>диазоттау реакциясында боялуы бойынша калометриялық</w:t>
        <w:br/>
        <w:t>әдіспен анықтадық. Боялу қарқындылығын</w:t>
        <w:br/>
        <w:t>«НитапхГермания) анализаторында бағалады. Нитрит</w:t>
        <w:br/>
        <w:t>ионының санын мкмольмен есептеді.</w:t>
        <w:br/>
        <w:t>Сарысуды 96-градустық спиртпен 1:2 қатынасында</w:t>
        <w:br/>
        <w:t>араластырдық. Содан кейін 20 минут бойы 2500</w:t>
        <w:br/>
        <w:t>айналу/мин жылдамдығымен центрифугада</w:t>
        <w:br/>
        <w:t>айналдырдық. Супернатанттың 100 мл-не ванадий</w:t>
        <w:br/>
        <w:t>хлориді ерітіндісінің 100 мл мен Грисс реактивінің 100 мл</w:t>
        <w:br/>
        <w:t>қостық. Қоспаны 30 минут бойы 3592 градуста</w:t>
        <w:br/>
        <w:t>инкубирледік. Зерттеу нәтижесі кестеде көрсетілген.</w:t>
        <w:br/>
        <w:t>жатыр мойнының патологиясы -</w:t>
        <w:br/>
        <w:t>Негізгі Бақылау</w:t>
        <w:br/>
        <w:t>Көрсеткіші топ, п-12 | топ, п-10 Рр</w:t>
        <w:br/>
        <w:t>МО метаболиттері,</w:t>
        <w:br/>
        <w:t>мкмоль/л 42,150</w:t>
        <w:br/>
        <w:t>29,4%3,6 | р&lt;0,05</w:t>
        <w:br/>
        <w:t>Кесте мәліметтері бойынша бақылау тобында МО</w:t>
        <w:br/>
        <w:t>метаболиттері МО метаболиттері мөлшері 29,4 мкмоль/л</w:t>
      </w:r>
    </w:p>
    <w:p>
      <w:r>
        <w:t>құрады, ал жатыр миомасымен науқастарда 42,1 мкмолыл</w:t>
        <w:br/>
        <w:t>болды, яғни 1,4 есе немесе 27,8% жоғары.</w:t>
        <w:br/>
        <w:t>Алынған нәтижелерді талқылау</w:t>
        <w:br/>
        <w:t>1. Жатыр миомасымен науқастардың жалпы</w:t>
        <w:br/>
        <w:t>клиникалық сипаттамасы алдыңғы зерттеушілер</w:t>
        <w:br/>
        <w:t>анықтаған факторларды көрсетті және дәлелдеді: ауыр</w:t>
        <w:br/>
        <w:t>тұқымқуалаушы және акушерлік гинекологиялық анамнез,</w:t>
        <w:br/>
        <w:t>айқын соматикалық асқынғандық, бастан кешірген</w:t>
        <w:br/>
        <w:t>инфекциялық аурулардың жиілігі.</w:t>
        <w:br/>
        <w:t>2. Жүргізілген зерттеулер көрсеткендей,</w:t>
        <w:br/>
        <w:t>эстрогендер нейроналды және эндотелиалды МО</w:t>
        <w:br/>
        <w:t>синтазалардың белсенділігін күшейтеді. Физиологиялық</w:t>
        <w:br/>
        <w:t>жағдайларда жатыр тінінде өндірілетін мо</w:t>
        <w:br/>
        <w:t>ауторелаксация процестеріне, глюкозаның сіңірілуінің</w:t>
        <w:br/>
        <w:t>реттелуіне және қанайналыс белсенділігіне қатысады.</w:t>
        <w:br/>
        <w:t>Жатыр миомасымен әйелдерде МО метаболиттерінің</w:t>
        <w:br/>
        <w:t>концентрациясының жоғарылауы анықталды, ол</w:t>
        <w:br/>
        <w:t>эндотелиалды МО синтазаның белсенуін дәлелдейді.</w:t>
        <w:br/>
        <w:t>Батыс Қазақстан медицина журналы Ме 2 (34) 2012 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