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ВЕСТНИК ЖГУ им.И. Жансугурова Хе 2-3/2011</w:t>
        <w:br/>
        <w:t>Регистрационный Х&gt; 4188-Ж Х%2-3, апрель-сентябрь 2011</w:t>
        <w:br/>
        <w:t>Основан в 1997 году Выходит 4 раза в год</w:t>
        <w:br/>
        <w:t>Ғылыми журнал</w:t>
        <w:br/>
        <w:t>І. Жансүгіров атындағы</w:t>
        <w:br/>
        <w:t>Жетісу мемлекеттік университетінің</w:t>
        <w:br/>
        <w:t>ХАБАРШЫСЫ</w:t>
        <w:br/>
        <w:t>ВЕСТНИК</w:t>
        <w:br/>
        <w:t>Жетысуского государственного университета</w:t>
        <w:br/>
        <w:t>им.И. Жансугурова</w:t>
        <w:br/>
        <w:t>Научный журнал</w:t>
        <w:br/>
        <w:t>желшсыыныз «4» -----</w:t>
        <w:br/>
        <w:t>Бас редакторы - главный редактор</w:t>
        <w:br/>
        <w:t>Ә.Е. Бектұрғанов</w:t>
        <w:br/>
        <w:t>ректор, доктор юридических наук, профессор</w:t>
        <w:br/>
        <w:t>ВЕСТНИК ЖГУ им.И. Жансугурова Хе 2-3/2011</w:t>
        <w:br/>
        <w:t>ЕР, 34,8 В,%В,% В, -б, 6 (65)</w:t>
        <w:br/>
        <w:t>тде 6.І)-ЕШ -ғУу -4 і у, -ВЕуу.</w:t>
        <w:br/>
        <w:t>60-уҚАЕА-ғху -4,%ху-В,і ху</w:t>
        <w:br/>
        <w:t>В уравнении (65) сделаем замену: В, -Р,, В, -Р,</w:t>
        <w:br/>
        <w:t>И получим следуюшге уравнение, эквивалентное (65)</w:t>
        <w:br/>
        <w:t>гР1%4, 6 Р,%В, 58, -6б,(4)</w:t>
        <w:br/>
        <w:t>ЕР) %. А, ЕР,%В, 5 В,-б, 6 (вв)</w:t>
        <w:br/>
        <w:t>Решение уравнения (66) имеет вид:</w:t>
        <w:br/>
        <w:t>1</w:t>
        <w:br/>
        <w:t>Рібғ -- 6,-В, В, Е((ь5)4е</w:t>
        <w:br/>
        <w:t>”“</w:t>
        <w:br/>
        <w:t>1</w:t>
        <w:br/>
        <w:t>Р,ге-2 6,-В8,%8, ЕДЬ2)і (7)</w:t>
        <w:br/>
        <w:t>14</w:t>
        <w:br/>
        <w:t>540</w:t>
        <w:br/>
        <w:t>ШЕ газ)</w:t>
        <w:br/>
        <w:t>тде Е,й5 -е 9:4 а;</w:t>
        <w:br/>
        <w:t>ағ; Е,5з-е ең</w:t>
        <w:br/>
        <w:t>В уравнении 67 вернемся кзаменам В -“Р), В; -Р, Решение исходного уравнения</w:t>
        <w:br/>
        <w:t>приметвид: Віфғ - гһ рғ ар -" сір М 6,-В,%В, Е.(ь5)6е</w:t>
      </w:r>
    </w:p>
    <w:p>
      <w:r>
        <w:t>ғ ғ ІЗ</w:t>
        <w:br/>
        <w:t>1</w:t>
        <w:br/>
        <w:t>Вубе- Бурғфр-- 4р 6,-В,%В, Е,(Ь5)4% (вв)</w:t>
        <w:br/>
        <w:t>12 2 2</w:t>
        <w:br/>
        <w:t>% 1</w:t>
        <w:br/>
        <w:t>ше0іреғ -і 6,(0Е,(4,5)45, 0) ре -5 |6,(8) 8,(5в)48</w:t>
        <w:br/>
        <w:t>В уравнении (68) сделаем замену</w:t>
        <w:br/>
        <w:t>. .</w:t>
        <w:br/>
        <w:t>1 1</w:t>
        <w:br/>
        <w:t>0.565ғ ---В Е.(р,әӘд4р, 0, бег - тұз В, (р,е)ар</w:t>
        <w:br/>
        <w:t>в в</w:t>
        <w:br/>
        <w:t>“УУравнение (68) имеет вид:</w:t>
        <w:br/>
        <w:t>Бе - гы рғ ар-- 20 55; В.66В, це - 2; ре ар“ 20, 5е;ғ ВҺ;4е (69)</w:t>
        <w:br/>
        <w:t>Для функции 6, %,6,(4) справедливо неравенство:</w:t>
        <w:br/>
        <w:t>І3</w:t>
        <w:br/>
        <w:t>в(0 к ға ае,</w:t>
        <w:br/>
        <w:t>ВЕСТНИК ЖГУ им.И. Жансугурова Хе 2-3/2011</w:t>
        <w:br/>
        <w:t>Редакция алқасы - Редакционная коллегия:</w:t>
        <w:br/>
        <w:t>главный редактор - ректор, доктор юр. наук, профессор</w:t>
        <w:br/>
        <w:t>А.Е Бектурганов</w:t>
        <w:br/>
        <w:t>зам. главного редактора - д.ФУм.н., профессор Д.Н.Нургабыл</w:t>
        <w:br/>
        <w:t>ответственный секретарь - М.К. Бисенкулов</w:t>
        <w:br/>
        <w:t>Чілены редколлегии:</w:t>
        <w:br/>
        <w:t>Ф.Н.Жакыпова - д.э.н., профессор</w:t>
        <w:br/>
        <w:t>Л.К.Еркинбаева - д.ю.н., профессор</w:t>
        <w:br/>
        <w:t>ЕШ. Дусипов - джю.н., профессор</w:t>
        <w:br/>
        <w:t>К.Б. Бопаев - д.ф /м.н., профессор</w:t>
        <w:br/>
        <w:t>Г.Б. Блеугаева - Д.э.н., профессор</w:t>
        <w:br/>
        <w:t>ШГ. Гуллыев - д.И., профессор</w:t>
        <w:br/>
        <w:t>Р.К. Дюсембинова - д.п.н.,профессор</w:t>
        <w:br/>
        <w:t>А.Н. Нугусова - д.п.н., профессор</w:t>
        <w:br/>
        <w:t>Н.Н.Смаил - д.м.н., профессор</w:t>
        <w:br/>
        <w:t>Т.С.Сыдыков - д.фн., профессор</w:t>
        <w:br/>
        <w:t>Н.А. Абишев - д.п.н.,профессор</w:t>
        <w:br/>
        <w:t>К. Калиаскарұлы - д.фн., профессор</w:t>
        <w:br/>
        <w:t>А.С. Бахтаулова - кб.н., доцент</w:t>
        <w:br/>
        <w:t>М.К. Бисенкулов - кфн., профессор</w:t>
        <w:br/>
        <w:t>А.Ж. Рахымбеков - кф /м.н., доцент</w:t>
        <w:br/>
        <w:t>К.Б. Сарбасова - кфн., доцент</w:t>
        <w:br/>
        <w:t>Регистрационное свидетельство издания Хо 4188-Ж выдано</w:t>
        <w:br/>
        <w:t>Министерством информации и обшественного согласия</w:t>
        <w:br/>
        <w:t>Республики Казахстан от 12 сентября 2003 г.</w:t>
        <w:br/>
        <w:t>Международный центр 188 Х в Париже зарегистрировал</w:t>
        <w:br/>
        <w:t>журнал «Жансүгіров атындағы Жетісу мемлекеттік</w:t>
        <w:br/>
        <w:t>университетінің хабаршысы» под номером</w:t>
        <w:br/>
        <w:t>1585 1813-1123</w:t>
        <w:br/>
        <w:t>ФӨ Жетысуский государственный университет им. И. Жансугурова, 2011</w:t>
      </w:r>
    </w:p>
    <w:p>
      <w:r>
        <w:t>ВЕСТНИК ЖГУ им.И. Жансугурова Хе 2-3/2011</w:t>
        <w:br/>
        <w:t>Теперь, подставляя (42), (43) в системы (40) и (41) иприравнивая выражения стояших при</w:t>
        <w:br/>
        <w:t>одинаковых степенях ғ, находим:</w:t>
        <w:br/>
        <w:t>гы, А) 60% т-2,%, 2,4 -0, А,%0,% -0, (4)</w:t>
        <w:br/>
        <w:t>Ее, 0% -и(7) (5ее))</w:t>
        <w:br/>
        <w:t>“</w:t>
        <w:br/>
        <w:t>4% тм (2) (443)</w:t>
        <w:br/>
        <w:t>қ Шері %В,ғх()-т (451)</w:t>
        <w:br/>
        <w:t>Яғ. 2</w:t>
        <w:br/>
        <w:t>аж? 45)</w:t>
        <w:br/>
        <w:t>бе ,0ш,:-Ү,т, Ү,)т-ит-4;0тшу: -В8,0%т (453)</w:t>
        <w:br/>
        <w:t>а</w:t>
        <w:br/>
        <w:t>ші аріт 454)</w:t>
        <w:br/>
        <w:t>кен; шк а, 6 бұны (6 ЖВ,Е х(Ол-тьыц 461)</w:t>
        <w:br/>
        <w:t>аа</w:t>
        <w:br/>
        <w:t>“а Рен 46%)</w:t>
        <w:br/>
        <w:t>бешм,0 мұнт-Үұт,</w:t>
        <w:br/>
        <w:t>ж АФ,(0х? к-18Ф), (0?</w:t>
        <w:br/>
        <w:t>Ү,т-- взі ы Шер %0- ра ы Мер? (463)</w:t>
        <w:br/>
        <w:t>“</w:t>
        <w:br/>
        <w:t>айіі тлМқыТ (464)</w:t>
        <w:br/>
        <w:t>Для того, чтобы в полученных уравнениях (44)- (46) однозначно определить</w:t>
        <w:br/>
        <w:t>жұ Е, рұ%, мұ т, фұ(1) разложений (42), нужно задать начальные условия. С этой</w:t>
        <w:br/>
        <w:t>целью получим последовательность начальных условий для определения членов</w:t>
        <w:br/>
        <w:t>хұ%, рұ%, мұт, ф,(т)</w:t>
        <w:br/>
        <w:t>%0 --аыа ат)</w:t>
        <w:br/>
        <w:t>м0 келі, 1-е-4 9 - А,(0)-чаа (48)</w:t>
        <w:br/>
        <w:t>А ЕТӘ</w:t>
        <w:br/>
        <w:t>бабо-ай Ж-Е</w:t>
        <w:br/>
        <w:t>х1----- рт а»)</w:t>
        <w:br/>
        <w:t>52 роба-бойы- бөба-бойы 30</w:t>
        <w:br/>
        <w:t>% 0 ---.А%е (50)</w:t>
        <w:br/>
        <w:t>Вә</w:t>
        <w:br/>
        <w:t>ш0 мез. 2 Ф.(т) (51)</w:t>
        <w:br/>
        <w:t>ВЕСТНИК ЖГУ им.И. Жансугурова Хе 2-3/2011</w:t>
        <w:br/>
        <w:t>2 ? 1&lt;2) ?</w:t>
        <w:br/>
        <w:t>баш НЕ ше ж 49,0: БЕРЕЛ ОСЫ</w:t>
        <w:br/>
        <w:t>е Ж%А,0ч,т -Ф,т, Ф,т ра Ты Т Ч,рт 50-ы” 2ұ-і-р 7</w:t>
        <w:br/>
        <w:t>дз, ав)</w:t>
        <w:br/>
        <w:t>əчə“-Ч%т</w:t>
        <w:br/>
        <w:t>бт к 3.</w:t>
        <w:br/>
        <w:t>ішімді іл16 ЖВ%УЦӘ-Е Ы,</w:t>
        <w:br/>
        <w:t>ТЧтобы/| однозначно определить все коэффициенты разложений, нужно задать</w:t>
        <w:br/>
        <w:t>начальные условия. Подставляя разложение (10), (11), (7) в (6) иприравнивая коэффициенты</w:t>
        <w:br/>
        <w:t>при одинаковых степенях ғ, получим последовательность начальных условий:</w:t>
      </w:r>
    </w:p>
    <w:p>
      <w:r>
        <w:t>а,-!.</w:t>
        <w:br/>
        <w:t>т 0 --ы-аз (19)</w:t>
        <w:br/>
        <w:t>10</w:t>
        <w:br/>
        <w:t>--А1(0 -1,</w:t>
        <w:br/>
        <w:t>ш0-т 1( ра 1/0 (20)</w:t>
        <w:br/>
        <w:t>10</w:t>
        <w:br/>
        <w:t>1.</w:t>
        <w:br/>
        <w:t>0- -- ті (21)</w:t>
        <w:br/>
        <w:t>10</w:t>
        <w:br/>
        <w:t>Й -</w:t>
        <w:br/>
        <w:t>“40 -А-а- 8) г фт (22)</w:t>
        <w:br/>
        <w:t>10</w:t>
        <w:br/>
        <w:t>таш.</w:t>
        <w:br/>
        <w:t>Қыс асар тар</w:t>
        <w:br/>
        <w:t>1- (23)</w:t>
        <w:br/>
        <w:t>В1</w:t>
        <w:br/>
        <w:t>бла" Өшбі- 4м00- 900% 2471</w:t>
        <w:br/>
        <w:t>С помошыю начальных условии (19)-(20) и уравнении (150)- (152) определяется</w:t>
        <w:br/>
        <w:t>9 6,М,7,7 7,2, 6:</w:t>
        <w:br/>
        <w:t>КТЕ ЕЕ ?1 ші</w:t>
        <w:br/>
        <w:t>әЕС- 414: - 43049 ЖІ Фзы0і2 - 619622 7</w:t>
        <w:br/>
        <w:t>: ғ : Е</w:t>
        <w:br/>
        <w:t>5 ч.. 5 чы(!</w:t>
        <w:br/>
        <w:t>- ы 45- 48” 45, (24</w:t>
        <w:br/>
        <w:t>А1 5 485 А5 Ч%5</w:t>
        <w:br/>
        <w:t>.</w:t>
        <w:br/>
        <w:t>шыт 24100) 41- 11/9 е-40е</w:t>
        <w:br/>
        <w:t>4%</w:t>
        <w:br/>
        <w:t>а4-!і. ч209</w:t>
        <w:br/>
        <w:t>а-а» 90 «40-1 (25)</w:t>
        <w:br/>
        <w:t>4 4,0)</w:t>
        <w:br/>
        <w:t>ті -0 (26)</w:t>
        <w:br/>
        <w:t>Из формул (24)-(26) для Ур Е5,и9 7,7, Т,2, Е получим следуюшие оценки:</w:t>
        <w:br/>
        <w:t>жі &lt;К-ей0% ү &lt;К-ей9ғ,</w:t>
        <w:br/>
        <w:t>6</w:t>
        <w:br/>
        <w:t>ВЕСТНИК ЖГУ им.И. Жансугурова Хе 2-3/2011</w:t>
        <w:br/>
        <w:t>удовлетворяет неравенству</w:t>
        <w:br/>
        <w:t>сүе-Ә ы</w:t>
        <w:br/>
        <w:t>Е бс &lt;е ғ ,р гг &lt;Қ "ааа,</w:t>
        <w:br/>
        <w:t>сүс-ө</w:t>
        <w:br/>
        <w:t>0 ббғ &lt;К14е б“ , 0&lt;5&lt;і&lt;Т</w:t>
        <w:br/>
        <w:t>Обозначим резольвенту ядро 0 8 &lt;;ғ будем обозначать через В %,5;ғ . Тогда решение</w:t>
        <w:br/>
        <w:t>будет в виде:</w:t>
        <w:br/>
        <w:t>ІЗ 12</w:t>
        <w:br/>
        <w:t>Бібе - ВБір,ғ арҒ В бе; К,05</w:t>
        <w:br/>
        <w:t>. .</w:t>
        <w:br/>
        <w:t>- г</w:t>
        <w:br/>
        <w:t>В, бе - | Бұ,р,а ар- ЕБ Бе;е В,бс (70)</w:t>
        <w:br/>
        <w:t>. .</w:t>
      </w:r>
    </w:p>
    <w:p>
      <w:r>
        <w:t>Функция В 6 5; ғ удовлетворяет неравенству так же, как и его ядро:</w:t>
        <w:br/>
        <w:t>тұй-Ә)</w:t>
        <w:br/>
        <w:t>Е Беғж ЕК 14е ғ , 0&lt;в&lt;Ф&lt;Т</w:t>
        <w:br/>
        <w:t>Таким образом, на сегменте 0 &lt; % &lt;Т уравнения (Ги (2) имеют единственное решение.</w:t>
        <w:br/>
        <w:t>Теорема доказана.</w:t>
        <w:br/>
        <w:t>Из доказанной теоремы следует, что в точке % - 0 решение задач (1), (2) обладает явлением</w:t>
        <w:br/>
        <w:t>начального скачка:</w:t>
        <w:br/>
        <w:t>Іш, 9У(0,4)-у0 -А,, Иш, о%(0,2)-х0 -А,</w:t>
        <w:br/>
        <w:t>где</w:t>
        <w:br/>
        <w:t>1 8- 1Ғ</w:t>
        <w:br/>
        <w:t>ЛЕТ 5</w:t>
        <w:br/>
        <w:t>А,т Ізушга -і -а --“----й45-</w:t>
        <w:br/>
        <w:t>У ут 2М10 Філау 1410” 6218) “ше</w:t>
        <w:br/>
        <w:t>Ға</w:t>
        <w:br/>
        <w:t>Іш 74; -ізиц!41 Ж Ізі" бі) -Ізй 63) 21:</w:t>
        <w:br/>
        <w:t>і</w:t>
        <w:br/>
        <w:t>Уу1</w:t>
        <w:br/>
        <w:t>Иа ТТЫ ТТЫ ЛАҒЫ ТЫ ТЫҒА 1</w:t>
        <w:br/>
        <w:t>і Н</w:t>
        <w:br/>
        <w:t>ша</w:t>
        <w:br/>
        <w:t>% АЛЫСТЫ АҒЫ 1-І 207,0.</w:t>
        <w:br/>
        <w:t>1,</w:t>
        <w:br/>
        <w:t>і 42.</w:t>
        <w:br/>
        <w:t>үй 1У8</w:t>
        <w:br/>
        <w:t>- 1. Бы - ТА» “8; 1%) ТТІ</w:t>
        <w:br/>
        <w:t>ТЫ; 2”</w:t>
        <w:br/>
        <w:t>причем</w:t>
        <w:br/>
        <w:t>ішу(ьг)-уЕ, Ншж(5г)-хі, 0&lt;гкі,</w:t>
        <w:br/>
        <w:t>, ей ? ИЕ</w:t>
        <w:br/>
        <w:t>Шшу(52) У 4, Шах(ьғ) к %, 0&lt;і&lt;1,</w:t>
        <w:br/>
        <w:t>ВЕСТНИК ЖГУ им.И. Жансугурова Хе 2-3/2011</w:t>
        <w:br/>
        <w:t>ицут ЕК-ей97, шт &lt;К-ен?т,</w:t>
        <w:br/>
        <w:t>Итақ, построены члены асимптотики нулевого порядка.</w:t>
        <w:br/>
        <w:t>Теперь определим все члены первого порядка. Исходя из уравнения (16о)-(163) и (21)-23),</w:t>
        <w:br/>
        <w:t>получим:</w:t>
        <w:br/>
        <w:t>т</w:t>
        <w:br/>
        <w:t>1.</w:t>
        <w:br/>
        <w:t>тт ---З өт Г,ғ е49 1-4 45 27</w:t>
        <w:br/>
        <w:t>271</w:t>
        <w:br/>
        <w:t>14</w:t>
        <w:br/>
        <w:t>Й . т</w:t>
        <w:br/>
        <w:t>шіт - 4,0) ы Ф.(бат е"40лар 2,5 е-49 5-44; (28)</w:t>
        <w:br/>
        <w:t>10 .</w:t>
        <w:br/>
        <w:t>ТЕ КӚ Ві р 29</w:t>
        <w:br/>
        <w:t>КӘЙЕРЕГЕНРТІГІМІ</w:t>
        <w:br/>
        <w:t>Қ - ЕЛШІГЕ Е зу Шшов</w:t>
        <w:br/>
        <w:t>АЕ а8у - аша, а 5 442 Нан і б5, (30)</w:t>
        <w:br/>
        <w:t>Оценки для 2, 7,417,272, і,Уі:</w:t>
        <w:br/>
        <w:t>УуА% &lt;К-ей95% 2% &lt;К-ей23,</w:t>
        <w:br/>
        <w:t>шт &lt;К-ей9%, ыт &lt;К-еР 27,</w:t>
        <w:br/>
        <w:t>Итақ, построены члены асимптотики первого порядқка.</w:t>
        <w:br/>
        <w:t>Продолжая далыпе, получим:</w:t>
      </w:r>
    </w:p>
    <w:p>
      <w:r>
        <w:t>---.-зс</w:t>
        <w:br/>
        <w:t>Фф 6 ГЕНГЕ С) о)</w:t>
        <w:br/>
        <w:t>.</w:t>
        <w:br/>
        <w:t>2, Чөі т, Ш8 4% (82)</w:t>
        <w:br/>
        <w:t>Уа Е% - 602, - 64,6 Б. 32</w:t>
        <w:br/>
        <w:t>к м4” Өшіш 7-10) ЕТЕКТЕ</w:t>
        <w:br/>
        <w:t>. т</w:t>
        <w:br/>
        <w:t>1.</w:t>
        <w:br/>
        <w:t>ш,т - 41(0) 1йЫ- Ф.(бт «-40ла- Фф, «495-446 (33)</w:t>
        <w:br/>
        <w:t>41 ғ,</w:t>
        <w:br/>
        <w:t>Й т</w:t>
        <w:br/>
        <w:t>тұт ---ОАа-аан Г,5 еа9 4 45 (34)</w:t>
        <w:br/>
        <w:t>Т)</w:t>
        <w:br/>
        <w:t>ө</w:t>
        <w:br/>
        <w:t>Из формул (31)-(34) дляяу, і,ч,7,0, 7,2, Е Получим следуюшие оценки:</w:t>
        <w:br/>
        <w:t>Уй &lt;Қ-ей%95, ді &lt;Қ-ей?і,</w:t>
        <w:br/>
        <w:t>цұт &lt;К-ей%7, ұт &lt;К-ей9т,</w:t>
        <w:br/>
        <w:t>Таким образом, построены все члены разложения (10).</w:t>
        <w:br/>
        <w:t>7</w:t>
        <w:br/>
        <w:t>ВЕСТНИК ЖГУ им.И. Жансугурова Хе 2-3/2011</w:t>
        <w:br/>
        <w:t>Подставляем разложения (10), (11)в (8),(9) и</w:t>
        <w:br/>
        <w:t>сшралір ы ркіш %41% 2, гг 4-- га Ше 5</w:t>
        <w:br/>
        <w:t>ЖеВ 4 уу Егу 5 ғіу,%-- -әҒ%</w:t>
        <w:br/>
        <w:t>йа... ра... - фа” .-.</w:t>
        <w:br/>
        <w:t>ете аттан беті 2, Же21 4-4 г%2, Ғ</w:t>
        <w:br/>
        <w:t>ашу, 6бш</w:t>
        <w:br/>
        <w:t>а А1 (уға</w:t>
        <w:br/>
        <w:t>ҚАН АЙЫР % 410-4410 ааа 4а ӨУезе</w:t>
        <w:br/>
        <w:t>ат бт а м</w:t>
        <w:br/>
        <w:t>. в, (ауға:</w:t>
        <w:br/>
        <w:t>шін ЕК а”и, ісе Жг В,0 %В10-г4--3------</w:t>
        <w:br/>
        <w:t>туб ә Егіп, Е-Е, 4-е -0</w:t>
        <w:br/>
        <w:t>ду, ал ұФһ %</w:t>
        <w:br/>
        <w:t>таға е тоже” егу а--</w:t>
        <w:br/>
        <w:t>42)</w:t>
        <w:br/>
        <w:t>Приравнивая коэффициенты при одинаковых степенях ғ, получаем последовательность</w:t>
        <w:br/>
        <w:t>дифференциальных уравнений для определения коэффициентов У, 8,2, Е,м,%,0, Е:</w:t>
        <w:br/>
        <w:t>0,</w:t>
        <w:br/>
        <w:t>Ел 4162,6 -0 %йт-0</w:t>
        <w:br/>
        <w:t>Еш 0шт-0, шт -иу,0 е7409л</w:t>
        <w:br/>
        <w:t>өш- - -Но 2-40.</w:t>
        <w:br/>
        <w:t>атыз)» 7% 7 -ə%0 уксты 1</w:t>
        <w:br/>
        <w:t>5 іш1421% %В%у(9-Ей (160)</w:t>
        <w:br/>
        <w:t>4%-</w:t>
        <w:br/>
        <w:t>«от</w:t>
      </w:r>
    </w:p>
    <w:p>
      <w:r>
        <w:t>жш 0шт-Фіт</w:t>
        <w:br/>
        <w:t>Фт --А0ти,7 -В,0%ут</w:t>
        <w:br/>
        <w:t>а.</w:t>
        <w:br/>
        <w:t>«сат</w:t>
        <w:br/>
        <w:t>ға, ші іл; % ЖВ,ЕуЦӨ-Ғға</w:t>
        <w:br/>
        <w:t>оларға</w:t>
        <w:br/>
        <w:t>(50)</w:t>
        <w:br/>
        <w:t>451)</w:t>
        <w:br/>
        <w:t>(152)</w:t>
        <w:br/>
        <w:t>461)</w:t>
        <w:br/>
        <w:t>где</w:t>
        <w:br/>
        <w:t>46:)</w:t>
        <w:br/>
        <w:t>46)</w:t>
        <w:br/>
        <w:t>470)</w:t>
        <w:br/>
        <w:t>ат71)</w:t>
        <w:br/>
        <w:t>Шад 0и,: -Ф,т, 2422Ф, т--тВ0оут -4 0 ти: -В,0%,% (17;))</w:t>
        <w:br/>
        <w:t>Ш-</w:t>
        <w:br/>
        <w:t>ат чат</w:t>
        <w:br/>
        <w:t>г% Өш Д16л,% 4В8,%У 1 Е-</w:t>
        <w:br/>
        <w:t>ЯУі-і Ші--</w:t>
        <w:br/>
        <w:t>ас %</w:t>
        <w:br/>
        <w:t>а73)</w:t>
        <w:br/>
        <w:t>(80)</w:t>
        <w:br/>
        <w:t>481)</w:t>
        <w:br/>
        <w:t>ВЕСТНИК ЖГУ им.И. Жансугурова Хе 2-3/2011</w:t>
        <w:br/>
        <w:t>Теперь рассмотрим второе уравнение системы (1) и(2):</w:t>
        <w:br/>
        <w:t>ғ" ЫА, Ех 4В,іх-у</w:t>
        <w:br/>
        <w:t>с.қраевыми условиями</w:t>
        <w:br/>
        <w:t>Іх-Вух (ғ ЖБах іг “рих! іг-ЫЬы</w:t>
        <w:br/>
        <w:t>Іх- Бах бе ЕЕВдх іг Ғф,х 1; -Ь,</w:t>
        <w:br/>
        <w:t>Для решение краевой задачи (35) воспользуемся заменой:</w:t>
        <w:br/>
        <w:t>як əңр</w:t>
        <w:br/>
        <w:t>Тогда задача (39) примет вид:</w:t>
        <w:br/>
        <w:t>ер “Аһ ір-еВііх-2</w:t>
        <w:br/>
        <w:t>к -р</w:t>
        <w:br/>
        <w:t>Асимптотическое разложение краевой задачи (38) следует искать в виде:</w:t>
        <w:br/>
        <w:t>п-б м) р-р/і Яш) х-хуы жұ)</w:t>
        <w:br/>
        <w:t>Подставляя (39) в (38) и разделяя выражения, зависяшие от т и і, получаем:</w:t>
        <w:br/>
        <w:t>елі рд, ір, і ЖеВ, Ех, і -2,6</w:t>
      </w:r>
    </w:p>
    <w:p>
      <w:r>
        <w:t>йа --</w:t>
        <w:br/>
        <w:t>ғұ -Ы, і</w:t>
        <w:br/>
        <w:t>аш,</w:t>
        <w:br/>
        <w:t>ағ” ти, 7 ЖЕВ, гг Ұ,т -и,(7)</w:t>
        <w:br/>
        <w:t>4м,</w:t>
        <w:br/>
        <w:t>ж--“% т</w:t>
        <w:br/>
        <w:t>Решения систем (40), (41) ишем в виде разложения</w:t>
        <w:br/>
        <w:t>2,-2,%ғ2 472, 5-5 ғ 2, Есе</w:t>
        <w:br/>
        <w:t>хұтх хі ғ7х, ЗЕ ге, 3,</w:t>
        <w:br/>
        <w:t>иұтиуіғи 4 ғ?) Зе Еги, Ее</w:t>
        <w:br/>
        <w:t>р.-0 Жері “ғір, 5--Е гер, ---</w:t>
        <w:br/>
        <w:t>мул Жем аи 5 З-К гы, Ее”</w:t>
        <w:br/>
        <w:t>фут Жеуу гір, кеде</w:t>
        <w:br/>
        <w:t>Функцию А; ет , В; ғт представляем в ряды по степеням ғ</w:t>
        <w:br/>
        <w:t>Ы 2,2 ұ (243</w:t>
        <w:br/>
        <w:t>Аұат -4,0 44,0 таты. 4 Фен і..</w:t>
        <w:br/>
        <w:t>г 2,2 ұ 1 4</w:t>
        <w:br/>
        <w:t>В, ғ: -В,0 %В,0 гез зден ж-аз ее ..</w:t>
        <w:br/>
        <w:t>8</w:t>
        <w:br/>
        <w:t>(55)</w:t>
        <w:br/>
        <w:t>(56)</w:t>
        <w:br/>
        <w:t>(87)</w:t>
        <w:br/>
        <w:t>(58)</w:t>
        <w:br/>
        <w:t>(99)</w:t>
        <w:br/>
        <w:t>(40)</w:t>
        <w:br/>
        <w:t>(9)</w:t>
        <w:br/>
        <w:t>(2)</w:t>
        <w:br/>
        <w:t>аз)</w:t>
        <w:br/>
        <w:t>ВЕСТНИК ЖГУ им.И. Жансугурова Хе 2-3/2011</w:t>
        <w:br/>
        <w:t>Построение асимптотического разложения решения краевой задачи. Для построения</w:t>
        <w:br/>
        <w:t>асимптотики решения задачи (1.), (2.) потребуем выполнения следуюших условий.</w:t>
        <w:br/>
        <w:t>1. Пусть коэффициенты А, %,4, %,В,%,В, 6 Е(Ә) уравнения (1) достаточное</w:t>
        <w:br/>
        <w:t>число раз дифференцируемы на отрезке 0 &lt; % &lt;1.</w:t>
        <w:br/>
        <w:t>ШІ. Пусть А, і,А; Е «0тие(0;11.</w:t>
        <w:br/>
        <w:t>Рассмотрим первое уравнения системы (1).</w:t>
        <w:br/>
        <w:t>ғу" ЖА Еу ЖВіу-ЕЕ (4)</w:t>
        <w:br/>
        <w:t>сқраевыми условиями</w:t>
        <w:br/>
        <w:t>Шуташу де Жашу іре Жау” іе -а) (5)</w:t>
        <w:br/>
        <w:t>Шул атау 0)ғ Жазу іг Жау" іре -а;</w:t>
      </w:r>
    </w:p>
    <w:p>
      <w:r>
        <w:t>В (4) произведем замену ғу” -- 2. Тогда задача (4) примет вид:</w:t>
        <w:br/>
        <w:t>ғ2/ 4.4, Е2-ЕВіу-ғЕ б</w:t>
        <w:br/>
        <w:t>егуші</w:t>
        <w:br/>
        <w:t>(6)</w:t>
        <w:br/>
        <w:t>Исходя из оценки ||, заключаем, что асимптотическое разложение решения задачи (6)</w:t>
        <w:br/>
        <w:t>следует искать в виде:</w:t>
        <w:br/>
        <w:t>2-2,4 %Жи,(1) ут-у,% %ғ,(2) (9</w:t>
        <w:br/>
        <w:t>Подставляя (7) в (6), разделяя выражение, зависяшве от Еи т, получим следуюшие системы:</w:t>
        <w:br/>
        <w:t>еш іл, і ЖеВЕу,і -еРі еше аит Жаві ғ тот -0</w:t>
        <w:br/>
        <w:t>ей, % шеш</w:t>
        <w:br/>
        <w:t>ө)</w:t>
        <w:br/>
        <w:t>Решение систем (8) и (9) ишем в виде разложения</w:t>
        <w:br/>
        <w:t>»-У Ж еуі 3 еу, 4: Б е%у, 5--</w:t>
        <w:br/>
        <w:t>жұсту ег Бе, аа, Ж. а0)</w:t>
        <w:br/>
        <w:t>шиі ғи Бейи еі еи,</w:t>
        <w:br/>
        <w:t>тлту Его е?) 4-е- гу, ее</w:t>
        <w:br/>
        <w:t>Разлагаем функции А, ғ: ,В) ет в ряд Тейлора в окрестности точки (5 у,(8)).</w:t>
        <w:br/>
        <w:t>" 222 % 1343</w:t>
        <w:br/>
        <w:t>Ал т -410 %4,0 алашы. 4 мн қ... (1)</w:t>
        <w:br/>
        <w:t>/! (уат ЕЕ</w:t>
        <w:br/>
        <w:t>Влғт-В8,0 -8В,0 әгз- Фет р..-8 бе 1...</w:t>
        <w:br/>
        <w:t>ВЕСТНИК ЖГУ им.И. Жансугурова Хе 2-3/2011</w:t>
        <w:br/>
        <w:t>2 2</w:t>
        <w:br/>
        <w:t>“ ».%50-044, х0:0-6 ом 90-0-Ах,</w:t>
        <w:br/>
        <w:t>ші ыті</w:t>
        <w:br/>
        <w:t>2</w:t>
        <w:br/>
        <w:t>хі шЖекріу (схі,0% Ү, М, шо %2, В, к Із</w:t>
        <w:br/>
        <w:t>тті Ы</w:t>
        <w:br/>
        <w:t>3 1</w:t>
        <w:br/>
        <w:t>(уі ,қо%б, хі ,-рек/с - оғ</w:t>
        <w:br/>
        <w:t>2: 4</w:t>
        <w:br/>
        <w:t>іші</w:t>
        <w:br/>
        <w:t>2</w:t>
        <w:br/>
        <w:t>1 -</w:t>
        <w:br/>
        <w:t>Ж 2213 мгебг/с 5а 2179</w:t>
        <w:br/>
        <w:t>іі</w:t>
        <w:br/>
        <w:t>2</w:t>
        <w:br/>
        <w:t>2% ,-іЖекріу КЕЛІ “а ҰМ, т-у, %2 Р), цсә Із</w:t>
        <w:br/>
        <w:t>ті</w:t>
        <w:br/>
        <w:t>1</w:t>
        <w:br/>
        <w:t>й ух ,іет/с 25 Жа хі 1%</w:t>
        <w:br/>
        <w:t>ші</w:t>
        <w:br/>
        <w:t>2</w:t>
        <w:br/>
        <w:t>ь . ус -1-1-0</w:t>
        <w:br/>
        <w:t>а, Х% .-ае/с --- 1-0.</w:t>
        <w:br/>
        <w:t>а м жіті 2: Ж</w:t>
      </w:r>
    </w:p>
    <w:p>
      <w:r>
        <w:t>Из этих соотношений определим начальные условия для произвольных</w:t>
        <w:br/>
        <w:t>функций, входяших в и(М):</w:t>
        <w:br/>
        <w:t>тх шөз-с 0, ҰЛ, шат0, 28, тат, Ух ыт” Хх,</w:t>
        <w:br/>
        <w:t>4хі шут-тух,</w:t>
        <w:br/>
        <w:t>өрді шт) х, ҰМ, т-аароз-С жі ,-у</w:t>
        <w:br/>
        <w:t>ЖЕ, -9Е ,-р ӘЖ ,-от-4 %Е , ар</w:t>
        <w:br/>
        <w:t>2Р, қғіасо-6 ХЕ ,ар ду жі арі -9 06 ар</w:t>
        <w:br/>
        <w:t>өр; Ж ,азңҢ-У ЖЕ гі. (8)</w:t>
        <w:br/>
        <w:t>Основным уравнением в итерационных уравнениях является Тіш-0, из</w:t>
        <w:br/>
        <w:t>которого, при соответствуюших условиях из (8), определяются функции Ү(М))</w:t>
        <w:br/>
        <w:t>и 2(Р)) Остальные функции, входяшцие в решения, определяются из</w:t>
        <w:br/>
        <w:t>уравнений, получаемых как условия разрешимости итерационных уравнений в</w:t>
        <w:br/>
        <w:t>классе функций 4/, и они решаются при соответствуюших начальных условиях</w:t>
        <w:br/>
        <w:t>из (8).</w:t>
        <w:br/>
        <w:t>Таким способом определим все коэффициенты частичной суммы</w:t>
        <w:br/>
        <w:t>т”</w:t>
        <w:br/>
        <w:t>ш к</w:t>
        <w:br/>
        <w:t>“..М-о ғііМ. (9)</w:t>
        <w:br/>
        <w:t>ко</w:t>
        <w:br/>
        <w:t>По аналогии |2|, используя тождество (5), легко устанавливается, что</w:t>
        <w:br/>
        <w:t>построенное решение при и-ф ж,і,Ғ является асимптотическим решением</w:t>
        <w:br/>
        <w:t>задачи (1). Справелива теорема.</w:t>
        <w:br/>
        <w:t>П</w:t>
        <w:br/>
        <w:t>ВЕСТНИК ЖГУ им.И. Жансугурова Хе 2-3/2011</w:t>
        <w:br/>
        <w:t>Лемма3. 3 -&gt; 2,</w:t>
        <w:br/>
        <w:t>где 4 -&gt; В означает,что из тождества а следует тождество Й.</w:t>
        <w:br/>
        <w:t>Доказательство леммы 1. Ясно, что х“у &gt; х. Обе части этого неравенства умножив</w:t>
        <w:br/>
        <w:t>на у-Е2, полууим хЖу у%Я: &gt;ху-2. Аналогично из у 2 &gt;2 имем х%у у 4</w:t>
        <w:br/>
        <w:t>Е &gt;гж-у. Кроме этого, из хЖу&gt;уиуггту следует хЖу у42 &gt;усуту.</w:t>
        <w:br/>
        <w:t>Теперь полученные эти три неравенства почленно складываем:</w:t>
        <w:br/>
        <w:t>хЖу у4г 4 хіу уі? Ж хіу уі? гху4? ЖФуіг хЖу</w:t>
        <w:br/>
        <w:t>В силу идемпотентности по обьединению тождеств решетки, отсюда</w:t>
        <w:br/>
        <w:t>хЖу уҒ? &gt;ху%г Фу ху.</w:t>
        <w:br/>
        <w:t>Очевидно,чтох уіҒ2 ҒЖуҒғ2 хҒу &gt;у42 ху.</w:t>
        <w:br/>
        <w:t>Теперь непосредственно видно, Что 1 -&gt; 2 ,чтоитребовалось доказать.</w:t>
        <w:br/>
        <w:t>Доказательство леммы 2.</w:t>
        <w:br/>
        <w:t>Введем обозначения:</w:t>
        <w:br/>
        <w:t>Вс х%Жу уі: 24іх, 5-ху4: Жух4г 42 ху,</w:t>
        <w:br/>
        <w:t>іт- хЖу х%Ж2, і,- хЖу у%2. і- х4г г4у.</w:t>
        <w:br/>
        <w:t>Очевидно, что верны следуюшие соотношения:</w:t>
        <w:br/>
        <w:t>ХЕ-ху-42, УЕ-лңу хХ 42, ІВ-іх Жу.</w:t>
        <w:br/>
        <w:t>Отсюда следует, что хВ “ уВ “-2В - 5. Теперь, прибавляя к обеим частям этого тождества</w:t>
        <w:br/>
        <w:t>элемент ж, получим</w:t>
        <w:br/>
        <w:t>х--уВ Ғ2В-х-5.</w:t>
      </w:r>
    </w:p>
    <w:p>
      <w:r>
        <w:t>Аналогично,</w:t>
        <w:br/>
        <w:t>УҒХЕЕ2Е -у Ғғ 5игЖғхЕ ҒуЕ-2 45.</w:t>
        <w:br/>
        <w:t>С другой стороны видно, что</w:t>
        <w:br/>
        <w:t>Е-іш,-іш, ті, -і,і,.</w:t>
        <w:br/>
        <w:t>Далее, применяя тождество (2), имеем, что</w:t>
        <w:br/>
        <w:t>5іх-хіухі: Ғіхіу - хЖу х42 гі,</w:t>
        <w:br/>
        <w:t>В силусимметрии 5 “у-і,542-4,.</w:t>
        <w:br/>
        <w:t>Наконец, применяя тождество (2) еше раз,изЕ-ім,- 54жх 5%у имеем</w:t>
        <w:br/>
        <w:t>Е-85%ЖхХ5Жғу Жу5іх -5%4ху42 ғҒух-“2 5.</w:t>
        <w:br/>
        <w:t>Аналогично, при В -і,і, и В -і,і, получим В - 5, то есть тождество (3).</w:t>
        <w:br/>
        <w:t>19</w:t>
        <w:br/>
        <w:t>ВЕСТНИК ЖГУ им.И. Жансугурова Хе 2-3/2011</w:t>
        <w:br/>
        <w:t>- 20, Жұм (1)</w:t>
        <w:br/>
        <w:t>Бб - бәбю 2,1) 74,1)</w:t>
        <w:br/>
        <w:t>ж1іт РЕРЕНЕРИЕРИКЕРИРИКЕКЕЕЕН:ДЕ ЗІ (52)</w:t>
        <w:br/>
        <w:t>Бобл-бөбл- бобз- бшбі 2,1</w:t>
        <w:br/>
        <w:t>1,х,</w:t>
        <w:br/>
        <w:t>Ша0- те зен (53)</w:t>
        <w:br/>
        <w:t>В</w:t>
        <w:br/>
        <w:t>4: 0:1. 4</w:t>
        <w:br/>
        <w:t>мы 0 кек теле Фмтт 54</w:t>
        <w:br/>
        <w:t>10</w:t>
        <w:br/>
        <w:t>.</w:t>
        <w:br/>
        <w:t>Из условий (47)-(54)и из уравнения (44) определяется ху 5, фу т,0,% М7:</w:t>
        <w:br/>
        <w:t>»1(1) “4</w:t>
        <w:br/>
        <w:t>жй- ЫМб,-5ЫБВ, - еі Б.об - біб т” -</w:t>
        <w:br/>
        <w:t>2</w:t>
        <w:br/>
        <w:t>і .</w:t>
        <w:br/>
        <w:t>і і</w:t>
        <w:br/>
        <w:t>2 Ү5 20 ЕЕ Ж 858 70 4 (85)</w:t>
        <w:br/>
        <w:t>А; 8 7 5 А; 8 7% 5</w:t>
        <w:br/>
        <w:t>5 .</w:t>
        <w:br/>
        <w:t>Һ-Іһх</w:t>
        <w:br/>
        <w:t>%т т-----І.9, ,-4,(0% (56)</w:t>
        <w:br/>
        <w:t>10</w:t>
        <w:br/>
        <w:t>то (67)</w:t>
        <w:br/>
        <w:t>а1-І М-Ілх</w:t>
        <w:br/>
        <w:t>т--ШІНе 1 а-қ 2 д (0)- А2. 2-ао</w:t>
        <w:br/>
        <w:t>Т Ет</w:t>
        <w:br/>
        <w:t>т</w:t>
        <w:br/>
        <w:t>Ж% ше 9 1-5 46 (5в)</w:t>
        <w:br/>
        <w:t>14</w:t>
        <w:br/>
        <w:t>Из формул (55)-(58) длях, %,% 7.0, Е.М) 7 получим следуюшие оценки:</w:t>
        <w:br/>
        <w:t>хуЕ &lt;К-ей0У, б: &lt;К-ейОз</w:t>
        <w:br/>
        <w:t>Ша &lt;К-е Ол, мыт &lt;К-ей0л</w:t>
        <w:br/>
        <w:t>Итак, построены члены асимптотики нулевого порядка.</w:t>
        <w:br/>
        <w:t>Определение следуюших членов асимптотики проходит по такой схеме. Из уравнения (46)</w:t>
        <w:br/>
        <w:t>и изусловий (52)-(54) однозначно определяется 0, %,Хұ 6,Мұң7.Ұұ7тІ</w:t>
        <w:br/>
        <w:t>Тын ВіЖ 0%</w:t>
        <w:br/>
        <w:t>--ыы а і- 59</w:t>
        <w:br/>
        <w:t>бон 287 2,% Хұ 2.(5 (59)</w:t>
      </w:r>
    </w:p>
    <w:p>
      <w:r>
        <w:t>вы Фыа 26</w:t>
        <w:br/>
        <w:t>Еш - тастала СБ”</w:t>
        <w:br/>
        <w:t>жұ Боб - Ба Бі УҮНСЕРТС Р</w:t>
        <w:br/>
        <w:t>3</w:t>
        <w:br/>
        <w:t>Тұ т-0ұ 205</w:t>
        <w:br/>
        <w:t>к а-а; (60)</w:t>
        <w:br/>
        <w:t>А(0 тф1</w:t>
        <w:br/>
        <w:t>10</w:t>
        <w:br/>
        <w:t>ВЕСТНИК ЖГУ им.И. Жансугурова Хе 2-3/2011</w:t>
        <w:br/>
        <w:t>ЧМг- о гчуМ (6)</w:t>
        <w:br/>
        <w:t>кто</w:t>
        <w:br/>
        <w:t>Подставим ряд (6) в задачу (4) и приравняем коэффициенты при</w:t>
        <w:br/>
        <w:t>одинаковых степенях в, тогда получим следуюшие итерационные задачи:</w:t>
        <w:br/>
        <w:t>Ти; М -0, Ті М --0 Еӛ,м, М, Ти, М --0 іда МАҒ</w:t>
        <w:br/>
        <w:t>180</w:t>
        <w:br/>
        <w:t>ЖУ хі ехр ц%--- -Тш М Ғ15М-і1ш,М, (7)</w:t>
        <w:br/>
        <w:t>Ті, М --0 ідш,1М-Тш,) М Жи, М -</w:t>
        <w:br/>
        <w:t>-і,-2М Жі, ҙ М -І,ш-а М ЖАч,,М,</w:t>
        <w:br/>
        <w:t>Ш.М ,ал-уеуәəңйХ, Ш.М ,.-,-о- 0, чу М ға," 0,%&gt;1.</w:t>
        <w:br/>
        <w:t>П.3.Решение итерационных задач. Итерационные задачи (7) будем решать в</w:t>
        <w:br/>
        <w:t>специальном кпассе функций. Малый параметр при лапласиане приводит к возникновению</w:t>
        <w:br/>
        <w:t>параболических пограничных слоев вдоль хі- 0,Хх - 0,хі-ң 1,х,-1 и угловых</w:t>
        <w:br/>
        <w:t>пограничных слоев вдоль ребер. Быстроосцилируюшая функция, присугствуюшая в правой</w:t>
        <w:br/>
        <w:t>части, также приводит к возникновению пограничного слоя вдоль І-0, имеюшей такой же</w:t>
        <w:br/>
        <w:t>характер изменения. Исходя из сказанного вытекает, что этим кпассом решения является</w:t>
        <w:br/>
        <w:t>класс функций:</w:t>
        <w:br/>
        <w:t>И-иМииМ-оәхі Жері схі% (ҰМ, ж2,Р,) 4</w:t>
        <w:br/>
        <w:t>ізі</w:t>
        <w:br/>
        <w:t>: 5</w:t>
        <w:br/>
        <w:t>1 т</w:t>
        <w:br/>
        <w:t>Ж хі еуУ/с -- Жа, хі еу/с -- |%</w:t>
        <w:br/>
        <w:t>Іі У 2% 1 ? 2 -1</w:t>
        <w:br/>
        <w:t>іші</w:t>
        <w:br/>
        <w:t>4 7? ІН</w:t>
        <w:br/>
        <w:t>- в, Х.Е еғУс -- екус --, ҰМ, &lt;сехр ---,</w:t>
        <w:br/>
        <w:t>і 27 ? 2? &gt; 2% 25 Рр Әт</w:t>
        <w:br/>
        <w:t>ыші</w:t>
        <w:br/>
        <w:t>2 2 2</w:t>
        <w:br/>
        <w:t>2, Р, &lt;сезхр аі. ее х- ехр -57 45, Ру- ж,і,7,4,,</w:t>
        <w:br/>
        <w:t>т,</w:t>
        <w:br/>
        <w:t>- НЕ</w:t>
        <w:br/>
        <w:t>2 хі,с х,у, хі, хі әм хі еС%0,,М- ха.</w:t>
        <w:br/>
        <w:t>“У/гловой параболический пограничный слой описывается слагаемым</w:t>
        <w:br/>
        <w:t>2 8 ЕН</w:t>
        <w:br/>
        <w:t>іріФы жі егғус т «күс 3?</w:t>
        <w:br/>
        <w:t>Кроме такого углового параболического пограничного слоя, решение содержит еше другой</w:t>
      </w:r>
    </w:p>
    <w:p>
      <w:r>
        <w:t>угловой пограничный слой, который описываетсяпроизведением быстроосцилируюшей и</w:t>
        <w:br/>
        <w:t>параболической погранслойных функций.</w:t>
        <w:br/>
        <w:t>УУдовлетворим функцию 1(М) из класса І) краевыми условиям из (7):</w:t>
        <w:br/>
        <w:t>2</w:t>
        <w:br/>
        <w:t>290 %сх0% ҰМ шәт2Р,,</w:t>
        <w:br/>
        <w:t>іші</w:t>
        <w:br/>
        <w:t>о 0%</w:t>
        <w:br/>
        <w:t>16</w:t>
        <w:br/>
        <w:t>ВЕСТНИК ЖГУ им.И. Жансугурова Хе 2-3/2011</w:t>
        <w:br/>
        <w:t>МАТЕМАТИКА, ФИЗИКА, ИНФОРМАТИКА И ИХ ПРИЛОЖЕНИЯ</w:t>
        <w:br/>
        <w:t>УДК 517.9</w:t>
        <w:br/>
        <w:t>Д.Н. Нургабыл, Г.Ш. Окпебаева</w:t>
        <w:br/>
        <w:t>Жетысуский государственный университет им. И. Жансугурова, 2.Талдыкорган</w:t>
        <w:br/>
        <w:t>АСИМПТОТИЧЕСКОЕ РАЗЛОЖЕНИЕ РЕШЕНИЯ СИНГУЛЯРНО</w:t>
        <w:br/>
        <w:t>ВОЗМУІШЕННОЙ НЕРАЗДЕЛЕННОЙ КРАЕВОЙ ЗАДАЧИ С МАЛЫМ</w:t>
        <w:br/>
        <w:t>ПАРАМЕТРОМ ПРИ СТАРШИХ ПРОИЗВОДНЫХ</w:t>
        <w:br/>
        <w:t>Бұл жұмыста туындысының жанында кішкене параметрі бар дифференциалдық теңдеулер</w:t>
        <w:br/>
        <w:t>жүйесінің шешімінің асимпгогикалық жіктелісі қарастырылады.</w:t>
        <w:br/>
        <w:t>Іп біуеп у/огК і сопвідегейі азутпрюбіс десоппровШоп оҒ (һе десізіпп оҒ 1һе узіетпв «ШТегепбі!</w:t>
        <w:br/>
        <w:t>ешпайоһ</w:t>
        <w:br/>
        <w:t>Постановка задачи. Рассмотрим систему дифференциальных уравнений второго порядка с</w:t>
        <w:br/>
        <w:t>малым параметром при старших производных</w:t>
        <w:br/>
        <w:t>ғу” ЖАлЕу ЕВіу-Ғі%</w:t>
        <w:br/>
        <w:t>ғ" ҒА) Ех ЕВ, іх-у а)</w:t>
        <w:br/>
        <w:t>с краевыми условиями</w:t>
        <w:br/>
        <w:t>Цулацу де Жауу г Жауу г та,</w:t>
        <w:br/>
        <w:t>Іл-ейуд 0 ЖВух 1;е “Ву е -Ь о</w:t>
        <w:br/>
        <w:t>і1,2.) -0,1,2,.. Где ғ - малый положительный параметр, а, аҙ,8,,В, - некоторые</w:t>
        <w:br/>
        <w:t>известные постоянные. 4, Е,А; ЕВ, Е5,В; Е,Е(Е) - функцин, определенные на отрезке</w:t>
        <w:br/>
        <w:t>01.</w:t>
        <w:br/>
        <w:t>В разделе |1| были установлены следуюшие предельные равенства:</w:t>
        <w:br/>
        <w:t>Іш, өУу5Е ə-лҢУЕ, 0&lt;і&lt;1 (3)</w:t>
        <w:br/>
        <w:t>Іш,өу бе ә-зу(), 0&lt;4&lt;1</w:t>
        <w:br/>
        <w:t>Іш х(5ғ)-х і, 0&lt;4&lt;1,</w:t>
        <w:br/>
        <w:t>іш, -әХ(5е)ә-ңхі, 0&lt;і&lt;1</w:t>
        <w:br/>
        <w:t>тде у(5ғ), х(ьғ) решение задачи (1), (2), а у%,.ж% решение соответствуюшей</w:t>
        <w:br/>
        <w:t>вырожденной задачи. Из (3) видно, что у ғ, ж г можно использовать в качестве</w:t>
        <w:br/>
        <w:t>асимптотического приближения к У ғ ,ж(ь ғ) толью на промежугке 0 &lt;і) &lt;і &lt;і,&lt;1,</w:t>
        <w:br/>
        <w:t>причем эти предельные равенства ничего не говорить о точности этих приближений.</w:t>
        <w:br/>
        <w:t>Естественно поставить вопрос о получении равномерного приближения с любой точностью</w:t>
        <w:br/>
        <w:t>по малому параметру.</w:t>
      </w:r>
    </w:p>
    <w:p>
      <w:r>
        <w:t>ВЕСТНИК ЖГУ им.И. Жансугурова Хе 2-3/2011</w:t>
        <w:br/>
        <w:t>ЛИТЕРАТУРА</w:t>
        <w:br/>
        <w:t>1. Нургабыл Д.Н., Окпебаева Г.Ш. Асимптотическое поведение решения неразделенной</w:t>
        <w:br/>
        <w:t>краевой задачи для линейных дифференциальных уравнений с малым параметром при</w:t>
        <w:br/>
        <w:t>производных // Материалы международной научно пракгической конференции «Мой</w:t>
        <w:br/>
        <w:t>Казахстан: вчера, сегодня, завтра», 18-19 мая, 2011, Сс.332-337</w:t>
        <w:br/>
        <w:t>2. Нургабыл Д.Н. Асимптотическое разложение решения краевой задачи с начальным</w:t>
        <w:br/>
        <w:t>скачком // Вестник КарГУ, серия математика, 2008, Хе1, Сс.40-47.</w:t>
        <w:br/>
        <w:t>3. Буркитбаев Ж.И. Асимптотическое разложение решения одной краевой задачи для</w:t>
        <w:br/>
        <w:t>сингулярно возмушенной линейной системы интегро-дифференциальных уравнений типа</w:t>
        <w:br/>
        <w:t>Вольтера // Материалы Всесоюзной конференции по асимптотическим методам в теории</w:t>
        <w:br/>
        <w:t>сингулярно-возмушенных уравнений, Алма-Ата, 1979, часть 1, Сс.94-96</w:t>
        <w:br/>
        <w:t>УДК 517.9</w:t>
        <w:br/>
        <w:t>А.С. Омуралиев, Ш.К. Шейшенова</w:t>
        <w:br/>
        <w:t>Манасский Кыргызско-Турецкий университет</w:t>
        <w:br/>
        <w:t>АСИМПТОТИКА РЕШЕНИЯ ЗАДАЧИ С УГЛОВЫМ</w:t>
        <w:br/>
        <w:t>ПАРАБОЛИЧЕСКИМ ПОГРАНИЧНЫМ СЛОЕМ И ОСЦИЛИРУЮШЕЙ</w:t>
        <w:br/>
        <w:t>ПРАВОЙ ЧАСТЬЮ</w:t>
        <w:br/>
        <w:t>Мақалада асимптотика тапсырмаларды бұрыштық параболалық шекаралық қабатпен және</w:t>
        <w:br/>
        <w:t>осьтік оң бөлікпен шешу қарастырылған.</w:t>
        <w:br/>
        <w:t>Тіе агісе дегі у/йһ азупиотайсу оҒ во/Міпе ртоВЕпв уйі апршаг рагаһоіс ішегізсев ата</w:t>
        <w:br/>
        <w:t>үізгаюпу пірім раеп.</w:t>
        <w:br/>
        <w:t>П.1.Введение. Рассмотрим задачу</w:t>
        <w:br/>
        <w:t>4 18%</w:t>
        <w:br/>
        <w:t>мхіьығ -ди- ғАн-5жіЕц-/ жі ехр теті хі ер,</w:t>
        <w:br/>
        <w:t>цхыЕ -әлəлҢМһ Жж, их ҙа -0, (1)</w:t>
        <w:br/>
        <w:t>где Пі-Пх 07,П- х- хіх, :х,,Хх,6 0,1 . Здесь ғ&gt;0 -малый параметр,</w:t>
        <w:br/>
        <w:t>ік -Аді Ж22.</w:t>
        <w:br/>
        <w:t>Задача (1), когда правая часть не является быстроосцилируюшей функцией изучена в</w:t>
        <w:br/>
        <w:t>ПІ, там построена асимптотика решения, содержашая параболические и угловые</w:t>
        <w:br/>
        <w:t>параболические погранслойные функции. Присутствие в правой части быстроосцилируюшей</w:t>
        <w:br/>
        <w:t>функции приводит к возникновению в асимптотике погранслойной функции, имеюшей</w:t>
        <w:br/>
        <w:t>быстро-осцилируюший харакгер изменения вдоль 1-0.</w:t>
        <w:br/>
        <w:t>Предположим выполненными следуюшие условия:</w:t>
        <w:br/>
        <w:t>1. функции В х4,У/ хі: еС%1,,һх 6С20,0: еС9%0,7т;</w:t>
        <w:br/>
        <w:t>2. Уге 0,7 функция 0% ж0;</w:t>
        <w:br/>
        <w:t>3. выполнены условия согласования начальных и граничных условий В х әд</w:t>
        <w:br/>
        <w:t>0.</w:t>
        <w:br/>
        <w:t>П.2.Регуляризация задачи. Введем регуляризуюшие переменные</w:t>
        <w:br/>
        <w:t>ж 21-х і 20%і-00 4 т</w:t>
        <w:br/>
        <w:t>із” т--2Ы. тча0У Ж , 4-» азу» іші2</w:t>
        <w:br/>
        <w:t>14</w:t>
      </w:r>
    </w:p>
    <w:p>
      <w:r>
        <w:t>ВЕСТНИК ЖГУ им.И. Жансугурова Хе</w:t>
        <w:br/>
        <w:t>ө</w:t>
        <w:br/>
        <w:t>А2(0):11% Ж</w:t>
        <w:br/>
        <w:t>Мұнтт ке тент ЕРТОГ ЗАСЫН</w:t>
        <w:br/>
        <w:t>10 .</w:t>
        <w:br/>
        <w:t>т</w:t>
        <w:br/>
        <w:t>% Фите 2 45 (61)</w:t>
        <w:br/>
        <w:t>9</w:t>
        <w:br/>
        <w:t>і т</w:t>
        <w:br/>
        <w:t>с</w:t>
        <w:br/>
        <w:t>Жал---І-е"О%а м,,4(96769 ті 4 (62)</w:t>
        <w:br/>
        <w:t>10</w:t>
        <w:br/>
        <w:t>14</w:t>
        <w:br/>
        <w:t>Из формул (59)-(62) для хы%, Фи 7. Оыы %. Мұн Т Вытекает справедливость</w:t>
        <w:br/>
        <w:t>следуюших оценок</w:t>
        <w:br/>
        <w:t>хұЕ &lt;К-ейОУ, Фон &lt;К сей</w:t>
        <w:br/>
        <w:t>фут &lt;К-еРӘ, ут &lt;К-ей0т</w:t>
        <w:br/>
        <w:t>Таким образом, все члены разложения (42) построены.</w:t>
        <w:br/>
        <w:t>Доказательство справедливости асимптотического разложения решения краевой</w:t>
        <w:br/>
        <w:t>задачи. Для доказательства справедливости асимптотического разложения решения задачи</w:t>
        <w:br/>
        <w:t>(1), (2) определим члены разложения (11), (10), (42) до номера М эктючительнои образуем</w:t>
        <w:br/>
        <w:t>частичную сумму Уу 8 ,Хұ 5 разложения (11), (10), (42)</w:t>
        <w:br/>
        <w:t>ІЗ 3</w:t>
        <w:br/>
        <w:t>Эң бе - Шаағі у, 6 ЖУ, 1 ,хубг т Шарғ% хұй %ш, (63)</w:t>
        <w:br/>
        <w:t>Лемма 1. Пусть выполнены условия 19-29 Тогда функция Уу БЕ, ху 55, выражаемая</w:t>
        <w:br/>
        <w:t>формулой (63), удовлетворяет сингулярно возмушенным задачам (1),(2) с точностью</w:t>
        <w:br/>
        <w:t>3</w:t>
        <w:br/>
        <w:t>порядкқа О «Мі -раһа1ə с;</w:t>
        <w:br/>
        <w:t>Доказательство леммы непосредственно следует из самого способа построения функций</w:t>
        <w:br/>
        <w:t>Уұ 5,2, Е,и,т,0, т,х, і,ш,т</w:t>
        <w:br/>
        <w:t>Теорема 1. Пусть выполнены условия 19-20. Тогда при достаточно малых ғ &gt; 0 на сегменте</w:t>
        <w:br/>
        <w:t>0&lt;:4&lt;Трешение задачи (1),(2) сушцествует единственно и удовлетворяет оценке</w:t>
        <w:br/>
        <w:t>убе- Жат уу6 3,5 ог) (6%)</w:t>
        <w:br/>
        <w:t>хӛғ- Шәа% хұ% мш, 5 жо(ғН1)</w:t>
        <w:br/>
        <w:t>/Доказательство. Положим у- Уу е -Е, е, Хх-ху е -ң ЕБ, е, где ург,</w:t>
        <w:br/>
        <w:t>х Бе решение задачи (1), (2),а В, Бе ,В, ғ ,-частичная сумма. Подставим</w:t>
        <w:br/>
        <w:t>УлВ65ғ Жуу бе.х- Б; бе ҰЖхуұбрғ</w:t>
        <w:br/>
        <w:t>в задачу (1) и получим следуюшую задачу:</w:t>
        <w:br/>
        <w:t>ЕРІ А, 6 В,4В,68-61(4)</w:t>
        <w:br/>
        <w:t>11</w:t>
        <w:br/>
        <w:t>ВЕСТНИК ЖГУ им.И. Жансугурова Хе 2-3/2011</w:t>
        <w:br/>
        <w:t>Доказательство леммы 3.</w:t>
        <w:br/>
        <w:t>Сначала заметим, чтох ЕУ&gt;х хЖУ&gt;уУ&gt;ух42 ихту&gt;г хжу.</w:t>
        <w:br/>
        <w:t>Теперь складываем почленно эти неравенства:</w:t>
      </w:r>
    </w:p>
    <w:p>
      <w:r>
        <w:t>хЖу ху 4 ху &gt;хтух42 %Жгхжу.</w:t>
        <w:br/>
        <w:t>В силу идемпотентности отсюда</w:t>
        <w:br/>
        <w:t>хЖу&gt;хЖух4г 4г ху.</w:t>
        <w:br/>
        <w:t>В силу симметрии получим</w:t>
        <w:br/>
        <w:t>У%Ж2&gt;уЯхуғ: 42 ху ихіг&gt;гіху4ғ2 Ғух 42.</w:t>
        <w:br/>
        <w:t>Теперь, умножая почленно эти три неравенства, имеем</w:t>
        <w:br/>
        <w:t>хЯу уҒг г2%Ғх &gt; хғухіг Ял хЖу уҒху4г 4: хіу 246</w:t>
        <w:br/>
        <w:t>ху%2 Ғух42.</w:t>
        <w:br/>
        <w:t>Далее, скпадывая почленно к обеим частям неравенства х &gt; ж у--2</w:t>
        <w:br/>
        <w:t>выражениеу хҒ-2 42 х Жу, получим</w:t>
        <w:br/>
        <w:t>ХхХЖух%г2 ЖгхЖіу &gt;ху42г тух4г Ғг ху 5.</w:t>
        <w:br/>
        <w:t>В силу симметрии получим</w:t>
        <w:br/>
        <w:t>УЖЕ Уі: Ж хіу &gt;биг4ку4: Жух4г: &gt;5</w:t>
        <w:br/>
        <w:t>х%Жу уҒг г2ғх</w:t>
        <w:br/>
        <w:t>&gt; хЖухг 4іҒ2хіу уіху4г Ға хіу г2іхуғг ғух 42</w:t>
        <w:br/>
        <w:t>&gt;8-5-5 -8</w:t>
        <w:br/>
        <w:t>Автор искренне выражает благодарность научному руководителю Ж.А. Омарову за его</w:t>
        <w:br/>
        <w:t>постоянное вниманиек работе.</w:t>
        <w:br/>
        <w:t>ЛИТЕРАТУРА</w:t>
        <w:br/>
        <w:t>1. Гретцер Г. Обшая теория решеток //- М.: Мир.-1982.</w:t>
        <w:br/>
        <w:t>2. ІЧБаішппіва., Оп1бурев оҒ Імісев // Ғикі. Май. - Уо1. 59-.61.-1966.-р.97- 102.</w:t>
        <w:br/>
        <w:t>3. Негру Н.С. О6 алгебраических свойствах структуры классов Поста</w:t>
        <w:br/>
        <w:t>многозначных обобшений // Исследование по некпассическим логикам к</w:t>
        <w:br/>
        <w:t>формальным системам. - М.: - 1983. - с. 300-315.</w:t>
        <w:br/>
        <w:t>ВЕСТНИК ЖГУ им.И. Жансугурова Хе 2-3/2011</w:t>
        <w:br/>
        <w:t>и обьявим их, наряду с переменными (хл,Х2,), независимыми переменными</w:t>
        <w:br/>
        <w:t>расширенной функции ич М,е, М-(х,1,27,6,.4,%,У) такой, что</w:t>
        <w:br/>
        <w:t>ч М,е нтфоа ТУ х%6,</w:t>
        <w:br/>
        <w:t>о)</w:t>
        <w:br/>
        <w:t>и- бтбФту,) Яс 080, "- Мөр, 4-0,</w:t>
        <w:br/>
        <w:t>- 2 Х1-хх1-хі 0%-60</w:t>
        <w:br/>
        <w:t>4“ 4,4.» фхіье - &gt;тоесасиа</w:t>
        <w:br/>
        <w:t>Найдем производные д,м, Ә2и, с учетом регуляризуюших переменных,</w:t>
        <w:br/>
        <w:t>получим</w:t>
        <w:br/>
        <w:t>1 1,</w:t>
        <w:br/>
        <w:t>Әлі х,і,е - д,и М,ғ %-здуш М,ғ %-6 ік д, М,ғ ытфоада?</w:t>
        <w:br/>
        <w:t>1</w:t>
        <w:br/>
        <w:t>д,ш хы т д,м М,- %- ди М,ғ -ФӨ,ш М,г</w:t>
        <w:br/>
        <w:t>1</w:t>
        <w:br/>
        <w:t>шесі 24 М,е - 2 Міа-/-шеараа?</w:t>
        <w:br/>
        <w:t>әз - (92 1 Ед 92</w:t>
        <w:br/>
        <w:t>мш хе Е( РАП М,ғ жз ри МЖ ойл М, “4</w:t>
        <w:br/>
        <w:t>1 12 2</w:t>
      </w:r>
    </w:p>
    <w:p>
      <w:r>
        <w:t>%-іш-ін “Ме 9% 590 М,: %</w:t>
        <w:br/>
        <w:t>і ШЕ</w:t>
        <w:br/>
        <w:t>Жзізш-ізчЧ Ма) шуы) Қат 210: 58221, (3)</w:t>
        <w:br/>
        <w:t>1:5 2/%4,%9,) 14ыт210%,,8%,) 12/0 50%,</w:t>
        <w:br/>
        <w:t>На основании (1),(2)(3) для расширенной функции и М,ғ поставим</w:t>
        <w:br/>
        <w:t>задачу</w:t>
        <w:br/>
        <w:t>1 1</w:t>
        <w:br/>
        <w:t>1,ш М,ғ шаттн М,ғ ж: ЕӚш М, “Т, Мг -(Қ-ІШшМ 4</w:t>
        <w:br/>
        <w:t>3 80</w:t>
        <w:br/>
        <w:t>Же 1-І, ч М,г -е?Ли М,ғ -) жі ехр іу Е--, Ме«0,</w:t>
        <w:br/>
        <w:t>Е</w:t>
        <w:br/>
        <w:t>мМ, мшәуез АЖ, М,ғ ғ, -9, (4)</w:t>
        <w:br/>
        <w:t>здесь введены обозначения</w:t>
        <w:br/>
        <w:t>0-ПіхЫох т&gt;0 х уеВ,</w:t>
        <w:br/>
        <w:t>В- 5ңб4&gt;0, (0,-ахр,</w:t>
        <w:br/>
        <w:t>Т-д,-А;-А,,</w:t>
        <w:br/>
        <w:t>Т,-д,-А;-А,-Әжі, Ас-д ж,</w:t>
        <w:br/>
        <w:t>А,тді 491, Ар-9 49, А,-д1 491, 1с- 1416»</w:t>
        <w:br/>
        <w:t>қт Шіш т іаір, Іт іміз</w:t>
        <w:br/>
        <w:t>Расширенная задача (4) регулярна по ғ при ғ-&gt;0, ибо имеет место</w:t>
        <w:br/>
        <w:t>тождество:</w:t>
        <w:br/>
        <w:t>Іі Маша ШІшжйғ. (5)</w:t>
        <w:br/>
        <w:t>Поэтому вправе искать решение расширенной задачи (4) в виде ряда обычной</w:t>
        <w:br/>
        <w:t>теории возмушения</w:t>
        <w:br/>
        <w:t>ВЕСТНИК ЖГУ им.И. Жансугурова Хе 2-3/2011</w:t>
        <w:br/>
        <w:t>Теорема. Пусть выполнены условия 1)-3). Тогда частичная сумма (9)</w:t>
        <w:br/>
        <w:t>при ишф ж,ігғ и достаточно малых ғ&gt;0 является асимптотическим решением</w:t>
        <w:br/>
        <w:t>задачи (1), т.е. справедлива оценка</w:t>
        <w:br/>
        <w:t>|ш хі, -и, (х%%(х1,5)|&lt;с етті</w:t>
        <w:br/>
        <w:t>для п-0,1,2,...</w:t>
        <w:br/>
        <w:t>ЛИТЕРАТУРА</w:t>
        <w:br/>
        <w:t>1.Омуралиев А.С., Садыкова Д.А. Асимптотика решения одной задачи с угловым</w:t>
        <w:br/>
        <w:t>параболическим пограничным слоем // Материалы Междунар. науч.-практич. Конф. "Совр.</w:t>
        <w:br/>
        <w:t>проблемы математики, механики и информат. технол"- Талды-корган, 2007. - Т.2. - Сс.85-</w:t>
        <w:br/>
        <w:t>89.</w:t>
        <w:br/>
        <w:t>2.Омуралиев А.С. Регуляризация сингулярно возмушенных параболических задач. - Бишкек</w:t>
        <w:br/>
        <w:t>ИЦ "Текник" КТУ. - 2005.-152 с.</w:t>
        <w:br/>
        <w:t>УДК 512.56 А.М. Санкайбаева</w:t>
        <w:br/>
        <w:t>Жетысуский государственный университет им. И.Жансугурова, г.Талдыкорган</w:t>
        <w:br/>
        <w:t>ОНЕКОТОРЫХ СЛЕДСТВИЯХ ТОЖДЕСТВА МОДУЛЯРНОСТИ</w:t>
        <w:br/>
        <w:t>Берілген жұмыста модулярлық тепе-теңдіктің бірнеше салдары алынды.</w:t>
        <w:br/>
        <w:t>Тһе сіуеп уогК іпсікіев өотпе Юелііев оҒ тпобішайоп,</w:t>
        <w:br/>
        <w:t>В известной монографии |1 Г. Гретцера «Обтцая теория решеток» имеется проблема</w:t>
        <w:br/>
        <w:t>«Описать многообразия решеток, каждое из которых задается одним тождеством с тремя</w:t>
        <w:br/>
        <w:t>переменными». В связи с этим рассматриваются следуюшие тождества:</w:t>
      </w:r>
    </w:p>
    <w:p>
      <w:r>
        <w:t>хЖу уі: -у4х у 42 в)</w:t>
        <w:br/>
        <w:t>хЖу уі: -ху%г Жу4г хЖу (0)</w:t>
        <w:br/>
        <w:t>х%КЕу Уу%г 2%Жх -ху4с Жух4ғ2 42 хЖжу (3)</w:t>
        <w:br/>
        <w:t>хҒух42 ғғ х“у уҒғху4ғ2 ғгхғу г4ғхуч2 ғух4: -</w:t>
        <w:br/>
        <w:t>хУу%4: Жу хх: 42 хЖу. (4)</w:t>
        <w:br/>
        <w:t>Заметим, что тождество (1) есть известное тождество модулярности, тождества (2) и</w:t>
        <w:br/>
        <w:t>(3) встречаются в работе Икбалуннисы |2|, их называют і - модулярностью и 8 -</w:t>
        <w:br/>
        <w:t>модулярностью соответственно. А тождество (4) взято из работы Негру |3|. Возникает</w:t>
        <w:br/>
        <w:t>естественный вопрос: является ли тождество (4) следствием тождества модулярности (1)?</w:t>
        <w:br/>
        <w:t>На этот вопрос отвечает положительно следуюшее утверждение.</w:t>
        <w:br/>
        <w:t>Теорема. Тождество (4) следует из тождества модулярности (1).</w:t>
        <w:br/>
        <w:t>Доказательство этой теоремы непосредственно следует из следуюших трех лемм.</w:t>
        <w:br/>
        <w:t>Лемма 1. 1 -&gt;2.</w:t>
        <w:br/>
        <w:t>Лемма2. 2 -&gt; 3.</w:t>
        <w:br/>
        <w:t>ВЕСТНИК ЖГУ им.И. Жансугурова Уә 2-3/2011</w:t>
        <w:br/>
        <w:t>ӘОҚ517.9</w:t>
        <w:br/>
        <w:t>Д.Н. Нұргабыл, Д.Т. Төлегенова</w:t>
        <w:br/>
        <w:t>І. Жансүгіров атындағы Жетісу мемлекеттік университеті, Талдықорған қаласы.</w:t>
        <w:br/>
        <w:t>ОҢ ЖАҒЫ ҮЗІЛІСТІ ЖАЙ ДИФФЕРЕНЦИАЛДЫҚ ТЕҢДЕУЛЕР</w:t>
        <w:br/>
        <w:t>ҮШІН ШЕКТІК ЕСЕБІНІҢ ШЕШІМІНІҢ АСИМПТОТИКАСЫ</w:t>
        <w:br/>
        <w:t>В работе исследуется явления внутренного начального скачка для дифференециальных</w:t>
        <w:br/>
        <w:t>уравнений с разрывной правой частью.</w:t>
        <w:br/>
        <w:t>Іп (із агбісіе іпуезіісайе (пе рһепотепав оҒ ішегпа! іпііг! |апар Ғог ШҒегепбі! едиабопв уу</w:t>
        <w:br/>
        <w:t>Фівсопбіпоив весопа тпегпһег.</w:t>
        <w:br/>
        <w:t>ШІ жұмыста бірінші ретті теңдеулер үшін Коши есебінің шешімінің асимптотикасын</w:t>
        <w:br/>
        <w:t>құру мәселелері қарастырылған. Сонымен қатар, көптеген зерттеулер жоғарғы ретті</w:t>
        <w:br/>
        <w:t>туындысының жанында кішкене параметрі бар теңдеулер үшін Коши және шектік</w:t>
        <w:br/>
        <w:t>есептерінінің шешімдерінің асимптотикалық жуықтауларын табуға арналған. Алайда шектік</w:t>
        <w:br/>
        <w:t>есептер, соның ішінде шешімімінің бастапқы мәнінде секірісі (айырмашылығы) бар шектік</w:t>
        <w:br/>
        <w:t>есептер салыстырмалы түрде аз зерттелген деп айтуға болады, сондықган олар қосымша</w:t>
        <w:br/>
        <w:t>математикалық зерттеулерді қажет етеді (мысалы (213 М4|- жұмыстарды қараңыз).</w:t>
        <w:br/>
        <w:t>Келесі шектік есебін қарастыралық.</w:t>
        <w:br/>
        <w:t>в-у”-Ебуу?убе -о,у6- 2-0 а)</w:t>
        <w:br/>
        <w:t>Мұнда әрбір шекті «УЕр- Фу2&lt;:&lt;,/&lt;«</w:t>
        <w:br/>
        <w:t>нүктесі үшін у -&gt; кезінде</w:t>
        <w:br/>
        <w:t>қ 1</w:t>
        <w:br/>
        <w:t>Е- б”. мәд) 1&lt;п&lt;2 о)</w:t>
        <w:br/>
        <w:t>асимптотикалық кескіндемесі орындалсын.</w:t>
        <w:br/>
        <w:t>М.И.Вишик пен Л.А.Люстернактың |5|, К.А. Касымовтың |2| жұмыстарында (1) шектік</w:t>
        <w:br/>
        <w:t>есебін зерттеу үшін У%-6. бастапқы мәні 6 параметрінің шексіз аз мәні үшін, шексіз</w:t>
        <w:br/>
        <w:t>үлкен болатын Коши есебін шығарудың қажеттілігі көрсетілген.</w:t>
        <w:br/>
        <w:t>Бұл жұмыстарда</w:t>
        <w:br/>
        <w:t>Шу -у4, 0&lt;:&lt;1 (3)</w:t>
      </w:r>
    </w:p>
    <w:p>
      <w:r>
        <w:t>2-9</w:t>
        <w:br/>
        <w:t>болатындығы дәлелденген. Мұнда У&lt; функциясы</w:t>
        <w:br/>
        <w:t>0-Ғу,у” а</w:t>
        <w:br/>
        <w:t>теңдеуімен және</w:t>
        <w:br/>
        <w:t>у6-а-да, Аа&gt;0 (5)</w:t>
        <w:br/>
        <w:t>бастапқы шартымен анықгалады. Мұндай есептерді бастапқы мәнінде секірісі бар шектік</w:t>
        <w:br/>
        <w:t>есептер деп атады.</w:t>
        <w:br/>
        <w:t>Кейінгі кезде ішк нүктедегі мәнінде секірісі бар шектік есептер де қарастырыла</w:t>
        <w:br/>
        <w:t>бастады (6). Біз жұмыста Ғ &lt;у. У- функциясының тәуелсіз айнымалы 1 бойынша</w:t>
        <w:br/>
        <w:t>і-і, 0&lt;1&lt;І нүктесінде бірінші текті үзіліс нүкгесі бар болған жағдайында ішкі</w:t>
        <w:br/>
        <w:t>секіріс құбылысын сызықты теңдеу үшін зерттелік.</w:t>
        <w:br/>
        <w:t>21</w:t>
        <w:br/>
        <w:t>ВЕСТНИК ЖГУ им.И. Жансугурова Уә 2-3/2011</w:t>
        <w:br/>
        <w:t>Есептің қойылымы</w:t>
        <w:br/>
        <w:t>Біз екінші ретті дифференциалды теңдеулер үшін келесі</w:t>
        <w:br/>
        <w:t>еу-абу-Ыб-/&lt; (6)</w:t>
        <w:br/>
        <w:t>убе-а, уе -й т</w:t>
        <w:br/>
        <w:t>шектік есебін қарастыралық. Мұнда (4, /3 - берілген сандар: 6 - оң кішкене параметр.</w:t>
        <w:br/>
        <w:t>Келесі шарттар орындалсын:</w:t>
        <w:br/>
        <w:t>“еуыф 07 с -,Жесуе 1”</w:t>
        <w:br/>
        <w:t>га &lt;с С 4 52 41 2” ь«&lt;./ &lt;- С %. болсын.</w:t>
        <w:br/>
        <w:t>п а « функциясының і-і 9% нүктесінде бірінші текгі үзіліс нүкгесі бар болсын және</w:t>
        <w:br/>
        <w:t>-</w:t>
        <w:br/>
        <w:t>т&lt;а6Ет,, 0&lt;і&lt;/9,</w:t>
        <w:br/>
        <w:t>&gt;</w:t>
        <w:br/>
        <w:t>"%&lt;-а«Ет,, 8 1&lt;1</w:t>
        <w:br/>
        <w:t>теңсіздіктері орындалсын.</w:t>
        <w:br/>
        <w:t>Бұл жұмыста (б),(7) шектік есебінің шешімі 264 2- нің асимптотикасының</w:t>
        <w:br/>
        <w:t>алғашқы жуықтауын құрамыз және оның бар болуы мен жалғыздығын дәлелдейміз.</w:t>
        <w:br/>
        <w:t>Сонымен бірге,</w:t>
        <w:br/>
        <w:t>) ч-</w:t>
        <w:br/>
        <w:t>іш убе -у6 0&lt;/&lt;/, 10&lt;1&lt;1 0)</w:t>
        <w:br/>
        <w:t>с-0</w:t>
        <w:br/>
        <w:t>болатындығын көрсетеміз. Мұнда &gt;&lt; функциясы</w:t>
        <w:br/>
        <w:t>аСУ»Ыб-/6С-0</w:t>
        <w:br/>
        <w:t>теңдеуімен және (7) шартымен анықталады.</w:t>
        <w:br/>
        <w:t>1-анықтама. (6) дифференциалдық теңдеуінің шешімі деп осы тендеуді 0&lt;і&lt;І</w:t>
        <w:br/>
        <w:t>аралығының і-/ 4 нүктесінен басқа нүктелерде қанағаттандыратын</w:t>
        <w:br/>
        <w:t>е&gt;сЫы</w:t>
        <w:br/>
        <w:t>функциясын айтамыз.</w:t>
        <w:br/>
        <w:t>Көмекші Коши есебінің шешімінің асимптотикасын құру. Берілген (6), (7) есебінің</w:t>
        <w:br/>
        <w:t>шешімінің асимптотикасын құру үшін көмекші Коши есебін қарастыралық:</w:t>
        <w:br/>
        <w:t>уч уч уч</w:t>
        <w:br/>
        <w:t>еу" -аС/-24)-/, 9</w:t>
      </w:r>
    </w:p>
    <w:p>
      <w:r>
        <w:t>-. Сс</w:t>
        <w:br/>
        <w:t>убе-), Уе-&gt; г (0)</w:t>
        <w:br/>
        <w:t>Бұл есепті шешу үшін 2-6: ҮЗ алмастыруын жасалық Сонда</w:t>
        <w:br/>
        <w:t>) (1)</w:t>
        <w:br/>
        <w:t>к «базе ӘО-/СЕ</w:t>
        <w:br/>
        <w:t>Ут</w:t>
        <w:br/>
        <w:t>“</w:t>
        <w:br/>
        <w:t>ғ</w:t>
        <w:br/>
        <w:t>ВЕСТНИК ЖГУ им.И. Жансугурова Уә 2-3/2011</w:t>
        <w:br/>
        <w:t>уФбе -Л, бе -с а2)</w:t>
        <w:br/>
        <w:t>есебін аламыз. Бұл есептің шешімін</w:t>
        <w:br/>
        <w:t>-2.О 6,</w:t>
        <w:br/>
        <w:t>у-убӨОы б аз)</w:t>
        <w:br/>
        <w:t>түрінде тденин Мұнда</w:t>
        <w:br/>
        <w:t>0</w:t>
        <w:br/>
        <w:t>1-І 1-!</w:t>
        <w:br/>
        <w:t>&gt;. 8&lt;1&lt;1; т-</w:t>
        <w:br/>
        <w:t>6 тер ” в</w:t>
        <w:br/>
        <w:t>(13) қосындыларын (11) - ші жүйеге қойып, 7 және 1/ айнымалылары бойынша алынған</w:t>
        <w:br/>
        <w:t>өрнектерді жеке-жеке теңестірсек</w:t>
        <w:br/>
        <w:t>Тт-</w:t>
        <w:br/>
        <w:t>&lt;0, тер 0&lt;/&lt;/Ғ,</w:t>
        <w:br/>
        <w:t>а:- ч- о” ч- м -</w:t>
        <w:br/>
        <w:t>«Еа а ССС ӘССу, СЕЕ-/6,</w:t>
        <w:br/>
        <w:t>Ау, --..</w:t>
        <w:br/>
        <w:t>. то. (4)</w:t>
        <w:br/>
        <w:t>2 -2е-%,</w:t>
        <w:br/>
        <w:t>ау, -</w:t>
        <w:br/>
        <w:t>Фе 6</w:t>
        <w:br/>
        <w:t>ч-- ы</w:t>
        <w:br/>
        <w:t>ші; -абасг, 60-56 жетем (15)</w:t>
        <w:br/>
        <w:t>жүйелерін аламыз. Енді (14)-тің шешімін</w:t>
        <w:br/>
        <w:t>уч РЫ» Ры</w:t>
        <w:br/>
        <w:t>жеде. &gt;</w:t>
        <w:br/>
        <w:t>жү” Ға кзүже</w:t>
        <w:br/>
        <w:t>--Х беу Се ЕӨ</w:t>
        <w:br/>
        <w:t>(6)</w:t>
        <w:br/>
        <w:t>түрінде, ал (15) -тің шешімін</w:t>
        <w:br/>
        <w:t>ч о окиз жә Ры</w:t>
        <w:br/>
        <w:t>ыяЯ-ше-еш 6.2 Жо</w:t>
      </w:r>
    </w:p>
    <w:p>
      <w:r>
        <w:t>КУ БР 5 5Ҙ-</w:t>
        <w:br/>
        <w:t>96-4 Әсер б&gt;--ее7 ур 6... ат)</w:t>
        <w:br/>
        <w:t>түрінде ізделік Мұнда «ғ» белгісі бар өрнектер | &lt;1&lt; 1 аралығына, ал «-» белгісі бар</w:t>
        <w:br/>
        <w:t>өрнектер 0&lt;/ &lt;6 аралығына сәйкес келеді. Енді (16) жікгелісіне (14) -ке, ал (17)</w:t>
        <w:br/>
        <w:t>жіктелісін (15)- ке апарып қойсақ және а е Жет, ь6 %вт функцияларын 6 дәрежелері</w:t>
        <w:br/>
        <w:t>бойынша Тейлор қатарына жіктеп жазатын болсақ, онда 4% -нің бірдей дәрежелерінің</w:t>
        <w:br/>
        <w:t>алдындағы коэффициенттерін теңестіруден келесі тендеулерді аламыз:</w:t>
        <w:br/>
        <w:t>0-«Сс%</w:t>
        <w:br/>
        <w:t>48)</w:t>
        <w:br/>
        <w:t>ВЕСТНИК ЖГУ им.И. Жансугурова Уә 2-3/2011</w:t>
        <w:br/>
        <w:t>- - - 22</w:t>
        <w:br/>
        <w:t>жүйесін аламыз. Ал (45)-дан бұл жүйедегі Уо ба,с.7) Са.с. өрнектерінің а және с</w:t>
        <w:br/>
        <w:t>параметрлерінен сызықты тәуелді болатындығын және олардың а және с параметрлері</w:t>
        <w:br/>
        <w:t>бойынша алынған қуанданарының</w:t>
        <w:br/>
        <w:t>0</w:t>
        <w:br/>
        <w:t>96, &lt;р»</w:t>
        <w:br/>
        <w:t>4а ! 4а !</w:t>
        <w:br/>
        <w:t>06: %6:</w:t>
        <w:br/>
        <w:t>- | ар Т тт трі</w:t>
        <w:br/>
        <w:t>ау 1 4 ау 1 ғ</w:t>
        <w:br/>
        <w:t>фас АТ НН “е: %юЮ- е!</w:t>
        <w:br/>
        <w:t>4а 4.4 ай ” 4а - ,</w:t>
        <w:br/>
        <w:t>формулаларымен анықталатындығын көреміз. Бұл туындыларды пайдалана отырып (64) -ш</w:t>
        <w:br/>
        <w:t>жүйенің фукнционалдық анықтауышының”</w:t>
        <w:br/>
        <w:t>“ --</w:t>
        <w:br/>
        <w:t>-Б 6246 2меө 69</w:t>
        <w:br/>
        <w:t>р5 6.а.с2% а.с</w:t>
        <w:br/>
        <w:t>рс”</w:t>
        <w:br/>
        <w:t>болатындығын дәлелдейміз. Мұнда</w:t>
        <w:br/>
        <w:t>1 ь” 0 ь”</w:t>
        <w:br/>
        <w:t>М-өр-1264р--|2%.р</w:t>
        <w:br/>
        <w:t>046) 240.</w:t>
        <w:br/>
        <w:t>Онда (64) -ші жүйенің бір ғана шешімі 40&gt;%0 бар болады.</w:t>
        <w:br/>
        <w:t>Енді (63)-ші жүйенің функционалдық анықтауышы</w:t>
        <w:br/>
        <w:t>ын</w:t>
        <w:br/>
        <w:t>А рө“ еее 4,6</w:t>
        <w:br/>
        <w:t>рс В (66)</w:t>
        <w:br/>
        <w:t>болатындығын көрсетелік. Шындығында бұл анықтауыштың компоненттері</w:t>
        <w:br/>
        <w:t>24 - Өс -“бу (24</w:t>
        <w:br/>
        <w:t>а(:---&lt;-Ь6:--, --|-о- 0.</w:t>
        <w:br/>
        <w:t>ҒЕ 2) “ба “да да |ко 6?</w:t>
        <w:br/>
        <w:t>ЖЕЗ Әіыед,</w:t>
        <w:br/>
        <w:t>а а д</w:t>
        <w:br/>
        <w:t>“6 &gt; 2)</w:t>
        <w:br/>
        <w:t>ЗГЕ с) -аб Са.2ГС. 2і-Ь</w:t>
      </w:r>
    </w:p>
    <w:p>
      <w:r>
        <w:t>4 дс дс дс</w:t>
        <w:br/>
        <w:t>жә)- г ей |ы 9-0 (68)</w:t>
        <w:br/>
        <w:t>“а е) 2 86</w:t>
        <w:br/>
        <w:t>есептерінің шешімдері болып табылады. Бұл есептерді (10), (11) есебін шығарғандай</w:t>
        <w:br/>
        <w:t>шығаратын болсақ, онда</w:t>
        <w:br/>
        <w:t>30</w:t>
        <w:br/>
        <w:t>ВЕСТНИК ЖГУ им.И. Жансугурова Уә 2-3/2011</w:t>
        <w:br/>
        <w:t>%</w:t>
        <w:br/>
        <w:t>аш 07,-</w:t>
        <w:br/>
        <w:t>72-4 246, (19)</w:t>
        <w:br/>
        <w:t>ау? ЕР</w:t>
        <w:br/>
        <w:t>ҒАР (0)</w:t>
        <w:br/>
        <w:t>О/С Ш</w:t>
        <w:br/>
        <w:t>02)</w:t>
        <w:br/>
        <w:t>ШІН Ш 6. “еу</w:t>
        <w:br/>
        <w:t>“Аг. таз 446294, Оз)</w:t>
        <w:br/>
        <w:t>ар ,,-</w:t>
        <w:br/>
        <w:t>Еш</w:t>
        <w:br/>
        <w:t>ғ 6. оз</w:t>
        <w:br/>
        <w:t>аж жеде 1 ды д. 2 /рш 25</w:t>
        <w:br/>
        <w:t>Шы СӘС «Сі&gt;і, р5)</w:t>
        <w:br/>
        <w:t>4</w:t>
        <w:br/>
        <w:t>Әуіл жж</w:t>
        <w:br/>
        <w:t>а &lt; (06)</w:t>
        <w:br/>
        <w:t>аи 5 ұрратч сор шт</w:t>
        <w:br/>
        <w:t>Шара от</w:t>
        <w:br/>
        <w:t>ат</w:t>
        <w:br/>
        <w:t>ФӘР042-</w:t>
        <w:br/>
        <w:t>ҒТЕ -”Ше, ов)</w:t>
        <w:br/>
        <w:t>Мұндағы: - ы - - РІ</w:t>
        <w:br/>
        <w:t>Ф6-а С ға ӨС 296 (29)</w:t>
        <w:br/>
        <w:t>жәие 5.46- һК: Ж -ошре- Хен р -</w:t>
        <w:br/>
        <w:t>а6- мала туал аз К&gt;2. (9)</w:t>
        <w:br/>
        <w:t>95Е ” т-0 ”</w:t>
        <w:br/>
        <w:t>Бұл теңдеулердің шешімдерін бірмәнді анықтау үшін оларға бастапқы мәндер қажет. Осы</w:t>
        <w:br/>
        <w:t>мақсатпен (12), (16), (17) жіктелістерін (11) бастапқы шартына апарып қоялық және</w:t>
        <w:br/>
        <w:t>параметрінің бірдей дәрежелерінің коэффициенттерін теңестірелік</w:t>
        <w:br/>
        <w:t>жи --</w:t>
        <w:br/>
        <w:t>%202ж606-с; (1)</w:t>
        <w:br/>
        <w:t>ж АТЯ Экжте</w:t>
        <w:br/>
        <w:t>90&gt;%4-&gt;4 (2)</w:t>
        <w:br/>
        <w:t>ЕТЕР</w:t>
        <w:br/>
        <w:t>6246 -0 (3)</w:t>
        <w:br/>
        <w:t>24</w:t>
        <w:br/>
        <w:t>ВЕСТНИК ЖГУ им.И. Жансугурова Уә 2-3/2011</w:t>
      </w:r>
    </w:p>
    <w:p>
      <w:r>
        <w:t>4%С- ЫС, /С )</w:t>
        <w:br/>
        <w:t>С «С &lt;У0 «С ғ</w:t>
        <w:br/>
        <w:t>(4)</w:t>
        <w:br/>
        <w:t>теңдеуіне келеміз. Бұдан (44), (42) есебінің шешімі</w:t>
        <w:br/>
        <w:t>жу</w:t>
        <w:br/>
        <w:t>%9&lt;- 6 се</w:t>
        <w:br/>
        <w:t>а</w:t>
        <w:br/>
        <w:t>аз)</w:t>
        <w:br/>
        <w:t>түрінде анықталатындығы шығады. Бұл шешімдер (44) теңдеуін сәйкесінше 0&lt;:&lt;ғ 4</w:t>
        <w:br/>
        <w:t>ШЕ! аралықтарында қанағаттандырады.(45) және (43) теңдікгерінен 2 « табылады.</w:t>
        <w:br/>
        <w:t>Енді (23), (33) есебінен</w:t>
        <w:br/>
        <w:t>% %</w:t>
        <w:br/>
        <w:t>“6-ңесе</w:t>
        <w:br/>
        <w:t>(46)</w:t>
        <w:br/>
        <w:t>ч-0т е</w:t>
        <w:br/>
        <w:t>Б - ше</w:t>
        <w:br/>
        <w:t>74 |ы уе 2-8</w:t>
        <w:br/>
        <w:t>09</w:t>
        <w:br/>
        <w:t>шешімін аламыз. Ал (24) теңдеунен</w:t>
        <w:br/>
        <w:t>Тт</w:t>
        <w:br/>
        <w:t>ЕРАЕЕСРТЫЫ %</w:t>
        <w:br/>
        <w:t>16-062 Іш &lt;% а?</w:t>
        <w:br/>
        <w:t>0</w:t>
        <w:br/>
        <w:t>өрнегін табамыз. Мұнда үл 4 мәні белгісіз. Оны анықтау үшін (39)-тегідей қосымша</w:t>
        <w:br/>
        <w:t>шарттар қоялық:</w:t>
        <w:br/>
        <w:t>50 іп у6-0</w:t>
        <w:br/>
        <w:t>, т-&gt;-е й</w:t>
        <w:br/>
        <w:t>Сонда</w:t>
        <w:br/>
        <w:t>әз</w:t>
        <w:br/>
        <w:t>-ч</w:t>
        <w:br/>
        <w:t>“4- м а»</w:t>
        <w:br/>
        <w:t>0</w:t>
        <w:br/>
        <w:t>бастапқы мәнін және</w:t>
        <w:br/>
        <w:t>іс</w:t>
        <w:br/>
        <w:t>&gt; %</w:t>
        <w:br/>
        <w:t>УІ) г- ЦИ 5</w:t>
        <w:br/>
        <w:t>1 е: | 1 &lt;4 (49)</w:t>
        <w:br/>
        <w:t>шешімін табамыз. Сонымен, МЕ, (17) жіктелістерінің</w:t>
        <w:br/>
        <w:t>РАСТАУЫ</w:t>
        <w:br/>
        <w:t>У0 « 50 « 0 “ 270 62 м Еө ДЕ ЕөС мүшелері табылды. Дәл осы әдіспен</w:t>
        <w:br/>
        <w:t>% % %</w:t>
        <w:br/>
        <w:t>Ур С. &lt;&lt; «&lt; &lt; функцияларын қосымша</w:t>
        <w:br/>
        <w:t>26</w:t>
        <w:br/>
        <w:t>ВЕСТНИК ЖГУ им.И. Жансугурова Уә 2-3/2011</w:t>
        <w:br/>
        <w:t>ас РЕ, - 5% з -</w:t>
        <w:br/>
        <w:t>448 4 СӨ ы СС в іс/С</w:t>
      </w:r>
    </w:p>
    <w:p>
      <w:r>
        <w:t>4 а</w:t>
        <w:br/>
        <w:t>ау" к</w:t>
        <w:br/>
        <w:t>к арі. ы”</w:t>
        <w:br/>
        <w:t>а а</w:t>
        <w:br/>
        <w:t>немесе</w:t>
        <w:br/>
        <w:t>ағ, ,. М В ав</w:t>
        <w:br/>
        <w:t>ғ--2-а25,-- 56 2Қ5--У,( е-----Е,</w:t>
        <w:br/>
        <w:t>4 АҒУ 2 е“. 4 2</w:t>
        <w:br/>
        <w:t>(54)</w:t>
        <w:br/>
        <w:t>шы “ Б</w:t>
        <w:br/>
        <w:t>Қ.6,- -0, в,6,.:-о« (55)</w:t>
        <w:br/>
        <w:t>есебін аламыз. Мұнда</w:t>
        <w:br/>
        <w:t>% ) 5</w:t>
        <w:br/>
        <w:t>ур, СС аСга СУ -оС| бө</w:t>
        <w:br/>
        <w:t>Сонда (55)- шы бастапқы шартты қанағаттандыратын (54)- ші жүйенің шешімі деп</w:t>
        <w:br/>
        <w:t>1 1</w:t>
        <w:br/>
        <w:t>ы --1 1 - -</w:t>
        <w:br/>
        <w:t>қ6.2&gt;%422- 468,Ф.еф%- |Р62Ь6.25-%, 62» (57)</w:t>
        <w:br/>
        <w:t>% е</w:t>
        <w:br/>
        <w:t>1</w:t>
        <w:br/>
        <w:t>АЛ!</w:t>
        <w:br/>
        <w:t>86 2:- В,6е%9</w:t>
        <w:br/>
        <w:t>1</w:t>
        <w:br/>
        <w:t>2</w:t>
        <w:br/>
        <w:t>жүйесінің үзіліссіз шешімін айтамыз. Ол (54) жүйесін 2 &lt;і&lt;1 аралығының і- е</w:t>
        <w:br/>
        <w:t>4 д КЕ 0</w:t>
        <w:br/>
        <w:t>нүктесінен өзге нүктелерінде қанағаттандырады. Ал (57) жүйесінің | &lt;1&lt; 1 аралығында</w:t>
        <w:br/>
        <w:t>шешімі бар және біреу ғана болады. Олай болса (53) алмастыруына сәйкес (11), (12)</w:t>
        <w:br/>
        <w:t>есебінің 9 &lt;і&lt;1 аралығында бір ғана шешімі бар болады. Енді (53) формуласын</w:t>
        <w:br/>
        <w:t>дәлелдеу үшін (57) жүйесін</w:t>
        <w:br/>
        <w:t>І 4 і І 4</w:t>
        <w:br/>
        <w:t>- - -</w:t>
        <w:br/>
        <w:t>в,6:-8,Ф-2- а 57) 8,62% |862»</w:t>
        <w:br/>
        <w:t>0 0</w:t>
        <w:br/>
        <w:t>І І</w:t>
        <w:br/>
        <w:t>9</w:t>
        <w:br/>
        <w:t>т</w:t>
        <w:br/>
        <w:t>к, карыс ік. 652: (58)</w:t>
        <w:br/>
        <w:t>түрінде жазып алайық. (58) жүйесінің бірінші теңдеуінде (55), (56) теңдіктерін пайдалана</w:t>
        <w:br/>
        <w:t>отырып, Гронуолл - Беллман теңсвдігін қолданатын болсақ, онда</w:t>
        <w:br/>
        <w:t>ІһС-|ее-к-е 8 | 8 С. Гее-к 69)</w:t>
        <w:br/>
        <w:t>ВЕСТНИК ЖГУ им.И. Жансугурова Уә 2-3/2011</w:t>
        <w:br/>
        <w:t>жи -,-</w:t>
        <w:br/>
        <w:t>102%6-0. (4)</w:t>
        <w:br/>
        <w:t>(18)-ші теңдеуден 2і &lt;-0 шешімін аламыз, ал дербес жағдайда 2% 4-0</w:t>
      </w:r>
    </w:p>
    <w:p>
      <w:r>
        <w:t>болатындығы шығады. Осыны ескере отырып, (31) -тен</w:t>
        <w:br/>
        <w:t>ж</w:t>
        <w:br/>
        <w:t>Ш? 4- с (55)</w:t>
        <w:br/>
        <w:t>бастапқы шартын аламыз. Онда(19) , (35) есебінің шешімі</w:t>
        <w:br/>
        <w:t>ж а- е;</w:t>
        <w:br/>
        <w:t>ШӨЕс-ес 26)</w:t>
        <w:br/>
        <w:t>түрінде анықталынады. Бұдан және П- ші шарттан</w:t>
        <w:br/>
        <w:t>Қ құт ы ы ж,</w:t>
        <w:br/>
        <w:t>іт 56-0. Шш;6-0 а?)</w:t>
        <w:br/>
        <w:t>тт Т7-&gt;-%</w:t>
        <w:br/>
        <w:t>теңдіктерін аламыз. (36) -ты (20) -ке қойып, (20) -ті (32) бастапқы шартын пайдалана</w:t>
        <w:br/>
        <w:t>отырып шешетін болсақ,</w:t>
        <w:br/>
        <w:t>с 46; 7</w:t>
        <w:br/>
        <w:t>Қ. ун ЖЕ 2 26% 1 (аз)</w:t>
        <w:br/>
        <w:t>жа е</w:t>
        <w:br/>
        <w:t>шешімін аламыз. Бұл шешімде У() 4 бастапқы мәні белгісіз. Оны табу үшін, уу «</w:t>
        <w:br/>
        <w:t>функциялары үшін қосымша шарттар қоялық:</w:t>
        <w:br/>
        <w:t>5 Қ -Т-</w:t>
        <w:br/>
        <w:t>іт »%;6-0 Іші у; 6-0 49)</w:t>
        <w:br/>
        <w:t>т-&gt;ке т-&gt;-о</w:t>
        <w:br/>
        <w:t>болсын. Осы шарттарды ескере отырып (38)-ден</w:t>
        <w:br/>
        <w:t>- 4- с ы</w:t>
        <w:br/>
        <w:t>%0%- а. с (40)</w:t>
        <w:br/>
        <w:t>бастапқы шарттарын аламыз. Енді (40) -ті (38)-ге қойсақ,</w:t>
        <w:br/>
        <w:t>е</w:t>
        <w:br/>
        <w:t>4&lt;--ее</w:t>
        <w:br/>
        <w:t>%</w:t>
        <w:br/>
        <w:t>(1)</w:t>
        <w:br/>
        <w:t>-</w:t>
        <w:br/>
        <w:t>шешімін аламыз. (40)-ті (32)-ға апарып қойсақ үшін бастапқы шарттар табамыз:</w:t>
        <w:br/>
        <w:t>Б</w:t>
        <w:br/>
        <w:t>% (42)</w:t>
        <w:br/>
        <w:t>жү</w:t>
        <w:br/>
        <w:t>Енді (21) теңдеунен 2) « Еа 0 шешмін өскере отырып,</w:t>
        <w:br/>
        <w:t>ғаСУ 7а, &lt; 4»</w:t>
        <w:br/>
        <w:t>теңдігіне келеміз. (43) мен (22)-на салыстыра отырып,</w:t>
        <w:br/>
        <w:t>ВЕСТНИК ЖГУ им.И. Жансугурова Уә 2-3/2011</w:t>
        <w:br/>
        <w:t>теңсіздігін аламыз. Бұл теңсіздікті және (50)- ті ескере отырып (53)- ден (52) - ні аламыз.</w:t>
        <w:br/>
        <w:t>Теорема дәлелденді.</w:t>
        <w:br/>
        <w:t>Дәл осы сияқты келесі теореманы да дәлелдеуге болады.</w:t>
        <w:br/>
        <w:t>2-Теорема. 1. П-шарттар М-1 үшін орындалсын. Онда (11), (12) есебінің 0&lt;1&lt; 6</w:t>
        <w:br/>
        <w:t>аралығында бір ғана шешімі 266:уе - бар болады және ол шешімнің асимптотикалық</w:t>
        <w:br/>
        <w:t>кескіндемесі (жіктеліс) 0&lt;1&lt; ге аралығында</w:t>
      </w:r>
    </w:p>
    <w:p>
      <w:r>
        <w:t>-2-:Ү- -У.- -</w:t>
        <w:br/>
        <w:t>У65 -5УС&gt;56506 (60)</w:t>
        <w:br/>
        <w:t>о 2-из- -</w:t>
        <w:br/>
        <w:t>6: - 6206”</w:t>
        <w:br/>
        <w:t>теңдігімен анықталады.</w:t>
        <w:br/>
        <w:t>Сонымен көмекші (11), (12) Коши есебінің аралығында бір ғана шешімі бар болады және</w:t>
        <w:br/>
        <w:t>оның асимптотикалық жікгелісі</w:t>
        <w:br/>
        <w:t>&gt;&lt; 5 6506 0&lt;г&lt;/,</w:t>
        <w:br/>
        <w:t>7“ СОс 9&lt;1&lt;1</w:t>
        <w:br/>
        <w:t>Ты |6 6-О&lt;- 0&lt;г&lt;19</w:t>
        <w:br/>
        <w:t>ГЕРІ 8 &lt;г&lt;1 (61)</w:t>
        <w:br/>
        <w:t>түрінде анықталады.</w:t>
        <w:br/>
        <w:t>Енді бастапқы (б), (7) шектік есебін қарастыралық</w:t>
        <w:br/>
        <w:t>Шектік есебінің шешімінің асимптотикасын құру. (6) жүйесін</w:t>
        <w:br/>
        <w:t>“2-аСоғ-Ә6Ө-/ Се</w:t>
        <w:br/>
        <w:t>в-У-2</w:t>
        <w:br/>
        <w:t>түрінде жазалық та 62, (7) есебн шешу үшін көмекші (10), (4) Коши есебінің</w:t>
        <w:br/>
        <w:t>У.а,с, с “о, асимптотикалық жіктелісін пайдаланалық Енді (58), (7)</w:t>
        <w:br/>
        <w:t>шектік есебін шешу үшін көмекші (10), (11) Коши есебінің</w:t>
        <w:br/>
        <w:t>асимптотикалық жіктелісін пайдаланалық Бұл шешімді 4,С4,С жәнеб параметрлерінің</w:t>
        <w:br/>
        <w:t>(62)</w:t>
        <w:br/>
        <w:t>- -</w:t>
        <w:br/>
        <w:t>функциясы ретінде қарастыралық, яғни У «&lt;а,с. 2.2 Са.с.2. болсын. Мұндағы а және с</w:t>
        <w:br/>
        <w:t>параметрлерін У «а.с, 6 функциясы (7) шарттарын қанағаттандыратындай таңдап алалық.</w:t>
        <w:br/>
        <w:t>Сонда</w:t>
        <w:br/>
        <w:t>-</w:t>
        <w:br/>
        <w:t>у6а,г,5 -2 (63)</w:t>
        <w:br/>
        <w:t>алгебралық жүйесін аламыз. Бұл жүйедегі а және с параметрлерін анықтау үшін (63)-ге</w:t>
        <w:br/>
        <w:t>уба, С,6. шешімінің асимптотикалық жіктелісі (61)-ны қоялық Сонда шекаралық</w:t>
        <w:br/>
        <w:t>функциялардың бағамдарын ескере отырып</w:t>
        <w:br/>
        <w:t>-</w:t>
        <w:br/>
        <w:t>%а,с -о, ж6ас &gt;) (6)</w:t>
        <w:br/>
        <w:t>ВЕСТНИК ЖГУ им.И. Жансугурова Уә 2-3/2011</w:t>
        <w:br/>
        <w:t>ш -тзə«ч % шоғы</w:t>
        <w:br/>
        <w:t>Ші 7; 6-0, Ші у, 6-0</w:t>
        <w:br/>
        <w:t>т-&gt;ко 7-&gt;-%</w:t>
        <w:br/>
        <w:t>шарттарының көмегі арқылы бір мәнді анықтауға болады.</w:t>
        <w:br/>
        <w:t>Сонда (36), (41), (43), (45), (46), (49) теңдіктерін және І, П - шарттарды ескере</w:t>
        <w:br/>
        <w:t>отырып, келесі лемманың дұрыстығына көз жеткізуге болады.</w:t>
        <w:br/>
        <w:t>ЕРЕБЕРАРРЫЛАРЫ</w:t>
        <w:br/>
        <w:t>1-лемма. Ур; &lt;л өш «.; Ф гункциялары үшін</w:t>
        <w:br/>
        <w:t>&lt;кчег,</w:t>
        <w:br/>
        <w:t>Еке”, ,«(кк-е “.г&gt;о.</w:t>
      </w:r>
    </w:p>
    <w:p>
      <w:r>
        <w:t>6&lt;ке”, іш «(-к-.” -” “іг&lt;0</w:t>
        <w:br/>
        <w:t>теңсіздіктері орындалады.</w:t>
        <w:br/>
        <w:t>Қалдық мүшені бағалау. (13), (16), (17) жіктелістерін ескере отырып,</w:t>
        <w:br/>
        <w:t>1%</w:t>
        <w:br/>
        <w:t>1-І</w:t>
        <w:br/>
        <w:t>тлі «Т -</w:t>
        <w:br/>
        <w:t>у «с &gt;»9469%6. т---- 60)</w:t>
        <w:br/>
        <w:t>1</w:t>
        <w:br/>
        <w:t>гер</w:t>
        <w:br/>
        <w:t>6 ҮС” бес С т- 61)</w:t>
        <w:br/>
        <w:t>724</w:t>
        <w:br/>
        <w:t>функцияларын құралық.</w:t>
        <w:br/>
        <w:t>Қ &gt; « зү-Ж “«</w:t>
        <w:br/>
        <w:t>2-лемма. |І, П шарттар М-1 үшін орындалсын. Онда У %4,2 5.</w:t>
        <w:br/>
        <w:t>- -- -</w:t>
        <w:br/>
        <w:t>функциялары, М &lt;1&lt;1 аралығында, ал У &lt;&lt; 2 &lt;&lt;. функциялары 0&lt;/&lt; ТШ</w:t>
        <w:br/>
        <w:t>аралығында (11) жүйесін ое дәлдікпен қанағаттандырады.</w:t>
        <w:br/>
        <w:t>Е- Теорема. І. П -шарттар М-1 үшін орындалсын. Онда (11), 42) есебінің</w:t>
        <w:br/>
        <w:t>-% 5)</w:t>
        <w:br/>
        <w:t>6 &lt;&lt; аралығында бір ғана шешімі 2 М &lt;&lt; -У « 6. бар болады және ол шешімнің</w:t>
        <w:br/>
        <w:t>асимптотикалық кескіндемесі (жіктелісі) аралығында ЗЕ</w:t>
        <w:br/>
        <w:t>- и 2 -</w:t>
        <w:br/>
        <w:t>6: -%%6:-%562:06</w:t>
        <w:br/>
        <w:t>ЕЕ 9</w:t>
        <w:br/>
        <w:t>6: 0 6206 (52)</w:t>
        <w:br/>
        <w:t>теңдігімен анықталады.</w:t>
        <w:br/>
        <w:t>Дәлелдеуі.</w:t>
        <w:br/>
        <w:t>- Жы 5 -</w:t>
        <w:br/>
        <w:t>У)-У:6- -Б465) 2-2665 -К,65; (83)</w:t>
        <w:br/>
        <w:t>белгілеулерін енгізелік Оларды (11) жүйесіне және (12) бастапқы шартына қоятын болсақ,</w:t>
        <w:br/>
        <w:t>онда</w:t>
        <w:br/>
        <w:t>27</w:t>
        <w:br/>
        <w:t>ВЕСТНИК ЖГУ им.И. Жансугурова Уә 2-3/2011</w:t>
        <w:br/>
        <w:t>06&lt;Уу0</w:t>
        <w:br/>
        <w:t>(219 УС). |06 6.а.&lt;2У 6а,</w:t>
        <w:br/>
        <w:t>рс” рс”</w:t>
        <w:br/>
        <w:t>теңсіздігін аламыз.</w:t>
        <w:br/>
        <w:t>(10), (11) Коши есебінің 4- 4;,С - С, болғандағы</w:t>
        <w:br/>
        <w:t>У 4,6,6 В. « 4-66, ғ. шешімін қарастыралық Бұл шешім (63)-ші жүйені 06”</w:t>
        <w:br/>
        <w:t>дәлдікпен қанағттандырады: і</w:t>
        <w:br/>
        <w:t>у6.а0-.5 &gt; 600,0 &gt;06-оы0;</w:t>
        <w:br/>
        <w:t>убас 5% 64,00 06-20-06;</w:t>
        <w:br/>
        <w:t>Онда (66) -ге сәйкес, А 0 болғандықтан, с. нүкгесінің маңайынан бір ғана</w:t>
        <w:br/>
        <w:t>лары</w:t>
        <w:br/>
        <w:t>е &lt; БА « “анүкгесі табылып</w:t>
      </w:r>
    </w:p>
    <w:p>
      <w:r>
        <w:t>- .-. к ы» - 7-- %,7%</w:t>
        <w:br/>
        <w:t>7046 26--о, 29446 26.-2</w:t>
        <w:br/>
        <w:t>теңбе-теңдіктерінің және</w:t>
        <w:br/>
        <w:t>- 75% - т</w:t>
        <w:br/>
        <w:t>86-а|&lt;К-г, Е6-с|&lt;К-г (69)</w:t>
        <w:br/>
        <w:t>теңсіздіктерінің орындалатындықтары шығады. Олай болса,</w:t>
        <w:br/>
        <w:t>(4 &lt;6у.(а &lt;&lt; шешімі (6), (7) шектік есебінің шешімі болады және ол</w:t>
        <w:br/>
        <w:t>жалғыз болады. Сонымен келесі теорема орынды болады:</w:t>
        <w:br/>
        <w:t>3-теорема. (б), (7) шектік себінн 04&lt;1&lt;1 аралығында бір ғана шешімі</w:t>
        <w:br/>
        <w:t>у « &lt; бар болады және оның асимптотикалық жіктелісі</w:t>
        <w:br/>
        <w:t>2 0&lt;:&lt;1,</w:t>
        <w:br/>
        <w:t>аз ун. ШИ ЖәзҒ -ч</w:t>
        <w:br/>
        <w:t>&gt; «825% ЕЕЕ</w:t>
        <w:br/>
        <w:t>гь 6 &lt;і&lt;1 (0</w:t>
        <w:br/>
        <w:t>түрінде анықталады. .</w:t>
        <w:br/>
        <w:t>Дәлелдеуі. у64 &lt;&lt;; 2 шешімінің бар болуы және оның жалғыздығы</w:t>
        <w:br/>
        <w:t>жоғарыда дәлелденген, ал (70) -ші жіктеліс 1,2-теоремалардан және (69) теңсіздіктен</w:t>
        <w:br/>
        <w:t>шығады.</w:t>
        <w:br/>
        <w:t>Теорема дәлелденді.</w:t>
        <w:br/>
        <w:t>ӘДЕБИЕТТЕР</w:t>
        <w:br/>
        <w:t>1. Нұрғабыл Д.Н. Дифференциалдық теңдеулер шешімдерінің асимптотикалық жіктелістері.</w:t>
        <w:br/>
        <w:t>- Жезу, 1999.59 6.</w:t>
        <w:br/>
        <w:t>2. Касымов К.А. О задаче с начальным скачком для нелинейных систем дифференциальных</w:t>
        <w:br/>
        <w:t>уравнений, содержаших малый параметр. - ДАН, 1968, 179, Хв 2, С.275-278.</w:t>
        <w:br/>
        <w:t>3. Касымов К.А., Нургабылов Д.Н. О қраевых задачах с внугренним начальным скачком. //</w:t>
        <w:br/>
        <w:t>Вестн. АН КазССР, 1984, Хв 1, С. 56-69.</w:t>
        <w:br/>
        <w:t>31</w:t>
        <w:br/>
        <w:t>ВЕСТНИК ЖГУ им.И. Жансугурова Хе 2-3/2011</w:t>
        <w:br/>
        <w:t>4. Биадилов Н.Б. Сингулярно-возмушенное квазилинейное дифференциальное уравнение</w:t>
        <w:br/>
        <w:t>второго поряка с внугренним начальным скачком. // Вест. АН КазССР 1990. 5, С.7-11.</w:t>
        <w:br/>
        <w:t>5. Вишик М.И., Люстернак Л.А. - ДАН, 1960, Хо6, С.1242-1245.</w:t>
        <w:br/>
        <w:t>6. Касымов К.А., Нургабылов Д.Н. О краевых задачах с внутренним начальным скачком.</w:t>
        <w:br/>
        <w:t>ІІВестн. АН КазССР, 1984, Хв1, С.56-69.</w:t>
        <w:br/>
        <w:t>ПЕДАГОГИКА, ПСИХОЛОГИЯ И МЕТОДИКА ОБУЧЕНИЯ</w:t>
        <w:br/>
        <w:t>ӘОК 371.315.7:004.4:512.</w:t>
        <w:br/>
        <w:t>А.О. Алдабергенова, І.Ж. Есенғабылов, Е.С. Хаймулданов</w:t>
        <w:br/>
        <w:t>І.Жансүгіров атындағы Жетісу мемлекеттік университеті, Еһаітшійапоу е(фтай ти</w:t>
        <w:br/>
        <w:t>АҚПАРАТТЫҚ-ЛОГИКАЛЫҚ МОДЕЛЬДЕУДІ ФИЗИКАНЫ ОҚЫТУДА</w:t>
        <w:br/>
        <w:t>ҚОЛДАНУ ӘДІСТЕРІ</w:t>
        <w:br/>
        <w:t>В данной статье рассматриваются вопросы формирования системы умении и навыков</w:t>
        <w:br/>
        <w:t>о методах информационно-логического моделирования.</w:t>
        <w:br/>
        <w:t>Ті агісе «ізсиввев (Не іогтабюоп оҒ зі оп һюуу шОгтайоп апа Югіс віпшійоп,</w:t>
        <w:br/>
        <w:t>Қоғамдағы өндірістің, әлеуметтік, экономикалық және саяси өмірдің күрделенуі мен</w:t>
        <w:br/>
        <w:t>адамзат іс-әрекетінің барлық саласындағы үдерістердің серпінді өзгерісі, біріншіден білімге</w:t>
        <w:br/>
        <w:t>деген сұраныстың өсуіне алып келсе, екінішден осы сұраныстарды қанағаттандырудың жаңа</w:t>
      </w:r>
    </w:p>
    <w:p>
      <w:r>
        <w:t>құралдарын жасау мен технологияларын анықтауды талап етеді.</w:t>
        <w:br/>
        <w:t>Бүгінгі ақпараттық технологиялардың даму деңгейі мен оларды физиканы оқытуда</w:t>
        <w:br/>
        <w:t>қолдану деңгейінің арасындағы қайшылықтарға байланысты білім берудің неғұрлым тиімді</w:t>
        <w:br/>
        <w:t>технологияларын іздестіру көкейкесті мәселе болып саналады. Сондай-ақ, оқу-ағарту</w:t>
        <w:br/>
        <w:t>саласының жетік компьютерлендірілгендіі және оларға арналған компьютерлік оқыту</w:t>
        <w:br/>
        <w:t>бағдарламаларының көптеп енуі, ал екінші жағынан мектепте физиканы оқытуда</w:t>
        <w:br/>
        <w:t>ақпараттық-логикалық модельдеуді қолдану мәселесі теориялық жағынан негізделген.</w:t>
        <w:br/>
        <w:t>Қазіргі ақпараттық технологиялардың қарқынды даму кезеңінде орта білім беретін</w:t>
        <w:br/>
        <w:t>оқу орындарының оқу үдерісінің тиімділігі заманауи педагогикалық технологияларды</w:t>
        <w:br/>
        <w:t>ұтымды қолдана білуге тікелей қатысты. Сол себепті ақпараттық-компьютерлік</w:t>
        <w:br/>
        <w:t>технологиялар құралдарын педагогикалық іс-әрекетте кеңінен қолдана білу іскерліктерінің</w:t>
        <w:br/>
        <w:t>жоғары деңгейде қалыптасуы орта арнаулы оқу орындары мамандарының кәсіби</w:t>
        <w:br/>
        <w:t>дайындығына қойылатын талаптар қатарына енеді. Осы орайда, орта оқу орындарының</w:t>
        <w:br/>
        <w:t>педагогикалық үдерісінде ақпараттық технологиялар мен бағдарламалық құралдарды</w:t>
        <w:br/>
        <w:t>қолдану және осының негізінде ақпараттық-логикалық модельдеуді оқыту үдерісінде</w:t>
        <w:br/>
        <w:t>пайдалану өзекті мәселе болып табылады. Бүгінгі ақпараттық қоғамның материалдық</w:t>
        <w:br/>
        <w:t>технологиялық қоры компьютерлік техникалар мен компьютерлік желілер, ақпараттық</w:t>
        <w:br/>
        <w:t>технологиялар мен телекоммуникациялық байланыстарға негізделген жүйелер болып</w:t>
        <w:br/>
        <w:t>табылатындығы айқын болып отыр |11.</w:t>
        <w:br/>
        <w:t>Сондықтан, оқушыларға білім беруде ақпараттық-логикалық модельдеуді физиканы</w:t>
        <w:br/>
        <w:t>оқытуда қолдану арқылы тәжірибелік іс-әрекеттер барысында пайда болатын мәселелерді</w:t>
        <w:br/>
        <w:t>қалыпты түрде сипаттау, яғни ақпараттық-логикалық модельдеу әдістері туралы біліктілік,</w:t>
        <w:br/>
        <w:t>іскерлік пен машықтар жүйесін қалыптастыруды қажет етеді Сонымен бірге, негізгі</w:t>
        <w:br/>
        <w:t>алгоритмдік құрылымдарды, бағдарламалау технологияларын білу, есептерді математикалық</w:t>
        <w:br/>
        <w:t>модельдер бойынша шешу, компьютер және оның құрылғыларымен, ақпараттық технология</w:t>
        <w:br/>
        <w:t>құралдарымен жұмыс істеу, құрылған алгоритм бойынша бағдарламалау тілдерінің</w:t>
        <w:br/>
        <w:t>көмегімен компьютерге арнап бағдарлама құру және бұл білімдер мен іскерліктерді зерттеу</w:t>
        <w:br/>
        <w:t>32</w:t>
        <w:br/>
        <w:t>ВЕСТНИК ЖГУ им.И. Жансугурова Хә</w:t>
        <w:br/>
        <w:t>“ способствует стремлению учашихся реализовывать себя, проявлять свои</w:t>
        <w:br/>
        <w:t>возможности;</w:t>
        <w:br/>
        <w:t>« работать в интеракгивном режиме;</w:t>
        <w:br/>
        <w:t>« визуализировать микромир, в том числе скрытый в реальном мире;</w:t>
        <w:br/>
        <w:t>« осушествлять контроль, самоконтроль и самокоррекцию;</w:t>
        <w:br/>
        <w:t>проводить лабораторные и практические работы в условиях имитации.</w:t>
        <w:br/>
        <w:t>При проведении уроков по биологии и химии применялись следуюшие формы</w:t>
        <w:br/>
        <w:t>использования ИКТ:</w:t>
        <w:br/>
        <w:t>использование готовых электронных продуктов;</w:t>
        <w:br/>
        <w:t>использование ресурсов сети Интернет;</w:t>
        <w:br/>
        <w:t>использование интерактивной доски и программного обеспечения РЕОМЕТНЕАМ;</w:t>
        <w:br/>
        <w:t>ИКТ в сочетании с методом проектов;</w:t>
        <w:br/>
        <w:t>ИКТ на конкретном уроке.</w:t>
        <w:br/>
        <w:t>Работа с мультимедийными пособиями дает возможность разнообразить формы</w:t>
        <w:br/>
        <w:t>работы на уроке за счет одновременного использования иллюстративного, статистического,</w:t>
        <w:br/>
        <w:t>методического, а также аудио- и видеоматериала.</w:t>
        <w:br/>
        <w:t>Такая работа может осушествлятьоя на разных этапах урока:</w:t>
        <w:br/>
        <w:t>« как способ создания проблемной ситуации,</w:t>
      </w:r>
    </w:p>
    <w:p>
      <w:r>
        <w:t>« как способ обьяснения нового материала,</w:t>
        <w:br/>
        <w:t>« как форма закрепления изученного,</w:t>
        <w:br/>
        <w:t>«“ как форма проверки домашнего задания,</w:t>
        <w:br/>
        <w:t>« как способ проверки знаний в процессе урока.</w:t>
        <w:br/>
        <w:t>Совмешение видео-, аудио- и текстового материала, комплексное освешение темы</w:t>
        <w:br/>
        <w:t>обеспечивают более глубоков погружение в материал, способствуют его творческому</w:t>
        <w:br/>
        <w:t>осмыслению, повышает мотивацию учения.</w:t>
        <w:br/>
        <w:t>Презентация - форма подачи материала в виде слайдов, на которых могут быть</w:t>
        <w:br/>
        <w:t>представлены таблицы, схемы, рисунки, иллюстрацин, аудио- и видеоматериалы.</w:t>
        <w:br/>
        <w:t>Презентация позволяет представить учебный материал как систему ярких опорных образов,</w:t>
        <w:br/>
        <w:t>наполненных исчерпываюшей струкгурированной информацией в алгоритмическом порядке.</w:t>
        <w:br/>
        <w:t>В этом случае задействуются различные каналы восприятия, что позволяет заложить</w:t>
        <w:br/>
        <w:t>информацию не только в фактографическом, но и в ассоциативном виде в долговременную</w:t>
        <w:br/>
        <w:t>память учашихся. На сегодняшний день нами разработано более 60 тематических</w:t>
        <w:br/>
        <w:t>презентаций по разделам химии и биологии. В результате применения презентаций</w:t>
        <w:br/>
        <w:t>расширяются возможности демонстрационного материала путем:</w:t>
        <w:br/>
        <w:t>“ определения пошаговой последовательности урока;</w:t>
        <w:br/>
        <w:t>демонстрации фильмов, анимаций;</w:t>
        <w:br/>
        <w:t>выделения нужной области изучаемого материала;</w:t>
        <w:br/>
        <w:t>введения гиперссылки на конкретный материал;</w:t>
        <w:br/>
        <w:t>применения интерактивности обучаюшихся,</w:t>
        <w:br/>
        <w:t>создания движушихся обьектов;</w:t>
        <w:br/>
        <w:t>внедрения моделирования.</w:t>
        <w:br/>
        <w:t>Специфика подготовки урока-презентации безусловно определяется типом урока. В нашей</w:t>
        <w:br/>
        <w:t>учебной практике широко используются уроки-лекции, обобшаюшие уроки, уроки с</w:t>
        <w:br/>
        <w:t>использованием ИКТ для осушествления контроля знаний, уроки с использованием ИКТ для</w:t>
        <w:br/>
        <w:t>закрепления знаний, уроки с использованием ИКТ во внеурочной деятельности.</w:t>
        <w:br/>
        <w:t>При изучении влияния использования информационно-компьютерных технологий в</w:t>
        <w:br/>
        <w:t>образовательном процессе установлено, что применение ИКТ с одной стороны для</w:t>
        <w:br/>
        <w:t>обучаюцихся:</w:t>
        <w:br/>
        <w:t>« способствует повышению познавательного интереса кпредмету;,</w:t>
        <w:br/>
        <w:t>« содействует росту успеваемости учашихся по предмету;</w:t>
        <w:br/>
        <w:t>37</w:t>
        <w:br/>
        <w:t>ВЕСТНИК ЖГУ им.И. Жансугурова Хә</w:t>
        <w:br/>
        <w:t>Тһе агіс!іе деа|5 ууйһ 4ШТегеті фгесбопв оҒ иве оҒ іпогтайіуе апа соптршег (есһпоіюбіев а( 1655005</w:t>
        <w:br/>
        <w:t>оҒ Боюсу ап4 сВһетікігу. Ровііуе авресів о” ивіпе уйео-, аийо та(егізів апа ргезетайопв аге</w:t>
        <w:br/>
        <w:t>зуметайгей алда сіуеп.</w:t>
        <w:br/>
        <w:t>Образование - это та сфера деятельности, которая формирует будушее любого</w:t>
        <w:br/>
        <w:t>обшества, обеспечивая его членов знаниями, умениями, навыками. С қаждым днем в</w:t>
        <w:br/>
        <w:t>обшестве повышаются требования к уровню владения информационными и компьютерными</w:t>
        <w:br/>
        <w:t>технологиями. Среди очень широкого спектра профессий принципы работы с компьютером</w:t>
        <w:br/>
        <w:t>требуются повседневно, начиная с сотового телефона и заканчивая элекгронными</w:t>
        <w:br/>
        <w:t>справочниками. Все это говорит о том, что необходимый уровень должен закладываться еше</w:t>
        <w:br/>
        <w:t>настадии школьного образования |11.</w:t>
        <w:br/>
        <w:t>В данное время меняются цели и задачи, стояшие перед современным образованием, -</w:t>
        <w:br/>
        <w:t>происходит смешение усилий с усвоения знаний на формирование компетентностей, акцент</w:t>
      </w:r>
    </w:p>
    <w:p>
      <w:r>
        <w:t>переносится на личностно-ориентированное обучение. Но, тем не менее, урок был и остается</w:t>
        <w:br/>
        <w:t>главной составной частыю учебного процесса. Учебная деятельность учашихся в</w:t>
        <w:br/>
        <w:t>значительной мере сосредоточена на уроке. Качество подготовки учашихся определяется</w:t>
        <w:br/>
        <w:t>содержанием образования, технологиями проведения урока, его организационной и</w:t>
        <w:br/>
        <w:t>практической направленностью, его атмосферой, поэтому необходимо применение новых</w:t>
        <w:br/>
        <w:t>педагогических технологий в образовательном процессе (2).</w:t>
        <w:br/>
        <w:t>Использование информационно-компьютерных технологий позволяет значительно</w:t>
        <w:br/>
        <w:t>расширить и разнообразить содержание обучения химии и биологии. Информационно-</w:t>
        <w:br/>
        <w:t>компьютерные технологии вносят значительные изменения в организацию процесса</w:t>
        <w:br/>
        <w:t>обучения учашихся:</w:t>
        <w:br/>
        <w:t>1. Происходит более рациональная организация познавательной деягельности</w:t>
        <w:br/>
        <w:t>школьников, а это ведет к экономин времени урока.</w:t>
        <w:br/>
        <w:t>2. ЭЗначительно повышается мотивация обучаемого.</w:t>
        <w:br/>
        <w:t>3. Полученные знания остаются в памяти на более долгий срок и легче</w:t>
        <w:br/>
        <w:t>восстанавливаются для применения на практике после краткого повторения.</w:t>
        <w:br/>
        <w:t>4. Компьютер позволяет изучать процессы и явления на микро- и макро - уровнях,</w:t>
        <w:br/>
        <w:t>внугри сложных биологических систем на основе использования средств</w:t>
        <w:br/>
        <w:t>компьютерной графики и моделирования.</w:t>
        <w:br/>
        <w:t>5. Имеется возможность представить в учебном для изучения масшгабе различные</w:t>
        <w:br/>
        <w:t>биологические процессы, реально протекаюшие с очень болыпой или малой</w:t>
        <w:br/>
        <w:t>скоростью.</w:t>
        <w:br/>
        <w:t>6. Использование новых информационных технологий в курсе химии и биологии</w:t>
        <w:br/>
        <w:t>способствует повышению успешности обучения за счет новизны деягельности,</w:t>
        <w:br/>
        <w:t>интереса кработе с компьютером.</w:t>
        <w:br/>
        <w:t>7. Применение компьютера, безусловно, делает современные уроки более</w:t>
        <w:br/>
        <w:t>наглядными и интересными.</w:t>
        <w:br/>
        <w:t>8. Уроки с применением информационно-компьютерных технологий не заменяют</w:t>
        <w:br/>
        <w:t>учителя, а напротив, делают обшение с учашимися содержательным, деятельным,</w:t>
        <w:br/>
        <w:t>индивидуальным.</w:t>
        <w:br/>
        <w:t>9. Позволяет довести до учацихся огромный поток информации, развивая при этом</w:t>
        <w:br/>
        <w:t>зрительную память, акцентируя внимание на важных обьектах.</w:t>
        <w:br/>
        <w:t>10. Сочетание текста, рисунка, анимации, звукового сопровождения "вкпючает"</w:t>
        <w:br/>
        <w:t>максимальное количество видов памяти: слуховую, эмоциональную, зрительную.</w:t>
        <w:br/>
        <w:t>Использование ИКТ науроках химии и биологин позволяет:</w:t>
        <w:br/>
        <w:t>индивидуализироватғз и/ дифференцировать процесс обучения за счет</w:t>
        <w:br/>
        <w:t>возможности изучения с индивидуальной скоростью усвоения материала;</w:t>
      </w:r>
    </w:p>
    <w:p>
      <w:r>
        <w:t>“ вовлечь учашихоя в активную познавательную И исследовательскую</w:t>
        <w:br/>
        <w:t>Деятельность,</w:t>
        <w:br/>
        <w:t>36</w:t>
        <w:br/>
        <w:t>ВЕСТНИК ЖГУ им.И. Жансугурова Хе 2-3/2011</w:t>
        <w:br/>
        <w:t>модельдеу элементтерін оқып-үйренудің дидактикалық шарттарына байланысты топтастыру</w:t>
        <w:br/>
        <w:t>қажет.</w:t>
        <w:br/>
        <w:t>Физиканы оқытудағы модельдеу әдісінің мәні мынада, яғни қандай да бір зерттеу</w:t>
        <w:br/>
        <w:t>нысанын оқып-үйрену барысында, алдыңғы зерттеу нысанын алмастыратын басқа зерттеу</w:t>
        <w:br/>
        <w:t>нысаны қолданылады. Түпнұсқаны алмастыратын зерттеу нысанын модель деп атайды.</w:t>
        <w:br/>
        <w:t>Модельдеу кезінде, бір зат туралы білімдер басқа бір зерттеу нысанына тасымалданады.</w:t>
        <w:br/>
        <w:t>Молекулалық физиканы, электродинамиканы, оптиканы, атомдық және атомдық ядро</w:t>
        <w:br/>
        <w:t>физикасын, заттардың құрылысы және өрістер, молекула мен атомдардың құрылысын,</w:t>
        <w:br/>
        <w:t>олардың қозғалысын оқып-үйрену үдерісінде оқушыларда модельдік ұғымдарды және олар</w:t>
        <w:br/>
        <w:t>туралы түсінікгерді қалыптастыру қажеттігі туындайды. Бұл көзде көрнекі құрал ретінде</w:t>
        <w:br/>
        <w:t>модельдерді жиі пайдалануға тура келеді Ал құбылыстар туралы тұжырым мен</w:t>
        <w:br/>
        <w:t>қорытындыны ұқсастық бойынша жасайды. Бұл жерде техникалық және зертханалық</w:t>
        <w:br/>
        <w:t>құрылғылар мен тәжрибелердің модельдері қолданылады, яғни олар Резерфорд тәжірибесі,</w:t>
        <w:br/>
        <w:t>Штернь тәжірибесінің моделі, үдеткіш, циклотрон, бетатрон, ядролық реакторлардың және</w:t>
        <w:br/>
        <w:t>т.б. модельдері. Мұндай модель-ұқсастықтар оқушыларға құбылыстың ішкі механизмін</w:t>
        <w:br/>
        <w:t>түсіну үшін маңызды мәнге ие болады |31.</w:t>
        <w:br/>
        <w:t>Модельдеу табиғатты зерттеу әдісі ретінде физикалық зерттеу нысанын тану үшін</w:t>
        <w:br/>
        <w:t>ертеден қолданылып келеді Физикадағы модельдеудің ғылыми негіздерінің дамуы</w:t>
        <w:br/>
        <w:t>И.Ньютонның атымен байланысты. Ол алғаш рет ұқсастық туралы екі теореманы ұсынады,</w:t>
        <w:br/>
        <w:t>сонымен, модельдеуді теориялық танымның әдісі ретінде тұңғыш бастама жасады. Бұл</w:t>
        <w:br/>
        <w:t>бағыттағы келесі қадамды, физикалық құбылысты математикалық модельдеу тұрғысынан</w:t>
        <w:br/>
        <w:t>қарастыруды Д.Максвелл жасады. Идеал газдың моделі мен заттардың атомдық-</w:t>
        <w:br/>
        <w:t>молекулярлық құрылысының моделі, заттардың молекулярлық-кинетикалық теориясының</w:t>
        <w:br/>
        <w:t>дамуына ықпал етті және бірқатар эксперименттік газ заңдарын (Бойль-Мариотт, Гей-</w:t>
        <w:br/>
        <w:t>Люссак, Шарль) түсіндіруге көмектесті.</w:t>
        <w:br/>
        <w:t>Физикада құру тәсілі бойынша барлық модельдерді материалдық және идеалды деп</w:t>
        <w:br/>
        <w:t>бөлуге болады. Материалды модель деп зат түріндегі элементтен тұратын және белгілі бір</w:t>
        <w:br/>
        <w:t>табиғи заңдылықтарымен нақты қызмет ететін модельдерді айтады. Олар зерттеу нысанының</w:t>
        <w:br/>
        <w:t>құрылымын, өту сипатын және қарастырылып отырған физикалық процестің немесе</w:t>
        <w:br/>
        <w:t>техникалық құбылыстың мәнін жаңғыртуға арналады.</w:t>
        <w:br/>
        <w:t>Материалдық модельдер физикалық модельге ұқсас (элекгродвигательдердің моделі,</w:t>
        <w:br/>
        <w:t>бу трубиналары), кеңістіктегі ұқсас (автомобильдердің, кемелердің, ұшақ қанатының, іштей</w:t>
        <w:br/>
        <w:t>жану, магниттік қосқыш двигательдерінің модель-макеті және басқа микроәлемнің</w:t>
        <w:br/>
        <w:t>демонстрациялық модельдері және т.б.). оларды суреттердің, мультипликацияның, белгілі</w:t>
        <w:br/>
        <w:t>бір символдардың көмегімен көрсетуге болады. Дегенмен, элементтердегі барлық</w:t>
        <w:br/>
        <w:t>түрлендірулер бұл жағдайда адам санасында логикалық, математикалық және физикалық</w:t>
        <w:br/>
        <w:t>ережелер мен заңдар бойынша іске асырылады.</w:t>
        <w:br/>
        <w:t>Ақпараттық модельдеудің жалпы идеяларын қарастыру барысында мына сұрақтарға</w:t>
        <w:br/>
        <w:t>басымдылық беріледі ақпараттың қалыпты белгілер түріндегі сипаты; компьютерді</w:t>
        <w:br/>
        <w:t>дискретті белгілер құрылымдарын ұсыну және түрлендіру құралы ретінде пайдалану; зерттеу</w:t>
        <w:br/>
        <w:t>нысаны-тіл-зерттеу нысанының бейнесі; формальды модельдерді жүйелі ақпараттық тілде</w:t>
        <w:br/>
        <w:t>сипаттаудың негзгі конструкциялары; ақпараттық модельдерді құру барысындағы</w:t>
        <w:br/>
        <w:t>технологиялық тізбек және оларды компьютердің көмегімен жүзеге асыру.</w:t>
        <w:br/>
        <w:t>Есептерді шешуді автоматтандырудың қажетті деңгейін қамтамасыз ету үшін</w:t>
        <w:br/>
        <w:t>компьютер қолданылады. Математикалық модельдерді компьютер бағдарламаларының</w:t>
        <w:br/>
        <w:t>жиынтығы түрінде іске асыру оның компьютерлік моделі деп аталады.</w:t>
      </w:r>
    </w:p>
    <w:p>
      <w:r>
        <w:t>Ақпараттық модель - бұл сезімдік және теориялық ойлауға сүйенетін табиғи немесе</w:t>
        <w:br/>
        <w:t>арнайы тілдердің көмегімен оқып-үйренетін пәнді дәл, нақты сипаттау. Компьютерлік</w:t>
        <w:br/>
        <w:t>модель - ақпараттық-компьютерлік-ақпараттық модель арқылы ұсынылған пәндер мен</w:t>
        <w:br/>
        <w:t>құбылыстар туралы нақты білімдерді жалпы анықтау нәтижесі ретінде қарастырылады |41.</w:t>
        <w:br/>
        <w:t>34</w:t>
        <w:br/>
        <w:t>ВЕСТНИК ЖГУ им.И. Жансугурова Хе 2-3/2011</w:t>
        <w:br/>
        <w:t>Тәуелсіз ел тірегі - білімді ұрпақ десек, жаңа дәуірдің күн тәртібінде тұрған келелі</w:t>
        <w:br/>
        <w:t>мәселе - білім беру, ғылымды дамыту. Өркениет біткеннің өзегі - білім, ғылым, тәрбие</w:t>
        <w:br/>
        <w:t>екендігіне ешкімнің таласы жоқ Осы орайда, білім ордасы - мектеп, ал мектептің жаны -</w:t>
        <w:br/>
        <w:t>мұғалім екендігі баршаға мәлім.</w:t>
        <w:br/>
        <w:t>Баланың бойына білім нәрін себетін басты тұлға - ұстаз. Яғни жас ұрпақты оқытуда</w:t>
        <w:br/>
        <w:t>тиімді жағдайлар жасау көбіне мұғалімге тікелей байланысты. өйткені ұстаз алдында егемен</w:t>
        <w:br/>
        <w:t>еліміздің болашағы отыр. Сондықтан ХХІ ғасырдың мұғалімін даярлауға қойылатын</w:t>
        <w:br/>
        <w:t>талаптар студенттерді - ертеңгі ұстаздарды оқытудың жаңа түрлерімен қаруландыра отырып,</w:t>
        <w:br/>
        <w:t>қазіргі уақыттағы мектеп талабына сай кәсіптік дағдыларды игеруге бағытталған оқытудың</w:t>
        <w:br/>
        <w:t>жаңа жолдарын енгізуді көздейді Осының бәрі, сайып келгенде, болашақ мұғалімді кәсіби</w:t>
        <w:br/>
        <w:t>әрекетке даярлау аса көкейтесті мәселе екендігін айғақтайды.</w:t>
        <w:br/>
        <w:t>А.Байтұрсынұлы өзінің «Мектеп керектері» еңбегінде былай деп жазады: «мұғалім</w:t>
        <w:br/>
        <w:t>қандай болса, мектеп һәм сондай болмақшы. Яғни мұғалім білімді болса, ол мектептен</w:t>
        <w:br/>
        <w:t>балалар көбірек білім алып шықпақшы. Солай болған соң, ең әуелі мектепте керегі білімді,</w:t>
        <w:br/>
        <w:t>педагогика, методикадан хабардар, жақсы оқыта білетін мүғалім».</w:t>
        <w:br/>
        <w:t>Бүгінгі таңда мүғалімдерді кәсіби даярлығының теориялық негіздерін ашып</w:t>
        <w:br/>
        <w:t>көрсететін маңызды зерттеулер баршылық О.А.Абдуллина, Ю.П.Азаров, А.Н.Алексюк,</w:t>
        <w:br/>
        <w:t>Ш.А.Амонашвили, Н.В.Кузьмина, В.А.Кан-Калик, В.А.Сластенин, Н.Д.Хмель,</w:t>
        <w:br/>
        <w:t>А.И.Шербаков және т.б. оларда болашақ мұғалімдерді даярлау мәселесі қарастырылып,</w:t>
        <w:br/>
        <w:t>кәсіби қабілетін анықтау бойынша жұмыстар жүйеленген. Ал, Н.Д.Хмель, Б.Р.Айтмамбетова,</w:t>
        <w:br/>
        <w:t>Ш.Әбенова, А.А.Иванова, Н.И.Ильясов, К.Т.Каргин, В.И.Коркина, К.С.Оспанов,</w:t>
        <w:br/>
        <w:t>С.І.Әбілдина, Қ.А.Сарбасова және т.б. зерттеулерінде жоғары оқу орынында мамандарды</w:t>
        <w:br/>
        <w:t>даярлауға аса мән беріліп, жас педагог тұлғасын қалыптастыру мәселесі өз шешімін тапқан.</w:t>
        <w:br/>
        <w:t>Осы ғылыми бағыттардағы еңбектерде мұғалімдерді жалпы педагогикалық даярлау</w:t>
        <w:br/>
        <w:t>мәселесі әр қырынан зерттелген. Даярлық мәселесінің өзі бірнеше жыл бойы психологиялық-</w:t>
        <w:br/>
        <w:t>педагогикалық зерттеулердің арқауы болып келеді, мұның өзі оның үнемі дамып отыратын</w:t>
        <w:br/>
        <w:t>ұғым екендігін көрсетеді. Бүгінге дейінгі зерттеулерде даярлық ұғымы психологиялық</w:t>
        <w:br/>
        <w:t>жағдай, жеке тұлғаның күрделі құрылымы, жеке тұлғаның қасиеті ретінде қарастырылады.</w:t>
        <w:br/>
        <w:t>Жоғарыда аталған еңбектердің барлығында мұғалімнің жалпы педагогикалық даярлық</w:t>
        <w:br/>
        <w:t>мәселесі қарастырылғанымен, бастауыш сынып мұғалімінің интегративті оқытуды жүзеге</w:t>
        <w:br/>
        <w:t>асыруға кәсіби даярлығын қалыптастыру мәселесі зертеу нысанына айналмағаны анғарылды.</w:t>
        <w:br/>
        <w:t>Жалпы білім беретін мектептегі оқу-тәрбие үрдісіндегі интеграция мәселесінің жалпы</w:t>
        <w:br/>
        <w:t>педагогикалық негіздерін сипаттайтын А.А.Бейсенбаева, С.Рахметова,</w:t>
        <w:br/>
        <w:t>Ә.Мұханбетжанованың ғылыми еңбекгері көпшілік көңілінен шыққан жөн.</w:t>
        <w:br/>
        <w:t>Интеграция іс-әрекеттің кезектесуі, балалар меңгерген білім немесе іс-әрекеттің бір</w:t>
        <w:br/>
        <w:t>пәннен екінші пәнге ауысуы, «баланың білімін бекіту үшін оқыту үрдісін шапшандату» деп</w:t>
        <w:br/>
        <w:t>есептеледі Интегративті оқыту нәтижесінде жаңа оқу пәндері, интеграция әдістері мен</w:t>
        <w:br/>
        <w:t>құралдары құрамына кіретін өзіндік мақсаты бар оқытудың жаңа сапалы жүйесі</w:t>
        <w:br/>
        <w:t>қалыптасады.</w:t>
        <w:br/>
        <w:t>Білім бастауы - бастауыш мектепте берілетіні айқын. Демек, бастауыш сынып</w:t>
        <w:br/>
        <w:t>мұғалімінің даярлығын қалыптастыруға аса зор көңіл бөлу - кезек күттірмейтін өткір мәселе.</w:t>
        <w:br/>
        <w:t>Сондықтан «болашақ бастауыш сынып мұғалімінің жаңа моделін» жасап, олардың</w:t>
        <w:br/>
        <w:t>интегративті оқытуды жүзеге асыруға даярлығын қалыптастыру бүгінгі таңдағы жоғары</w:t>
        <w:br/>
        <w:t>мектеп алдындағы маңызды педагогикалық мәселе екендігін мойындауға тиіспіз.</w:t>
      </w:r>
    </w:p>
    <w:p>
      <w:r>
        <w:t>Ұлы ағартушы Ы. Алтынсариннің: «маған жақсы мұғалім бәрінен қымбат, өйткені</w:t>
        <w:br/>
        <w:t>жақсы мұғалім-мектептің жүрегі» дегені мәлім.</w:t>
        <w:br/>
        <w:t>Білім беру ісінде дағдарысты жағдайдан шығу тәсілдерінің бірі-оның іргесін осы</w:t>
        <w:br/>
        <w:t>заманғы деңгейге сай, берік ұстап тұра білу. Мұндай көзқарасты ұстану идеясы ірге</w:t>
        <w:br/>
        <w:t>ғылымдағы оқыту пәні материалды ғылыми тұрғыдан мазмұндау тәсіліне сәйкес құрылуы</w:t>
        <w:br/>
        <w:t>тиіс дегенге саяды. Бұл қандай да бір пәннің құрылымы таңдаған мамандықтың, пәннің,</w:t>
        <w:br/>
        <w:t>39</w:t>
        <w:br/>
        <w:t>ВЕСТНИК ЖГУ им.И. Жансугурова Хе 2-3/2011</w:t>
        <w:br/>
        <w:t>білімнің осы саласының немесе ның бір бөлігінің негізгі басты мәні болып табылатын</w:t>
        <w:br/>
        <w:t>тұжырымдар мен ұғымдардың мәні арқылы ашылады деген сөз.</w:t>
        <w:br/>
        <w:t>Әдетте, педагогикалық қызметті жобалай білу, құрастыра, ұйымдастыра білу және</w:t>
        <w:br/>
        <w:t>талдай білу, сондай-ақ оқушылардың оқуын ұйымдастыра білу, оны басқара білу, нәтижесін</w:t>
        <w:br/>
        <w:t>бағалай білу теориялық және әдістемелік әзірлікгің өзара байланыста болуын көздейді.</w:t>
        <w:br/>
        <w:t>Мұның өзі болашақ мұғалімнің кәсіптік әзірлігін жетілдіре түседі. Психология-педагогика</w:t>
        <w:br/>
        <w:t>ғылымында студенттерді әдістемелік әзірлеу мәселелеріне барған сайын жі назар</w:t>
        <w:br/>
        <w:t>аударылып отыр. Өйткен, мұның өзі оқытушының мектептегі және басқа оқу</w:t>
        <w:br/>
        <w:t>орындарындағы жұмысының сапасына тікелей байла-нысты болмақ.</w:t>
        <w:br/>
        <w:t>Күнделікті қызметте болашақ мұғалімдер тез өзгеріп отыратын жағдайларға тап</w:t>
        <w:br/>
        <w:t>болады. Сондықтан, кәдуілгі тиімді тәсілдерге негізделген шешімдермен қатар кейде</w:t>
        <w:br/>
        <w:t>қалыптан тыс әдістер мен тәсілдерді талап ететін шешімдер қабылдауға тура келеді. Міне,</w:t>
        <w:br/>
        <w:t>нақ осы кезде шығармашылық көзқарас керек, яғни, жұмыстың жаңа тәсілдерін, жаңа</w:t>
        <w:br/>
        <w:t>ғылымды меңгеру жалпы адамның дамуын қамтамасыз ететін нәрсенің бәрін пайдалана білу</w:t>
        <w:br/>
        <w:t>қажет болады.</w:t>
        <w:br/>
        <w:t>Осы айтылғандардан шығатын қорытынды мынадай: студенттердің ғылыми -</w:t>
        <w:br/>
        <w:t>теориялық ойлауын дамыту арқылы педагог зерттеп отырған обьектісінің басты байланысын</w:t>
        <w:br/>
        <w:t>табуға мүмкіндік алады. Содан кейін оның мазмұнын бірте-бірте кеңейте отырып, жаңа</w:t>
        <w:br/>
        <w:t>байланыстар ашуға, сөйтіп зерттеліп отырған обьектінің тұтас бір бейнесін жасауға болады.</w:t>
        <w:br/>
        <w:t>Мұғалімнің оқу-тәрбие мақсатын іске асыруына қажетті ғылым жүйесі-болашақ</w:t>
        <w:br/>
        <w:t>мұғалімнің кәсіптік әзірлігінің елеулі буыны. Болашақ мұғалім бұдан былай кәсіби қызметке</w:t>
        <w:br/>
        <w:t>әзірлену мақсатында педагогикалық үрдістің қалай болса солай дамымайтынын білуі керек.</w:t>
        <w:br/>
        <w:t>С.Л.Рубенштейн «оқытудың негзгі мазмұны мен аса маңызды міндеті тиісті</w:t>
        <w:br/>
        <w:t>машықтарды меңгерумен ұштасатын ғылым жүйесін игеру болып табылады» деп көрсеткен</w:t>
        <w:br/>
        <w:t>болатын. Ол сабақ берген кезде сабақ алушының ой-өрісін дамыту керек, оның қабілетін</w:t>
        <w:br/>
        <w:t>қалыптастыру керек, оны байқай білуге, ойлай білуге тәрбиелеу керек екенін жазады. Осыған</w:t>
        <w:br/>
        <w:t>байланысты студенттердің оқу-танымдық қызметтерін негіздеп, дәлелді түрде қамтамасыз</w:t>
        <w:br/>
        <w:t>ету, танымдық негіздерді кәсіби айналдырудың психологиялық механизмдері мен</w:t>
        <w:br/>
        <w:t>әдістемелік тәсілдерін анықтау қажет болады. Бұл студенттің оқу-танымдық қызметінен</w:t>
        <w:br/>
        <w:t>маманның еңбек қызметіне көшуін көздейді.</w:t>
        <w:br/>
        <w:t>Мұғалімді кәсіптік даярлаудың осы заманғы жүйесі оқыту үрдісін мұғалім мен</w:t>
        <w:br/>
        <w:t>оқушы-лардың бірлескен қызметі ретінде қарастыруы керек. Мұнда мұғалім басты назарды</w:t>
        <w:br/>
        <w:t>оқушының қызметіне аударуы, оны жетілдірудің жолдары мен тәсілдерін іздестіруі тиіс,</w:t>
        <w:br/>
        <w:t>оқушылар жұмысқа құлшына кірісіп кетулері үшін олардың жеке мүдделігін оята білуі</w:t>
        <w:br/>
        <w:t>керек Атап айтқанда, кез келген пәнді оқытқан кезде ілгері теориялар мен заңдардың негізгі</w:t>
        <w:br/>
        <w:t>қағидалары мен мән-мағынасын түсіндіре білу керек. Сондықтан да, сабақ беру барысында</w:t>
        <w:br/>
        <w:t>алға қойылған мақсат түсінікті болып қана қоймай, оны оқушылар жан-дүниесімен қабылдай</w:t>
        <w:br/>
        <w:t>алатындай болғаны жөн.</w:t>
        <w:br/>
        <w:t>Болашақ мұғалімді кәсіптік даярлауда пәндерді оқыту барысында оқушылардың ой-</w:t>
        <w:br/>
        <w:t>өрісін дамытуға назар аударады. Мұғалім даярлаған кезде бұл жайт ғылым пәні</w:t>
        <w:br/>
        <w:t>әдіснамасының мәселелерімен байланыстырылады. | Мұның өзі оқушылардың</w:t>
        <w:br/>
        <w:t>шығармашылық қабілетінің дамуына ғылыми ұғымдар жүйесінің заңдылықтар мен ғылыми</w:t>
      </w:r>
    </w:p>
    <w:p>
      <w:r>
        <w:t>дүниетанымның қалыптасуына жәрдемдеседі.</w:t>
        <w:br/>
        <w:t>Болашақ мұғалімдер үшін аса қажетті, әрі маңызды жәйттердің қатарына біз алдымен</w:t>
        <w:br/>
        <w:t>мыналарды жатқызар едік</w:t>
        <w:br/>
        <w:t>- ойлау мәдениетін игеру, ойлау қызметінің жалпы заңдылықтарын білу, құбылыстар мен</w:t>
        <w:br/>
        <w:t>үрдістердің жекеленген ерекшеліктерін жазбаша және ауызша сауатты түрде жеткізе білу</w:t>
        <w:br/>
        <w:t>және өз байқауларының нәтижелерін сараптай білу, сондай-ақ оқушылардың мінез-</w:t>
        <w:br/>
        <w:t>құлқының жекеленген ерекшеліктерін білу;</w:t>
        <w:br/>
        <w:t>- танымның осы заманғы ғылыми әдістерінің мүмкіндіктерін түсіну және оны кәсіптік</w:t>
        <w:br/>
        <w:t>міндеттерді шеше білу үшін қажетті деңгейде игеру;</w:t>
        <w:br/>
        <w:t>40</w:t>
        <w:br/>
        <w:t>ВЕСТНИК ЖГУ им.И. Жансугурова Хе 2-3/2011</w:t>
        <w:br/>
        <w:t>- сабақ берген кезде және сабақтан тыс уақытта түрлі үрдістер мен құбылыстарды байқап,</w:t>
        <w:br/>
        <w:t>ажырата білу оларды талдап нақтылап және қорыта білу, салыстырып түсіндіре білу; пән</w:t>
        <w:br/>
        <w:t>бойынша ғылыми, оқу және оқулық әдістемелік әдебиеттерді пайдалана білу;</w:t>
        <w:br/>
        <w:t>- Мұғалімді кәсіптік даярлаудың болашақ мұғалім мамандығының мән-мағынасы мен</w:t>
        <w:br/>
        <w:t>әлеуметтік маңыздылығын түсіну.</w:t>
        <w:br/>
        <w:t>Болашақ мұғалім даярлауды жетілдіруде психологиялық-педагогикалық факторлардың</w:t>
        <w:br/>
        <w:t>орасан зор рөлін атап көрсете отырып, орта және жоғары мектеп педагогтарының едәуір</w:t>
        <w:br/>
        <w:t>бөлігінің бұған әлі болса тиісті мән бермей келе жатқанын айта кеткен жөн.Мектеп</w:t>
        <w:br/>
        <w:t>мұғалімдері мен жоғары оқу орындары оқытушыларының көпшілігі өздерінің негізгі қызметі</w:t>
        <w:br/>
        <w:t>тек білім берсек болды деп есептейді Сондықтан да кәсіптік әзірліктің жоғары деңгейін</w:t>
        <w:br/>
        <w:t>қамтамасыз ететін аса маңызды психологиялық-педагогикалық факторлар, кәсіптік-</w:t>
        <w:br/>
        <w:t>педагогикалық бағдар және біліктілік студенттердің педагогикалық мақсатқа сай тәсілдерін</w:t>
        <w:br/>
        <w:t>таңдауға бағдарлау қолға алынуы қажет. Қазіргі кезде отандық мектеп реформаланып даму</w:t>
        <w:br/>
        <w:t>үстінде, оның табысты болуын көптеген жағдайларға, соның Ішінде, болашақ мұғалімдерді</w:t>
        <w:br/>
        <w:t>оқытуды психологиялық-педагогикалық тұрғыдан қамтамасыз етуге байланысты болмақ.</w:t>
        <w:br/>
        <w:t>Педагог мамандардың білікгіпігін көтеру - бүгінгі күннің негізгі міндеттерінің біріне</w:t>
        <w:br/>
        <w:t>айналып отыр. Сондықтан педагог мамандардың біліктілігін көтеруді ақпараттандыру</w:t>
        <w:br/>
        <w:t>туралы тұжырымдаманы, стандарт және оқу тақырыптық жоспарларын жасақтау қажет.</w:t>
        <w:br/>
        <w:t>Аталған қажеттілікгі шешу барысында педагог мамандардың біліктілігін ақпараттық</w:t>
        <w:br/>
        <w:t>технологияны өз қызметтеріне пайдалану саласы бойынша тұжырымдама, модульдік жұмыс</w:t>
        <w:br/>
        <w:t>бағдарламалары жасалады. Сонымен бірге білім беруді ақпараттандыру жағдайында педагог</w:t>
        <w:br/>
        <w:t>мамандардың ақпараттық сауаттылығын, ақпараттық мәдениетін және ақпараттық</w:t>
        <w:br/>
        <w:t>құзырлығы сияқты қабілеттіліктерді қалыптастыру мәселесі бүгінгі күннің өзекті мәселесіне</w:t>
        <w:br/>
        <w:t>айналып отыр. Қазіргі таңда жоғарыда аталған мәселе қалай жүзеге асырылып жатыр деген</w:t>
        <w:br/>
        <w:t>сауал туындайды. Әсіресе, мемлекеттік тілде осы бағыттағы мәселелер әлі де жеткілікті</w:t>
        <w:br/>
        <w:t>деңгейде емес.</w:t>
        <w:br/>
        <w:t>Білім беру жүйесіндегі қайта құрулардың негізгі субьектісі - мұғалім. Қазіргі мектепте</w:t>
        <w:br/>
        <w:t>шығармашылық ізденіс қабілеті дамыған, жаңа педагогикалық технологияларды жете</w:t>
        <w:br/>
        <w:t>меңгерген, мамандық шеберлігі қалыптасқан мұғалімдер қажет. Ол бір уақытта педагог -</w:t>
        <w:br/>
        <w:t>психолог және оқу процесін ұйымдастырушы технолог бола білуі керек Компьютердің</w:t>
        <w:br/>
        <w:t>мүмкіндіктерін ескере отырып, оқыту мәселелеріне талдау жасасақ, психологияның,</w:t>
        <w:br/>
        <w:t>педагогиканың іргелі оқыту теориясынан психологиялық-педагогикалық, әдістемелік</w:t>
        <w:br/>
        <w:t>мәселелер туындайды.</w:t>
        <w:br/>
        <w:t>Жаңа технологиялар - педагогтың мүмкіндігін күшейтетін құрал, бірақ ол мұғалімді</w:t>
        <w:br/>
        <w:t>алмастыра алмайды. Компьютер мүмкіндіктері психология мен дидактика тұрғысынан</w:t>
        <w:br/>
        <w:t>талданып, керек кезінде педагогикалық талаптарға сай қолданылуы керек.</w:t>
        <w:br/>
        <w:t>Білім беру қызметкерлерін даярлау практикалық және жобалық сипатты анықтайды. Ол</w:t>
        <w:br/>
        <w:t>ақпараттық және коммуникациялық технологияны қолдану тәжірбиесі, сабақты ақпараттық</w:t>
      </w:r>
    </w:p>
    <w:p>
      <w:r>
        <w:t>ортаға бейімдеп, жобалау және т.б. жұмыстарды қамтиды.</w:t>
        <w:br/>
        <w:t>Қоғамды ақпараттандырудың негізгі бөлігі - білім беруді ақпараттандыру.</w:t>
        <w:br/>
        <w:t>Олай болса, ол - білім беру қызметкерлерін ақпараттандыру саласы бойынша</w:t>
        <w:br/>
        <w:t>біліктілігін көтеру болып табылады. Оқушылардың ақпараттық мәдениетін қалыптастыруда</w:t>
        <w:br/>
        <w:t>мұғалімдердің біліктілігін арттыру ерекше мәнге ие. Сондықтан, білім беру қызметкерлерін</w:t>
        <w:br/>
        <w:t>ақпараттық-коммуникациялық технологияны өз қызметтеріне пайдалануға жан-жақты</w:t>
        <w:br/>
        <w:t>дайындық курстарын ұйымдастыру қажет.</w:t>
        <w:br/>
        <w:t>Білім беруді ақпараттандыру жағдайында компьютер оқыту дидактикалық тұрғыдан</w:t>
        <w:br/>
        <w:t>құралып отыр. Сондықтан қазіргі білім беру саласында мультимедиалық электронды</w:t>
        <w:br/>
        <w:t>құралдарын мектеп пәндерін оқытуға пайдалану өзекті мәселелердің бірі Олай болса, бұл</w:t>
        <w:br/>
        <w:t>мәселелерді жан-жақты шешу үшін мұғалімдердің біліктілігін көтерудің орны ерекше.</w:t>
        <w:br/>
        <w:t>Аталған мәселені дамыту үшін, білім беру қызметкерлері үшін түрлі тренинг курстар</w:t>
        <w:br/>
        <w:t>өткізілу қажет, ол үшін бір жүйеге келтірілген, әрі білім беру қызметкерлерінің катего-</w:t>
        <w:br/>
        <w:t>41</w:t>
        <w:br/>
        <w:t>ВЕСТНИК ЖГУ им.И. Жансугурова Хе 2-3/2011</w:t>
        <w:br/>
        <w:t>Оқушы пәнді жақсы білумен қоса, негізі информатикалық ақпараттық-логикалық</w:t>
        <w:br/>
        <w:t>модельдеу әдістемесін де жетік меңгеруі тиіс. Оқушыларды ақпараттық-логикалық модельдеу</w:t>
        <w:br/>
        <w:t>негізінде кәсіби іскерлікке бейімдеп оқыту жүйесі ғылыми-әдістемелік тұрғыда жетілдіріліп,</w:t>
        <w:br/>
        <w:t>шешілуінің керекгіі теориялық-әдіснамалық тұрғыда анықталды, яғни философиялық,</w:t>
        <w:br/>
        <w:t>психологиялық, педагогикалық, әдістемелік, физикалық, информатикалық әдебиеттерді, іргелі</w:t>
        <w:br/>
        <w:t>ғылыми-зерттеу жұмыстарын жан-жақты талдау, ізденіс жұмыстарының бағыттарын анықтауға</w:t>
        <w:br/>
        <w:t>мүмкіндік берді.</w:t>
        <w:br/>
        <w:t>Мектепте, жоғары оқу орнындасапалы оқу бағытынайқындайтын жаңа жолдардың бірі -</w:t>
        <w:br/>
        <w:t>пәндерді модулдік технология арқылы оқыту екендігі теориялық және тәжірибелік жағынан</w:t>
        <w:br/>
        <w:t>дәлелденуде. Бұл мәселені ғалымдар Дж. Рассель, П.Юцявичене, М. Жанпейісова т.б дәлелдеп</w:t>
        <w:br/>
        <w:t>келеді Модуль ұғымының этимологиялық мәні білімді қолданысқа, меңгеруге ыңғайлы етіп</w:t>
        <w:br/>
        <w:t>жүйелеу, шоғырландыру, жинақтау болып табылады. Модульдік технологиялармен қатар жаңа</w:t>
        <w:br/>
        <w:t>технологиялардың бірнеше түрін сабақ жүйесінде қолдануға болады. Қазіргі уақытта сабақ</w:t>
        <w:br/>
        <w:t>жүйесінде компьютерлік технология көп қолданылып жүр.</w:t>
        <w:br/>
        <w:t>Мультимедиалық технолгиялар мультимедиа өнімдерінің жасалу үрдісімен байланысты,</w:t>
        <w:br/>
        <w:t>яғни, электрондық кітаптар, мүмкіндігінше энциклопедиялар, компьютерлік фильмдер. Бұл</w:t>
        <w:br/>
        <w:t>өнімдердің өзіндік ерекшеліктері мәтіндік, графикалық, аудио-бейне, ақпараттық анимацияның</w:t>
        <w:br/>
        <w:t>бірігуі болып табылады. Мультимедиа технологиясы компьютерді тең дәрежедегі әңгіме-дүкен</w:t>
        <w:br/>
        <w:t>құрушыға айналдырып қана қойған жоқ, оқушыға сыныптан, үйден шықпай -ақ үлкен ғалымдар</w:t>
        <w:br/>
        <w:t>мен педагогтардың дәрістеріне қатысуына, өткен және қазіргі тарихи оқиғаларға куә болуына,</w:t>
        <w:br/>
        <w:t>әлемнің ең белгілі мұражайлары мен мәдени орталықтарына, жер шарының ең алыс және қызық</w:t>
        <w:br/>
        <w:t>түкпірлеріне сапар шегуіне мүмкіндік жасады (51.</w:t>
        <w:br/>
        <w:t>Оқытудың компьютерлік әдіс-тәсілдердің тиімділігінің бағасы, әдетте, дәстүрлі әдіс-</w:t>
        <w:br/>
        <w:t>тәсілдерді инновациялық әдістермен салыстыру арқылы беріледі Оқытудың дәстүрлі әдіс-</w:t>
        <w:br/>
        <w:t>тәсілдері пәндік білімнің жеткілікті түрде игерілуін қамтамасыз етуге жол ашады.</w:t>
        <w:br/>
        <w:t>Инновациялық әдіс-тәсіл алдыңғы орынға оқыту үрдісінде әр оқушының жеке ойлауын</w:t>
        <w:br/>
        <w:t>дамытуды қояды. Инновациялық оқытудың әр кезеңінде оқушының жоғары белсенділік</w:t>
        <w:br/>
        <w:t>деңгейі сақталатын өзара іс-қимыл формасы басты рөл атқарады.</w:t>
        <w:br/>
        <w:t>ӘДЕБИЕТТЕР</w:t>
        <w:br/>
        <w:t>1. Захарова И. Г. Информационные технологии е образовании: Учеб. пособие для</w:t>
        <w:br/>
        <w:t>студ.высш. учеб, заведений. - М.: Академия, 2003г.</w:t>
        <w:br/>
        <w:t>2. Лыткина Н.П. Повышение познавательного интереса учашихся на уроках физики с</w:t>
        <w:br/>
        <w:t>использованием информационных технологий обучения.</w:t>
        <w:br/>
        <w:t>3. Майер Р.В. Применение информационных технологий при изучении физики.</w:t>
        <w:br/>
        <w:t>4. Самойлова Е.А. Использование компьютерных технологий на уроках физики.</w:t>
      </w:r>
    </w:p>
    <w:p>
      <w:r>
        <w:t>5. Телегин С.И. Использование информационных технологий при обучении физики.</w:t>
        <w:br/>
        <w:t>УДК 372.857</w:t>
        <w:br/>
        <w:t>А.С. Бахтаулова, Ж. Жакыпова</w:t>
        <w:br/>
        <w:t>Жетысуский государственный университет им. И. Жансугурова, г. Талдыкорган</w:t>
        <w:br/>
        <w:t>СШ М2 һ. Кабанбай, Аксуского района</w:t>
        <w:br/>
        <w:t>ПРИМЕНЕНИЕ ИНФОРМАЦИОННО-КОМПЬЮТЕРНЫХ ТЕХНОЛОГИЙ НА</w:t>
        <w:br/>
        <w:t>“УРОКАХ ХИМИИ И БИОЛОГИИ КАК СРЕДСТВО ПОВЫШЕНИЯ</w:t>
        <w:br/>
        <w:t>ЭФФЕКТИВНОСТИ СОВРЕМЕННОГО УРОКА</w:t>
        <w:br/>
        <w:t>Мақалада биология және химия сабақгарында ақпараттық-компьютерлік технологияларды</w:t>
        <w:br/>
        <w:t>пайдаланудың әртүрлі бағыттары қарастырылған. Бейне, аудиоматериалдарды, көрсетілімдерді</w:t>
        <w:br/>
        <w:t>қолданудың оңгайлы жақтары келтіріліп, жүйеленген.</w:t>
        <w:br/>
        <w:t>35</w:t>
        <w:br/>
        <w:t>ВЕСТНИК ЖГУ им.И. Жансугурова Хе 2-3/2011</w:t>
        <w:br/>
        <w:t>нысанының, құбылыстың ақпараттық-логикалық моделін құру үшін қолдану негізгі мәселе</w:t>
        <w:br/>
        <w:t>болып саналады.</w:t>
        <w:br/>
        <w:t>Осы аталған талаптардың қажетті көлемде жүзеге асырылуы оқушылардың</w:t>
        <w:br/>
        <w:t>ақпараттық-логикалық модельдеу бойынша сауаттылығының жоғары деңгейде қалыптасуын</w:t>
        <w:br/>
        <w:t>қамтамасыз етеді Ақпараттық-логикалық модельдеу ұғымы «Ақпараттық мәдениеттілік»</w:t>
        <w:br/>
        <w:t>ұғымына компьютерлік сауаттылықтың құрауышы ретінде енді және ол жаңа ұғымдарды</w:t>
        <w:br/>
        <w:t>енгізу арқылы пайда болады, яғни барлық жаңа ұғымдар компьютер көмегімен физикалық</w:t>
        <w:br/>
        <w:t>есептерді шешу үшін ақпараттық-логикалық модельдеу әдістерін қолдану мәселелеріне</w:t>
        <w:br/>
        <w:t>арналады.</w:t>
        <w:br/>
        <w:t>Орта оқу орындарында ақпараттық-логикалық модельдеу арқылы білім беруді</w:t>
        <w:br/>
        <w:t>теориялық тұрғыдан негіздеуден, оқыту үдерісінде компьютерлік оқыту бағдарламаларын</w:t>
        <w:br/>
        <w:t>қолдану жағдайында білім берудің дидактикалық негіздерін анықтаудан, ақпараттық-</w:t>
        <w:br/>
        <w:t>логикалық модельдеу арқылы оқыту технологиясын даярлаудан, орта оқу орындарында</w:t>
        <w:br/>
        <w:t>ақпараттық-компьютерлік білім беру мазмұнын анықтаудан және физиканы оқытуда</w:t>
        <w:br/>
        <w:t>ақпараттық-логикалық модельдеу негізінде жасалған компьютерлік оқыту</w:t>
        <w:br/>
        <w:t>бағдарламаларының құрылымын айқындаудан тұрады.</w:t>
        <w:br/>
        <w:t>Модельдеу қоршаған ортаны, табиғат пен қоғамда болып жатқан ақпараттық</w:t>
        <w:br/>
        <w:t>үдерістерді тану әдісі ретінде ерекше мәнге ие болады. Сондықтан да, ақпараттық-логикалық</w:t>
        <w:br/>
        <w:t>модельдеуге ерекше назар аударуға тура келеді Себебі, ол оқушылар меңгеруге тиісті білім</w:t>
        <w:br/>
        <w:t>қорын таным тәсілі мен мазмұны тұрғысында қарастырады. Бұл ақпараттық-логикалық</w:t>
        <w:br/>
        <w:t>модельдеу мәселесі қоршаған шындықты танып-білудің әдістері ретінде оқып-үйренуді</w:t>
        <w:br/>
        <w:t>қажет етеді.</w:t>
        <w:br/>
        <w:t>Оқытудың басты бір әдісі ретінде физика ілімінің мамандары модельдеуді үлкен</w:t>
        <w:br/>
        <w:t>назарда ұстап отыр. Атап айтқанда, Л.И.Резник физиканы оқып-үйренуде графикалық</w:t>
        <w:br/>
        <w:t>модельдерді қолданудың әдістемесін зерттеді. С.Е.Каменецкий модель-аналогиялардың ролі</w:t>
        <w:br/>
        <w:t>мен мүмкіндіктерін көрсетті Л.Р.Калапуша және И.И.Логвинов белгілерді қолданатын</w:t>
        <w:br/>
        <w:t>модельдерді қолдану ерекшелікгерін ашты. Д.И.Пеннер ядро құрылысын оқып-үйрену</w:t>
        <w:br/>
        <w:t>барысында және физикалық оптикадағы модельдеудің ролін зерттеді (2).</w:t>
        <w:br/>
        <w:t>Осы аталған ғалымдардың еңбектеріне жүргізілген талдау нәтижелеріне сүйенсек,</w:t>
        <w:br/>
        <w:t>олардың жалпы ортақ мақсатты көздейтіндікгерін байқауға болады. Физика курсында</w:t>
        <w:br/>
        <w:t>модельдеуді оқып-үйренудің негізгі мақсаты, бұл «Оқушылар арасында қазіргі замананың</w:t>
        <w:br/>
        <w:t>ғылыми көзқарасын қалыптастыру, бұл жерде ақпарат - табиғаттың іргелі сөз мағнасының</w:t>
        <w:br/>
        <w:t>қасиеті ретінде қарастырылады, ал ақпараттық үдерістер кез-келген техникалық, әлеуметтік</w:t>
        <w:br/>
        <w:t>және табиғи жүйелердің, оның ішінде адамзатты қоршаған ортаны тану үдерістерінің де</w:t>
        <w:br/>
        <w:t>маңызды интелектуалды компоненттері болып табылады». Сонымен бірге, аталған</w:t>
        <w:br/>
        <w:t>зерттеулер бүгінгі заманның ғылыми әдістемелерін негзге ала отырып, ақпараттық</w:t>
        <w:br/>
        <w:t>модельдеудің теориялық мәселелерін оқып-үйренуге бағытталады.</w:t>
      </w:r>
    </w:p>
    <w:p>
      <w:r>
        <w:t>Ал Т.А.Яковлева компьютердің көмегімен есепті шешудің келесі кезеңдерін атап</w:t>
        <w:br/>
        <w:t>көрсетеді есептің нақгы зерттеу нысанында қойылуы, формальдау және модельдеу,</w:t>
        <w:br/>
        <w:t>алгоритм және бағдарлама құру, компьютер жұмысының нәтижелерін алу және талдау.</w:t>
        <w:br/>
        <w:t>Модельдеу элементтерімен, ғылыми танымның әдісі ретінде оқушылар кіші сыныптарда</w:t>
        <w:br/>
        <w:t>математика курсында танысады. Модельдер сызба, формула, теңдеулер және т.б. түрде</w:t>
        <w:br/>
        <w:t>ұсынылуы тиіс. Сонан соң модельдеу басқа пәндерді (химия, биология, информатика, физика</w:t>
        <w:br/>
        <w:t>және т.б.) оқып-үйрену барысында қолданылады. Компьютерді қолдану арқылы модельдеу,</w:t>
        <w:br/>
        <w:t>яғни компьютерлік моделдеу технологиясы қазіргі ғылыми танымның неғұрлым жемісті</w:t>
        <w:br/>
        <w:t>технологияларының бірі болып табылады. Ол «Оқушылардың эксперименттік және</w:t>
        <w:br/>
        <w:t>зерттеушілік әрекеттерін арттырады, модельдеу технологиясына негізделген оқыту үдерісін</w:t>
        <w:br/>
        <w:t>нақты таным үдерісіне жақындату мүмкіндігін береді». Осы айтылған пікірлерге сүйене</w:t>
        <w:br/>
        <w:t>отырып, физика курсының кез-келген тақырыбы, мүмкіндігінше, компьютерлік модельдеу</w:t>
        <w:br/>
        <w:t>идеологиясына сәйкес құрылуы тиіс. Физика курсының оқулықтарындағы есептерді</w:t>
        <w:br/>
        <w:t>ЕЕ)</w:t>
        <w:br/>
        <w:t>ВЕСТНИК ЖГУ им.И. Жансугурова Хе 2-3/2011</w:t>
        <w:br/>
        <w:t>рияларының ерекшелігі ескеріліп оқу бағдарламалары жасақталуы қажет. Бұл мәселе қазіргі</w:t>
        <w:br/>
        <w:t>таңда көкейкесті мәселердің біріне айналып отыр. Аталған мәселені шешу бағытында</w:t>
        <w:br/>
        <w:t>ғылыми түрде дәлелденген және бір жүйеге бағытталған тұжырымдама жасақталады.</w:t>
        <w:br/>
        <w:t>Мамандардың біліктілігін арттыратын жүйе бойынша негізгі қойылған міндеттерді</w:t>
        <w:br/>
        <w:t>жүзеге асыруда, ақпараттық-коммуникациялық технология саласы бойынша мамандардың</w:t>
        <w:br/>
        <w:t>дайындығын жетілдіру үшін келесі бағыттар іске асырылуы қажет екенін жасақталған</w:t>
        <w:br/>
        <w:t>тәжірбиелердің негізінде байқауға болады:</w:t>
        <w:br/>
        <w:t>- педагог мамандардың ақпараттық мәдениетін қалыптастыруды қамтамасыз ететін</w:t>
        <w:br/>
        <w:t>дайындық өткізуді жетілдіру;</w:t>
        <w:br/>
        <w:t>- қашықтықтан оқыту технологиясын біліктілікті арттыру жүйесіне енгвзу</w:t>
        <w:br/>
        <w:t>мәселелерін байқаудан өткізу және оны ендіру;</w:t>
        <w:br/>
        <w:t>-- біліктілікті арттыру жүйесіне вертуальды консалтингілік қызметті енгізу моделін</w:t>
        <w:br/>
        <w:t>жасақтау және оны ендіру;</w:t>
        <w:br/>
        <w:t>- институттың ууеһ-беттерінің мазмұнын ақпараттандыру саласы бойынша</w:t>
        <w:br/>
        <w:t>өткізілетін курстық материалдармен, информатиканы оқытуда инновациялық</w:t>
        <w:br/>
        <w:t>технологияларды қолдану мазмұнымен, тыңдаушылардың шығармашылық</w:t>
        <w:br/>
        <w:t>жұмыстарымен және т.б. материалдармен толықтыру</w:t>
        <w:br/>
        <w:t>- мектеп басшылары мен мектеп пәндерінің мұғалімдерінің практикалық қызметіне</w:t>
        <w:br/>
        <w:t>қолданылатын қолданбалы программалық құралдары (элекгрондық оқулық,</w:t>
        <w:br/>
        <w:t>энциклопедия) жинақтау банкісін толықтыруды жалғастыру.</w:t>
        <w:br/>
        <w:t>Үздіксіз педагогикалық білім беру жүйесі - бұл көп деңгейлігімен, ізгіліктілігімен,</w:t>
        <w:br/>
        <w:t>көпсатылығымен және ашықтығымен ерекшелетін динамикалық даму жүйесі Сонымен,</w:t>
        <w:br/>
        <w:t>институтта ақпараттық-коммуникациялық технология саласы бойынша ұйымдастырылған</w:t>
        <w:br/>
        <w:t>курстардың негізгі мақсаты білім беру қызметкерлерінің кәсіби шеберлігін ақпараттық</w:t>
        <w:br/>
        <w:t>мәдениетті қалыптастыру мен байланыстыруға бағытталған. Басқаша айтқанда, курсты</w:t>
        <w:br/>
        <w:t>ұйымдастыру барысында тыңдаушының өздігінен білім алуына және өзін-өзі дамуына</w:t>
        <w:br/>
        <w:t>жағдай жасау арқылы білім сапасын көтерудің негізгі шарттарының біріне айналып отыр.</w:t>
        <w:br/>
        <w:t>ӘДЕБИЕТТЕР</w:t>
        <w:br/>
        <w:t>1. Садықов Т.С., Абылқасымова А.Е. Дидактические основы обучения в высшей</w:t>
        <w:br/>
        <w:t>школе. - Алматы: - 2000.</w:t>
        <w:br/>
        <w:t>2. Годник С.М. Процесс преемственности высшей и средней школы. Воронеж -</w:t>
        <w:br/>
        <w:t>1981.</w:t>
        <w:br/>
        <w:t>3. Сластенин В.А. Формирование личности учителя.-</w:t>
      </w:r>
    </w:p>
    <w:p>
      <w:r>
        <w:t>4. Әбиев Ж., Бабаев С., Құдиярова А. Педагогика. Дарын - Алматы: -2004.</w:t>
        <w:br/>
        <w:t>ӘОҚ 37.01 Р.Қ. Дүйсембінова</w:t>
        <w:br/>
        <w:t>І.Жансүгіров атындағы Жетісу мемлекеттік университеті, Талдықорған қаласы</w:t>
        <w:br/>
        <w:t>«ПЕДАГОГИКА ЖӘНЕ ПСИХОЛОГИЯ» МАМАНДЫҒЫ БОЙЫНША</w:t>
        <w:br/>
        <w:t>ЖОҒАРЫ БІЛІМНЕН КЕЙІН БІЛІМ БЕРУ</w:t>
        <w:br/>
        <w:t>В статье рассматриваются проблемы организации, содержания и формы послевузовского</w:t>
        <w:br/>
        <w:t>образования. Особое внимание уделястся вопросам формирования академической мобильности</w:t>
        <w:br/>
        <w:t>магистрантов, а также методического сопровождения обучения.</w:t>
        <w:br/>
        <w:t>Тһе агбісіс деаів уУШһ ргоМетпв оҒ огбапігабоп, сошеті алі Ғогтів оҒ илаегогавпабе есіпсайоп.</w:t>
        <w:br/>
        <w:t>бресіз! айетіоп 15 раій оп ізепев ОҒ шп4естргадпа/е” асадбетіс тобу Юоппабоп апФ теіһодіс Баві оғ</w:t>
        <w:br/>
        <w:t>ейисабол.</w:t>
        <w:br/>
        <w:t>42</w:t>
        <w:br/>
        <w:t>ВЕСТНИК ЖГУ им.И. Жансугурова Хә</w:t>
        <w:br/>
        <w:t>“ позволяет учацимся проявить себя в новой роли;</w:t>
        <w:br/>
        <w:t>“ формирует навыки самостоятельной продукгивной деягельности;</w:t>
        <w:br/>
        <w:t>“ способствует созданию ситуации успеха для каждого ученика.</w:t>
        <w:br/>
        <w:t>ИКТ работает на конкретного ребенка. Ученик берет столько, сколько может усвонть,</w:t>
        <w:br/>
        <w:t>работает в темпе и с теми нагрузками, которые оптимальны для него. Несомненно, что ИКТ</w:t>
        <w:br/>
        <w:t>относятся кразвиваюшимся технологиям, и должны шире внедряться в процесс обучения.</w:t>
        <w:br/>
        <w:t>С другой стороны для учителя использование информационно-компьютерных</w:t>
        <w:br/>
        <w:t>технологий дает:</w:t>
        <w:br/>
        <w:t>“ экономию времени на уроке;</w:t>
        <w:br/>
        <w:t>« глубину погружения в материал;</w:t>
        <w:br/>
        <w:t>повышенную мотивацию обучения,</w:t>
        <w:br/>
        <w:t>интегративный подход в обучени:</w:t>
        <w:br/>
        <w:t>возможность одновременного использования аудио, видео-, мультимедиа-</w:t>
        <w:br/>
        <w:t>материалов;</w:t>
        <w:br/>
        <w:t>« возможность формирования коммуникативной компетенции учашихся, т.к ученики</w:t>
        <w:br/>
        <w:t>становятся активными участниками урока не толью на этапе его проведения, но и при</w:t>
        <w:br/>
        <w:t>подготовке, на этапе формирования структуры урока;</w:t>
        <w:br/>
        <w:t>привлечение разных видов деятельности, рассчитанных на активную позицию</w:t>
        <w:br/>
        <w:t>учеников, получивших достаточный уровень знаний по предмету, чтобы</w:t>
        <w:br/>
        <w:t>самостоятельно мыслить, спорить, рассуждать, научившихся учиться, самостоятельно</w:t>
        <w:br/>
        <w:t>добывать необходимую информацию.</w:t>
        <w:br/>
        <w:t>В результате двухстороннего образовательного процесса с использованием ИКТ</w:t>
        <w:br/>
        <w:t>значительно повышается эффективность усвоения изучаемого материала на современном</w:t>
        <w:br/>
        <w:t>уровне преподавания. Реализуются новые цели образования: организация самостоятельной</w:t>
        <w:br/>
        <w:t>продуктивной/ | деятельности, формирование информационной | грамотности/ и</w:t>
        <w:br/>
        <w:t>компетентности; индивидуализация процесса; ценностно-смысловое определение учашихся.</w:t>
        <w:br/>
        <w:t>Значительно повышается эффективность познавательной деятельности учашихея и педагоги,</w:t>
        <w:br/>
        <w:t>используюшие наработанные материалы, освобождаются от выполнения трудоемкой</w:t>
        <w:br/>
        <w:t>рутинной работы при подготовке кзанягию и проверке учашихся.</w:t>
      </w:r>
    </w:p>
    <w:p>
      <w:r>
        <w:t>Очень важно не останавливаться на месте, ставить новые цели и стремитьоя к их</w:t>
        <w:br/>
        <w:t>достижению - это основной механизм развития личности, как ученика, так и учителя.</w:t>
        <w:br/>
        <w:t>ЛИТЕРАТУРА</w:t>
        <w:br/>
        <w:t>1. Сигов А.С., Мордвинов В.А. Мобильные информационные технологии в учебном</w:t>
        <w:br/>
        <w:t>процессе школы и вуза. Магистр, Хе 5-6,2001.</w:t>
        <w:br/>
        <w:t>2. Образованиен 21 век Информационные и коммуникационные технологин. - М. 1999.</w:t>
        <w:br/>
        <w:t>ӘОЖ371.12.014.3 (574) Г.Қ. Белгібекова</w:t>
        <w:br/>
        <w:t>І. Жансүгіров атындағы Жетісу мемлекеттік университеті, Талдықорған қаласы</w:t>
        <w:br/>
        <w:t>БОЛАШАҚ МАМАНДЫ КӘСІПКЕ ДАЯРЛАУ ШАРТТАРЫ</w:t>
        <w:br/>
        <w:t>В статье анализируется основные положения принципа превмственности в подготовке</w:t>
        <w:br/>
        <w:t>педагогических кадров. Прослеживаются/ | основные условия организация. эффективной</w:t>
        <w:br/>
        <w:t>подготовки педагогических кадров В новых социально-экономических условиях.</w:t>
        <w:br/>
        <w:t>Іп (һе кісе Іге апаіувей (һе Яшдатепіа! (һесівев оҒ 1һе виссеззіоп “5 ргіпсіре іп ребадодіс</w:t>
        <w:br/>
        <w:t>Регвоппе1 87 (тәіпіпа. Тһе Ғупдатешіаі сопаШопв іп (һе огадаш?айноп оҒ Ше еНесбіуе редаадіс</w:t>
        <w:br/>
        <w:t>Регвопле1 87 іташіпа іп пеуу зосіг1- есопфтіса! сопаШоп аге тейгасей.</w:t>
        <w:br/>
        <w:t>38</w:t>
        <w:br/>
        <w:t>ВЕСТНИК ЖГУ им.И. Жансугурова Уә 2-3/2011</w:t>
        <w:br/>
        <w:t>Білім беру және ғылым саласына елеулі өзгерістер енгізіп жатқан қазіргі</w:t>
        <w:br/>
        <w:t>кезеңде мектепке дейінгі ұйымдар мен бастауыш білім беру ісін жаңа сапалық деңгейге</w:t>
        <w:br/>
        <w:t>көтеру міндеті -бүгінгі күннің көкейкесті мәселесі Осы өзгерістер білім саласының</w:t>
        <w:br/>
        <w:t>алғашқы сатысы болып саналатын мектепке дейінгі ұйымдарда болашақ ұрпақтың</w:t>
        <w:br/>
        <w:t>дүниетанымын дамытуға, жеке тұлға ретінде қалыптастыруға, сәбилік шақтан бастап толық</w:t>
        <w:br/>
        <w:t>жағдай жасауды, тәрбиелеумен білім беруге аса жауапты қарауды басты міндет етіп қойып</w:t>
        <w:br/>
        <w:t>отыр.</w:t>
        <w:br/>
        <w:t>Аталған міндетті шешуде кезек күттірмейтін мәселелердің бірі ретінде мектепке</w:t>
        <w:br/>
        <w:t>дейінгі тәрбие мен бастауыш білім берудің сабақтастығын қамтамасыз етудің жолдарын</w:t>
        <w:br/>
        <w:t>айқындаудың маңызы зор.</w:t>
        <w:br/>
        <w:t>Балабақша мен бастауыш, | буын сабақтастығын айқындауда, біріншіден,</w:t>
        <w:br/>
        <w:t>аталған сатыдағы білім берудің өзіндік мақсаттарының айқындалуы, білім</w:t>
        <w:br/>
        <w:t>мазмұнының бірыңғай, жүйелі құрылуы, баланың белсенді дамуы арқылы білім берудің</w:t>
        <w:br/>
        <w:t>келесі сатысына көшудің тиімділігінің қамтамасыз етілуіне; екіншіден, білім беру жүйесінің</w:t>
        <w:br/>
        <w:t>әрбір әдістемелік компоненттерінің байланысы мен үйлесімділігінің болуына назар аудару</w:t>
        <w:br/>
        <w:t>керек (мақсаты, міндеттері, мазмұны, әдістемесі, ұйымдастыру түрлері).</w:t>
        <w:br/>
        <w:t>Сонымен қатар, сабақтастық сақталу үшін мектепке дейінгі кезеңде -жас ерекшелігіне</w:t>
        <w:br/>
        <w:t>сәйкес баланың өзін-өзі бағалауының сақталуы, танымдық және тұлғалық дамуы, қоршаған</w:t>
        <w:br/>
        <w:t>ортамен байланыс жасауға дайындығы қарастырылады. Бастауыш сатыда -- мекгепке</w:t>
        <w:br/>
        <w:t>дейінгі шақтағы жетістіктерінің барлық деңгейіне тірек болуды, қарқынды даму жағдайында</w:t>
        <w:br/>
        <w:t>жеке жұмыстарды, мектепке дейінгі қалыптасып болмаған қасиеттерін жетілдіруге арнайы</w:t>
        <w:br/>
        <w:t>өзара қарым-қатынас жасау формаларын дамытуды қамтамасыз етеді.</w:t>
        <w:br/>
        <w:t>Сабақтастық даму кезеңдері мен сатылардың арасындағы ортақ мақсат-міндеттер,</w:t>
        <w:br/>
        <w:t>ортақ мазмұнды байланыс, бұл байланыс - олардың толық және жеке жақтарының кейбір</w:t>
        <w:br/>
        <w:t>элементтерін сақтайтын тұтас жүйе. Жеке тұлғаның даму кезеңінің үздіксіз білім беру</w:t>
        <w:br/>
        <w:t>деңгейлері мен сатылары нақгы мақсаттарды іске асыру жағдайлары мен талаптарының іске</w:t>
        <w:br/>
        <w:t>асырылуымен анықталады. Осының барлығы бір ғана түпкі мақсатқа -- баланы жүйелі</w:t>
        <w:br/>
        <w:t>сатылы дамыту, бір буыннан екінші буынға неғұрлым сәтті өтуге бағытталуы тиіс.</w:t>
        <w:br/>
        <w:t>Сабақтастық білім беруде:</w:t>
      </w:r>
    </w:p>
    <w:p>
      <w:r>
        <w:t>» балалардың жеке тұлғалық дамуын қалыптастырып, олардың одан арғы өмірлік</w:t>
        <w:br/>
        <w:t>қызметтерін қамтамасыз етеді,</w:t>
        <w:br/>
        <w:t>“ білім беру кезендерінде үздіксіз білім беру (балабақша-мектеп, мектеп жоғары</w:t>
        <w:br/>
        <w:t>оқу орны);</w:t>
        <w:br/>
        <w:t>% біртұтас білім беру жүйесінде осы кезеңдердің және оқыту түрлерінің біртұтас-</w:t>
        <w:br/>
        <w:t>тығын ұйымдастыруға өз әсерін тигізеді.</w:t>
        <w:br/>
        <w:t>Мектепке дейінгі мекеме мен бастауыш сынып арасындағы сабақтастықтың</w:t>
        <w:br/>
        <w:t>негіздемесі:</w:t>
        <w:br/>
        <w:t>балалардың білуге деген құмарлығын дамыту;</w:t>
        <w:br/>
        <w:t>балалардың өздігінен шығармашылық жұмыс тапсырмаларын шеше білу</w:t>
        <w:br/>
        <w:t>қабілетін дамыту;</w:t>
        <w:br/>
        <w:t>« балалардың интеллектуалдық және тұлғалық дамуына</w:t>
        <w:br/>
        <w:t>бағытталған шығармашылық қиялын дамыту;</w:t>
        <w:br/>
        <w:t>« тілдік қарым-қатынасын дамыту (құрбы-құрдастарымен, ересектермен тіл</w:t>
        <w:br/>
        <w:t>табысып, сөйлесе білу).</w:t>
        <w:br/>
        <w:t>Сабақтастық үрдісін 2 жақгы қарауға болады:</w:t>
        <w:br/>
        <w:t>1. Мектепке дейінгі буын сатысында мектепке дейінгі балалық шақтың өзіндік</w:t>
        <w:br/>
        <w:t>құндылығы қысқартылады және балалардың жеке тұлғалық сапасының негізі қалыптасады.</w:t>
        <w:br/>
        <w:t>2. Мектеп өз жұмысын жоқтан құрмайды. Мектепке дейінгі балалардың жетістігін</w:t>
        <w:br/>
        <w:t>қапсырып алып, балалардың жинақтаған әлеуетін педагогикалық практиканы ұйымдастыра</w:t>
        <w:br/>
        <w:t>отыра дамытады. Сабақтастықтың осындай түсінігі балалардың дамуы мен оқып үйренуін</w:t>
        <w:br/>
        <w:t>үздіксіз іске асырып отырады.</w:t>
        <w:br/>
        <w:t>47</w:t>
        <w:br/>
        <w:t>ВЕСТНИК ЖГУ им.И. Жансугурова Хе 2-3/2011</w:t>
        <w:br/>
        <w:t>УДК 533-553</w:t>
        <w:br/>
        <w:t>М.К. Каіепоуа, 8. 8. Макавһеуа</w:t>
        <w:br/>
        <w:t>Жетысуский государственный университет им. И. Жансугурова, г. Талдыкорган</w:t>
        <w:br/>
        <w:t>ТАМССАСЕ І.ЕАКМІКС 8ТҮІ/Е5 АМО 8ТКАТЕСІЕӨ ІМ ТЕАСНІМС А КОКЕІСМ</w:t>
        <w:br/>
        <w:t>ТАМССАСЕ</w:t>
        <w:br/>
        <w:t>Мақалада шет тілін үйретудің әргүрлі әдістемелік тәсілдері қарастырылған.</w:t>
        <w:br/>
        <w:t>Рассматриваются различные методические подходы в обучения. иностранному языку на</w:t>
        <w:br/>
        <w:t>современном этапе.</w:t>
        <w:br/>
        <w:t>Гапғааре Кагпіпе 54Уев алі вігайеріев ате атопе (һе шіп бзсіютв Іһа( һеір (о 4е(егтіпе һоу/ апа</w:t>
        <w:br/>
        <w:t>һоу/ мей - ош вішепі Бат а ігешп Іаприаре. А ігешп Ыпецаре Б а Ыпрцаве вікіей іп ап</w:t>
        <w:br/>
        <w:t>епугоптпелі чйеге Ж і5 по( (һе ргішагу уеһісе іог Фдайу ішегасбоп апа меге (һе иве оҒ Епецаге</w:t>
        <w:br/>
        <w:t>1 тебігісіейі.</w:t>
        <w:br/>
        <w:t>І.сагпіпе 86И/ев аге репега! арртоасһев - іг ехатре, роВа! ог апа)уйіс, аккшогу ог үзпгі - (һа(</w:t>
        <w:br/>
        <w:t>вішіепів ве іп асашгіпр а пеуу ІМапрмаре ог іп Елгпіпе апу ойһег вшбіесі. Тһе о ШОугіпр зізіетпегі</w:t>
        <w:br/>
        <w:t>16 ОҒ ргезі гекеуапсе іо (һе агісіе: “саг, өіМе ів һе Әюіорісайу ап ФдеуеЮортешаШу шпровзев</w:t>
        <w:br/>
        <w:t>вес оҒ сһагасбегйсв оҒ аб шаКе Не ваше (еасһіпр шефой ууолдегЕШ....?” (Папп апа Үгіоов 1988,</w:t>
        <w:br/>
        <w:t>р.-33)</w:t>
        <w:br/>
        <w:t>Пеашшпр, вігаіеріев аге 4ейпей ав “вресійс аспопв, Веһаугв, 5іерв, ог Тесішіппев - висһ а5</w:t>
        <w:br/>
        <w:t>зеекіпе ош сопуетвайоп райегпв, ог ріуіп опезей- епсошаретеш (о (асСе а «ібсаһ Іапсиаге</w:t>
      </w:r>
    </w:p>
    <w:p>
      <w:r>
        <w:t>(ак - пвей Бу еймешів % епһапсе іеіг Ісагпіпр; ”(бсагсеПа апа ОхЮта 1992,р. 63)</w:t>
        <w:br/>
        <w:t>Геагпіпе вігайе ев сап Һе сін5зЙйей ішо 6 1урев: совпііуе, тейасорпігуе, тетогу-теішейі,</w:t>
        <w:br/>
        <w:t>сошрепва(оту, аЙесіуе апа восіпі.</w:t>
        <w:br/>
        <w:t>Апу вітаеру 15 пейһег сооб пог Баб; 4 Б пешта! шиі (Ше сошехі оҒ йв иве 1 |югоцеҺу</w:t>
        <w:br/>
        <w:t>сопвііегей. УҮҺас шаКев а вітаеру ровіуе апа һеріш іог а гіуеп Елгпег? А өігіеру Б шеші</w:t>
        <w:br/>
        <w:t>е ІоОууіпе сопбШопв аге ргезеші: а) !Һе 5ігаеру геіШев үуеП (о (һе Ыпецаге (а5К; Б) Іһе зігайеру</w:t>
        <w:br/>
        <w:t>в е рагісшаг вішіеп” 8 Шаттшр, іу; с) өйдепі швев (һе өітайеру еЙесіеіу апа Ішке 4 уліһ</w:t>
        <w:br/>
        <w:t>офег теЕуаш вігаерів. Іеагпіпр вігМерев сап аБо епаМе вйюепів о Бесопе ікшерепдепі,</w:t>
        <w:br/>
        <w:t>ашопотовв, Шеюпр ТЕатпегв. (АШугірім 1990; ІШЕ, 1991)</w:t>
        <w:br/>
        <w:t>Үс, вішіепів аге поб аһғаув ауғаге оҒ Ше роугег оҒ сопвсіюшвіу пвіпе Вприаге вігаеріез (о шаке</w:t>
        <w:br/>
        <w:t>Таппіпе ціісКег алі тюге еЙесіуе. 16 ів песеввагу. Тһас 5КШесі (еасһег 8һоша һеір ІВеіг вйкіеп(5</w:t>
        <w:br/>
        <w:t>деуеюр ап ауғагепевв оҒ Езгпіпе вігайеріев апа епаҺЕ (ел (о ве а уйег гапре оҒ арргортіше</w:t>
        <w:br/>
        <w:t>вігаіерев.</w:t>
        <w:br/>
        <w:t>ІҒ Ве (еасһег ууашв іо деуеюр вікіепі геафпе 55, вһе ріпв а палагеаМЕе (а5іс теайіпр а</w:t>
        <w:br/>
        <w:t>леуврарег апісі еуегу дау ші 5һе деуеюрв а таркі теабіпр тайе апа ів аҺЕ (о плдегвіала</w:t>
        <w:br/>
        <w:t>раҺівһейі ішогтабоп. Іп абашоп, 8һҺе соша иве вігМерев висһ а 5Кіпшіпе ог (һе шіп рой,</w:t>
        <w:br/>
        <w:t>теафпе сагейШУ іог варрогвпе (ейаі5, Кееріпе а побеВоок ог уосаһшагу, квіпе (һе «ісболагу і0</w:t>
        <w:br/>
        <w:t>Юою мир аШйсай хуогав, рмеввіп? Ше шеапіпр оҒ мог Жош (е сошехі. ТЫБ вес оҒ вігаіерев</w:t>
        <w:br/>
        <w:t>тен Бе сад а вігаеру сіміп - а вес оғшпіссісіпе, тейіей апа тшишаШЙу вшпррогвуе зіга(еріе5.</w:t>
        <w:br/>
        <w:t>1 тірін һе Вейег о віагі ҢА 5а өігаберу іпуешопв, васһ а5 һе|ріпр 5ікіепі ію Шаш (о</w:t>
        <w:br/>
        <w:t>ала|у2е могав алі риеве шеапіпев Бот (Ше сошехі, гафег ап уШһ АШ -са вігаеріев Бавесй</w:t>
        <w:br/>
        <w:t>ішөігісбоп іпуоіМіпе а уабб ашау оҒ Шатпіпе 5ігаерез алі (һе іош 1апецаре 5ЮШБ (теадіпр,</w:t>
        <w:br/>
        <w:t>мтіппе, вреаКіпр апа ІБіепіпе). Іп еуаһайпе (Ше вшссезе ОҒ апу вігаеру іпвіпісіоп, (еасһег 5һюша</w:t>
        <w:br/>
        <w:t>Іоок Юг вішміепів” ргоргевв іоуғага Ютерп Іапрцаре ргойсінпсу ап4 шойуайоп.</w:t>
        <w:br/>
        <w:t>Богерп Ипрпаре (еасһегв 5һюШаі сопаасб 4Шетеш уғаув ОҒ вігаіеру іпвігісіоп ішегууоуеп</w:t>
        <w:br/>
        <w:t>УУАҺ (һе гепега! сопвшісайуе ШМпрмаре (еасііпе арртоасһ.</w:t>
        <w:br/>
        <w:t>Іп еуашайпр (һе вшссевв оҒ апу вігаеру іпеігісіоп, іеасһетв 8һоша Іоок Юг вішдепів”</w:t>
        <w:br/>
        <w:t>рговгевв (оуғага ГІ, ртобсепсу апа іог ішпе оҒіпсгеавей зеЙ-е|сасу ог шойуабоп.</w:t>
        <w:br/>
        <w:t>51</w:t>
        <w:br/>
        <w:t>ВЕСТНИК ЖГУ им.И. Жансугурова Хе 2-3/2011</w:t>
        <w:br/>
        <w:t>Тһе тюте (һас (еасһегв Кпоуу аһош (ег 5ікіепі ргеіегепсев, һе тоге еЙесііуе)у (һеу сап</w:t>
        <w:br/>
        <w:t>огеті (Нег БІ, іпәіпісбоп. боле Іагпеге шім пеесі іпвіпісіоп ргезешей пюге үкиаШу, үйһіе</w:t>
        <w:br/>
        <w:t>ойһегв тірі тедіше тюге айаЖогу (урев оҒ іпеітісбоп. УУ/ШНош айедчаіе КпоуЛейве аһоші (һеіг</w:t>
        <w:br/>
        <w:t>ішімііпеі вікмепіз: в/і: ргеібгепсев, іеасһегя саппоі зузіешайсайу ргоуійе Ше пеейбей</w:t>
        <w:br/>
        <w:t>ішөігісбола| уагеу. Іп4еай оҒ сһоовіп а вресійс іпяігісіюпа! тейюдйоюву, істері Іапвпаге</w:t>
        <w:br/>
        <w:t>(еасһетв моша 4о Һейег о чве а Һтоай іпеігісіюпа! арртоасһв, поба Му (һе Бесі уегеюп оҒ (һе</w:t>
        <w:br/>
        <w:t>сопшпісайуе арргоасһҺ (һас сопіаіпе а сотһіпей а іосав оп Югт апа Нпепсу. басһ ап арргоасһ</w:t>
        <w:br/>
        <w:t>аШоч8 іг стеайуе уагейу іо теес һе пеей оҒ аП вөкіегі іп (һе сій55.</w:t>
        <w:br/>
        <w:t>біх шафог вопрв оҒ КІ, Еагпіпе вігайерінв һауе Бееп жЮіепіНейі Бу Охіога. (1990)</w:t>
        <w:br/>
        <w:t>Совпіуе 5ігаіерез епаһв (һе Батег (0 тапіршіае (һе Ыпецаре та/егізі іп (һе гесі</w:t>
        <w:br/>
        <w:t>ууаув, Шшгопвһ теавопіпе, апа)увіз, пое(а іле өшіитігігіпр, вушһесігіпр, ошішіпе , тгеограпігіпе</w:t>
        <w:br/>
        <w:t>шогпабп 1 д4еуеор вшопрег всһетав ав (КіомчЕдре віпісішев), ргасісіпе віпісішев апа</w:t>
        <w:br/>
        <w:t>вошкіз. Совпііуе вігайе ев ууеге віршісапбу гешес о ГІ, ргойсіепсу іп в0жев Бу Ка/о (1996),</w:t>
        <w:br/>
        <w:t>Охіога алкі Еыптап (1995), Охіога, Лай, аткі Сіевеп (1998) еіс.</w:t>
        <w:br/>
        <w:t>Ме(асовпйіуе вігаерів (е.., ЮепііИіпр опе”8 оулі Іеагшпр 6Ме ргеітепсев алі пеей8,</w:t>
        <w:br/>
        <w:t>ріпппіпе ог а (а5К, раШегіпе алкі ограпігіпе пи(егіБ, атапріпе а вйкіу врасе алі а всһесіпе,</w:t>
        <w:br/>
        <w:t>топйюгіпе шік(акев, еуашабпе (һе вассезв оҒ апу іуре оҒ Еатшіпа вігағеру) аге ешріюуесй іог</w:t>
        <w:br/>
        <w:t>шапаріпе һе Езгпіпе ртосевв оуегаШ.</w:t>
      </w:r>
    </w:p>
    <w:p>
      <w:r>
        <w:t>Метоту-тейіейі вігііеріев һерр Шатпегв ІШЕ опе Жеш ог сопсері уһ апофег. Уаговв</w:t>
        <w:br/>
        <w:t>тетогу-теішесі вігаіеріев епаМе Кашпетв (о Еагп ішоппабоп іп ап огдбетіу 5ігіпе.</w:t>
        <w:br/>
        <w:t>Сошрепваюгу 5ігаеріев 4елі ҰҮША шпезвіпр Шот сошехі іп ІБіепіпе апа теадіпр, ивіпр</w:t>
        <w:br/>
        <w:t>вупопушв апа “аІСпр агошпа” (һе шіввіпе, уғога 1 14 врезісіпр; ап( уутііпр,</w:t>
        <w:br/>
        <w:t>АНесіуе вітаеріев ів Мепі5іп; опе?8 шоо4 апа апхігіу Іеуеі, (аіспр аһош ігейпеҙ,</w:t>
        <w:br/>
        <w:t>темагііпе опевеіҒ іг роова регоптапсе аткі кеіпр деер Әтегініпе ог ровііуе зей -іаіК.</w:t>
        <w:br/>
        <w:t>босігі вігайе ев аге швей (о авК ог сізгійсабоп оҒ а сопішіпе роіпі, авКіпе іг һеір іп</w:t>
        <w:br/>
        <w:t>д4оше а Іапгпаре (а5с, (аБЫіпе уЖһ а пайуе-вреаКіпе рагпег апа погтв апа һер (һе Іатпег</w:t>
        <w:br/>
        <w:t>шідетвіаікі іе (аггес сайшге а5 ей ав һе Мпрпаге.</w:t>
        <w:br/>
        <w:t>БІ, іеасһегв 8іюші сопвііег уагюив ууаув ОҒ ргерагіпр о сопфкі вігаеру іпеіпісіоп іп</w:t>
        <w:br/>
        <w:t>Феіг сіпвзез. 5ігііеріев-Бавей іпеігісбоп 1 поГ а верагаіе іпвігісболаі тшейой” Әш 4 18 ішег</w:t>
        <w:br/>
        <w:t>муоуеп уй Не гепега! сотпвшісайуе Ыпсцаре (еасііпе арртоасһ.</w:t>
        <w:br/>
        <w:t>Тһе ЮІоулпр асіуШев сап һе вшрревіейі іо д4еуеор «ймешв” Ғогерл Іапрпаре</w:t>
        <w:br/>
        <w:t>Ртойсіепсу.</w:t>
        <w:br/>
        <w:t>Біпі рарізһед Багпіпе 5(уе іпвігшпелі апа афтіпінег 4 1 уошзеЖ 5соге й. УУҺа( Кіп оҒ</w:t>
        <w:br/>
        <w:t>Елшпег ате уоа?</w:t>
        <w:br/>
        <w:t>ХҮтйе 4омт хуаув (һас уошг Іеагпіпе 5іуе аЙесів уош (еасНіпе. Сотпраге уош Япіпев ууйҺ</w:t>
        <w:br/>
        <w:t>Фове оҒ а со!Башпе ог Непа. Сопвбег іп у/һа( ууаув уоп сап Әшіі Яехініну ішо уошг іпеігісбоп</w:t>
        <w:br/>
        <w:t>( шеес |һе пеейв оҒуошг йкіепі.</w:t>
        <w:br/>
        <w:t>ТаКе а вітаеру өшуеу, тевропфпвр ассогфіпе (о (һе товб тесеш 1.2 уоп һауе Езгпей. УҮһа(</w:t>
        <w:br/>
        <w:t>аге уош райегпв оҒ вігайеру иве? У/ҺСҺ сайерогіев оҒ 5ігаеріев 4о уой иве (һе тові, апа у/Һеһ 4о</w:t>
        <w:br/>
        <w:t>уой иве Ве Ба54? Сопвібег ү/һу (ні 1 507</w:t>
        <w:br/>
        <w:t>Айтіпііег а віуЕ іпвігштелі әкі а ігайеру іпвігшпеле (о уошг ГІ. вйіегі. 5соге (езе (МО</w:t>
        <w:br/>
        <w:t>шөйгшпелів апа сошраге Ше ргопр”в тезійе оп Бой. У/һаі ІшКарев 4о уоп вее Беймееп Ше</w:t>
        <w:br/>
        <w:t>вішдепів” өіуіев апа ег вітайеріев? Х/ һай ФШНЕгепсев ехісі?</w:t>
        <w:br/>
        <w:t>білі ууеауіпе 5ігайеру іпәітісбоп ішіо уош: БІ, (сасһіпе. У/Һай еЙесів 4о уоп вес? УУҺа(</w:t>
        <w:br/>
        <w:t>тігім уой (о пехі і0 віепеіһеп 5ігаберу іпвігісбоп?</w:t>
        <w:br/>
        <w:t>ЛИТЕРАТУРА</w:t>
        <w:br/>
        <w:t>Соһеп, А. Б. 1998 бітаіешіев іп Гсагпіпе апа (Пвіпе а бесопа І.априраре. Евзех, І/К:</w:t>
        <w:br/>
        <w:t>Гопатап.</w:t>
        <w:br/>
        <w:t>52</w:t>
        <w:br/>
        <w:t>ВЕСТНИК ЖГУ им.И. Жансугурова Хе 2-3/2011</w:t>
        <w:br/>
        <w:t>Ойлаудың бұл түрін қалыптастыру арқылы баланың бойында пайымдау және сол пайымдау</w:t>
        <w:br/>
        <w:t>арқылы берілген шарттан ауытқымай, нақты қорытынды шығара білу қабілеті дамиды.</w:t>
        <w:br/>
        <w:t>Осындай жұмыстарды бірлесе отыра атқаратын істер сабақгастық мәселесін шешудің тиімді</w:t>
        <w:br/>
        <w:t>бағыты деуге болады.</w:t>
        <w:br/>
        <w:t>Сонымен қатар, сабақтастық мәселесін шешуде ата-аналармен жұмыс жүргізу бала</w:t>
        <w:br/>
        <w:t>дамуының бірыңғай кеңістігін жасаудың белсенді бағыты ретінде де қаралуы тиіс. Өйткені,</w:t>
        <w:br/>
        <w:t>ата-аналардың көпшілігі бала тәрбиесіндегі педагогикалық талаптардан бейхабар болуы</w:t>
        <w:br/>
        <w:t>мүмкін. Сондай-ақ баланың физиологиялық-психологиялық даму ерекшелігінен де назардан</w:t>
        <w:br/>
        <w:t>тыс қалатын жағдайлар да болып жатады. Сондықтан педагог қауымның алдына</w:t>
        <w:br/>
        <w:t>қойған қосымша - ата-аналармен жұмысты одан әрі жетілдірудің тың жолдарын қарастыра</w:t>
        <w:br/>
        <w:t>отырып, ортақ мақсатқа жетудің ұтымды сәттерін жіберіп алмау.</w:t>
        <w:br/>
        <w:t>Мектепке дейінгі мекеме, бастауыш буын мен ата-ана арасындағы сабақтастық</w:t>
      </w:r>
    </w:p>
    <w:p>
      <w:r>
        <w:t>сақталғанда баланың мектепке жалпы, арнайы және психологиялық жағынан қамтамасыз</w:t>
        <w:br/>
        <w:t>етіледі. Сондай-ақ, бастауыш сыныптағы оқыту мен тәрбие беру жұмыстарының негізі</w:t>
        <w:br/>
        <w:t>қаланып, мектепке дейінгі балалық шақтан жүйелі оқытуға кедергісіз көшу үшін жағдай</w:t>
        <w:br/>
        <w:t>жасалады. Қорыта айтқанда, тәрбие-білім беру әрбір баланың мектепке келуге</w:t>
        <w:br/>
        <w:t>және жетістіктерге қол жеткізуге деген қызығушылығын арттыру үшін жағдай</w:t>
        <w:br/>
        <w:t>туғызуға, білім алуға үнемі алға басуына кепілдік беріп отыруы қажет.</w:t>
        <w:br/>
        <w:t>Әрине, мектепке дейінгі жастағы балалардың меңгеретін білім жүйесі мен бастауыш</w:t>
        <w:br/>
        <w:t>мектеп жасындағы балалардың білімі арасында айырмашылық бар. Дегенмен, мектепке</w:t>
        <w:br/>
        <w:t>баратын балада оқу іс-әрекетіне қажетті болатын нақты бір білім, білік және дағдылар</w:t>
        <w:br/>
        <w:t>жүйесі қалыптасуы көрек. Түрлі зерттеулердің нәтижелері негізінде мектепке дейінгі</w:t>
        <w:br/>
        <w:t>жастағы бала негізгі білімді, кейбір құбылыстардың байланысын айырып көрсете алатыны</w:t>
        <w:br/>
        <w:t>анықталған.</w:t>
        <w:br/>
        <w:t>Мектепалды даярлау бағдарламасы балалардың білім жүйесін дамытуға бағытталған.</w:t>
        <w:br/>
        <w:t>Балалар меңгеретін материал мөлшері, оны түсінуі мен түйсінуі және жаңа материалды</w:t>
        <w:br/>
        <w:t>меңгеру сапасы бағдарламада көрсетілген білім мазмұнына байланысты. Ал бағдарламада</w:t>
        <w:br/>
        <w:t>балаға мектепте табысты оқу үшін қажетті болатын білім, білік және дағды жүйесін</w:t>
        <w:br/>
        <w:t>қалыптастыру ескерілген.</w:t>
        <w:br/>
        <w:t>Мектепке дайындықты қалыптастыру тіл дамытуға, қарапайым математикалық</w:t>
        <w:br/>
        <w:t>түсініктерді дамытуға қатысты кейбір арнайы білім, білік және дағдыларды меңгертусіз</w:t>
        <w:br/>
        <w:t>мүмкін емес. Бастауыш сынып мұғалімдері де осыларды ерекше атап көрсетеді. Балаларда</w:t>
        <w:br/>
        <w:t>санау дағдыларының, санды қатынастар туралы білімдерінің, қарапайым есептер шығару</w:t>
        <w:br/>
        <w:t>біліктерінің қалыптасуы олардың мектепте математиканы табысты оқуының кепілі болады.</w:t>
        <w:br/>
        <w:t>ӘДЕБИЕТТЕР</w:t>
        <w:br/>
        <w:t>1. «Мектепке дейіні тәрбие мен оқыту. Негізгі ережелер» Қазақстан</w:t>
        <w:br/>
        <w:t>Республикасының мемлекеттік жалпыға міндетті білім беру стандарты. - Астана, 2009.</w:t>
        <w:br/>
        <w:t>2. Власова Н.В. Мектептегі психологиялық диагностика: Әдістемелік құрал. - Астана:</w:t>
        <w:br/>
        <w:t>12 жылдық білім беру республикалық ғылыми-практикалық орталығы, 2005.</w:t>
        <w:br/>
        <w:t>3. Чейпи Дж. Готовность к школе: Как родители могут подготовить детей успешному</w:t>
        <w:br/>
        <w:t>обучению в школе // Пер.с англ. - М.: Педагогика - Пресс, 1992.</w:t>
        <w:br/>
        <w:t>4. Мектепке дейінгі ересек жастағы (5 жастан 6 жасқа дейінгі) балаларды тәрбиелеу</w:t>
        <w:br/>
        <w:t>мен оқытуға арналған «Біз мектепке барамыз» бағдарламасы. - Астана, 2009.</w:t>
        <w:br/>
        <w:t>5. Леонтьев А.Н. Психологическое развитие ребенка в дошкольном возрасте //</w:t>
        <w:br/>
        <w:t>Вопросы психологии ребенка дошкольного возраста. - М.-Л., 1948</w:t>
        <w:br/>
        <w:t>6. Запорожец А.В. Развитие рассуждений у ребенка младшего школьного возраста //</w:t>
        <w:br/>
        <w:t>Научные записки Харьковского гос. пед. института. т. УІ. - Харьков: 1941.</w:t>
        <w:br/>
        <w:t>ВЕСТНИК ЖГУ им.И. Жансугурова Хе 2-3/2011</w:t>
        <w:br/>
        <w:t>Оқу үдерісінің оқу - әдістемелік және ақпараттық қамтамасыздығы магистранттардың</w:t>
        <w:br/>
        <w:t>білім алу бағдарламасын сапалы түрде меңгеруіне кепілдік берілген деп айтуға болады.</w:t>
        <w:br/>
        <w:t>Осыған орай «Инновациялық типті мектептердің педагогикалық ұжымының білім басқару</w:t>
        <w:br/>
        <w:t>ұйымдарымен өзара әрекеттесу жүйесі» (Абишев Н.А), «ҚР білім сферасы әлеуметтік</w:t>
        <w:br/>
        <w:t>институт ретінде» және «Педагог психологтың кәсіби құзыреттілігін қалыптастыру»</w:t>
        <w:br/>
        <w:t>(Аралбавва Р.Қ), «Біім педагогикасының әдіснамасы» (Дүйсембінова Р.Қ.)</w:t>
        <w:br/>
        <w:t>монографиялары жарық көрді.</w:t>
        <w:br/>
        <w:t>Сайып келгенде, І.Жансүгіров атындағы Жетісу мемлекеттік университетінде 6М0103</w:t>
        <w:br/>
        <w:t>(6М010300 «Педагогика и психология» мамандығы бойынша кадрлар даярлау ісі</w:t>
        <w:br/>
        <w:t>мамандандырылған ғылыми- тәжірибелік, ғылыми- әдістемелік базасы құрылған деуге толық</w:t>
        <w:br/>
        <w:t>негіз бар. Қосып айтар болсақ, жалпы ауданы 22 кв м. Арнайы психология кабинеті,</w:t>
        <w:br/>
        <w:t>әрқайсысы жалпы көлемі 47,7 к/в м. 32 орындық оқу аудиториялары ашылып, 14 жаңа</w:t>
      </w:r>
    </w:p>
    <w:p>
      <w:r>
        <w:t>буындағы компьютерлермен, 2 интербелсенді тақталармен жабдықталған.</w:t>
        <w:br/>
        <w:t>“Университет кітапханасының қоры магистарнттардың білім процесін қамтамасыз</w:t>
        <w:br/>
        <w:t>етуге арналған оқу пәндерінің, оқу жұмыс бағдарламаларының, элективтік таңдау</w:t>
        <w:br/>
        <w:t>курстарының электрондық каталогтарының, зерттеу, педагогикалық және өндірістік</w:t>
        <w:br/>
        <w:t>практикаларын ұйымдастыру, өткізу бойынша әдістемелік нұсқаулардың электронды</w:t>
        <w:br/>
        <w:t>нұсқаларымен толықтырылған.</w:t>
        <w:br/>
        <w:t>Білім беру бағдарламаларын дәйектілікпен жүзеге асыруда университтің материалдық-</w:t>
        <w:br/>
        <w:t>техникалық және ақпараттық ресурстарының, атап айтқанда, жылдамдығы 5 Мбит/секунт</w:t>
        <w:br/>
        <w:t>Интернет жүйесінің, серверлік құрылғылар,МХУҰУУ/ серверлер, Ртоху деректер қоры</w:t>
        <w:br/>
        <w:t>серверлері, Іпіапеі модулы орналастырылған Хуеь порталдың (уғуууғ.уі2- ұі.12),</w:t>
        <w:br/>
        <w:t>ҡігапханадағы элекгронды сандық кігапхананы қалыптастыруға қызмет ететін «Элар»</w:t>
        <w:br/>
        <w:t>планетарлы сканерінің, «Іоішв Моһев» құжат айналымының орналысуның кәмегіұлан асыр.</w:t>
        <w:br/>
        <w:t>Магистранттармен тәрбие жұмысы олардың «Студенттер альянсы», «Жасыл ел»</w:t>
        <w:br/>
        <w:t>қоғамдық ұйымдарға белсенділікпен қатысып, ат салысуын көздейтін кәсіби-бағдарланған</w:t>
        <w:br/>
        <w:t>сипатта жүзеге асырылады. Магистранттардың бастамашылдығымен қайырымдылық</w:t>
        <w:br/>
        <w:t>акциялар, салауатты өмір салтын насихаттайтын іс-шаралар ұйымдастырылды. Сонымен</w:t>
        <w:br/>
        <w:t>қатар, «Менің мамандығым - өмірімнің бастауы», «Магистранттардың академиялық</w:t>
        <w:br/>
        <w:t>ұтқырлығы» тақырыбындағы кездесулер, дөңгелек үстелдер магистранттардың кәсіби-</w:t>
        <w:br/>
        <w:t>тұлғалық сапа-қасиеттерінің көрінісін және кәсіби бағдар беру бағытындағы іскерлікгерін</w:t>
        <w:br/>
        <w:t>танытты.</w:t>
        <w:br/>
        <w:t>Қорыта айтар болсақ, І.Жансүгіров атындағы Жетісу мемлекеттік университетінде</w:t>
        <w:br/>
        <w:t>6М010300 - «Педагогика және психология» мамандығы бойынша магистратураның осы</w:t>
        <w:br/>
        <w:t>саладағы білікті маман кадр даярлау сұранысын қанағаттандыруға құзыреттілігін дәлеледеп</w:t>
        <w:br/>
        <w:t>отыр.</w:t>
        <w:br/>
        <w:t>ӘОҚ372.851 Г.Н. Жолтаева, К.Ж. Альменбетова</w:t>
        <w:br/>
        <w:t>І.Жансүгіров атындағы Жетісу мемлекеттік университеті, Талдықорған қаласы</w:t>
        <w:br/>
        <w:t>Кағіудазсһ Фтай.ти</w:t>
        <w:br/>
        <w:t>МЕКТЕПКЕ ДЕЙІНГІ МЕКЕМЕ МЕН БАСТАУЫШ БУЫН</w:t>
        <w:br/>
        <w:t>АРАСЫНДАҒЫ САБАҚТАСТЫҚ</w:t>
        <w:br/>
        <w:t>В статье расматриваются вопросы преемствености обучения и воспитания детей в</w:t>
        <w:br/>
        <w:t>дошкольном учреждении и начальной школе.</w:t>
        <w:br/>
        <w:t>Тһе агісе д4езі5 уУИһ (һе дпезбоп оҒ піссеззіоп 80кіб ап4 (іне есішсайоп оҒ сһійгеп (һе</w:t>
        <w:br/>
        <w:t>Кіпдегсагдеп ала |шпіог 8сһоо15.</w:t>
        <w:br/>
        <w:t>ВЕСТНИК ЖГУ им.И. Жансугурова Хе 2-3/2011</w:t>
        <w:br/>
        <w:t>жүйесіндегі жаңа ақпараттық және педагогикалық технологиялар», «Педагогикалық</w:t>
        <w:br/>
        <w:t>психологияның әдіснамалық және теориялық негіздері», «Педагогтың кәсіби ісәрекетінің</w:t>
        <w:br/>
        <w:t>теориялық негіздері», «Педагог психологтың кәсіби құзыреттілігін қалыптастыру» сияқты</w:t>
        <w:br/>
        <w:t>таңдау курстары септігін тигізеді.</w:t>
        <w:br/>
        <w:t>Магистранттардың білім жетістігін бақылаудың түрлі формалары мен интербелсенді</w:t>
        <w:br/>
        <w:t>әдістері қолданылады. Мәселен, «Жаңа педагогикалық және ақпараттық техногиялар»</w:t>
        <w:br/>
        <w:t>элективті курсы бойынша бірінші аралық бақылауда 1-ші курс маагистранттары Ж.Ж.</w:t>
        <w:br/>
        <w:t>Әбілғазиева «Дискуссия моделдері», Б.А. Хусаинов «Оқытудағы интербелсенді әдістері»,</w:t>
        <w:br/>
        <w:t>А.А.Ахаева «Модульдік технология», А.С.Байқасымова «Дамыта оқыту», Қ.Е.Берікболов</w:t>
        <w:br/>
        <w:t>«Іскерлік ойын» технологиларының анықтамаларын, мақсаты мен міндеттерін, жіктемелерін,</w:t>
        <w:br/>
        <w:t>ерекшеліктерін, белгілері мен құралдарын интербелсенді тақта арқылы баяндады.</w:t>
        <w:br/>
        <w:t>Магитранттардың оқу жетістіктерінің бақылау нәтижелерін халықаралық білім кеңістігінде</w:t>
        <w:br/>
        <w:t>танылуын қамтамасыз ету үшін, білімді бағалау әріптік және рейтингілік-балдық жүйе</w:t>
        <w:br/>
        <w:t>арқылы жүргізіледі.</w:t>
        <w:br/>
        <w:t>Магистранттардың ғылыми және педагогикалық даярлығының сапасын олардың</w:t>
      </w:r>
    </w:p>
    <w:p>
      <w:r>
        <w:t>халықаралық, республикалық ғылыми практикалық конференциялардың материалдарында</w:t>
        <w:br/>
        <w:t>жарияланған ғылыми баяндамалары айғақгайды. Мәселен, 2 курс магистрантарының</w:t>
        <w:br/>
        <w:t>(Мамекова А.Т. «Оқыту процесіндегі оқытудың белсенді әдістері» //Жансүгіров оқулары-37;</w:t>
        <w:br/>
        <w:t>«Тұлға-аралық қарым-қатынастың психологиялық мәселелері»// ҚазҰУ, 2009ж.; Долговых</w:t>
        <w:br/>
        <w:t>ВВ: «Я - образ и образ профессионального психолога в сознании студентов» /ЖГУ</w:t>
        <w:br/>
        <w:t>им.И.Жансугурова, 2010г./, «Профессиональная подготовка будуших педагогов -психологов»</w:t>
        <w:br/>
        <w:t>Вестник ЖГУ, январь 2010г./, «Профессиональное самоопределение будуших</w:t>
        <w:br/>
        <w:t>психологов»// Ученые записки, СПӨТИпИСР г. Санкт-Петербург, 2010г.; Сапаргалиева А.:</w:t>
        <w:br/>
        <w:t>«Духовно-нравственное развитие человека» «Еуропаға жол» экономика білім және ғылым» -</w:t>
        <w:br/>
        <w:t>халықаралық ғылми-практикалық конференция, октябрь 2010г., 2) «Проблемы духовно-</w:t>
        <w:br/>
        <w:t>нравственного воспитания»/ Ученые записки СПОТИпИСР, г.Санкт-Петербург, 2010г.</w:t>
        <w:br/>
        <w:t>Ержанова Г.Ж. «Интеллектісі дамымаған дизартрия оқушымен жүргізілетін түзету</w:t>
        <w:br/>
        <w:t>жұмыстары» /Республикалық ғылыми-практикалық конференция материалдары «Жансүгіров</w:t>
        <w:br/>
        <w:t>оқулары», 2009ж./; «Арнайы мектепте ойын терапиясын пайдалану» /Республикалық</w:t>
        <w:br/>
        <w:t>ғылыми-практикалық конференция материалдары «Проблемы непрерывного образования:</w:t>
        <w:br/>
        <w:t>школа, колледж, вуз», 2009ж./, Абильгазиева Ж.К.: «Использование аудентичных текстов в</w:t>
        <w:br/>
        <w:t>изучения английского языка» /Материалы Республиканской научно-практической</w:t>
        <w:br/>
        <w:t>конференции «Жансугуровские чтения», 2009ж. / еңбектерінде зерттеу тақырыбының</w:t>
        <w:br/>
        <w:t>маңызды аспектілері көрініс тапқан.</w:t>
        <w:br/>
        <w:t>Мамандық бойынша жақын және шетел университеттерімен, мекемелермен және</w:t>
        <w:br/>
        <w:t>елшіліктерімен ынтымақтастықты байланыстар орнатылған. Омск қаласындағы (Ресей)</w:t>
        <w:br/>
        <w:t>Психологиялық ғылыми-пракгикалық «Школа лидерства и успеха» орталықпен</w:t>
        <w:br/>
        <w:t>ынтымақтастық қарым-қатынас туралы келісім бойынша әр жыл сайын психологиялық</w:t>
        <w:br/>
        <w:t>тренингтер өткізіледі Докторлық оқу бағдарламасын жасау және дамыту бағытында</w:t>
        <w:br/>
        <w:t>Қазақстандағы Темпус бағдарламасына қатысуды көздейтін жоба әзірлену үстінде.</w:t>
        <w:br/>
        <w:t>Магистранттың зерттеу практикасын жүргізу мақсаты отан және шетел ғылымының</w:t>
        <w:br/>
        <w:t>жаңа теориялық әдіснамалық және технологиялық жетістіктерімен таныстыру болғандықтан,</w:t>
        <w:br/>
        <w:t>университеттің ғылыми жұмыстар және халықаралық байланыстар жөніндегі проректор</w:t>
        <w:br/>
        <w:t>Д.Н.Нұрғабылдың бастамасымен Санкт-Петербург психология және әлеуметтік жұмыстар</w:t>
        <w:br/>
        <w:t>университетімен келісім-шарт негізінде мамандық магистранттары соңғы екі жылда</w:t>
        <w:br/>
        <w:t>тәжірибеленуден өтті</w:t>
        <w:br/>
        <w:t>Магистратураның білім беру бағдарламасын мемлекеттік жалпыға міндетті білім беру</w:t>
        <w:br/>
        <w:t>стандартындағы базалық және профильдік пәндер цикты бойынша дәрістерді педагогика</w:t>
        <w:br/>
        <w:t>ғылымдарының докторы, профессор Дүйсембінова Р.Қ., Әбішев Н.А. әлеуметтену</w:t>
        <w:br/>
        <w:t>ғылымдарының докторы, доцент Аралбаева Р.Қ., педагогика ғылымдарының кандидаты,</w:t>
        <w:br/>
        <w:t>доцент Х.Т.Наубаева өткведі.</w:t>
        <w:br/>
        <w:t>45</w:t>
        <w:br/>
        <w:t>ВЕСТНИК ЖГУ им.И. Жансугурова Хе 2-3/2011</w:t>
        <w:br/>
        <w:t>Евппап, М. 1996. бесопі Іапечаге Іғагпіпв ГійісііНев: ІооіКсіпе Вепел(Һ (һе 5шшгійсе.</w:t>
        <w:br/>
        <w:t>Тһопвапа ОаКв, СА; баге.</w:t>
        <w:br/>
        <w:t>О?МаШеу, 7. М., алд А 1). Сһапоб 1990. езге б1ітайерівв іп бесопа І.апрпаре</w:t>
        <w:br/>
        <w:t>Асамвіноп. Сатіӛзгкіре (Үтіуегвіу Ртевв.</w:t>
        <w:br/>
        <w:t>Охіога, Б. І. 1990. Г.апепаре Іеагпіпе бігайеріев: У/һаі Еуегу Теасһег 5іюШі Кпоуу.</w:t>
        <w:br/>
        <w:t>Вовіоп, МА: Неше %Я: Неше РаБівһете.</w:t>
        <w:br/>
        <w:t>Охіога, ЕВ. І. 1996. Гапвпаве Іғапіпв 5ігаерев Агошпаі 1һе УҮогИ: Стговв-саішга!</w:t>
        <w:br/>
        <w:t>Регрзесіуев. Мапоа: І/тіуегейу оҒ Науғай Ргевв.</w:t>
        <w:br/>
        <w:t>Кекі, 7. 1995. Іеашіпр 5іуЕв іп һе ЕБІ/ЕНІ, Сіһввтоош, Вовіюп, МА: Неше 6% Неше</w:t>
        <w:br/>
        <w:t>РиЫіБВегв.</w:t>
        <w:br/>
        <w:t>УДК 378.147.</w:t>
        <w:br/>
        <w:t>М.Х. Кылышпаева, Ш.С. Жаукумова</w:t>
      </w:r>
    </w:p>
    <w:p>
      <w:r>
        <w:t>Жетысуский государственный университет им.И.Жансуғгурова, г.Талдыкорган</w:t>
        <w:br/>
        <w:t>ИСПОЛЬЗОВАНИЕ МУЛЬТИМЕДИЙНЫХ ПРЕЗЕНТАЦИЙ</w:t>
        <w:br/>
        <w:t>НА УРОКАХ ИНОСТРАННОГО ЯЗЫКА</w:t>
        <w:br/>
        <w:t>Бұл мақалада шет тілі сабақтарында жаңа компьютерлік технологияларды қолдану және оның</w:t>
        <w:br/>
        <w:t>іске асырылуы қарастырылады. Жаңа компьютерлік технологияларды қолдану сабақгы тиімді</w:t>
        <w:br/>
        <w:t>ұйымдастыруға мүмкіндік береді.</w:t>
        <w:br/>
        <w:t>Тіһі агбісіе 4еа|8 ууйһ ивіпе оҒ пеу/ сотршег (есһпоювіев іп (еасһіпе оҒ Когеірп ҺАапецавез. ІІ біуез</w:t>
        <w:br/>
        <w:t>төге оррогішпінев (о таКе с1аөөез іпегевбіпе ала іпҒогтпабіуе.</w:t>
        <w:br/>
        <w:t>Использование информационных (компьютерных) технологий кардинально</w:t>
        <w:br/>
        <w:t>расширяет возможности преподавателя в выборе материалов и форм учебной деятельности,</w:t>
        <w:br/>
        <w:t>Делает уроки яркими и увлекательными, информационно и эмоционально насышенными.</w:t>
        <w:br/>
        <w:t>Использование информационных технологий в сочетании со знаниями и умениями в</w:t>
        <w:br/>
        <w:t>области иностранных языков позволит студентам получить представление о реалиях</w:t>
        <w:br/>
        <w:t>современной экономической и социальной ситуации в стране и в мире, будет способствовать</w:t>
        <w:br/>
        <w:t>успешной социальной адаптации |11.</w:t>
        <w:br/>
        <w:t>В основу использования на занятиях иностранного языка мультимедийных</w:t>
        <w:br/>
        <w:t>презентаций положен коммуникативный подход к овладению всеми аспектами иноязычной</w:t>
        <w:br/>
        <w:t>культуры: познавательным, учебным, развиваюцим и воспитательным, а внугри учебного</w:t>
        <w:br/>
        <w:t>аспекта - всеми видами речевой деятельности: чтением, говорением, аудированием,</w:t>
        <w:br/>
        <w:t>письмом.</w:t>
        <w:br/>
        <w:t>Остановимся подробнее на этих аспектах.</w:t>
        <w:br/>
        <w:t>Познавательный (социокультурный) аспект</w:t>
        <w:br/>
        <w:t>Работая над созданием презентации, в соответствии с выбранной темой студенты из</w:t>
        <w:br/>
        <w:t>всего многообразия поисковой информации о разных сторонах действительности англо-</w:t>
        <w:br/>
        <w:t>товоряших стран и Казахстана (университет, досуг, искусство, работа, быт, обшественные</w:t>
        <w:br/>
        <w:t>организации, литература, телевидение, хобби и т. д.) отбирают явления, события, факты,</w:t>
        <w:br/>
        <w:t>которые наиболее им интересны. Выявляются наиболее актуальные проблемы обсуждения,</w:t>
        <w:br/>
        <w:t>представляюшие взаимный интерес. Важным в усвоении информации данной в презентации</w:t>
        <w:br/>
        <w:t>является сочетание вербального канала получения студентами информации с визуальным,</w:t>
        <w:br/>
        <w:t>т.к широко используются средства зрительной наглядности, анимации, звука, аугентичные</w:t>
        <w:br/>
        <w:t>опоры в слайдах: фотографии, рисунки, почтовые открытки, письма, выдержки, вывески,</w:t>
        <w:br/>
        <w:t>рекпамные обьявления, карты, схемы, таблицы, диаграммы и т.д.</w:t>
        <w:br/>
        <w:t>Знакомство с культурой страны изучаемого языка происходит пугем сравнивания и</w:t>
        <w:br/>
        <w:t>постоянной оценки, имевшихся ранее знаний и понятий с вновь полученными, со знаниями и</w:t>
        <w:br/>
        <w:t>53</w:t>
        <w:br/>
        <w:t>ВЕСТНИК ЖГУ им.И. Жансугурова Уә 2-3/2011</w:t>
        <w:br/>
        <w:t>“ іс-әрекетін жүйелі ұйымдастыра білуі,</w:t>
        <w:br/>
        <w:t>« құрбыларымен, үлкендермен қарым-қатынасы;</w:t>
        <w:br/>
        <w:t>“ қоршаған ортасын қабылдау бейімі т.б.</w:t>
        <w:br/>
        <w:t>Сондықтан алты жасар балаларға жағдай туғызудың негізгі жолдарын алдын-ала жан-</w:t>
        <w:br/>
        <w:t>жақты талдап, нақгы шешімдер қабылдауды қажет ететін талаптар бар. Олардың ең</w:t>
        <w:br/>
        <w:t>бастылары арнайы білім беру кеңістігін құратын орта:</w:t>
        <w:br/>
        <w:t>“ оқу, ойын, жататын бөлмелері,</w:t>
      </w:r>
    </w:p>
    <w:p>
      <w:r>
        <w:t>% жас ерекшеліктеріне сай оқуға, жазу-сызуға арналған парталар;</w:t>
        <w:br/>
        <w:t>« гигиеналық талапқа сай асхана;</w:t>
        <w:br/>
        <w:t>« сынып бөлмесінде әр баланың оқу-ойын құралдары сақгалатын арнайы орын;</w:t>
        <w:br/>
        <w:t>баланың бойына ескеріліп құрылған сынып тақтасы.</w:t>
        <w:br/>
        <w:t>Мектепке дейінгі білім беру мекемесі мен бастауыш мектеп сатысында мынадай</w:t>
        <w:br/>
        <w:t>жағдайлар туындайды: Бастауыш мектеп мектепалды дайындық тобында берілетін</w:t>
        <w:br/>
        <w:t>тәрбиелену, білім беру және дамыту моделінен оқытудың мектептік моделіне үздіксіз</w:t>
        <w:br/>
        <w:t>байланыста өтуін қамтамасыз ету керек Бұл жерде білім, білік, дағдылардың</w:t>
        <w:br/>
        <w:t>сабақгастығынан да балалармен жұмыс істеудегі әдіс-тәсілдердің сабақтастығы жоғары</w:t>
        <w:br/>
        <w:t>рөл атқарады. Басты мақсат - мекгепалды дайындық тобынан бастауыш мектепке көшудегі</w:t>
        <w:br/>
        <w:t>балалармен жұмыс түрлерінің тығыз сабақтастығы.</w:t>
        <w:br/>
        <w:t>Көбіне бастауыш мектепте мекгепалды дайындық тобының әдіс-тәсілдерін, жұмыс</w:t>
        <w:br/>
        <w:t>түрлерін қолданғысы келмейді, ал даярлық тобы тәрбиешілері көбіне бастауыш мектеп</w:t>
        <w:br/>
        <w:t>моделін пайдалануға мәжбүр болады. Балаларды оқытудағы бастауыш мектеп моделі</w:t>
        <w:br/>
        <w:t>даярлық тобындағы балалардың мектеп талаптарына сай білім, білік дағдылары</w:t>
        <w:br/>
        <w:t>қалыптасқан, ұйымдастырылған оқушыны алғысы келеді. Мұндай сабақтастықтың</w:t>
        <w:br/>
        <w:t>нәтижесінде мектепке дейінгі балалықты бағалау түсіністігі жоғалады және баланың даярлық</w:t>
        <w:br/>
        <w:t>тобына баруы мектепке дайындық ретінде ғана қарастырылады. Мектепалды дайындық</w:t>
        <w:br/>
        <w:t>тобының мұғалімдері мен тәрбиешілері баланы мектепке даярлау мақсатында балаларды</w:t>
        <w:br/>
        <w:t>партаға отырғызып, мектептік типте сабақтар жүргізеді.</w:t>
        <w:br/>
        <w:t>Мұндай жерде көбіне балалардың негізгі қызметі ойын екені естен шығарылады. Тек</w:t>
        <w:br/>
        <w:t>танымдық, дамытушылық ойындардың көмегімен білім негізі қалыптаса бастайды.</w:t>
        <w:br/>
        <w:t>Осылайша, қазіргі заманда сабақгастықгың құрылымы табиғи жолмен емес, жасанды түрде</w:t>
        <w:br/>
        <w:t>жүзеге асады,себебі бастауыш мектептегі әдіс-тәсілдер, балалармен жұмыс түрлері</w:t>
        <w:br/>
        <w:t>мектепалды дайындық топтарында кең қолданылады. Сондықтан да бұл мәселені бірден</w:t>
        <w:br/>
        <w:t>2 жақты қарастырған жөн. Ал, ұйымдастыру жоспарында мәселені шешудің мынадай</w:t>
        <w:br/>
        <w:t>жолдарын қарастыруға болады: біріншіден, балалардың мектепалды дайындық тобында</w:t>
        <w:br/>
        <w:t>қалыптасқан білім, білік, дағдыларын бағалау қажет емес, олардың даму деңгейін бағалау</w:t>
        <w:br/>
        <w:t>қажет деп ойлаймыз. Екінішден, бастауыш мектеп мұғалімдері білім беру мен тәрбиелеу</w:t>
        <w:br/>
        <w:t>үрдісінде мектепалды дайындық тобына сай ойын әдістерін тиімді қолдана білуі қажет.</w:t>
        <w:br/>
        <w:t>Сонымен қатар, бұл шақта баланың көрнекі-әрекеттік және бейнелі-ойлау түрлерін</w:t>
        <w:br/>
        <w:t>Де жетілдіруді қажет етеді Өкінішке орай, көптеген әріптестеріміз ойлаудың бұл екі түрін</w:t>
        <w:br/>
        <w:t>көп елемей, тез арада сөздік-логикалық ойлауды дамытуға кіріседі. Алайда, бала ойлауының</w:t>
        <w:br/>
        <w:t>жоғарғы формаларының жетік қалыптасуы нақ осы көрнекі-әрекеттік, көрнекі-бейнелілік</w:t>
        <w:br/>
        <w:t>түрлерін берік қалыптастырып, сөздік логикалық ойлау түрлерін біртіндеп дамытуға</w:t>
        <w:br/>
        <w:t>байланысты жұмыстар жүргізілуі қажет.</w:t>
        <w:br/>
        <w:t>Көрнек-әрекеттік ойлау - нақгы заттарды пайдаланып, белгілі мақсатты көздейді.</w:t>
        <w:br/>
        <w:t>Ойлаудың бұл түрін қалыптастыру арқылы баланың бойында өзінің іс-әрекетін саналы</w:t>
        <w:br/>
        <w:t>басқару және бақылау, бағыттап, ойластырып әрекет ету қабілеті дамытылады. Көрнекі-</w:t>
        <w:br/>
        <w:t>бейнелілік ойлау-заттардың бейнелерімен ойда әрекет ете отырып, белгілі бір мақсатты</w:t>
        <w:br/>
        <w:t>шешуді көздейді Ойлаудың бұл түрін қалыптастыру арқылы баланың бойында</w:t>
        <w:br/>
        <w:t>мақсатқа жетудің әртүрлі жолдарын, бағыттарын, әдіс-тәсілдерін табу қабілеті дамиды.</w:t>
        <w:br/>
        <w:t>Сөздік-логикалық ойлау-- сөз немесе белгі арқылы бейнеленген ұғымдармен</w:t>
        <w:br/>
        <w:t>нақты ережелерге бағына әрекет ете отырып, белгілі мақсатты шешуді көздейді</w:t>
        <w:br/>
        <w:t>49</w:t>
        <w:br/>
        <w:t>ВЕСТНИК ЖГУ им.И. Жансугурова Хе 2-3/2011</w:t>
        <w:br/>
        <w:t>Бүгінгі таңдағы нарықтық экономика жағдайында өмір сүру мамандардың бәсекеге</w:t>
        <w:br/>
        <w:t>қабілетті болуына және табыстылықпен өзін өзі жүзеге асыра алуын кепілдік бере алатын</w:t>
        <w:br/>
        <w:t>жоғары және жоғары білімнен кейін білім беру сапасымен қамтамасыз етіледі Тәжірибе</w:t>
      </w:r>
    </w:p>
    <w:p>
      <w:r>
        <w:t>көрсеткендей, елдің зияткерлік әлеуетінің деңгей де тек қана экономикалық және</w:t>
        <w:br/>
        <w:t>әлеуметтік дамудың ғана емес, сонымен қатар, елдің экономикалық және саяси дербестігінің</w:t>
        <w:br/>
        <w:t>онан әрі алға басуының өте маңызды факторы саналатын білім сапасымен анықталады.</w:t>
        <w:br/>
        <w:t>Қазақстан Республикасы білім жүйесінің дүниежүзілік білім кеңістігіне кірігуін</w:t>
        <w:br/>
        <w:t>көздейтін «ҚР білім беру жүйесін 2015 жылға қарай дамыту тұжырымдамасының», сонымен</w:t>
        <w:br/>
        <w:t>қатар, «Білім беру жүйесін дамытудың 2005-2010 жылға мемлекеттік бағдарламасының»</w:t>
        <w:br/>
        <w:t>қабылдануы, ең алдымен, білім сапасын жоғарылау, ұлттық білім стандарттарының алдыңғы</w:t>
        <w:br/>
        <w:t>озық елдердің білім стандарттарымен үйлестірілуін болжайды.</w:t>
        <w:br/>
        <w:t>«Сапалы білім беру Қазақстанның индустриаландыруының және инновациялық</w:t>
        <w:br/>
        <w:t>даумының негізіне айналуы тиіс» екендігі күні кеше ғана жарияланған ҚР Президенті Н.Ә.</w:t>
        <w:br/>
        <w:t>Назарбаевтың «Болашақтың іргетасын бірге қалаймыз» атты Қазақстан халқына Жолдауында</w:t>
        <w:br/>
        <w:t>аталып өткен-ді.</w:t>
        <w:br/>
        <w:t>Бұл құжаттардың өз кезегінде Қазақстандық жоғары оқу орындарында білім беру</w:t>
        <w:br/>
        <w:t>саясатының білімнің жаңа сапасына бағдарлануы, осы процесті ұйымдастыруды</w:t>
        <w:br/>
        <w:t>модернизациялаудың қажеттігін талап етуі І.Жансүгіров атындағы Жетісу мемлекеттік</w:t>
        <w:br/>
        <w:t>университетінің ұлттық және еуропалық квлификациялық аяда білім беру үдерісінің</w:t>
        <w:br/>
        <w:t>құрылымын мен технологиясын өзгертуге қозғау салды. Білім шаңырағында 2007 жылы</w:t>
        <w:br/>
        <w:t>магистратура, 2010 жылы докторантура ашылды. Сөйтіп, кәсіби мамандарды даярлау</w:t>
        <w:br/>
        <w:t>бойынша академиялық кредиттер жүйесіне негізделген бакалавриат - магистратура -</w:t>
        <w:br/>
        <w:t>докторантура (РЫ) үш деңгейлі жүйесі қамтамасыз етілді.</w:t>
        <w:br/>
        <w:t>І. Жансүгіров атындағы Жетісу мемлекеттік университетінің осы бағыттағы үздіксіз</w:t>
        <w:br/>
        <w:t>кәсіби білім беру кешеніне сәйкес жүзеге асырылатын іс-әрекеті жоғары және орта арнайы</w:t>
        <w:br/>
        <w:t>білім мекемелері үшін әртүрлі мамандықтар бойынша оқытушылық қызмет жөніндегі</w:t>
        <w:br/>
        <w:t>әлеуметтік сұраныстарды қанағаттандару болып табылады. Міне, осыған байланысты қандай</w:t>
        <w:br/>
        <w:t>ғылым саласында болмасын оқытушылық қызмет атқарушы кадрларды таңдаған</w:t>
        <w:br/>
        <w:t>педагогикалық іс-әрекеті саласында мамандануы педагогикалық білімге негізделуі тиіс.</w:t>
        <w:br/>
        <w:t>Сондықтан университеттегі магистратураның барлық мамандақтарының білім мазмұнына</w:t>
        <w:br/>
        <w:t>«Жоғары мектеп педагогикасы», «Жаңа педагогикалық және ақпараттық технологиялар»</w:t>
        <w:br/>
        <w:t>пәндері енгізілген.</w:t>
        <w:br/>
        <w:t>Біздер сөз еткелі отырған бағыт бойынша педагогика және психология кафедрасының</w:t>
        <w:br/>
        <w:t>жанында ашылған 6М010300 «Педагогика және психология» мамандығы бойынша</w:t>
        <w:br/>
        <w:t>магистратураның (501000357, У&gt;0110530, Х50110531 лицензиялар) білім беру бағдарламасы</w:t>
        <w:br/>
        <w:t>бойынша оқуды бітірген тұлғаға «магистр» академиялық дәрежесі тағайындалады, ал</w:t>
        <w:br/>
        <w:t>6010300 «Педагогика және психология» мамандығы бойынша докторантураның (0106998</w:t>
        <w:br/>
        <w:t>лицензия) білім беру бағдарламасы бойынша оқуды бітірген тұлғаға «Бейіндік даярлау</w:t>
        <w:br/>
        <w:t>бойынша (РҺО)» академиялық дәрежесі тағайындалады, дипломға қосымшамен</w:t>
        <w:br/>
        <w:t>(транскриптпен ) қоса мемлекеттік үлгідегі диплом беріледі. Үстіміздегі оқу жылында</w:t>
        <w:br/>
        <w:t>«Педагогика және психология» мамандығы бойынша 14 магистрант білім алуда. Олардың</w:t>
        <w:br/>
        <w:t>10-ы мемлекеттік гранттың иегерлері болса, бірқатарына университет ректорының арнайы</w:t>
        <w:br/>
        <w:t>гранты тағайындалған. Мамандыққа қатысты даярлау ҚР МЖМБС 5.04.033-2008 және ҚР</w:t>
        <w:br/>
        <w:t>МЖМБС 7.09.102-2009, сонымен бірге ҚР Білім және ғылым министрлігінің 2008 жылдың 6</w:t>
        <w:br/>
        <w:t>мамыр күнгі Х9259 Ережесіне, І.Жансүгіров атындағы Жетісу мемлекеттік университеті</w:t>
        <w:br/>
        <w:t>ректоры, заң ғылымдарының докторығ профессор Ә.Е.Бектұрғановтың 2009 жылдың 01</w:t>
        <w:br/>
        <w:t>ақпан күнгі бекткен магистратура жөніндегі СМЖ ЖМУ П/М. 11-2009 Ережесіне сәйкес</w:t>
        <w:br/>
        <w:t>күндізгі оқыту нысаны бойынша жүзеге асырылады.</w:t>
        <w:br/>
        <w:t>6М010300- «Педагогика және психология» мамандығы бойынша магистрдің түйінді</w:t>
        <w:br/>
        <w:t>құзыреттілігі бойынша бейіндік даярлыққа қатысты түсінші педагог-психолог</w:t>
        <w:br/>
        <w:t>басқарушылық құзыреттілікгер, сананың мінездік параметрлері мен әрекетіндегі</w:t>
        <w:br/>
        <w:t>ре)</w:t>
        <w:br/>
        <w:t>ВЕСТНИК ЖГУ им.И. Жансугурова Хе 2-3/2011</w:t>
        <w:br/>
        <w:t>аксиологиялық, дүниетанымдық сапаларының қалыптасқандығын сипаттайтын білім, білік,</w:t>
        <w:br/>
        <w:t>дағдылар көлемі жөніндегі түсініктерінің болуы; қазіргі білім саясатының</w:t>
      </w:r>
    </w:p>
    <w:p>
      <w:r>
        <w:t>басымдылықтарын, маман тұлғасына қоғам мен мемлекет қойып отырған кәсіби талаптарды,</w:t>
        <w:br/>
        <w:t>білім беру ұйымдарында оқытудың, тәрбиелеу мен дамытудың теориялық-әдіснамалық</w:t>
        <w:br/>
        <w:t>негіздерін, біртұтас педагогикалық процесті басқарудың негві жөніндегі теориялық</w:t>
        <w:br/>
        <w:t>білімдермен қаруланулары тиіс.</w:t>
        <w:br/>
        <w:t>«Педагогика және психология» мамандығы бойынша магистраттарға үздіксіз, жүйелі</w:t>
        <w:br/>
        <w:t>білім берудегі оқу-тәрбиелік бағдарламалардың іске асуы, ұйымдастыру, этно және көп</w:t>
        <w:br/>
        <w:t>мәдениетті ортада толерантты қарым-қатынас жасау тетіктерін қолдануды, білім беру</w:t>
        <w:br/>
        <w:t>ұйымдарында оқу-тәрбие үрдісін қазіргі білім беру әдістерін шығармашылықпен қолдануды,</w:t>
        <w:br/>
        <w:t>тактикалық және жедел бақылауды жүзеге асыру іскерліктері талап етіледі Ол үшін кәсіби</w:t>
        <w:br/>
        <w:t>тілдік мәдениетті білу, білімдік үрдіс субьектілерімен диалог жүргізу, туындайтын</w:t>
        <w:br/>
        <w:t>педагогикалық жағдаяттарды шешу жағымды психологиялық ахуал орнату, көкейкесті</w:t>
        <w:br/>
        <w:t>әдістемелік мәселелерді анықтаумен практикалық тұрғыда шешу дағдыларының</w:t>
        <w:br/>
        <w:t>қалыптасуының маңызы ерекше.</w:t>
        <w:br/>
        <w:t>Педагогикалық үрдістің жаңаруы мен дамуындағы білім берудің әдістемелік негізі мен</w:t>
        <w:br/>
        <w:t>қазіргі тұжырымдамалар жөніндегі өз түсінігінің жаңаруы мен жүзеге асуы білім беру</w:t>
        <w:br/>
        <w:t>үрдісінің жоспарлану, құрастырылу, талдау, кәсіби іс-әрекеттегі міндеттерді шешу</w:t>
        <w:br/>
        <w:t>әлеуметтік өзара байланыстар және өзін-өзі анықтауға сәйкес тұлғаның дамуға қажетті</w:t>
        <w:br/>
        <w:t>болашақ маманның кәсіби құзыреттілігіне де арнайы назар аударылады.</w:t>
        <w:br/>
        <w:t>6М010300 «Педагогика және психология» мамандығы бойынша магистратура</w:t>
        <w:br/>
        <w:t>бітірушілерінің кәсіби қызметінің ауқымы да кең, өйткені магистр академиялық дәрежесін</w:t>
        <w:br/>
        <w:t>меленген маман ретінде педагогикалық білім жүйесінің менеджері ретінде</w:t>
        <w:br/>
        <w:t>ұйымдастырушылық-басқарушылық, білім саласындағы педагог-психолог мамандарды</w:t>
        <w:br/>
        <w:t>даярлау және қайта даярлау бойынша білімдік, әртүрлі білім мекмелеріндегі ғылыми</w:t>
        <w:br/>
        <w:t>қызметкер санатында ғылыми- зерттеушілік бағытында қызмет атқаруға даяр болады.</w:t>
        <w:br/>
        <w:t>Мамандық бойынша магистранттардың таңдаған ғылыми және педагогикалық</w:t>
        <w:br/>
        <w:t>бағытындағы іс-әрекетте теориялық, тәжірибелік және жеке дайындығын тереңдету, алған</w:t>
        <w:br/>
        <w:t>білімі негізінде өзін-өзі дамытуын, өзін-өзі жетілдіруін, өзін-өзі жүзеге асыруын қамтамасыз</w:t>
        <w:br/>
        <w:t>ететін, педагогикалық және перцептивтік, интеллектуалдық әлеуетін жоғарылату мақсатында</w:t>
        <w:br/>
        <w:t>типтік оқу жоспарындың міндетті компонентінде «Ғылым тарихы мен философия», «Кәсіби</w:t>
        <w:br/>
        <w:t>шет тілі», «Жоғары мектеп педагогикасы», «Психология», «Педагогикалық менеджмент»</w:t>
        <w:br/>
        <w:t>пәндерін оқыту межеленген. Заман талабына сәйкес аталған мамандықтың типтік</w:t>
        <w:br/>
        <w:t>жоспарының міндетті компонентінде магистраннтардың ғылыми және педагогикалық</w:t>
        <w:br/>
        <w:t>даярлығын жан -жақты қамтамасыз етуге, яғни кәсіби, әлеуметтік-психологиялық,</w:t>
        <w:br/>
        <w:t>педагогикалық, көпмәдениеттілік, зерттеу және өзін - өзі жамыту құзыретіліктері,</w:t>
        <w:br/>
        <w:t>дүниетанымдық позиция туралы түсінікгерінің және жоғары білімнің әлемдік жүйесінің</w:t>
        <w:br/>
        <w:t>жетістіктерін, кәсіби әрекет жағдайында тұлғааралық өзара әрекеттесудің психологиялық</w:t>
        <w:br/>
        <w:t>заңдылықтары мен тетікгерін, әлеуметтік психологиялық құбылыстар мен процестердің</w:t>
        <w:br/>
        <w:t>заңдылықтары жөніндегі білім қорын молайтуды көздейтін «Болашақ мамандарды кәсіби іс -</w:t>
        <w:br/>
        <w:t>әрекетке даярлаудың психологиялық-педагогикалық әдістемесі мен әдіснамасы», «ЖОО-</w:t>
        <w:br/>
        <w:t>дағы педагогикалық пәндерді оқыту әдістемесі», «ЖОО-дағы психологиялық пәндерді оқыту</w:t>
        <w:br/>
        <w:t>әдістемесі» пәндері қарастырылса, магистранттардың педагогикалық жағдаяттарды</w:t>
        <w:br/>
        <w:t>психологиялық- педагогикалық диагностика жасауда және жобалауда, оқудың тиімді</w:t>
        <w:br/>
        <w:t>нысандарын, әдістерін, құралдарын оңтайлы таңдауда, кәсіби тәжірибені зерттеу және</w:t>
        <w:br/>
        <w:t>жинақтауда, қызмет жайлы рефпексия негзінде жетілдіру және өзін-өзі дамытуды</w:t>
        <w:br/>
        <w:t>ұйымдастыруға, жүзеге асыруға құзыретті, сонымен қатар, педагогикалық-психологиялық</w:t>
        <w:br/>
        <w:t>әрекетке ғылыми негізделген әдістер мен технологияларды қолдану, кәсіби тұрғыдан</w:t>
        <w:br/>
        <w:t>маңызды ақпаратты жинаудың, оны игеру мен интерпретациялаудың қазіргі заманға сай</w:t>
        <w:br/>
        <w:t>ғылыми тұрғыдан негізделген технологияларын игеру, өзінің кәсіби әрекетінде ғылыми</w:t>
        <w:br/>
        <w:t>зерттеуді жобалау мен ұйымдастырудың заманауи технологияларын иемденуге «Білім</w:t>
        <w:br/>
        <w:t>44</w:t>
        <w:br/>
        <w:t>ВЕСТНИК ЖГУ им.И. Жансугурова Хе</w:t>
        <w:br/>
        <w:t>технологии на уроках повышает качество и изменяет сам процесс обучения: делает его более</w:t>
        <w:br/>
        <w:t>эффективным, интересным, углубленным. Создание презентации демонстрирует</w:t>
        <w:br/>
        <w:t>способность студентов к анализу и/или синтезу различных видов информации (например,</w:t>
      </w:r>
    </w:p>
    <w:p>
      <w:r>
        <w:t>умение интерпретировать, оценивать, теоретизировать и т.д.).</w:t>
        <w:br/>
        <w:t>Составление архива мультимедийных презентаций, который будет создан по</w:t>
        <w:br/>
        <w:t>основным разговорным и грамматическим темам для изучения материала по классам, для</w:t>
        <w:br/>
        <w:t>использования на уроках, во внеклассных мероприятиях, в неделе иностранного языка в</w:t>
        <w:br/>
        <w:t>шюоле - реальность сегодняшнего дня. Использование информационных (компьютерных)</w:t>
        <w:br/>
        <w:t>технологий открывает поистине невообразимые возможности в изучении иностранного</w:t>
        <w:br/>
        <w:t>языка, предлагает простые и удобные средства для решения широкого круга задач, усиливает</w:t>
        <w:br/>
        <w:t>мотивацию, предоставляет учашимся дополнительный стимул в изучении иностранного</w:t>
        <w:br/>
        <w:t>языка (2).</w:t>
        <w:br/>
        <w:t>ЛИТЕРАТУРА</w:t>
        <w:br/>
        <w:t>1. Іші «Обучение для будушего» (при поддержке Місговой). - М.: 2002.</w:t>
        <w:br/>
        <w:t>2. Кудра ЕМ. Дидактика ХХІ века: связь традиций и инноваций: Сборник материалов</w:t>
        <w:br/>
        <w:t>научно-практической конференции Владимирского ИУУ, 2009.</w:t>
        <w:br/>
        <w:t>УДК 378.22 Н.В. Митяева</w:t>
        <w:br/>
        <w:t>Саратовский государственный социально экономический университет, Россия,</w:t>
        <w:br/>
        <w:t>2. Саратов, аГпаб10Фуапаех.ғи</w:t>
        <w:br/>
        <w:t>НОВЫЕ ОБРАЗОВАТЕЛЬНЫЕ ТЕХНОЛОГИИ В СГСЭУ</w:t>
        <w:br/>
        <w:t>СМЭУ оқу үрдісінде қолданылатын білім беру технологиялары көрсетілген. Инновациялық</w:t>
        <w:br/>
        <w:t>саясат және халықаралық ынгымақтастық департаменгі қызметінің жетістіктері көрсетілген.</w:t>
        <w:br/>
        <w:t>Тһе агісі: 4еаБ у/йһ ейисайопа! (есһпоіоріев пвей іп (һе ейшсайопа| ргосевв іп 558Е(77</w:t>
        <w:br/>
        <w:t>Асінуетелів оҒ һедерагітелі оҒ іппоуайуе роШісв аткі імегпабопа! соорегабйоп аге детполвйға(ед.</w:t>
        <w:br/>
        <w:t>В настояшее время российская система образования находится в стадии глобального</w:t>
        <w:br/>
        <w:t>реформирования. Наиболее значимыми моментами являются переход на двухуровневую</w:t>
        <w:br/>
        <w:t>систему образования (бакалавриат и магистратура), реализация компетентностного подхода,</w:t>
        <w:br/>
        <w:t>развитие технологии непрерывного образования (образования через всю жизнь).</w:t>
        <w:br/>
        <w:t>Саратовский государственный социально-экономический университет (СГСЭУ)</w:t>
        <w:br/>
        <w:t>является крупным образовательным учреждением, состояшим из восьми факультетов,</w:t>
        <w:br/>
        <w:t>осушествляюшим подготовку широкого круга специалистов, бакалавров, магистров.</w:t>
        <w:br/>
        <w:t>Активно идет подготовка кандидатов и докторов наук В университете работает четыре</w:t>
        <w:br/>
        <w:t>диссертационных совета.</w:t>
        <w:br/>
        <w:t>Для преподавателей университета обьекгивным условием постоянного развития и</w:t>
        <w:br/>
        <w:t>самосовершенствования является работа с аспирантами и соискателями, докторантами,</w:t>
        <w:br/>
        <w:t>предварительнов рецензирование рукописей диссертаций, выступление в качестве</w:t>
        <w:br/>
        <w:t>официальных оппонентов не только в советах СГСЭУ, но в советах других вузов города и</w:t>
        <w:br/>
        <w:t>страны.</w:t>
        <w:br/>
        <w:t>Дистанционнов образование, предполагаюшве разноплановов использование</w:t>
        <w:br/>
        <w:t>возможностей информационных технологий и интерактивных методов обучения, Вв</w:t>
        <w:br/>
        <w:t>университете осушествляется параллельно с очной и заочной формами обучения.</w:t>
        <w:br/>
        <w:t>В струкгуре университета работает Центр психолого-экономических исследований</w:t>
        <w:br/>
        <w:t>СГСЭУ при Саратовском научном центре РАН - одно из четырех российских научных</w:t>
        <w:br/>
        <w:t>подразделений, разрабатываюших инновационные технологии экономико-психологического</w:t>
        <w:br/>
        <w:t>профиля. Основной особенностью Центра выступает интеграция фундаментальной науки с</w:t>
        <w:br/>
        <w:t>56</w:t>
        <w:br/>
        <w:t>ВЕСТНИК ЖГУ им.И. Жансугурова Хе</w:t>
        <w:br/>
        <w:t>излишек», «Экономическое равновесие потребителя», «Несовершенный конкурент»,</w:t>
        <w:br/>
        <w:t>«Долгосрочное распределение и развитие капитала», «Поведение предпринимателя на</w:t>
        <w:br/>
        <w:t>олигополистическом рынке», «КВН предпринимательских идей», «Фондовая биржа»,</w:t>
      </w:r>
    </w:p>
    <w:p>
      <w:r>
        <w:t>«Диверсификация капитала», «Инновационная деятельность предпринимателей»,</w:t>
        <w:br/>
        <w:t>«Банковская система и регулирование рынка», «Потребление и инвестирование».</w:t>
        <w:br/>
        <w:t>Кафедрой менеджмента, как правило, используются ролевые игры, предполагаюшие</w:t>
        <w:br/>
        <w:t>моделирование тех или иных условий профессиональной деятельности, распределение ролей</w:t>
        <w:br/>
        <w:t>и «разыгрывание» сложившейся ситуации.</w:t>
        <w:br/>
        <w:t>В качестве ролевых игр, способствуюших развитию коммуникативных способностей</w:t>
        <w:br/>
        <w:t>будуших специалистов, используются игры «Пресс-конференция» (может проводиться</w:t>
        <w:br/>
        <w:t>неоднократно по нескольким темам курса и в рамках разных курсов), «Собеседование с</w:t>
        <w:br/>
        <w:t>работодателем» (цель игры - выработка навыков эффективной самопрезентацим),</w:t>
        <w:br/>
        <w:t>«Повышение и увольнение» (игра предназначена для отработки тактик самопрезентации и</w:t>
        <w:br/>
        <w:t>убеждения).</w:t>
        <w:br/>
        <w:t>В качестве ролевых игр, усиливаюших профессиональную ориентацию будуших</w:t>
        <w:br/>
        <w:t>специалистов, применяются следуюшие игры: «Сглаживание конфликтов» (цель игры-</w:t>
        <w:br/>
        <w:t>отработка умений и навыков сглаживания конфликтов), «Марионетка» ( цель игры - дать</w:t>
        <w:br/>
        <w:t>участникам на собственном опыте испытать как состояние полной зависимости, так и</w:t>
        <w:br/>
        <w:t>состояние, когда другой полностью зависит от тебя), «Суперигры для менеджеров» (ведуций</w:t>
        <w:br/>
        <w:t>является заказчиком определенной услуги и выбирает из присутствуюших «менеджера».</w:t>
        <w:br/>
        <w:t>«Менеджер» должен, исходя из рода задачи, описанной ведушим в обших чертах, и</w:t>
        <w:br/>
        <w:t>способностей присутствуюших выбрать исполнителей и организовать оказание услуги),</w:t>
        <w:br/>
        <w:t>«Патрон» (предметом игры выступают механизмы и динамика формально-статусных</w:t>
        <w:br/>
        <w:t>отношений).</w:t>
        <w:br/>
        <w:t>Целью игры «Ловушки-капканчики» является повышение уровня осознания</w:t>
        <w:br/>
        <w:t>возможных препятствий (ловушек) на пуги к профессиональным целям и представления о</w:t>
        <w:br/>
        <w:t>путях преодоления этих препятствий. Смысл игрового упражнения «Один день из жизни» -</w:t>
        <w:br/>
        <w:t>повысить уровень осознания участниками типического и специфического в</w:t>
        <w:br/>
        <w:t>профессиональной деятельности того или иного специалиста. Не менее интересно</w:t>
        <w:br/>
        <w:t>проводится аналогичное упражнение, но уже на тему «Сон из жизни...» такого-то</w:t>
        <w:br/>
        <w:t>специалиста. В этом случае возможно более творческов и бурное фантазирование</w:t>
        <w:br/>
        <w:t>участников, поскольку речь идет о необычной, почти «мистической» ситуации, связанной с</w:t>
        <w:br/>
        <w:t>загадочным миром снов...</w:t>
        <w:br/>
        <w:t>УУчебно-деловая игра рассматривается как имитационная модель, воссоздаютая</w:t>
        <w:br/>
        <w:t>условия, содержание, отношения, динамику профессиональной деятельности и способствует</w:t>
        <w:br/>
        <w:t>нетолько накоплению предметных знаний, но и личностного опыта.</w:t>
        <w:br/>
        <w:t>УУчебно-деловая игра представляют собой процесс обучения, максимально</w:t>
        <w:br/>
        <w:t>приближенный к реальной пракгической деятельности; одновременно является</w:t>
        <w:br/>
        <w:t>коллективной формой и игровым средством обучения; создает особый эмоциональный</w:t>
        <w:br/>
        <w:t>настрой студентов, позволяет обучаюшимся приобрести пракгический.| опыт</w:t>
        <w:br/>
        <w:t>самостоятельного решения проблем; создает возможность переноса знаний и опыта</w:t>
        <w:br/>
        <w:t>Деягельности из учебной ситуации в реальную; формирует навыки командной работы.</w:t>
        <w:br/>
        <w:t>Деловая игра используется, как правило, в трех разных аспектах: игра-обучение, игра-</w:t>
        <w:br/>
        <w:t>тренинг, игра-исследование. Наиболее часто в СГСЭУ используются такие учебно-деловые</w:t>
        <w:br/>
        <w:t>игры, как «Искусство ведения переговоров» (цель игры: акгивизация умственно-</w:t>
        <w:br/>
        <w:t>мыслительной деятельности студентов с опорой на ранее полученные знания по предмету),</w:t>
        <w:br/>
        <w:t>«Проект» (формирование навыка доказательства привлекательности Ии выгодности</w:t>
        <w:br/>
        <w:t>постройки), «Подбор персонала» (игра направлена на формирование профессиональных</w:t>
        <w:br/>
        <w:t>требований к работнику, исходя из особенностей предприятия и подобрать из нескольких</w:t>
        <w:br/>
        <w:t>кандидатур наиболее подходяшую для замешения вакантной должности) и др.</w:t>
        <w:br/>
        <w:t>58</w:t>
        <w:br/>
        <w:t>ВЕСТНИК ЖГУ им.И. Жансугурова Уә 2-3/2011</w:t>
        <w:br/>
        <w:t>Бұл:</w:t>
      </w:r>
    </w:p>
    <w:p>
      <w:r>
        <w:t>“ мектепке дейінгі мекеме мен мектептегі білім үрдісінің мақсатын, міндетін,</w:t>
        <w:br/>
        <w:t>мазмұнын, бағыттап отырады;</w:t>
        <w:br/>
        <w:t>« әр баланың дамуына жағдай жасайды (денсаулығын сақгау, эмоционалдық</w:t>
        <w:br/>
        <w:t>саулығы).</w:t>
        <w:br/>
        <w:t>Балабақша мен бастауыш білім сатысының сабақтастығын тек баланы мектепке</w:t>
        <w:br/>
        <w:t>дайындау деп түсінбеу керек, мұнда педагогтар мектепке дейінгі ұйымдарда білім берудің</w:t>
        <w:br/>
        <w:t>формалары, әдіс-тәсілдерімен жете танысып, 6 жас пен 7 жас аралығындағы психологиялық</w:t>
        <w:br/>
        <w:t>ерекшелікті анықтай отырып мектепке біртіндеп жеңіл бейімделуіне жағдай жасау шарт.</w:t>
        <w:br/>
        <w:t>Мектепке дейінгі мекеменің міндеттері:</w:t>
        <w:br/>
        <w:t>% салауатты өмір сүру салтының құндылығына балаларды қатыстыру;</w:t>
        <w:br/>
        <w:t>“ эмоционалдық аман-саулығын қамтамасыз ету, әртүрлі көркемдік іс-әрекет түріне</w:t>
        <w:br/>
        <w:t>жағдай жасау,</w:t>
        <w:br/>
        <w:t>« талабын, білуге құмарлығын, еркіндігін дамыту;</w:t>
        <w:br/>
        <w:t>айналадағы әлем жайында білімін қалыптастыру;</w:t>
        <w:br/>
        <w:t>Бастауыш мектептің міндеттері:</w:t>
        <w:br/>
        <w:t>салауатты өмір сүру салтының құндылығын қалыптастыру және өзінің тәртібін</w:t>
        <w:br/>
        <w:t>осыған сай реттеу;</w:t>
        <w:br/>
        <w:t>« қоршаған ортамен белсенді қарым-қатынас дайындығын дамыту (эмоционалды,</w:t>
        <w:br/>
        <w:t>интеллекгуалды, коммуникативті және іскери);</w:t>
        <w:br/>
        <w:t>мектепте, оқуға, үйренуге деген тілегін қалыптастыру;</w:t>
        <w:br/>
        <w:t>әртүрлі әрекетте бірлесе жұмыс істей білуі мен өздігінен жұмыс істеуін дамыту;</w:t>
        <w:br/>
        <w:t>« мектепке дейінгі мекемедегі жетістігін жетілдіру, мектепке дейінгі мекемеде даму</w:t>
        <w:br/>
        <w:t>барысында қалыптаспаған сапасына арнайы көмек көрсету,</w:t>
        <w:br/>
        <w:t>Мектепке дейінгі мекеме мен бастауыш сыныптың сабақтастық бойынша жұмысын</w:t>
        <w:br/>
        <w:t>ұйымдастыру:</w:t>
        <w:br/>
        <w:t>“ мектепте оқып үйренуіне жағдай жасау;</w:t>
        <w:br/>
        <w:t>« мектепте оқуға психологиялық дайындығын қалыптастыру;</w:t>
        <w:br/>
        <w:t>“ баладамытатын үдіксіз білім беру жүйесін құру.</w:t>
        <w:br/>
        <w:t>Мектепке дейінгі мекеменің мақсаты:</w:t>
        <w:br/>
        <w:t>« Денсаулығын сақгау, нығайту;</w:t>
        <w:br/>
        <w:t>« психологиялық дамуына жағдай жасау (есте сақгау, ойлау, қабылдау);</w:t>
        <w:br/>
        <w:t>“ мектепте оқуға дайындау (мектеп, мектеп ережесі, қоңырау, үзіліс).</w:t>
        <w:br/>
        <w:t>Бастауыш мектептің мақсаты:</w:t>
        <w:br/>
        <w:t>Денсаулығын сақтау, нығайту;</w:t>
        <w:br/>
        <w:t>қабілеттерін, ойлауын дамыту;</w:t>
        <w:br/>
        <w:t>“ ерік, жігер сезімін дамыту.</w:t>
        <w:br/>
        <w:t>Ек ұйым арасындағы әрекет:</w:t>
      </w:r>
    </w:p>
    <w:p>
      <w:r>
        <w:t>Мектепке дейінгі мекеме - танымдық әрекет - мағлұмат алады, талдайды,</w:t>
        <w:br/>
        <w:t>ойнайды, білім алып, тәжірибе жасайды. Бастауыш сынып - оқу әрекеті - оқи алуға үйренеді,</w:t>
        <w:br/>
        <w:t>оқығысы келеді, жаңа мазмұнды меңгереді, жаңа түсініктер қалыптасады.</w:t>
        <w:br/>
        <w:t>Мектеп пен мектепке дейінгі мекемедегі сабақтарды салыстыра отыра, келесі</w:t>
        <w:br/>
        <w:t>ұқсастықтарды атап айтуға болады:</w:t>
        <w:br/>
        <w:t>1. Брмаңыздылық балалардың танымдық әрекетін басқару, білім және білікпен</w:t>
        <w:br/>
        <w:t>қаруландыру бір мезетте жан-жақты тәрбиелеу. Оқыту мектепте де, мектепке дейінгі</w:t>
        <w:br/>
        <w:t>мекемеде де бағдарлама бойынша өткізіледі.</w:t>
        <w:br/>
        <w:t>2. Айқын және қатаң ұйымдастыру: әрқашан, әр уақытта нақты сабақ кестесі,</w:t>
        <w:br/>
        <w:t>әр баланы оқыту міндеті, педагогтың барлық балалармен ұжымдық жұмыс жүргізуі.</w:t>
        <w:br/>
        <w:t>Балаларды мектепке даярлау кезеңінде назардан тыс қалатын жағдайлар да болып</w:t>
        <w:br/>
        <w:t>жатады:</w:t>
        <w:br/>
        <w:t>“ баланың дене бітімімен бірге, саусақ сүйектерінің дамуы мен көру қабілеті т.б. ;</w:t>
        <w:br/>
        <w:t>48</w:t>
        <w:br/>
        <w:t>ВЕСТНИК ЖГУ им.И. Жансугурова Хә</w:t>
        <w:br/>
        <w:t>- широкий спектр международных образовательных программ, включаюших:</w:t>
        <w:br/>
        <w:t>программы двойных дипломов, предусматриваюших выдачу дипломов</w:t>
        <w:br/>
        <w:t>государственного образца ведуших зарубежных университетов;</w:t>
        <w:br/>
        <w:t>е обучение в аспирантуре и написание диссертаций под руководством российскихи</w:t>
        <w:br/>
        <w:t>зарубежных научных руководителей с присуждением научной степени российского</w:t>
        <w:br/>
        <w:t>ҡандидата наук и европейского доктора наук РҺГ;</w:t>
        <w:br/>
        <w:t>- содействие академической мобильности студентов, предусматриваюшее:</w:t>
        <w:br/>
        <w:t>ежегодные студенческие обмены;</w:t>
        <w:br/>
        <w:t>прохождение стажировок в европейских вузах, практика в европейских</w:t>
        <w:br/>
        <w:t>компаниях,</w:t>
        <w:br/>
        <w:t>возможность продолжения обучения и научной деятельности В одном из вузов-</w:t>
        <w:br/>
        <w:t>партнеров;</w:t>
        <w:br/>
        <w:t>возможность дальнейшего трудоустройства в международных компаниях,</w:t>
        <w:br/>
        <w:t>участие в международных студенческих конференциях, семинарах, ярмарках;</w:t>
        <w:br/>
        <w:t>. выдача выпускникам СГСЭУ европейского приложения к диплому.</w:t>
        <w:br/>
        <w:t>На базе СГСЭУ функционируют международные организации:</w:t>
        <w:br/>
        <w:t>- АІЕ5ЕС - локальный комитет Международной ассоциацин студентов, изучаюших</w:t>
        <w:br/>
        <w:t>экономику и управление;</w:t>
        <w:br/>
        <w:t>е Региональный культурный образовательный центр «Япония»;</w:t>
        <w:br/>
        <w:t>е Центрально-российская секция Европейской ассоциации содействия развитию</w:t>
        <w:br/>
        <w:t>науки и техники - ЕСКОСІЕХСЕ.</w:t>
      </w:r>
    </w:p>
    <w:p>
      <w:r>
        <w:t>В настояшее время СГСЭУ является участником ряда международных программ.</w:t>
        <w:br/>
        <w:t>Проект Эразмус Мундус. «Развитие механизмов студенческой мобильности и схем</w:t>
        <w:br/>
        <w:t>обеспечения их качества (ҒАЗТОТТАГ)». Успешная реализация данного проекта позволит</w:t>
        <w:br/>
        <w:t>значительно упростить процедуру студенческих обменов, стажировок и международной</w:t>
        <w:br/>
        <w:t>мобильности для студентов. Консорциум проекта состоит из пяти европейских и четырех</w:t>
        <w:br/>
        <w:t>российских университетов:</w:t>
        <w:br/>
        <w:t>Европа: Университет Пьера Мендеса Франса, Гренобль П - грантодержатель проекта</w:t>
        <w:br/>
        <w:t>(Франция), Университет Аликанте (Испания), Университет прикладных наук Савонии</w:t>
        <w:br/>
        <w:t>(Финляндия), Технический университет Клуж-Напоки (Румыния);</w:t>
        <w:br/>
        <w:t>Россия: Саратовский государственный социально-экономический университет</w:t>
        <w:br/>
        <w:t>(СГСЭУ), Уральский государственный технический университет - УПИ (УГТУ), Санкт -</w:t>
        <w:br/>
        <w:t>Петербургский государственный университет экономики и финансов (ФИНЭК),</w:t>
        <w:br/>
        <w:t>Новосибирский государственный технический университет (НГТУ).</w:t>
        <w:br/>
        <w:t>Проект Темпус (ЕҺАМІ8). «Инновационная программа магистров информатики как</w:t>
        <w:br/>
        <w:t>двойной компетенции». Цель программы - географическое и тематическое расширение</w:t>
        <w:br/>
        <w:t>сушествуюшей программы второго уровня в информатике как второй компетентности и</w:t>
        <w:br/>
        <w:t>создание сети ЕКАМІ5 (Европейско-Российско-Азиатская программа подготовки магистров</w:t>
        <w:br/>
        <w:t>информатики как второй специальности).</w:t>
        <w:br/>
        <w:t>Вузы-партнеры:</w:t>
        <w:br/>
        <w:t>Европа: Университет Пьера Мендеса Франса, Гренобль П - грантодержатель проекта</w:t>
        <w:br/>
        <w:t>(Франция), Технический институг Бойт Берлин (Германия), Люблинский университет</w:t>
        <w:br/>
        <w:t>технологий (Польша), Университет Аликанте (Испания), Университет прикладных наук</w:t>
        <w:br/>
        <w:t>Савонии (Финляндия);</w:t>
        <w:br/>
        <w:t>Казахстан: Казахский национальный университет им. Аль-Фараби, Алматы,</w:t>
        <w:br/>
        <w:t>Инновационный Евразийский университет, Павлодар, Карагандинский государственный</w:t>
        <w:br/>
        <w:t>технический университет, Системотехника - Алматы;</w:t>
        <w:br/>
        <w:t>Россия: Воронежский государственный университет, Астраханский государственный</w:t>
        <w:br/>
        <w:t>университет, Казанский технический университет, Саратовский государственный</w:t>
        <w:br/>
        <w:t>социально-экономический университет, «Софит. Информационные системы», Саратов;</w:t>
        <w:br/>
        <w:t>61</w:t>
        <w:br/>
        <w:t>ВЕСТНИК ЖГУ им.И. Жансугурова Хе</w:t>
        <w:br/>
        <w:t>понятиями о своей стране, о себе самих. В результате происходит свовобразный диалог</w:t>
        <w:br/>
        <w:t>культур устами студентов при зашите презентации. Сравнивая зарубежного сверстника и</w:t>
        <w:br/>
        <w:t>самих себя, страны, факты, события, студенты выделяют обшее и специфическое, что</w:t>
        <w:br/>
        <w:t>способствует обьединению, развитию понимания и доброго отношения к стране, еб людям,</w:t>
        <w:br/>
        <w:t>традициям. При подготовке и зашите презентации по теме “ ӛтірсшіше” студенты давали не</w:t>
        <w:br/>
        <w:t>только описание различных субкультур, они сравнивали молодӛжные группировки в</w:t>
        <w:br/>
        <w:t>Америке, в США и в Казахстане, высказывали своб отношение к разным молодӛжным</w:t>
        <w:br/>
        <w:t>движениям, при этом был задействован материал не тольюо учебника и рабочей тетради, но и</w:t>
        <w:br/>
        <w:t>использован дополнительный материал из ресурсов Интернета, молодажных журналов, а</w:t>
        <w:br/>
        <w:t>таюже свои собственные познания в этой области. Такое сравнение требует от студентов</w:t>
        <w:br/>
        <w:t>проявления собственного отношения, собственной активной жизненной позиции. Это в свою</w:t>
        <w:br/>
        <w:t>очередь стимулирует и мотивирует стремление постоянно увеличивать и углублять обьӛм</w:t>
        <w:br/>
        <w:t>знаний о собственной стране и о других странах. Таким образом, познавательный аспект в</w:t>
        <w:br/>
        <w:t>работе над презентацией способствует созданию мотивации.</w:t>
        <w:br/>
        <w:t>Учебный аспект</w:t>
        <w:br/>
        <w:t>Создавая презентацию, студенты сочетают все виды речевой деятельности: чтение,</w:t>
      </w:r>
    </w:p>
    <w:p>
      <w:r>
        <w:t>товорение, аудирование, письмо. Остановимся на каждом из них.</w:t>
        <w:br/>
        <w:t>Говоренив: Студенты дают расширенную информацию по каждому слайду.</w:t>
        <w:br/>
        <w:t>Предметное содержание говорения строится вокруг темы презентации и отдельного слайда,</w:t>
        <w:br/>
        <w:t>по проблемным вопросам, представляюшим интерес для студентов. Высказывание создателя</w:t>
        <w:br/>
        <w:t>или создателей презентации (если это коллекгивная работа) должно быть логическим,</w:t>
        <w:br/>
        <w:t>трамматически верным, правильно оформленным в языковом отношении и отвечаюшим</w:t>
        <w:br/>
        <w:t>поставленной коммуникативной задаче. Студенты учатся передавать информацию,</w:t>
        <w:br/>
        <w:t>содержание которой не всегда известно всем остальным, а поэтому имеют реальный стимул</w:t>
        <w:br/>
        <w:t>квысказыванию. Происходит не только комментирование написанного на слайде материала,</w:t>
        <w:br/>
        <w:t>но и озвучивание дополнительной информации, той, которая, как говорится, осталась за</w:t>
        <w:br/>
        <w:t>кадром. Перед первым заданием по созданию презентации по теме “Молодӛжные</w:t>
        <w:br/>
        <w:t>субкультуры” мы показали студентам свою презентацию по этой теме. Мы вместе обсудили</w:t>
        <w:br/>
        <w:t>основные еб части, этапы создания презентации и выработали единые требования и критерии</w:t>
        <w:br/>
        <w:t>оценки. Поэтому при подготовке своих презентаций студенты обрашались к нам за Помошью</w:t>
        <w:br/>
        <w:t>в проверке того устного дополнительного материала, который они приготовили Для</w:t>
        <w:br/>
        <w:t>озвучивания на зашите своей презентации.</w:t>
        <w:br/>
        <w:t>Чтение: Развитие умения читать является одной из главных целей обучения при</w:t>
        <w:br/>
        <w:t>работе над презентацией. Тексты для чтения в первой своей функции используются Для</w:t>
        <w:br/>
        <w:t>поиска информации по теме презентации. Тексты могуг быть взяты из учебника, из</w:t>
        <w:br/>
        <w:t>дополнительной литературы. Для того, чтобы отобрать необходимый для своей презентации</w:t>
        <w:br/>
        <w:t>материал, студентам приходится проштудировать немало печатного материала. Тексты для</w:t>
        <w:br/>
        <w:t>чтения во второй своей функции используются непосредственно на самих слайдах</w:t>
        <w:br/>
        <w:t>презентации. При чтении таких текстов на зашите у студентов формируются лексические,</w:t>
        <w:br/>
        <w:t>трамматические, произносительные навыки чтения. Кроме этого, при работе над созданием</w:t>
        <w:br/>
        <w:t>презентации болышов значение имеет самостоятельнов обрашение студентов к</w:t>
        <w:br/>
        <w:t>лингвострановедческому справочнику, к энциклопедическому словарю. Используя показ</w:t>
        <w:br/>
        <w:t>слайдов своей презентации, преподаватель может знакомить студентов с разнообразием</w:t>
        <w:br/>
        <w:t>лексических значений английских, русских и казахских слов. Так, на одном из слайдов</w:t>
        <w:br/>
        <w:t>презентации по теме “ 15 1 еаву о Бе уошр 7? - “Легко ли быть молодым?” мы предоставили</w:t>
        <w:br/>
        <w:t>студентам возможность разобраться в таких, на первый взгляд, одинаковых понятиях, как</w:t>
        <w:br/>
        <w:t>закон, правило, право, обязательство, обязанность. Толкование этих слов было взято из</w:t>
        <w:br/>
        <w:t>энциклопедического словаря. Это расширяет обшеобразовательный кругозор студентов,</w:t>
        <w:br/>
        <w:t>формирует потребность и развивает умение пользоваться дополнительной справочной</w:t>
        <w:br/>
        <w:t>литературой, стимулируя тем самым познавательную активность студентов.</w:t>
        <w:br/>
        <w:t>54</w:t>
        <w:br/>
        <w:t>ВЕСТНИК ЖГУ им.И. Жансугурова Хе</w:t>
        <w:br/>
        <w:t>Аудирование: Выступает как средство и как цель обучения при зашите презентаций.</w:t>
        <w:br/>
        <w:t>В первой функции аудирование используется тогда, когда в ходе прослушивания речи</w:t>
        <w:br/>
        <w:t>выступаюшего с зашитой презентации другие воспринимают его речь на слух, знакомятся с</w:t>
        <w:br/>
        <w:t>новым материалом, узнают на слух и припоминают уже известную ранее информацию. На</w:t>
        <w:br/>
        <w:t>зашите презентации аудирование часто сочетается со зрительной опорой. Вместе с тем</w:t>
        <w:br/>
        <w:t>аудирование с пониманием основного содержания строится на материале текстов,</w:t>
        <w:br/>
        <w:t>содержаших незначительное количество незнакомых слов. Основная задача при этом -</w:t>
        <w:br/>
        <w:t>научить студента умению, с одной стороны, выделять основную информацию, наиболее</w:t>
        <w:br/>
        <w:t>сушественное содержание, с другой - как бы опускать, игнорировать несушественнов, в том</w:t>
        <w:br/>
        <w:t>числе незнакомые слова, не мешаюшие понять основное содержание. Студенты должны</w:t>
        <w:br/>
        <w:t>понимать на слух речь в нормальном темпе в предьявлении преподавателя, студента или</w:t>
        <w:br/>
        <w:t>труппы студентов, создавших презентацию. Интересным является использование в</w:t>
        <w:br/>
        <w:t>презентации и озвучивание пословиц, загадок, стихотворений. В презентации по теме</w:t>
        <w:br/>
        <w:t>“ НоБу апа равіше ” - “Хобби и свободное время” студентам было предложено разгадать</w:t>
        <w:br/>
        <w:t>стихотворение-загадку и прорекламировать стихотворение об увлечениях английского</w:t>
        <w:br/>
        <w:t>автора.</w:t>
        <w:br/>
        <w:t>Письмо: Студенты, работаюшие над презентацией, учатся письменно фиксировать</w:t>
      </w:r>
    </w:p>
    <w:p>
      <w:r>
        <w:t>кпючевые понятия, фразы, цитаты, короткую текстовую информацию, печатать еб на</w:t>
        <w:br/>
        <w:t>слайдах. Задача преподавателя проверить и при необходимости исправить имеюшиеся</w:t>
        <w:br/>
        <w:t>орфографические ошибки, сделать это корректно, направить студентов на запоминание</w:t>
        <w:br/>
        <w:t>трудных слов.</w:t>
        <w:br/>
        <w:t>Развиваюший аспект</w:t>
        <w:br/>
        <w:t>Интеллектуальное развитие студентов также является важной задачей обучения</w:t>
        <w:br/>
        <w:t>иностранному языку при создании и заците презентаций. Процесс работы над созданием</w:t>
        <w:br/>
        <w:t>каждого отдельного слайда строится как процесс решения постоянно усложняютихся</w:t>
        <w:br/>
        <w:t>речемыслительных задач, требуюших от студентов интеллекгуальных поисковых усилий.</w:t>
        <w:br/>
        <w:t>Продолжается работа над формированием устойчивого интереса и мотивации к дальнейшему</w:t>
        <w:br/>
        <w:t>изучению иностранного языка.</w:t>
        <w:br/>
        <w:t>Готовя презентации по одной теме, студенты подбирают разный по информации</w:t>
        <w:br/>
        <w:t>материал, пользуясь различными источниками. Они по-разному проводят и зашиту</w:t>
        <w:br/>
        <w:t>презентации. Просмотр таких вариантов своего видения решения проблемы является</w:t>
        <w:br/>
        <w:t>интересным для студентов. Работа над презентацией развивает у студентов воображение,</w:t>
        <w:br/>
        <w:t>фантазию, творческое мышление, самостоятельность и другие качества личности.</w:t>
        <w:br/>
        <w:t>Воспитательный аспект</w:t>
        <w:br/>
        <w:t>Материал презентации по любой теме должен быть ориентирован на усвоение</w:t>
        <w:br/>
        <w:t>обшечеловеческих ценностей. Воспитательные цели могут быть различными: формирование</w:t>
        <w:br/>
        <w:t>положительного отношения | к/| фактам иноязычной культуры; формирование</w:t>
        <w:br/>
        <w:t>самостоятельности, способности к решению проблем, связанных с различными</w:t>
        <w:br/>
        <w:t>представлениями подростков о дружбе, любви, субкультуре и т.д. Участники создания</w:t>
        <w:br/>
        <w:t>презентации при еб зашите учатся не только коммуникабельности, умению обшатьоя друг с</w:t>
        <w:br/>
        <w:t>Другом, но и учатся проявлять уважение и внимание к другим членам группы, к их труду. У</w:t>
        <w:br/>
        <w:t>студентов воспитывается уважительное отношение к чужому мнению, к создателю</w:t>
        <w:br/>
        <w:t>презентации. Ребята учатся лушше понимать друг друга, проявлять чувство товарицества,</w:t>
        <w:br/>
        <w:t>взаимоподдержки, осознавать свою культуру через контекст культуры англоязычных стран.</w:t>
        <w:br/>
        <w:t>На своих уроках мы используем мультимедийные презентации недавно. За три</w:t>
        <w:br/>
        <w:t>месяца нами были созданы и показаны студентам презентации по таким темам: “НоББу апа</w:t>
        <w:br/>
        <w:t>рав!пе”-“Хобби и свободное время, ” “ ӛшсиіше” - “Субкультура”, 15 еаву іо Бе уошр 7”</w:t>
        <w:br/>
        <w:t>- “Легко ли быть молодым?». Студенты, имеюшие опыт работы с компьютером на уроках</w:t>
        <w:br/>
        <w:t>информатики и дома, тоже приняли акгивное участие в создании презентаций по темам :</w:t>
        <w:br/>
        <w:t>«Ху до %сепв сһоове а вшізсшіше ?» - “Почему подростки выбирают субкультуру?”, “ Х/һо</w:t>
        <w:br/>
        <w:t>аге Әікегв 2” - “Кто такие байкеры?”. Бесспорно, использование этой новой компьютерной</w:t>
        <w:br/>
        <w:t>55</w:t>
        <w:br/>
        <w:t>ВЕСТНИК ЖГУ им.И. Жансугурова Хе</w:t>
        <w:br/>
        <w:t>возможности использования ресурсов Виртуального филиала Русского музея (проведение</w:t>
        <w:br/>
        <w:t>занятий, зацита курсовых и дипломных работ, магистерских диссертаций).</w:t>
        <w:br/>
        <w:t>Тренинг - особый метод получения знаний, который отличается от своих аналогов</w:t>
        <w:br/>
        <w:t>тем, что его участники учатся на своем собственном опыте. Это специально созданная</w:t>
        <w:br/>
        <w:t>благоприягная среда, где каждый может с легкостью увидеть и осознать свои плюсы и</w:t>
        <w:br/>
        <w:t>минусы, достижения и поражения. Помошь и внимание окружаюших помогают быстрее</w:t>
        <w:br/>
        <w:t>понять, какие личностные качества и профессиональные навыки надо развить. Благодаря</w:t>
        <w:br/>
        <w:t>тому, что ситуация тренинга учебная, ни один из участников не рискует уже сложившимися</w:t>
        <w:br/>
        <w:t>отношениями и взглядами, а приобретает и использует свой опыт. В реальной ситуации</w:t>
        <w:br/>
        <w:t>эксперименты могут привести к нежелательным последствиям. На стадии урока любой</w:t>
        <w:br/>
        <w:t>навык или качество моделируются на конкретных шагах и немедленно анализируются и</w:t>
        <w:br/>
        <w:t>проверяются в учебной обстановке, максимально приближенной кдействительности. Так, на</w:t>
        <w:br/>
        <w:t>тренинге можно научиться гибкости, обшению, принятию позиции другого, что очень</w:t>
        <w:br/>
        <w:t>полезно в жизни и творческой работе.</w:t>
      </w:r>
    </w:p>
    <w:p>
      <w:r>
        <w:t>В университете болышая работа проводится по организации планомерной и</w:t>
        <w:br/>
        <w:t>продуктивной деятельности научных кружков и обшеств на кафедрах. Систематически</w:t>
        <w:br/>
        <w:t>проводятся научные студенческие семинары, конференции, конкурсы на лучшую научно-</w:t>
        <w:br/>
        <w:t>исследовательскую работу студентов. Совет Молодых ученых СГСУЭ регулярно проводит</w:t>
        <w:br/>
        <w:t>тематические встречи. Проводятся заседания «круглых столов» преподавателей и студентов</w:t>
        <w:br/>
        <w:t>по актуальным проблемам современности. Активно идет развитие и укрепление научных</w:t>
        <w:br/>
        <w:t>связей с другими вузами. В структуру департамента инновационной политики и</w:t>
        <w:br/>
        <w:t>международного сотрудничества входяг отдел инновационного развития, отдел</w:t>
        <w:br/>
        <w:t>международных связей, центр академической мобильности, бизнес-инкубатор.</w:t>
        <w:br/>
        <w:t>Основными направлениями деягельности образованного в 2009 году бизнес-</w:t>
        <w:br/>
        <w:t>инкубатора являются:</w:t>
        <w:br/>
        <w:t>- организация конкурсных отборов перспективных инновационных идей среди</w:t>
        <w:br/>
        <w:t>студентов и аспирантов университета;</w:t>
        <w:br/>
        <w:t>- осушествление маркетинговой, информационной и рекламной поддержки проектов,</w:t>
        <w:br/>
        <w:t>разрабатываемых в бизнес-инкубаторе;</w:t>
        <w:br/>
        <w:t>- координация работы по распространению инвестиционных предложений,</w:t>
        <w:br/>
        <w:t>разработанных в бизнес-инкубаторе, среди потенциальных инвесторов;</w:t>
        <w:br/>
        <w:t>- осушествление мониторинга реализации бизнес-планов, сбор отчетов о результатах</w:t>
        <w:br/>
        <w:t>работы по окончании срока пребывания групп в бизнес-инкубаторе;</w:t>
        <w:br/>
        <w:t>- организация предоставления малым предприятиям региона консультационных услуг</w:t>
        <w:br/>
        <w:t>подразделениями университета по вопросам, входяцим в их профессиональную</w:t>
        <w:br/>
        <w:t>компетенцию;</w:t>
        <w:br/>
        <w:t>-организация и проведение конференций, выставок, семинаров по вопросам</w:t>
        <w:br/>
        <w:t>предпринимательства в инновационной сфере.</w:t>
        <w:br/>
        <w:t>В рамках бизнес-инкубатора постоянно действует школа «Мое дело». В апреле 2010</w:t>
        <w:br/>
        <w:t>года состоялся региональный форум «Малый и средний бизнес: факторы успеха». Регулярно</w:t>
        <w:br/>
        <w:t>проводится молодежный конкурс инновационных идей и разработок в сфере малого</w:t>
        <w:br/>
        <w:t>предпринимательства.</w:t>
        <w:br/>
        <w:t>В марте-апреле 2010г. на базе Южного федерального университета проходила</w:t>
        <w:br/>
        <w:t>Всероссийская студенческая олимпиада «Управление малым бизнесом». Резиденты бизнес-</w:t>
        <w:br/>
        <w:t>инкубатора прошли конкурентный отбор 1 тура, состоявшегося в марте 2010 г., и были</w:t>
        <w:br/>
        <w:t>приглашены во 2 тур олимпиады в Ростов-на-Дону, где заняли призовые места.</w:t>
        <w:br/>
        <w:t>Университет осушествляет международное сотрудничество, эффективно реализует</w:t>
        <w:br/>
        <w:t>образовательные технологии, уже прошедшие апробациюв других странах.</w:t>
        <w:br/>
        <w:t>Международная деягельность СГСЭУ сегодня - это:</w:t>
        <w:br/>
        <w:t>- сотрудничество с вузами-партнерами из США, Канады, Великобритании, Германии,</w:t>
        <w:br/>
        <w:t>Франции, Италии, Испании, Финляндии, Польши, Словакии, Румынии, Латвии, стран СНГ;</w:t>
        <w:br/>
        <w:t>60</w:t>
        <w:br/>
        <w:t>ВЕСТНИК ЖГУ им.И. Жансугурова Хе</w:t>
        <w:br/>
        <w:t>Одним из инновационных образовательных методов является кейс-метод (Сазе-5ікау)</w:t>
        <w:br/>
        <w:t>- метод анализа ситуаций. Сугь кейс-метода заключается в том, что студентам предлагают</w:t>
        <w:br/>
        <w:t>осмыслить реальную жизненную ситуацию, описание которой одновременно отражает не</w:t>
        <w:br/>
        <w:t>только какую-либо практическую проблему, но и актуализирует определенный комплекс</w:t>
        <w:br/>
        <w:t>знаний, который необходимо усвоить при разрешении данной проблемы. При этом сама</w:t>
        <w:br/>
        <w:t>проблема не имеет однозначных решений.</w:t>
      </w:r>
    </w:p>
    <w:p>
      <w:r>
        <w:t>Кейс-метод помогает развить умение решать проблемы с учетом конкретных условий</w:t>
        <w:br/>
        <w:t>и при наличии фактической информации. Он развивает такие квалификационные</w:t>
        <w:br/>
        <w:t>характеристики, как способность к проведению анализа и диагностики проблем, умение</w:t>
        <w:br/>
        <w:t>четко формулировать и высказывать свою позицию, которая поступает в вербальной и</w:t>
        <w:br/>
        <w:t>невербальной форме. Будучи интерактивным методом обучения, он завоевывает позитивное</w:t>
        <w:br/>
        <w:t>отношение со стороны студентов, которые видят в нем игру, обеспечиваюшую освоение</w:t>
        <w:br/>
        <w:t>теоретических положений и овладение практическими умениями.</w:t>
        <w:br/>
        <w:t>Иден кейс-метода относительно просты:</w:t>
        <w:br/>
        <w:t>- кейс-метод предназначен для получения знаний не по точным наукам, а по тем</w:t>
        <w:br/>
        <w:t>дисциплинам, истина в которых плюралистична, то есть нет однозначного ответа на</w:t>
        <w:br/>
        <w:t>познавательный вопрос, а есть несколько ответов, которые могут соперничать по степени</w:t>
        <w:br/>
        <w:t>истинности:</w:t>
        <w:br/>
        <w:t>- акцент образования в кейс-методе переносится не на овладение готовым знанием, а</w:t>
        <w:br/>
        <w:t>наего выработку, на со-творчество студента и преподавателя;</w:t>
        <w:br/>
        <w:t>- результатом применения метода являются не только знания, но и навыки</w:t>
        <w:br/>
        <w:t>профессиональной деятельности;</w:t>
        <w:br/>
        <w:t>- технология метода относительно проста: по определенным правилам</w:t>
        <w:br/>
        <w:t>разрабатывается модель конкретной ситуации, произошедшей в реальной жизни, и</w:t>
        <w:br/>
        <w:t>отражается тот комплекс знаний и пракгических навыков, которые студентам нужно</w:t>
        <w:br/>
        <w:t>получить. Студенты предварительно прочитывают и изучают кейс, привлекая к этому</w:t>
        <w:br/>
        <w:t>материалы лекционного курса и других источники информации. После этого идет подробное</w:t>
        <w:br/>
        <w:t>обсуждение содержания. При этом преподаватель выступает в роли ведушего,</w:t>
        <w:br/>
        <w:t>генерируюшего вопросы, фиксируюшего ответы, поддерживаюшего дискуссию, то есть в</w:t>
        <w:br/>
        <w:t>роли диспетчера процессов со-творчества;</w:t>
        <w:br/>
        <w:t>- несомненным достоинством метода является не только получение знаний и</w:t>
        <w:br/>
        <w:t>формирование практических навыков, но и развитие системы ценностей студентов,</w:t>
        <w:br/>
        <w:t>профессиональных позиций, жизненных установок своеобразного профессионального</w:t>
        <w:br/>
        <w:t>мироошушения и миропреобразования;</w:t>
        <w:br/>
        <w:t>- (при использовании этого метода преодолеваетея кпассический эффект</w:t>
        <w:br/>
        <w:t>традиционного обучения, связанный с сухостью, незэмоциональностью изложения материала.</w:t>
        <w:br/>
        <w:t>Эмоций, творческой конкуренции и борьбы так много, что хорошо организованное</w:t>
        <w:br/>
        <w:t>обсуждение кейса напоминдает театральный спектакль.</w:t>
        <w:br/>
        <w:t>Метод проектов ориентирован нарешение определенной проблемы с использованием</w:t>
        <w:br/>
        <w:t>разнообразных средств обучения, знаний и умений из различных сфер науки, техники,</w:t>
        <w:br/>
        <w:t>технологии, творческих областей. Метод предполагает самостоятельную деятельность</w:t>
        <w:br/>
        <w:t>обучаемых (индивидуальную, парную, групповую) и органично сочетается с групповым</w:t>
        <w:br/>
        <w:t>подходом к обучению. Результаты выполненных проектов должны быть «осязаемыми»: если</w:t>
        <w:br/>
        <w:t>это теоретическая проблема - то конкретное ее решение, если практическая - конкретный</w:t>
        <w:br/>
        <w:t>результат, готовый к внедрению. Наиболее часто реализуемыми в СГСЭУ проектами</w:t>
        <w:br/>
        <w:t>являются «Ток-шоу», «Создание учебного фильма по тематике...», «Дополнение к</w:t>
        <w:br/>
        <w:t>учебнику», «Словарь терминов», «Библиотека кабинета экономики» и др.</w:t>
        <w:br/>
        <w:t>В СГСЭУ созданы все обьективные и субьективные предпосылки для развития</w:t>
        <w:br/>
        <w:t>медиаобразования: высокий уровень обеспеченности студентов компьютерами, постоянно</w:t>
        <w:br/>
        <w:t>действуюшие курсы повышения компьютерной грамотности для преподавателей, активное</w:t>
        <w:br/>
        <w:t>внедренине в процесс обучения образовательной оболочки «МооФШе», уникальные</w:t>
        <w:br/>
        <w:t>59</w:t>
        <w:br/>
        <w:t>ВЕСТНИК ЖГУ им.И. Жансугурова Хе</w:t>
        <w:br/>
        <w:t>разработкой инновационной продукции. Ряд инновационных продуктов Центра опережает</w:t>
      </w:r>
    </w:p>
    <w:p>
      <w:r>
        <w:t>мировые аналоги на пять-семь лет. К ним относятся: алгоритм экономико-психологического</w:t>
        <w:br/>
        <w:t>моделирования, отмеченный ТАКЕР (Международной ассоциацией в сфере экономической</w:t>
        <w:br/>
        <w:t>психологии) и бронзовой медалью Шестого Саратовского салона изобретений, инноваций и</w:t>
        <w:br/>
        <w:t>технологий, блок психометрических методик диагностики инновационной готовности</w:t>
        <w:br/>
        <w:t>экономических субьектов, алгоритм управления развитием человеческого капитала</w:t>
        <w:br/>
        <w:t>организации. Профилем инновационной деятельности ЦПЭИ СГСЭУ выступает разработка</w:t>
        <w:br/>
        <w:t>инновационных продуктов для организации инновационной деятельности: технологий,</w:t>
        <w:br/>
        <w:t>позволяюших повысить эффективность работы технопарков, бизнес-инкубаторов, научных и</w:t>
        <w:br/>
        <w:t>образовательных учреждений.</w:t>
        <w:br/>
        <w:t>В СГСЭУ реализуются программы специализированной подготовки магистров по</w:t>
        <w:br/>
        <w:t>следуюшим направлениям: «Экономика», «Менеджмент», «Социология», «Туризм»,</w:t>
        <w:br/>
        <w:t>«Бизнес-информатика», проходит лицензирование направлений «Финансы и кредит» и</w:t>
        <w:br/>
        <w:t>«Управление персоналом». Уникальность нынешней ситуации заключается в том, что В</w:t>
        <w:br/>
        <w:t>магистратуре учате/ Ии специалисты - экономисты, желаюшие получить новую</w:t>
        <w:br/>
        <w:t>специализацию, и бакалавры, приобретаюшие второй уровень высшего образования, и</w:t>
        <w:br/>
        <w:t>специалисты - неэкономисты, стремяшиеся получить второе высшее образование. Столь</w:t>
        <w:br/>
        <w:t>«разношерстная публика» как субьект образовательного процесса накладывает отпечаток на</w:t>
        <w:br/>
        <w:t>учебный процесс, формирует новые требования к качеству и стилю преподавания.</w:t>
        <w:br/>
        <w:t>Концепция модернизации российского образования предполагает изменение акцентов</w:t>
        <w:br/>
        <w:t>в учебно-воспитательном процессе с учетом индивидуальных запросов и возможностей</w:t>
        <w:br/>
        <w:t>студентов. Из обьекга обучения они должны стать субьектом деятельности, что</w:t>
        <w:br/>
        <w:t>предопределяет необходимость использования образовательных инноваций.</w:t>
        <w:br/>
        <w:t>Обучение в университете по специальности «Юриспруденция» проводится с</w:t>
        <w:br/>
        <w:t>применением инновационных и современных методов. Занятия со студентами проводягся в</w:t>
        <w:br/>
        <w:t>учебном зале судебных заседаний, в учебной криминалистической лаборатории. При этом</w:t>
        <w:br/>
        <w:t>практикуются такие интеракгивные формы обучения, как деловая игра, разбор конкретных</w:t>
        <w:br/>
        <w:t>ситуаций, лабораторная работа. Использование мультимедийного оборудования позволяет</w:t>
        <w:br/>
        <w:t>изучать дисциплины на примере учебных фильмов, презентаций, слайд-схем. Студенты</w:t>
        <w:br/>
        <w:t>университета участвуют в работе юридической кпиники при проведении бесплатных</w:t>
        <w:br/>
        <w:t>юридических консультаций под руководством опытных адвокатов.</w:t>
        <w:br/>
        <w:t>Качественное усвоение профессиональных знаний и практических навыков требует,</w:t>
        <w:br/>
        <w:t>чтобы задачи учебной деятельности отвечали познавательным потребностям и интересам</w:t>
        <w:br/>
        <w:t>обучаюцихся, соответствовали их профессиональным устремлениям. Это возможно за счет</w:t>
        <w:br/>
        <w:t>специальной организации учебного процесса с использованием игровых технологий.</w:t>
        <w:br/>
        <w:t>Игра относится к тем видам человеческой деягельности, в которых в скрытой форме</w:t>
        <w:br/>
        <w:t>осушествляется обучение, хотя цели игровой деятельности могут и не декпарировать это.</w:t>
        <w:br/>
        <w:t>Игра - это имитационная модель обучения, которая воссоздает условия, содержание,</w:t>
        <w:br/>
        <w:t>отношения, динамику профессиональной деятельности и способствует не только усвоению</w:t>
        <w:br/>
        <w:t>учебных знаний, умений и навыков, но и личностного опыта студентов. В СГСЭУ</w:t>
        <w:br/>
        <w:t>применяются учебно-деловые, имитационные, ролевые, обучаюшие, педагогические,</w:t>
        <w:br/>
        <w:t>операционные, дидактические, познавательные, профориентационные игры.</w:t>
        <w:br/>
        <w:t>Игровые технологии позволяют вовлечь студентов в активную деятельность и</w:t>
        <w:br/>
        <w:t>целенаправленно воздействовать на нее. К ним относятся технологии, которые способствуют</w:t>
        <w:br/>
        <w:t>формированию умения решать профессиональные задачи на основе компетентного выбора</w:t>
        <w:br/>
        <w:t>оптимального варианта из числа нескольких альтернативных возможностей. Наиболее</w:t>
        <w:br/>
        <w:t>эффективно использование игровых технологий на семинарских занятиях.</w:t>
        <w:br/>
        <w:t>Кафедрой обшей экономической теории традиционно в учебном процессе</w:t>
        <w:br/>
        <w:t>используются следуюшие ролевые и деловые игры: имитационная эколого-экономическая</w:t>
        <w:br/>
        <w:t>игра «У озера», адаптированные к институциональной экономике игры «Мафия» и «Красная</w:t>
        <w:br/>
        <w:t>шапочка», экономические деловые игры «Межотраслевая конкуренция», «Потребительский</w:t>
        <w:br/>
        <w:t>57</w:t>
        <w:br/>
        <w:t>ВЕСТНИК ЖГУ им.И. Жансугурова Хе</w:t>
      </w:r>
    </w:p>
    <w:p>
      <w:r>
        <w:t>Кыргызстан: Киргизский государственный технический университет им. И.</w:t>
        <w:br/>
        <w:t>Раззакова, Киргизский национальный университет им. Ж. Баласагуна, 18Р Акнет - Бишкек.</w:t>
        <w:br/>
        <w:t>Российско-французская бакалаврская программа (ГІСЕМСЕ). СГСЭУ и Университет</w:t>
        <w:br/>
        <w:t>Пьера-Мендеса Франса (г. Гренобль, Франция) реализуют совместную программу</w:t>
        <w:br/>
        <w:t>дистанционного образования, которая дает возможность студентам старших курсов СГСЭУ</w:t>
        <w:br/>
        <w:t>после годичного обучения получить французский государственный диплом бакалавра</w:t>
        <w:br/>
        <w:t>(ШСЕМСЕ). Получение данного диплома является обязательным условием для поступления</w:t>
        <w:br/>
        <w:t>в магистратуруу не только французского университета, но и других европейских</w:t>
        <w:br/>
        <w:t>университетов в рамках единого европейского образовательного пространства.</w:t>
        <w:br/>
        <w:t>Российско-голландская программа РИМА. Совместный проекі Московского</w:t>
        <w:br/>
        <w:t>государственного университета управления, Саратовского государственного социально-</w:t>
        <w:br/>
        <w:t>экономического университета и Университета ІМНОІПІ.АМПЮ (г.Амстердам, Голландия).</w:t>
        <w:br/>
        <w:t>РИМА - это программа дополнительного профессионального образования в области</w:t>
        <w:br/>
        <w:t>маркетинга, европейский уровень образования, государственный диплом о</w:t>
        <w:br/>
        <w:t>профессиональной переподготовке и диплом Университета ІМНОГЛ.АМІ.</w:t>
        <w:br/>
        <w:t>Российско-британская программа по международному менеджменту.</w:t>
        <w:br/>
        <w:t>Англоязычная дистанционная программа по международному менеджменту - результат</w:t>
        <w:br/>
        <w:t>совместной разработки Бакингемширского Университета (Великобритания) и Саратовского</w:t>
        <w:br/>
        <w:t>государственного социально-экономического университета. Обучение длительностью 1 год</w:t>
        <w:br/>
        <w:t>ведется дистанционно на английском языке идоступно для лиц как с законченным, такис</w:t>
        <w:br/>
        <w:t>незаконченным высшим образованием. Программа является первой ступенью британской</w:t>
        <w:br/>
        <w:t>МВА (Мавет оҒ Вивіпеве Адпппізіга(юп).</w:t>
        <w:br/>
        <w:t>Российско-британская программа МВА (Мажек о/ Вивіпезз Айтіпізіғагіоп). Программа</w:t>
        <w:br/>
        <w:t>предусматривает получение британской степени МВА со специализацией по</w:t>
        <w:br/>
        <w:t>международному менеджменту. Программа осушествляется на английском языке в режиме</w:t>
        <w:br/>
        <w:t>дистанционного обучения при поддержке виртуальной образовательной среды</w:t>
        <w:br/>
        <w:t>Бакингемширского университета (Великобритания).</w:t>
        <w:br/>
        <w:t>Воспитательная работа в СГСЭУ проводится по разным направлениям, в ней</w:t>
        <w:br/>
        <w:t>принимают участие все уровни университетского сообшества. В университете воспитание</w:t>
        <w:br/>
        <w:t>реализуетея в неразрывной связи с задачами обучения, в соответствии с принципом</w:t>
        <w:br/>
        <w:t>«воспитание в процессе обучения и обучение в процессе воспитания».</w:t>
        <w:br/>
        <w:t>Качество воспитательной работы зависит:</w:t>
        <w:br/>
        <w:t>- от харакгеристик профессорско-преподавательских кадров. Важное значение имеет</w:t>
        <w:br/>
        <w:t>личность преподавателя, его морально-нравственные качества, нормы поведения, стиль</w:t>
        <w:br/>
        <w:t>педагогического обшения и такта. Подготовку и переподготовку преподавателей ведет</w:t>
        <w:br/>
        <w:t>институт дополнительного профессионального образования с выдачей удостоверения</w:t>
        <w:br/>
        <w:t>педагог-воспитатель. Регулярно проводится семинар кураторов и организаторов</w:t>
        <w:br/>
        <w:t>воспитательной | работы. | Ежегодно проводится семинар для профессорско-</w:t>
        <w:br/>
        <w:t>преподавательского состава по вопросам, проблемам и методике воспитательной работы. В</w:t>
        <w:br/>
        <w:t>университете регулярно проводятся научно-практические и методические конференции по</w:t>
        <w:br/>
        <w:t>актуальным проблемам воспитания студенчества;</w:t>
        <w:br/>
        <w:t>- от взаимосвязи воспитательного процесса с учебной и научно-исследовательской</w:t>
        <w:br/>
        <w:t>работой. Как правило, преподаватели используют в учебном процессе активные формы и</w:t>
        <w:br/>
        <w:t>методы обучения и воспитания (эвристические беседы, упражнения проблемного характера,</w:t>
        <w:br/>
        <w:t>Деловые и ролевые игры). Быстрыми темпами идет развитие и внедрение новых технологий</w:t>
        <w:br/>
        <w:t>обучения, информационных, организационно-методических и технических систем</w:t>
        <w:br/>
        <w:t>обеспечения учебного процесса. Управление довузовского образования систематически</w:t>
        <w:br/>
        <w:t>проводит предметные олимпиады. В 2011 году была впервые проведена Экономиада в целях</w:t>
        <w:br/>
        <w:t>выявления наиболее талантливых абитуриентов. Студенты университета охотно принимают</w:t>
        <w:br/>
        <w:t>участие в предметных олимпиадах, КВН-нах, тематических предметных неделях,</w:t>
        <w:br/>
        <w:t>62</w:t>
      </w:r>
    </w:p>
    <w:p>
      <w:r>
        <w:t>ВЕСТНИК ЖГУ им.И. Жансугурова Хе</w:t>
        <w:br/>
        <w:t>Жерді пайдалану мен қорғау мәселелері жөніндегі мемлекеттік бақылауды жүзеге</w:t>
        <w:br/>
        <w:t>асыратын органның өз құзыреті шегіндегі нұсқаулары барлық мемлекеттік органдар, жер</w:t>
        <w:br/>
        <w:t>учаскелерінің меншік иелері мен жер пайдаланушылар үшін міндетті болып табылады.</w:t>
        <w:br/>
        <w:t>ӘДЕБИЕТТЕР</w:t>
        <w:br/>
        <w:t>Қазақстан Республикасының Конституциясы, 30.08.1995 ж.</w:t>
        <w:br/>
        <w:t>Еркнбаева Л.Қ., Г.Т. Айғаринова Қазақстан Республикасының жер құқығы (жалпы</w:t>
        <w:br/>
        <w:t>және ерекше бөлімдер). -Алматы: Жеті жарғы, 2010 ж.</w:t>
        <w:br/>
        <w:t>3. Қазақстан Республикасының Жер кодексі 20.06 2003 ж.</w:t>
        <w:br/>
        <w:t>ҺӘзре</w:t>
        <w:br/>
        <w:t>ЭКОНОМИКА</w:t>
        <w:br/>
        <w:t>УДК 334.735 В.Д. Борисов</w:t>
        <w:br/>
        <w:t>Финансово-экономический институт Северо-Восточного федерального университета</w:t>
        <w:br/>
        <w:t>им. М.К. Аммосова е-тай: тео ҮсіФ тай.ти</w:t>
        <w:br/>
        <w:t>КОНКУРЕНТНЫЕ ПРЕИМУШЕСТВА ПОТРЕБИТЕЛЬСКОЙ КООПЕРАЦИИ</w:t>
        <w:br/>
        <w:t>Мақалада Ресей Федерациясы мен Саха Республикасының арасындағы тұтынушылық</w:t>
        <w:br/>
        <w:t>кооперация бағыттары қарастырылған. Тұтынушылық кооперацияның артықшылық жүйесі</w:t>
        <w:br/>
        <w:t>келтірілген.</w:t>
        <w:br/>
        <w:t>Тһе агбісіе 4еаБ уі Фігесіопв ОҒ ивегв соорегабоп іп Кив5іап Ғедегаһоп ап4 Кераһіс оҒ баКһа,</w:t>
        <w:br/>
        <w:t>зузіет оҒ айуашабев іп ивегв соорегабюоп ів а4сіпсей.</w:t>
        <w:br/>
        <w:t>Система потребительской кооперации Российской Федерации представляет собой</w:t>
        <w:br/>
        <w:t>негосударственную, многоотраслевую, некоммерческую организацию. Она является</w:t>
        <w:br/>
        <w:t>уникальной, самобытной системой, реализуюшей социальную миссию. Это то, что отличает</w:t>
        <w:br/>
        <w:t>ее от различных коммерческих структур и других субьектов рынка и обеспечивает ве</w:t>
        <w:br/>
        <w:t>жизненность. Кооперативная самобытность - это уникальная природа потребительской</w:t>
        <w:br/>
        <w:t>кооперации, сочетаюшая обшественную и хозяйственную системы, статус некоммерческой</w:t>
        <w:br/>
        <w:t>организации, социально ориентированной системы, кооперативную идеологию и культуру,</w:t>
        <w:br/>
        <w:t>принципы и ценности кооперации, нормы нравственности в бизнесе и в взаимоотношениях.</w:t>
        <w:br/>
        <w:t>Кооперативная самобытность сложилась в течении 180 лет сушествования</w:t>
        <w:br/>
        <w:t>потребительской кооперации в Россин и является достижением этого исторического периода.</w:t>
        <w:br/>
        <w:t>Потребительская кооперация Российской Федерация - наиболее массовая</w:t>
        <w:br/>
        <w:t>кооперативная организация. Потребительские обшества и их союзы подвержены</w:t>
        <w:br/>
        <w:t>воздействию конкурентной среды, поэтому должны эффективно осушествлять</w:t>
        <w:br/>
        <w:t>предпринимательскую деятельность.</w:t>
        <w:br/>
        <w:t>Отличие потребительских кооперативов от других субьекгов рынка состоит в том, что</w:t>
        <w:br/>
        <w:t>эта деятельность ставит цель - удовлетворение материальных и иных потребностей членов</w:t>
        <w:br/>
        <w:t>кооператива, более справедливое разделение доходов, развитие демоқратических форм</w:t>
        <w:br/>
        <w:t>управления.</w:t>
        <w:br/>
        <w:t>Развитие институциональных форм кооперации в России в период реформирования</w:t>
        <w:br/>
        <w:t>идет по пути расширения их многообразия. Обслуживая в основном сельское население,</w:t>
        <w:br/>
        <w:t>потребительская кооперация взяла на себя функции создания торговой и производственной</w:t>
        <w:br/>
        <w:t>инфраструкгуры, обустройства села, экономической и социальной зашиты сельского</w:t>
        <w:br/>
        <w:t>населения (и не только пайшиков), то есть выполияет функции, свойственные государству.</w:t>
        <w:br/>
        <w:t>Социальные услуги населению, оказываемые потребительской кооперацией,</w:t>
        <w:br/>
        <w:t>выделяют ее из ряда обычных организаций. Еше А.В. Чаянов в работе, опубликованной в</w:t>
        <w:br/>
        <w:t>76</w:t>
      </w:r>
    </w:p>
    <w:p>
      <w:r>
        <w:t>ВЕСТНИК ЖГУ им.И. Жансугурова Хе</w:t>
        <w:br/>
        <w:t>что владелыцы личных подсобных хозяйств, дачных и садовых участков могут оказаться и</w:t>
        <w:br/>
        <w:t>владельцами частного лесного фонда. Ведь нормы Земельного кодекса о праве частной</w:t>
        <w:br/>
        <w:t>собственности на земельные участки, предоставленные для ведения личного подсобного</w:t>
        <w:br/>
        <w:t>хозяйства, садоводства, дачного и индивидуального жилишного строительства,</w:t>
        <w:br/>
        <w:t>ограничились лишь воспроизводством весьма аморфных формулировок прежнего закона о</w:t>
        <w:br/>
        <w:t>земле. По ним трудно установить, чем отличается садовый участок от дачного участка или от</w:t>
        <w:br/>
        <w:t>земель личного подсобного хозяйства.</w:t>
        <w:br/>
        <w:t>Как справедливо подчеркивает Б.В.Ерофеев, нормы о предоставлении земель в</w:t>
        <w:br/>
        <w:t>частную собственность для садоводства, личного подсобного хозяйства, дачного</w:t>
        <w:br/>
        <w:t>строительства иногда становягся лазейкой для необоснованного изьятия и изменения</w:t>
        <w:br/>
        <w:t>целевого назначения особо ценных и охраняемых земелы3,с.87).</w:t>
        <w:br/>
        <w:t>В связи с этим заслуживает пристального внимания опыт регулирования правового</w:t>
        <w:br/>
        <w:t>режима данных участков в Российском земельном кодексе.</w:t>
        <w:br/>
        <w:t>Российское земельное законодательство садовым земельным участком признает</w:t>
        <w:br/>
        <w:t>земельный участок, предоставленный гражданину или приобретенный им для вырашивания</w:t>
        <w:br/>
        <w:t>плодовых, ягодных, овошных, бахчевых или иных сельскохозяйственных қультур и</w:t>
        <w:br/>
        <w:t>картофеля, а также для отдыха, с правом возведения жилого строения без права регистрации</w:t>
        <w:br/>
        <w:t>проживанияв нем и хозяйственных строений и сооружений.</w:t>
        <w:br/>
        <w:t>Под огородным земельығым участком понимается земельный участок,</w:t>
        <w:br/>
        <w:t>предоставленный гражданину или приобретенный им для вырашивания ягодных, овошных,</w:t>
        <w:br/>
        <w:t>бахчевых или иных сельскохозяйственных культур и картофеля с правом или без права</w:t>
        <w:br/>
        <w:t>возведения жилого некапитального строения и хозяйственных строений и сооружений в</w:t>
        <w:br/>
        <w:t>зависимости от разрешенного использования земельного участка, определенного при</w:t>
        <w:br/>
        <w:t>зонировании территории.</w:t>
        <w:br/>
        <w:t>Закон признает дачным земельным участком участок, представленный гражданину или</w:t>
        <w:br/>
        <w:t>приобретенный им в целях отдыха с правом возведения жилого строения или жилого дома с</w:t>
        <w:br/>
        <w:t>правом регистрации проживания в нем и хозяйственных строений и сооружений, а также с</w:t>
        <w:br/>
        <w:t>правом звырашивания/| плодовых, ягодных, овошных, бахчевых | или | иных</w:t>
        <w:br/>
        <w:t>сельскохозяйственных культур и картофеля.</w:t>
        <w:br/>
        <w:t>Не вызывает сомнения, что развернугое правовое регулирование конкретного целевого</w:t>
        <w:br/>
        <w:t>назначения этих земельных участков позволит четко индивидуализировать садовые, дачные,</w:t>
        <w:br/>
        <w:t>огородные участки как обьекты права частной собственности, призванные удовлетворять</w:t>
        <w:br/>
        <w:t>разнообразные социально-культурные потребности населения, содействуя тем самым</w:t>
        <w:br/>
        <w:t>реализации | потенциала Основного закона страны через текушее законодательство и</w:t>
        <w:br/>
        <w:t>правоприменение.</w:t>
        <w:br/>
        <w:t>ЛИТЕРАТУРА</w:t>
        <w:br/>
        <w:t>1. Концепция правовой политики Республики Казахстан на период с 2010</w:t>
        <w:br/>
        <w:t>до 2020 годал Казахстанская правда от 27 августа 2009 года, Хе 205.</w:t>
        <w:br/>
        <w:t>2. Гражданский кодекс Республики Казахстан.</w:t>
        <w:br/>
        <w:t>3. Ерофеев Б.В. Земельное право Россин. - М.: ООО Профобразование»,</w:t>
        <w:br/>
        <w:t>2001. - 656 с.</w:t>
        <w:br/>
        <w:t>ВЕСТНИК ЖГУ им.И. Жансугурова Хе 2-3/2011</w:t>
        <w:br/>
        <w:t>УДК 342.7 Е.Е. Нұғыманов</w:t>
        <w:br/>
        <w:t>Л.Н. Гумилев атындағы Еуразия ұлттық университеті, Астана қаласы</w:t>
        <w:br/>
        <w:t>ҚАЗАҚСТАН РЕСПУБЛИКАСЫНДАҒЫ ЖЕРДІ ҚОРҒАУДЫҢ</w:t>
        <w:br/>
        <w:t>КОНСТИТУЦИЯЛЫҚ ҚҰҚЫҚТЫҚ НЕГІЗДЕРІ</w:t>
      </w:r>
    </w:p>
    <w:p>
      <w:r>
        <w:t>В статье рассматриваются конституционно правовые основызашиты земли.</w:t>
        <w:br/>
        <w:t>Тһе агісе дегі уйі сопвйаНола! Тера! Баві оҒ (һе Іпа ргобесіюп.</w:t>
        <w:br/>
        <w:t>Қазақстан Республикасының Конституциясының 6-бабына сәйкес Қазақстан</w:t>
        <w:br/>
        <w:t>Республикасында мемлекеттік меншік пен жеке меншік танылады және бірдей қорғалады. |11</w:t>
        <w:br/>
        <w:t>Қазақстан Республикасының Жер кодексіне сәйкес, жерді қорғау дегеніміз -</w:t>
        <w:br/>
        <w:t>қоршаған ортаның бір бөлігі ретінде жерді қорғауға жерді ұтымды пайдалануға жерді орман</w:t>
        <w:br/>
        <w:t>және ауылшаруашылығы айналымынан негізсіз алып қоюды болдырмауға, сондай-ақ</w:t>
        <w:br/>
        <w:t>топырақтың құнарлығын қалпына келтіруге бағытталған құқықтық ұйымдық,</w:t>
        <w:br/>
        <w:t>экономикалық, техникалық және басқа-да іс шаралар жүйесін қамтиды. |2|</w:t>
        <w:br/>
        <w:t>Жерді қорғау шаралары жоспарлық және бағдарламалық-мақсаттық құжаттар мен</w:t>
        <w:br/>
        <w:t>материалдарда ескеріледі, Қазақстан Республикасының әлеуметтік-экономикалық дамуының</w:t>
        <w:br/>
        <w:t>жоспарлауының жобаларына, ұлттық және мемлекеттік. бағдарламалар | мен</w:t>
        <w:br/>
        <w:t>тұжырымдамаларға қосылады. Осы саладағы жоспарлаудың ерекшелігі болып, жерді қорғау</w:t>
        <w:br/>
        <w:t>шараларын жүзеге асыру бойынша арнайы бағдарламаларды әзірлеу болып табылады. |31</w:t>
        <w:br/>
        <w:t>Жерді қорғау қоршаған ортаның бір бөлігі ретінде жерді қорғауға, жерді ұтымды</w:t>
        <w:br/>
        <w:t>пайдалануға, жерді ауыл шаруашылығы мен орман шаруашылығы айналымынан негізсіз</w:t>
        <w:br/>
        <w:t>алып қоюды болдырмауға, сондай-ақ топырақтың құнарлылығын қалпына келтіру мен</w:t>
        <w:br/>
        <w:t>арттыруға бағытталған құқықтық, ұйымдық, экономикалық, технологиялық және басқа да іс-</w:t>
        <w:br/>
        <w:t>шаралар жүйесін қамтиды.</w:t>
        <w:br/>
        <w:t>Жерді қорғау мақсаттарына келесілерді жатқызуға болады:</w:t>
        <w:br/>
        <w:t>І) өндірістң экологиялық қауіпсз технологияларын ынталандыру және орман</w:t>
        <w:br/>
        <w:t>мелиорациялық, мелиорациялық және басқа да іс-шараларды жүргізу арқылы жердің тозуы</w:t>
        <w:br/>
        <w:t>мен бүлінуін, шаруашылық қызметтің басқа да қолайсыз зардаптарын болдырмау;</w:t>
        <w:br/>
        <w:t>2) тозған немесе бүлінген жерді жақсарту мен қалпына келтіруді қамтамасыз ету;</w:t>
        <w:br/>
        <w:t>3) жерді оңтайлы пайдаланудың экологиялық нормативтерін тәжірибеге енгізу болып</w:t>
        <w:br/>
        <w:t>табылады.</w:t>
        <w:br/>
        <w:t>Жер учаскелерінің меншік иелері мен жер пайдаланушылар:</w:t>
        <w:br/>
        <w:t>1) жерді құнарсызданудан және шөлейттенуден, су және жел эрозиясынан, селден, су</w:t>
        <w:br/>
        <w:t>басудан, батпақтанудан, қайталап сортаңданудан, құрғап кетуден, тапталудан, өндіріс пен</w:t>
        <w:br/>
        <w:t>тұтыну қалдықтарымен, химиялық, биологиялық, радиоактивті және басқа да зиянды</w:t>
        <w:br/>
        <w:t>заттармен ластанудан, басқа да бүліну процестерінен қорғауға;</w:t>
        <w:br/>
        <w:t>2) ауыл шаруашылығы жерін карантиндік зиянкестер мен өсімдік ауруларын жұқтырудан,</w:t>
        <w:br/>
        <w:t>арамшөп, бұта мен шілік басып кетуден, жердің жай-күйі нашарлауының өзге де түрлерінен</w:t>
        <w:br/>
        <w:t>қорғауға;</w:t>
        <w:br/>
        <w:t>3) бүлінген жерді жаңғыртуға, оның құнарлылығын және жердің басқа да пайдалы</w:t>
        <w:br/>
        <w:t>қасиеттерін қалпына келтіру мен оны шаруашылық айналымына уақтылы тартуға;</w:t>
        <w:br/>
        <w:t>4) жердің бүлінуімен байланысты жұмыстар жүргізілген кезде топырақтың құнарлы</w:t>
        <w:br/>
        <w:t>қабатын сыдырып алуға, сақгауға және пайдалануға бағытталған іс-шаралар жүргізуге</w:t>
        <w:br/>
        <w:t>міндетті.</w:t>
        <w:br/>
        <w:t>Жердің тозуын болдырмау, топырақтың құнарлылығын және ластанған аумақтарды</w:t>
        <w:br/>
        <w:t>қалпына келтіру мақсатында, сондай-ақ ауыл шаруашылығының тозған алқаптарының,</w:t>
        <w:br/>
        <w:t>химиялық, биологиялық, радиоактивті және басқа да зиянды заттардың жол берілетін</w:t>
        <w:br/>
        <w:t>шектегі қоспаларының және жол берілетін шектегі әсер деңгейінің белгіленген</w:t>
        <w:br/>
        <w:t>нормативтерінен артық ластанған, өндіріс және тұтыну қалдықтарымен, ақаба сулармен</w:t>
        <w:br/>
        <w:t>74</w:t>
      </w:r>
    </w:p>
    <w:p>
      <w:r>
        <w:t>ВЕСТНИК ЖГУ им.И. Жансугурова Хә</w:t>
        <w:br/>
        <w:t>1918 году, писал: «Наблюдая развитие крестьянской кооперации за последнее десятилетие,</w:t>
        <w:br/>
        <w:t>мы должны признать, что ей удалось заметно оттеснить капиталистические формы хозяйства</w:t>
        <w:br/>
        <w:t>со многих народнохозяйственных позиций, что она постепенно становится одной из</w:t>
        <w:br/>
        <w:t>крупнейших основ современной народнохозяйственной жизни и, по нашему глубочайшему</w:t>
        <w:br/>
        <w:t>убеждению, постепенно создает, в параллель капитализму, народнохозяйственную систему</w:t>
        <w:br/>
        <w:t>трудового кооперированного хозяйства, не умешаюшуюся в рамки законов и явлений</w:t>
        <w:br/>
        <w:t>капиталистического строя и сосушествуюшую с ним» (М, с. 40|. Это высказывание относится</w:t>
        <w:br/>
        <w:t>как к крестьянской сельскохозяйственной, так и к потребительской кооперации. Развивая</w:t>
        <w:br/>
        <w:t>мысль А.В. Чаянова, наш современник Ю.И. Грушаев отмечает следуюшее: «...кооперация</w:t>
        <w:br/>
        <w:t>сосушествует как с капитализмом, так и с социализмом, то есть особая система, особый</w:t>
        <w:br/>
        <w:t>экономический строй, имеюший свои корни в народной традиции, а «ветки» - в социальной</w:t>
        <w:br/>
        <w:t>философин».</w:t>
        <w:br/>
        <w:t>Российская потребительская кооперация продает пайшикам товары гарантированного</w:t>
        <w:br/>
        <w:t>качества по лыотным ценам или при условии последуюшего возврата части стоимости</w:t>
        <w:br/>
        <w:t>товара; зақупает у пайшиков продукцию их подсобных хозяйств, ремесленных изделий,</w:t>
        <w:br/>
        <w:t>народных промыслов, охоты и рыболовства, дикорастушцие ягоды, грибы, орехи,</w:t>
        <w:br/>
        <w:t>лекарственные травы; оказывает услуги транспорта, жилишно-коммунальные, ритуальные,</w:t>
        <w:br/>
        <w:t>культурно-просветительские, консультационные; способствует получению образования и</w:t>
        <w:br/>
        <w:t>информации. Такая деятельность соответствует принципам международного кооперативного</w:t>
        <w:br/>
        <w:t>движения.</w:t>
        <w:br/>
        <w:t>В работах ряда экономистов, в том числе Намхановой М.В., предлагается следуюшее</w:t>
        <w:br/>
        <w:t>определение миссии потребительской кооперации: «Миссия - это функционирование</w:t>
        <w:br/>
        <w:t>кооперативной системы во благо пайшиков, работников, а также обшества в целом» (3|. Это</w:t>
        <w:br/>
        <w:t>определение следует дополнить тем, что потребительская кооперация осушествляет свою</w:t>
        <w:br/>
        <w:t>Деятельность не только во благо пайшиков, работников, но и всего сельского населения и</w:t>
        <w:br/>
        <w:t>обшества в целом.</w:t>
        <w:br/>
        <w:t>Социальная миссия потребительской кооперации состоит в зашите социальных и</w:t>
        <w:br/>
        <w:t>экономических интересов пайшиков и всего сельского населения. Она проявляется в ряде</w:t>
        <w:br/>
        <w:t>аспектов:</w:t>
        <w:br/>
        <w:t>создание условий для демократни;</w:t>
        <w:br/>
        <w:t>главенствуюшая роль пайшиков;</w:t>
        <w:br/>
        <w:t>обеспечение занятости сельского населения на основе сохранения сушествуюших</w:t>
        <w:br/>
        <w:t>и создания новых рабочих мест;</w:t>
        <w:br/>
        <w:t>борьба с бедностью, формирование доходов сельского населения,</w:t>
        <w:br/>
        <w:t>забота о нетрудоспособных, инвалидах, пенсионерах,</w:t>
        <w:br/>
        <w:t>кооперативное и профессиональное обучение, просветительская деятельность,</w:t>
        <w:br/>
        <w:t>привлечение в органы управления и контроля женшин и молодежи;</w:t>
        <w:br/>
        <w:t>обеспечение гарантированной закупки товарной сельскохозяйственной продукции</w:t>
        <w:br/>
        <w:t>населения;</w:t>
        <w:br/>
        <w:t>товарный кредит населению;</w:t>
        <w:br/>
        <w:t>обслуживание бюджетных организаций;</w:t>
        <w:br/>
        <w:t>организация школьного питания,</w:t>
        <w:br/>
        <w:t>содержание планово-убыточных предприятий;</w:t>
        <w:br/>
        <w:t>% доставка социально значимых товаров в отдаленные населенные пункты и их</w:t>
        <w:br/>
        <w:t>реализация по ценам ниже рыночных,</w:t>
      </w:r>
    </w:p>
    <w:p>
      <w:r>
        <w:t>транспортные н другие услуги.</w:t>
        <w:br/>
        <w:t>Одновременно потребительская кооперация - хозяйственная организация,</w:t>
        <w:br/>
        <w:t>занимаюцая значительный сегмент сельского внутреннего рынка потребительских товаров.</w:t>
        <w:br/>
        <w:t>Ее самобытность проявляетеоя и в финансово-хозяйственной деятельности. Каждая</w:t>
        <w:br/>
        <w:t>организация потребительской кооперации осушествляет на внутреннем рынке единый</w:t>
        <w:br/>
        <w:t>77</w:t>
        <w:br/>
        <w:t>ВЕСТНИК ЖГУ им.И. Жансугурова Хе 2-3/2011</w:t>
        <w:br/>
        <w:t>- от уровня организации студенческого самоуправления, которое является</w:t>
        <w:br/>
        <w:t>специфическим демократическим институгом, ориентированным на совместную с</w:t>
        <w:br/>
        <w:t>администрацией/. и/ обшественными организациями задачу оптимизации/ | всей</w:t>
        <w:br/>
        <w:t>жизнедеятельности образовательного учреждения. Студенческий совет СГСЭУ создан в</w:t>
        <w:br/>
        <w:t>рамках системы органов студенческого самоуправления университета и действует в</w:t>
        <w:br/>
        <w:t>интересах студентов и аспирантов университета очной формы обучения. Основной целью</w:t>
        <w:br/>
        <w:t>Деягельности Студсовета является организация системной работы и проведение мероприятий</w:t>
        <w:br/>
        <w:t>по приоритетным функциональным направлениям студенческой жизни в учебном заведении,</w:t>
        <w:br/>
        <w:t>«самореализация» личности студента при конструкгивном взаимодействия с</w:t>
        <w:br/>
        <w:t>администрацией на всехуровняхуправления;</w:t>
        <w:br/>
        <w:t>- от акгтивности обшественных организаций: музея истории университета,</w:t>
        <w:br/>
        <w:t>студенческого кпуба, совета ветеранов вуза, профсоюзного комитета преподавателей и</w:t>
        <w:br/>
        <w:t>студентов.</w:t>
        <w:br/>
        <w:t>Таким образом, использование новых образовательных технологий позволяет</w:t>
        <w:br/>
        <w:t>университету занимать достойную нишу на рынке образовательных услуг области и страны.</w:t>
        <w:br/>
        <w:t>Обладая высоким научно-педагогическим и культурным потенциалом, СГСЭУ открыт для</w:t>
        <w:br/>
        <w:t>нововведений, способен их создавать и внедрять в образовательный процесс.</w:t>
        <w:br/>
        <w:t>ӘОЖ 373.1.02:37.035.6:78(-512.122)</w:t>
        <w:br/>
        <w:t>Р.М.Рысбекова</w:t>
        <w:br/>
        <w:t>І.Жансүгіров атындағы Жетісу мемлекеттік университеті, Талдықорған қаласы</w:t>
        <w:br/>
        <w:t>МУЗЫКА ӨНЕРІНІҢ БАСТАУЫШ СЫНЫП ОҚУШЫЛАРЫНА</w:t>
        <w:br/>
        <w:t>ПАТРИОТТЫҚ ТӘРБИЕ БЕРУДЕГІ МҮМКІНДІКТЕРІ</w:t>
        <w:br/>
        <w:t>В данной статье рассматривается возможности патриогического воспигания младших</w:t>
        <w:br/>
        <w:t>школьников средствами музыкального исскуства. Раскрывается взаимосвязь, анализируется труды</w:t>
        <w:br/>
        <w:t>ученых, выполненные в области педагогики и психологии, методики музыкального воспитания.</w:t>
        <w:br/>
        <w:t>Тһе агісе деа8 у/Йа (һе роввіМІШев оҒ райгіюбіс ейисайоп оҒ |мпіог 5бабе рирів у/Шһ (һе</w:t>
        <w:br/>
        <w:t>бесіпішев оҒ тәпвіса! аг. Орепв (һе іметге!абоп ала апаһугей (һе уғогКв ОҒ өсіешікі5, 4опе іп (һе өрһеге</w:t>
        <w:br/>
        <w:t>оҒредасовісв аткі рвусһоюруб тебюсі оҒ тпвіса! ейисабоп.</w:t>
        <w:br/>
        <w:t>Жалпы білім беретін мектепте патриотизмге тәрбиелеу әртүрлі құралдар арқылы, соның</w:t>
        <w:br/>
        <w:t>ішінде музыка өнері арқылы жүзеге асырылады, сондықтан да ол «күрделі қоғамдық</w:t>
        <w:br/>
        <w:t>қатынастарды түсінуді жеңілдетеді, моральдық қатынастарды қабылдауға негіз болады».</w:t>
        <w:br/>
        <w:t>«Музыка - алып ұлы күш. Ол адамды сүюге және жек көруге, жазалауға және кешіруге</w:t>
        <w:br/>
        <w:t>мәжбүр етеді», - деп, пайымдаған.</w:t>
        <w:br/>
        <w:t>Музыка өнерінң функциясы - көпжақты. Бұл функциялардың бәрі өзара тығыз</w:t>
        <w:br/>
        <w:t>байланысты, «музыка, тіпті, тек таза қолданбалы немесе көңіл көтерушілік рөль атқарған</w:t>
        <w:br/>
        <w:t>жағдайда да, ол тыңдаушыларын тәрбиелейд, яғни олардың рухани дүниесін</w:t>
        <w:br/>
        <w:t>қалыптастырады және өзгертеді», - деп атап көрсетеді А.Н.Сохор. Айтылып өткендей,</w:t>
        <w:br/>
        <w:t>патриотизм - адам тұлғасының, оның рухани дүниесі мен тіршілік әрекетінің барлық</w:t>
        <w:br/>
        <w:t>жақтарымен байланыстағы маңызды, түпкілікті қасиеттерінің бірі. Патриотизмде тұлғаның</w:t>
        <w:br/>
        <w:t>дүниетанымдық жетілуі, адамгершілік сенімділігі, құндылық бағыт-бағдары, оның өмірлік</w:t>
        <w:br/>
        <w:t>көзқарасы, тәжірибелік мінез-құлқы көрсетіледі. Сондай-ақ, өнер адамға жан-жақты әсер ете</w:t>
      </w:r>
    </w:p>
    <w:p>
      <w:r>
        <w:t>алатын қасиеті болғандықтан, ол оған барлық осы аспектілерді, патриоттық сана, сезім және</w:t>
        <w:br/>
        <w:t>әрекетті қалыптастыруға қабілетті</w:t>
        <w:br/>
        <w:t>Музыка - патриотизм идеясын ерекше айқындылықпен, жарқындылықпен білдіруге</w:t>
        <w:br/>
        <w:t>қабілетті. Адамның сезіміне әсер ететін нәрсенің бәрі: туған табиғат көрінісі, халық әндері</w:t>
        <w:br/>
        <w:t>өз</w:t>
        <w:br/>
        <w:t>ВЕСТНИК ЖГУ им.И. Жансугурова Хе 2-3/2011</w:t>
        <w:br/>
        <w:t>12. Алиев Ю.Б. Формирование духовного мира школьника-подростка средствами музыки. //</w:t>
        <w:br/>
        <w:t>Проблемы теории И методики эстетического воспитания школьников: Материалы</w:t>
        <w:br/>
        <w:t>Всесоюз.симпоз. Под.обш, ред. М.Д.Табородзе. - Тбилиси, 1980. - С. 212-224</w:t>
        <w:br/>
        <w:t>13. Сухомлинский В.А. Воспитание советского патриотизма у шюльников.- М. Учпедиз,</w:t>
        <w:br/>
        <w:t>1959.- 147с.</w:t>
        <w:br/>
        <w:t>14. Кабалевский Д.Б. Идейные основы музыкального воспитания в Советском Союзе. //</w:t>
        <w:br/>
        <w:t>Совет.музыка. -1970. Хе 9.- С. 14-21.</w:t>
        <w:br/>
        <w:t>ӘОЖ 373.1.02:37.035.6:78(-512.122)</w:t>
        <w:br/>
        <w:t>Ө.М. Танабаев</w:t>
        <w:br/>
        <w:t>І.Жансүгіров атындағы Жетісу мемлекеттік университеті колледжі,</w:t>
        <w:br/>
        <w:t>Талдықорған қаласы</w:t>
        <w:br/>
        <w:t>ЖАС ӨСПІРІМДЕРГЕ ПАТРИОТТЫҚ ТӘРБИЕ БЕРУ</w:t>
        <w:br/>
        <w:t>В данной статье рассматривается сушность понятий «патриотизм» во взаимосвязи с народной</w:t>
        <w:br/>
        <w:t>педагогикой. Автор делится со своим опытом работы в патриотическом воспигании среди учашихся</w:t>
        <w:br/>
        <w:t>колледжа.</w:t>
        <w:br/>
        <w:t>Тһе агіісіе деа1 ууйһ (һе шеаліпе оҒ а ууога “раһтіойс” іп Іһе ішетте боп оҒ Кок редаровісв. Тһе</w:t>
        <w:br/>
        <w:t>ашһог 5һагев у/Іһ һег ехрегепсе іп раігіобіс ейисабол атопе (һе сойесе 5ішделі.</w:t>
        <w:br/>
        <w:t>Қазақстан Республикасы егемендігін алып, тәуелсіз мемлекет болғанына 20 жыл болып</w:t>
        <w:br/>
        <w:t>қалды. Қазақстан Республикасының тұңғыш президенті Н. Н. Назарбаевтың: “ Соңғы он</w:t>
        <w:br/>
        <w:t>жылдықта бұған дейінгі жүздеген ұрпақтардың қолы жетпегенге қол жеткіздік. Тәуелсіз</w:t>
        <w:br/>
        <w:t>мемлекет құра алдық...” деген сөздері кеше ғана айтылған іспетті</w:t>
        <w:br/>
        <w:t>Бүгінгі таңда еліміз егемендігін алып, тәуелсіз мемлекет болып, тіліміздің мемлекеттік</w:t>
        <w:br/>
        <w:t>мәртебе алуы - тарихи оқиғалар. Дүние жүзіне “қазақ” деген ұлттың бар екендігі мәлім</w:t>
        <w:br/>
        <w:t>болды.</w:t>
        <w:br/>
        <w:t>Тақырыбымыздың өзекті мәселесі - патриоттық тәрбие беру. “Патриот”, “патриотизм”</w:t>
        <w:br/>
        <w:t>сөздері грек тілінен алынған (аудармасы - патриотик - жерлес, отандас) яғни өз Отанын</w:t>
        <w:br/>
        <w:t>сүюші, өз еліне, жеріне шын берілген деген мағынаны береді екен.</w:t>
        <w:br/>
        <w:t>Халқымыздың ғасырлар бойы келе жатқан, қалыптасқан салт-дәстүрі, әдет-ғұрпы, тілі,</w:t>
        <w:br/>
        <w:t>діні, мәдениеті бар ел екендігі белгілі. Сонымен қатар қазақ халқы жас ұрпақ тәрбиесіне</w:t>
        <w:br/>
        <w:t>орасан зор мән берген, “Сегіз қырлы, бір сырлы” отаншыл, шынайы патриот тәрбиелеудің</w:t>
        <w:br/>
        <w:t>талап-тілектерін белгілеп, ұлттық патриоттық тәрбиенің нормасын анықтаған.</w:t>
        <w:br/>
        <w:t>Бүгінгі күннің талабына сай жас ұрпаққа патриоттық тәрбие беру мәселелері бойынша,</w:t>
        <w:br/>
        <w:t>“ұлттық патриотизм” туралы халқымыздың ғасырлар бойы жинақтаған бай тәжірибесін</w:t>
        <w:br/>
        <w:t>негізге алмасқа болмайды. Осы орайда, философия ғылымының кандидаты Дәулетбек</w:t>
        <w:br/>
        <w:t>Раевтың “Қазақстандық патриотизм және гуманизм” (Ақиқат, Хо8-9, 2000 ж.) мақаласында</w:t>
        <w:br/>
        <w:t>“.. Отан - адамның бойында патриоттық сезімді туғызудың қажетті шарты, обьективті негізі.</w:t>
        <w:br/>
        <w:t>Отан - ел-жұрт алдындағы азаматтық парыз бен борышты атқаруға негіз болатын</w:t>
        <w:br/>
        <w:t>халықтық рухани құндылықтың бірі - ар-намыс.</w:t>
      </w:r>
    </w:p>
    <w:p>
      <w:r>
        <w:t>Ар-намыс - адамның патриотизм хақындағы өз іс-әрекеті үшін өзінің моральдық</w:t>
        <w:br/>
        <w:t>жауапкершілігін түсіну, сезіну, сонымен қатар, әділетті болуға деген ішкі ниеті. Ар-намыс -</w:t>
        <w:br/>
        <w:t>азаматтың патриоттық қызметін атқарудағы іс-әрекеті мен мінез-құлқын реттеуші күш. Ар-</w:t>
        <w:br/>
        <w:t>намысқа өжеттілік, қайсарлық, жүректілік сияқгы қасиеттер ықпалын тигізеді.” - делінген.</w:t>
        <w:br/>
        <w:t>Міне, осы аталған қағидалары ескерілсе, жас өспірімдерге патриоттық тәрбие берудің</w:t>
        <w:br/>
        <w:t>негізгі мақсаттары айқындалады. Қазақ халқының Отаны, туып-өскен жері, басқа да</w:t>
        <w:br/>
        <w:t>қазақстандықтардың Отаны - Қазақстан (оның үстіне Қазақстан - қазақ халқының ата</w:t>
        <w:br/>
        <w:t>мекені). Ұлттық патриотизммен Қазақстанды өз отаны санаған басқа ұлт өкілдерінің</w:t>
        <w:br/>
        <w:t>67</w:t>
        <w:br/>
        <w:t>ВЕСТНИК ЖГУ им.И. Жансугурова Хе 2-3/2011</w:t>
        <w:br/>
        <w:t>ластанған жердің, сондай-ақ, карантиндік зиянкестер мен өсімдік аурулары жұққан жердің</w:t>
        <w:br/>
        <w:t>топырақ құнарлылығын қалпына келтіру мүмкін болмаған жағдайларда Қазақстан</w:t>
        <w:br/>
        <w:t>Республикасының Үкіметі белгілейтін тәртіппен жерді сақтап қою көзделеді.</w:t>
        <w:br/>
        <w:t>3. Жер учаскелерінің меншік иелері мен жер пайдаланушылардың жерді ұтымды</w:t>
        <w:br/>
        <w:t>пайдалану мен қорғауға мүдделілігін арттыру мақсатында бюджет заңдарында және салық</w:t>
        <w:br/>
        <w:t>туралы заңдарда белгіленген тәртіппен жерді қорғау мен пайдалануға экономикалық</w:t>
        <w:br/>
        <w:t>ынталандыру жүзеге асырылуы мүмкін.</w:t>
        <w:br/>
        <w:t>Жерді пайдалану мен қорғауды мемлекеттік бақылау мемлекеттік бақылаудың</w:t>
        <w:br/>
        <w:t>міндеттері болып мемлекеттік органдардың, жеке, заңды тұлғалардың және лауазымды</w:t>
        <w:br/>
        <w:t>адамдардың Қазақстан Республикасы жер заңдарының сақталуын, Қазақстан Республикасы</w:t>
        <w:br/>
        <w:t>заңдарының бұзылуын анықтауды және жоюды, азаматтар мен заңды тұлғалардың бұзылған</w:t>
        <w:br/>
        <w:t>құқықтарын қалпына келтіруді, жер учаскелерін пайдалану ережелерінің сақталуын, жер</w:t>
        <w:br/>
        <w:t>кадастры мен жерге орналастыру ісінің дұрыс жүргізілуін және жерді ұтымды пайдалану мен</w:t>
        <w:br/>
        <w:t>қорғау жөніндегі іс-шаралардың орындалуын қамтамасыз ету болып табылады.</w:t>
        <w:br/>
        <w:t>Жерді пайдалану мен қорғауды мемлекеттік бақылауды жер ресурстарын пайдалану</w:t>
        <w:br/>
        <w:t>жөніндегі орталық уәкілетті орган мен оның аумақтық органдары, сондай-ақ өзге де уәкілетті</w:t>
        <w:br/>
        <w:t>органдар өз құзыреті шегінде жүзеге асырады.</w:t>
        <w:br/>
        <w:t>Жерді пайдалану мен қорғауды мемлекеттік бақылауды жүзеге асыратын өзге де</w:t>
        <w:br/>
        <w:t>мемлекеттік органдар мыналар: қоршаған ортаны қорғау саласындағы уәкілетті орган;</w:t>
        <w:br/>
        <w:t>санитарлық-эпидемиологиялық қызметтің мемлекеттік органдары; сәулет, қала құрылысы</w:t>
        <w:br/>
        <w:t>және құрылыс істері жөніндегі уәкілетті орган, ауыл, орман, аңшылық және балық</w:t>
        <w:br/>
        <w:t>шаруашылығы, ерекше қорғалатын табиғи аумақтар, су ресурстарын пайдалану мен қорғау</w:t>
        <w:br/>
        <w:t>саласындағы уәкілетті орган; жер қойнауын пайдалану және қорғау саласындағы уәкілетті</w:t>
        <w:br/>
        <w:t>орган болып табылады.</w:t>
        <w:br/>
        <w:t>Жердің пайдаланылуы мен қорғалуын мемлекеттік бақылау тексеру нысанында және</w:t>
        <w:br/>
        <w:t>өзге де нысандарда жүзеге асырылады. | Мемлекеттік бақылау жерге түгендеу жүргізу,</w:t>
        <w:br/>
        <w:t>зерттеп-қарау, жерді пайдаланумен байланысты схемалар мен жобаларды әзірлеу, жердің</w:t>
        <w:br/>
        <w:t>мемлекеттік кадастрын және мониторингін жүргізу кезінде де жүзеге асырылады.</w:t>
        <w:br/>
        <w:t>Жерді пайдалану мен қорғауды мемлекеттік бақылауды жүзеге асыратын лауазымды</w:t>
        <w:br/>
        <w:t>адамдарға жатады:</w:t>
        <w:br/>
        <w:t>1) Қазақстан Республикасының Жерді пайдалану мен қорғау жөніндегі бас мемлекеттік</w:t>
        <w:br/>
        <w:t>инспекторы;</w:t>
        <w:br/>
        <w:t>2) тиісті әкімшілік-аумақтық бірліктердің жерді пайдалану мен қорғау жөніндегі бас</w:t>
        <w:br/>
        <w:t>мемлекеттік инспекторлары;</w:t>
        <w:br/>
        <w:t>3) жерді пайдалану мен қорғау жөніндегі мемлекеттік инспекторлар жатады.</w:t>
        <w:br/>
        <w:t>Жерді пайдалану мен қорғауды мемлекеттік бақылауға жетекшілікті Қазақстан</w:t>
        <w:br/>
        <w:t>Республикасының Жерді пайдалану мен қорғау жөніндегі бас мемлекеттік инспекторы</w:t>
      </w:r>
    </w:p>
    <w:p>
      <w:r>
        <w:t>жүзеге асырады. Жер ресурстарын басқару жөніндегі орталық уәкілетті органның басшысы</w:t>
        <w:br/>
        <w:t>Қазақстан Республикасының Жерді пайдалану мен қорғау жөніндегі бас мемлекеттік</w:t>
        <w:br/>
        <w:t>инспекторы болып табылады.</w:t>
        <w:br/>
        <w:t>Облыстардың (республикалық маңызы бар қаланың, астананың) жер ресурстарын</w:t>
        <w:br/>
        <w:t>басқару жөніндегі аумақтық органдарының басшылары тиісті әкімшілік-аумақгық</w:t>
        <w:br/>
        <w:t>бірліктердің жерді пайдалану мен қорғау жөніндегі бас мемлекеттік инспекторлары болып</w:t>
        <w:br/>
        <w:t>табылады.</w:t>
        <w:br/>
        <w:t>Жерді пайдалану мен қорғау жөніндегі бас мемлекеттік инспекторларда Қазақстан</w:t>
        <w:br/>
        <w:t>Республикасының Мемлекеттік елтаңбасы бейнеленген және өзінің атауы бар құжаттардың</w:t>
        <w:br/>
        <w:t>бланкілері болады.</w:t>
        <w:br/>
        <w:t>Жерді пайдалану мен қорғау жөніндегі бас мемлекеттік инспекторларға және</w:t>
        <w:br/>
        <w:t>мемлекеттік инспекторларға белгіленген тәртіппен мөр мен куәлік беріледі.</w:t>
        <w:br/>
        <w:t>75</w:t>
        <w:br/>
        <w:t>ВЕСТНИК ЖГУ им.И. Жансугурова Хе</w:t>
        <w:br/>
        <w:t>также с лицензированием определенных видов хозяйственной деятельности. Таким образом,</w:t>
        <w:br/>
        <w:t>операции по недропользованию неправомерно отрывать от других форм пользования</w:t>
        <w:br/>
        <w:t>природными ресурсами и иной полезной деягельности недропользователя.</w:t>
        <w:br/>
        <w:t>Задачами законодательства о недрах и недропользовании являются регулирование</w:t>
        <w:br/>
        <w:t>проведения операций по недропользованию в целях обеспечения зашиты интересов</w:t>
        <w:br/>
        <w:t>Республики Казахстан и ее природных ресурсов, рационального использования и охраны</w:t>
        <w:br/>
        <w:t>недр Республики Казахстан, зашиты интересов недропользователей, создания условий для</w:t>
        <w:br/>
        <w:t>равноправного развития всех форм хозяйствования, укрепления законности в области</w:t>
        <w:br/>
        <w:t>отношений по недропользованию.</w:t>
        <w:br/>
        <w:t>Правовое регулирование. отношений, связанных с недрами и</w:t>
        <w:br/>
        <w:t>недропользованием, основывается на следуюцих принципах:</w:t>
        <w:br/>
        <w:t>1) обеспечения рационального, комплексного и безопасного использования</w:t>
        <w:br/>
        <w:t>недр;</w:t>
        <w:br/>
        <w:t>2) обеспечения охраны недр и окружаюшей среды;</w:t>
        <w:br/>
        <w:t>3) обеспечения сочетания республиканских и региональных интересов;</w:t>
        <w:br/>
        <w:t>4) обеспечения воспроизводства минерально-сырьевой базы;</w:t>
        <w:br/>
        <w:t>5) гласности проведения операций по недропользованию;</w:t>
        <w:br/>
        <w:t>6) платности недропользования,</w:t>
        <w:br/>
        <w:t>7) создания благоприятных условий для привлечения инвестиций в</w:t>
        <w:br/>
        <w:t>проведение операций по недропользованию;</w:t>
        <w:br/>
        <w:t>8) обеспечения в сфере недропользования безопасности продукции, процессов ее</w:t>
        <w:br/>
        <w:t>жизненного цикла для жизни и здоровья человека и окружаюшей среды в соответствии с</w:t>
        <w:br/>
        <w:t>законодательством Республики Казахстан о техническом регулированин.</w:t>
        <w:br/>
        <w:t>Особенности, связанные. с проведением операций по недропользованию</w:t>
        <w:br/>
        <w:t>применительно к отдельным видам полезных ископаемых и техногенным минеральным</w:t>
        <w:br/>
        <w:t>образованиям, определяются законодательными актами об этих видах полезных ископаемых</w:t>
        <w:br/>
        <w:t>и отехногенных минеральных образованиях.</w:t>
        <w:br/>
        <w:t>Компетенции правительства Республики Казахстан в области недропользования</w:t>
        <w:br/>
        <w:t>следуюшие:</w:t>
      </w:r>
    </w:p>
    <w:p>
      <w:r>
        <w:t>- организует управление государственным фондом недр как обьектом</w:t>
        <w:br/>
        <w:t>государственной собственности;</w:t>
        <w:br/>
        <w:t>- устанавливает правила пользования недрами и их охраны, основываясь на</w:t>
        <w:br/>
        <w:t>положительной практике разработки месторождений;</w:t>
        <w:br/>
        <w:t>- определяет участки недр, предназначенные для удовлетворения государственных</w:t>
        <w:br/>
        <w:t>потребностей в стратегических и дефицитных видах минерального сырья, устанавливает</w:t>
        <w:br/>
        <w:t>ограничения на пользование недрами в целях обеспечения национальной безопасности,</w:t>
        <w:br/>
        <w:t>сохранности окружаюшей среды, безопасности населения, производит консервацию</w:t>
        <w:br/>
        <w:t>участков недр для сохранения запасов минерального сырья в интересах будуших поколений;</w:t>
        <w:br/>
        <w:t>- угверждает перечень участков недр (месторождений), имеюших стратегическое</w:t>
        <w:br/>
        <w:t>значение;</w:t>
        <w:br/>
        <w:t>- определяет перечень обшераспространенных полезных ископаемых;</w:t>
        <w:br/>
        <w:t>- определяет особенности порядка уплаты специальных платежей и налогов Для</w:t>
        <w:br/>
        <w:t>недропользователей, осушествляюших деятельность в различных отраслях добываюшей</w:t>
        <w:br/>
        <w:t>промышленности;</w:t>
        <w:br/>
        <w:t>- определяет порядок предоставления права недропользования;</w:t>
        <w:br/>
        <w:t>- угверждает перечень участков недр, за исктючением участков недр, содержаших</w:t>
        <w:br/>
        <w:t>обшераспространенные полезные ископаемые, подлежаших выставлению на конкурс, в том</w:t>
        <w:br/>
        <w:t>числе с долевым участием национальной компании;</w:t>
        <w:br/>
        <w:t>- разрабатывает и утверждает модельные контракты;</w:t>
        <w:br/>
        <w:t>- определяет компетентный орган по заключению и исполнению контрактов на</w:t>
        <w:br/>
        <w:t>недропользование, за исключением обшераспространенных полезных ископаемых,</w:t>
        <w:br/>
        <w:t>69</w:t>
        <w:br/>
        <w:t>ВЕСТНИК ЖГУ им.И. Жансугурова Хә</w:t>
        <w:br/>
        <w:t>потребительских кооперативов для глубокого проникновения социальной экономики во все</w:t>
        <w:br/>
        <w:t>сферы жизнедеятельности.</w:t>
        <w:br/>
        <w:t>Потребительская кооперация комплексно решает хозяйственные и социальные</w:t>
        <w:br/>
        <w:t>проблемы на основе коллекгивной солидарности и ответственности.</w:t>
        <w:br/>
        <w:t>Таким образом:</w:t>
        <w:br/>
        <w:t>сушествование потребительской кооперацин как социально ориентированной</w:t>
        <w:br/>
        <w:t>системы является жизненной необходимостью для развития социальной экономики России;</w:t>
        <w:br/>
        <w:t>многие социальыыев функции в России наиболее эффективно решаются</w:t>
        <w:br/>
        <w:t>потребительской кооперацией. Расширение влияния этих функций усиливает уникальностьи</w:t>
        <w:br/>
        <w:t>преимушества организаций потребительской кооперации, особенно в сельской местности, а</w:t>
        <w:br/>
        <w:t>через их реализацию - обеспечивает социальную зашиту сельского населения,</w:t>
        <w:br/>
        <w:t>потребительские обшества и союзы конкурентоспособны за счет кооперативных</w:t>
        <w:br/>
        <w:t>преимушеств, наиболее эффективно реализуют свои преимушества, если стратегин развития</w:t>
        <w:br/>
        <w:t>соответствуют целям и миссин, присушцим потребительской кооперацин как социально</w:t>
        <w:br/>
        <w:t>ориентированной системе. По мнению одного из исследователей экономических отношений</w:t>
        <w:br/>
        <w:t>потребительской кооперации Т.Г. Храмцовой, «Потребительской кооперации необходимо</w:t>
        <w:br/>
        <w:t>решить три взаимосвязанные стратегические задачи:</w:t>
        <w:br/>
        <w:t>во-первых, обеспечение реализации социальной миссии, формирование и</w:t>
      </w:r>
    </w:p>
    <w:p>
      <w:r>
        <w:t>сохранение имиджа социально ориентированной системы для пайшиков, всего</w:t>
        <w:br/>
        <w:t>сельского населения, органов местного самоуправления и государства;</w:t>
        <w:br/>
        <w:t>во-вторых, сохранение и расширение социальной базы на основе кооперирования</w:t>
        <w:br/>
        <w:t>населения и выполнения социальных функций, то есть решение задачи первого уровня;</w:t>
        <w:br/>
        <w:t>в-третьих, достижение экономического роста на основе сохранения и</w:t>
        <w:br/>
        <w:t>эффективного использования кооперативной собственности и обеспечения безубыточной</w:t>
        <w:br/>
        <w:t>Деягельности».</w:t>
        <w:br/>
        <w:t>По нашему мнению, кооперативные преимушества можно оценить с позицин:</w:t>
        <w:br/>
        <w:t>преимушеств социальной системы;</w:t>
        <w:br/>
        <w:t>инфраструктурных преимушеств;</w:t>
        <w:br/>
        <w:t>преимушеств хозяйственной системы;</w:t>
        <w:br/>
        <w:t>рыночных преимушеств;</w:t>
        <w:br/>
        <w:t>преимушеств для пайшиков;</w:t>
        <w:br/>
        <w:t>преимушеств для населения;</w:t>
        <w:br/>
        <w:t>преимушеств для органов местного самоуправления,</w:t>
        <w:br/>
        <w:t>преимушеств для государства;</w:t>
        <w:br/>
        <w:t>преимушеств для обшества.</w:t>
        <w:br/>
        <w:t>Преимушества социальной системы:</w:t>
        <w:br/>
        <w:t>наличие членов-пайшиков, формируюших социальную базу кооперативов;</w:t>
        <w:br/>
        <w:t>имидж социально-ориентированной системы, обеспечиваюшей удовлетворение</w:t>
        <w:br/>
        <w:t>пайшиков в товарах и услугах, повышение доходов пайшиков и населения,</w:t>
        <w:br/>
        <w:t>использование кооперативных принципов и ценностей для обеспечения</w:t>
        <w:br/>
        <w:t>устойчивого развития системы и формирования ее имиджа;</w:t>
        <w:br/>
        <w:t>социальная мотивация, побуждаюшия к эффективной коммерческой деятельности и</w:t>
        <w:br/>
        <w:t>поддержка государственныхи муниципальных органов власти.</w:t>
        <w:br/>
        <w:t>Инфраструктурные преимушества:</w:t>
        <w:br/>
        <w:t>наличие широкой стационарной сети розничных торговых предприятий,</w:t>
        <w:br/>
        <w:t>обшественного питания, производственных цехов и бытового обслуживания,</w:t>
        <w:br/>
        <w:t>розничные торговые предприятия потребительской кооперации являются</w:t>
        <w:br/>
        <w:t>коммуникационными центрами по предоставлению комплекса услуг населению;</w:t>
        <w:br/>
        <w:t>предприятия потребительской/| кооперации/ | являются самообразуюшими</w:t>
        <w:br/>
        <w:t>хозяйственными субьектами, формируюшими местные кадры;</w:t>
        <w:br/>
        <w:t>82</w:t>
        <w:br/>
        <w:t>ВЕСТНИК ЖГУ им.И. Жансугурова Хе 2-3/2011</w:t>
        <w:br/>
        <w:t>О.А.Апраксина өзінің теориялық еңбектерінде жалпы білім беретін мекгепте</w:t>
        <w:br/>
        <w:t>музыкалық білім берудің калыптасуы мен даму тарихын қарастырады, мектеп</w:t>
        <w:br/>
        <w:t>оқушыларына тәрбие беруде музыканың рөлі туралы мәселелер маңызды орын алады.</w:t>
        <w:br/>
        <w:t>Музыка бойынша оқу бағдарламасын талдау негзінде, педагогикалық тәжірибенің</w:t>
        <w:br/>
        <w:t>жағымды және жағымсыз жақтарын қорытындылай келе, оның негізгі ой желісі</w:t>
        <w:br/>
        <w:t>адамгершілік тәрбиесі проблемасын тиімді шешуге көмектесетін, жас ұрпаққа</w:t>
        <w:br/>
        <w:t>коммунистік тәрбие берудің маңызды бөлігі, музыка өнерімен тығыз байланыстағы</w:t>
        <w:br/>
        <w:t>тәрбие процесі деген қорытындыға келеді.</w:t>
        <w:br/>
        <w:t>Н.Г.Гродзенская балаларға музыка өнері арқылы тәрбие беру мәселелеріне үлкен үлес</w:t>
        <w:br/>
        <w:t>қосты, оқушыларға адамгершілік-идеялық, эстетикалық тәрбие берудегі музыканың рөлін</w:t>
        <w:br/>
        <w:t>қалыптастырады, сабақ процесінде оқушылардың сезімдері мен қиялдарын дамытудағы</w:t>
        <w:br/>
        <w:t>мәнін жан-жақты ашып көрсетеді. Патриотыққа, интернационалдыққа, ұжымшылдық пен</w:t>
      </w:r>
    </w:p>
    <w:p>
      <w:r>
        <w:t>азаматтыққа тәрбиелеу сияқгы маңызды бағыттарының мазмұнын жеткілікті түрде ашып</w:t>
        <w:br/>
        <w:t>көрсетеді, сондай-ақ «оқушылардың тыңдауы мен орындауында музыканың көркемдік</w:t>
        <w:br/>
        <w:t>сипатта болуы, бұл балаларға ойдағыдай тәрбие берудің қажетті талаптары» - деп атап өтеді.</w:t>
        <w:br/>
        <w:t>Д.Б.Кабалевскийдің мекгеп оқушыларының музыкалық тәрбиесіне, оны адамгершілікке</w:t>
        <w:br/>
        <w:t>тәрбиелеудегі өзара байланысына қосқан үлесі өте зор.</w:t>
        <w:br/>
        <w:t>Ол көптеген жылдар бойы музыка-педагогикалық жұмыстарында жаңа педагогикалық</w:t>
        <w:br/>
        <w:t>концепция жасауға тырысты, «музыкадан бастау алатын, және музыкаға сүйенетін,</w:t>
        <w:br/>
        <w:t>музыканы өнер ретінде, музыкамен мектеп пәні ретінде, табиғи және оргникалық байланыста</w:t>
        <w:br/>
        <w:t>болуын қарастырды».</w:t>
        <w:br/>
        <w:t>Ғылыми әдебиеттерге жасаған талдау музыканың жеткіншектерге патриоттық тәрбие</w:t>
        <w:br/>
        <w:t>берудегі ықпалының зор екендігін көрсетеді.</w:t>
        <w:br/>
        <w:t>Музыкасыз жер бетінде бірде-бір халық өмір сүре алмайды. Музыка адам өміріне өте</w:t>
        <w:br/>
        <w:t>ерте бала кезден енеді, өмір бойы бірге жүреді Адам сезімі, оның ойы, арманы және іс-</w:t>
        <w:br/>
        <w:t>әрекеті музыка арқылы беріледі Музыкада бүкіл адамзат өмірі, айнадағыдай бейнеленеді.</w:t>
        <w:br/>
        <w:t>Музыка өнері дүниеге көзқарасты қалыптастырудың ықпалды құралы ретінде</w:t>
        <w:br/>
        <w:t>жастардың адамгершілік қасиеттерін, моральдық интеллектуалдық ортасын, оқушылардың</w:t>
        <w:br/>
        <w:t>тұлғалық сезімдерін байытады. Өз елінің патриоттық мазмұндағы музыкалық шығармаларын</w:t>
        <w:br/>
        <w:t>үйрену жеткіншектерге патриоттық тәрбие берудің құрамдас бір бөлігіне айналды.</w:t>
        <w:br/>
        <w:t>ӘДЕБИЕТТЕР</w:t>
        <w:br/>
        <w:t>1. Программа для восьмилетних школ. Музыка. - Алматы. 1984. - 26 с.</w:t>
        <w:br/>
        <w:t>2. Сохор А.Н. Воспитательная роль музыки. - Л.: Музыка. 1975. - 64 с.</w:t>
        <w:br/>
        <w:t>3. Гоноболин Ф.И. Психология. - М.: Просвешение, 1973. - 240 с.</w:t>
        <w:br/>
        <w:t>4. Комунистическое воспитание: словарь (Под.ред.Л.Н.Пономарева, Ж.Т.Тошенко). - М.:</w:t>
        <w:br/>
        <w:t>Политиздат, 1984. - 302 с.</w:t>
        <w:br/>
        <w:t>5. Кругецкий В.А. Основы педагогической психологин. - М.: Просвешение. 1972. - 253 с.</w:t>
        <w:br/>
        <w:t>6. Обшая психология / Под ред.В.В.Богословского. - М.: Просвешение. 1973. - 265 с.</w:t>
        <w:br/>
        <w:t>7. Португалов К.Н. Музыка и дети. -М.: Знание, 1969. - 80 с.</w:t>
        <w:br/>
        <w:t>8. Белобородова В.К. Развитие музыкального восприятия школьников / В кн.: Музыкальное</w:t>
        <w:br/>
        <w:t>воспитание в школе /Под.ред. О.А.Апраксиной. Вып.13.-М.:Музыка, 1978. - С. 54-66.</w:t>
        <w:br/>
        <w:t>9. Шацкая В.Н. Музыкально-эстетическое воспитание детей и юношества - М.: Педагогика,</w:t>
        <w:br/>
        <w:t>1975.-199 с.</w:t>
        <w:br/>
        <w:t>10. Апраксина О.А. Становление и развитие музыкального воспитания В советской</w:t>
        <w:br/>
        <w:t>обшеобразователькой/| школе. Автореф дисв на сойск учен. степени</w:t>
        <w:br/>
        <w:t>докг.пед.наук 13.00.01. - М.,1971.-42с.</w:t>
        <w:br/>
        <w:t>11. Гродзенская Н.Л. Воспитательная работа на уроках пения. - М.: Изд. АПН РСФСР, 1953.</w:t>
        <w:br/>
        <w:t>- 155 с.</w:t>
        <w:br/>
        <w:t>ВЕСТНИК ЖГУ им.И. Жансугурова Хе 2-3/2011</w:t>
        <w:br/>
        <w:t>патриотизмі бір арнаға қосылып, бүкіл қазақстандық патриотизмді құрайды. Осы орайда,</w:t>
        <w:br/>
        <w:t>көпұлтты Қазақстан Республикасының Президенті Н.Ә.Назарбаевтың жастарды</w:t>
        <w:br/>
        <w:t>қазақстандық патриотизмге тәрбиелеудегі алдыға қойған айқын мақсатын атап кетуімізге</w:t>
        <w:br/>
        <w:t>болады, “Біз Қазақстанның барлық азаматтарының Отаншылдық сезімімен өз еліне деген</w:t>
        <w:br/>
        <w:t>сүйіспеншілігін дамытуға тиіспіз”. (Қазақстан-2030. Стратегиялық бағдарлама).</w:t>
      </w:r>
    </w:p>
    <w:p>
      <w:r>
        <w:t>Бүгінгі таңда, біздің елімізде жас өспірімдерге патриоттық тәрбие беру ең келелі</w:t>
        <w:br/>
        <w:t>мәселелердің бірі болып отыр. Колледжде оқушыларға білім берумен қатар, оқу-тәрбие</w:t>
        <w:br/>
        <w:t>жұмыстары бірге жүргізіледі. Колледж оқу-тәрбие жұмыстары сабақ барысында, сабақтан</w:t>
        <w:br/>
        <w:t>тыс уақытта өткізілетін тәрбие сағаттарында, салтанатты жиындарда жүзеге асырылады.</w:t>
        <w:br/>
        <w:t>7 мамыр - «Қазақстан сарбаздарының күні». Халық даналығында “Отан оттан да</w:t>
        <w:br/>
        <w:t>ыстық”, “Отансыз ер бұралқы итпен тең” деп айтылатындай, біз ата-анамызды, ұлтымызды</w:t>
        <w:br/>
        <w:t>таңдай алмайтындай, Отанымызды да таңдай алмаймыз. Отанды сүйіп, құрметтеу,</w:t>
        <w:br/>
        <w:t>қадірлеуге, жас өспірімдердің бойына мектепке алғаш аяқ басқаннан Отанды қорғау</w:t>
        <w:br/>
        <w:t>жауапкершілігімен астастырып, сіңіру қажет. Осы айтулы күнге байланысты колледжде</w:t>
        <w:br/>
        <w:t>өткізілетін салтанатты шеру дәстүрге айналуда. Колледж оқушылары алғашқы әскери</w:t>
        <w:br/>
        <w:t>дайындық пәнінен оқу жылы бойындағы алған теориялық білімдерін көрсетеді: саптық</w:t>
        <w:br/>
        <w:t>дайындықтан топпен жүріп келе жатып сәлемдесу, саппен ән айтып өту.</w:t>
        <w:br/>
        <w:t>9 мамыр - «Жеңіс күніне» арналған іс-шаралар салтанатты жиын, тәрбие сағаттары</w:t>
        <w:br/>
        <w:t>түрінде өткізіледі Осы іс-шаралардың колледж оқушыларын патриотизмге тәрбиелеудегі</w:t>
        <w:br/>
        <w:t>маңызы орасан зор болады. Колледж топтарының кураторымен қаланың орталық алаңына</w:t>
        <w:br/>
        <w:t>шығып, соғыс ардагерлерінің алдында, сарбаздар шеруін көруі, теледидардан Ұлы Отан</w:t>
        <w:br/>
        <w:t>соғысы туралы фильмдерді көруі, ой-өрістерін кеңейтіп, сабақтардағы алған білімдерін</w:t>
        <w:br/>
        <w:t>толықтырады. Олардың патриоттық тәрбие берудегі маңызы зор.</w:t>
        <w:br/>
        <w:t>ӘДЕБИЕТТЕР</w:t>
        <w:br/>
        <w:t>Назарбаев Н.Ә. Қазақстан -2030. Алматы: Юрист, 2001.</w:t>
        <w:br/>
        <w:t>Раев Д. Қазақстандық патриотизм мен гуманизм. //Ақиқат, Хе 8-9, 2000.</w:t>
        <w:br/>
        <w:t>Қазақша-орысша сөздік. 1-2 том. Алма-Ата. 1981 ж.</w:t>
        <w:br/>
        <w:t>Алғашқы әскери дайындық. Жалпы білім беретін мектептің 10-сыныбына арналған</w:t>
        <w:br/>
        <w:t>оқулық - Алматы: Мекгеп, 2004.</w:t>
        <w:br/>
        <w:t>за Мө</w:t>
        <w:br/>
        <w:t>ТАРИХ, ЭТНОЛОГИЯ, АРХЕОЛОГИЯ</w:t>
        <w:br/>
        <w:t>УДК 346.9 Д.Е. Кубдабай</w:t>
        <w:br/>
        <w:t>Университет «Туран-Астана», г.Астана</w:t>
        <w:br/>
        <w:t>ЗАДАЧИ, ПРИНЦИПЫ И КОМПЕТЕНЦИЯ ИСПОЛНИТЕЛЬНЫХ ОРГАНОВ В</w:t>
        <w:br/>
        <w:t>ОБЛАСТИ НЕДРОПОЛЬЗОВАНИЯ</w:t>
        <w:br/>
        <w:t>Бұл мақалада жер байлықтарын пайдалануды жер, су, экология құқықтар негіздері арқылы реттеу</w:t>
        <w:br/>
        <w:t>жақтары зерттелген.</w:t>
        <w:br/>
        <w:t>Тһе агбісіе 4Ға|5 ууйһ ивіпе оҒ (һе Ғагіһ ішегіп Бу есоювіса! аткі Ілткі 1ауу гесшабоп,</w:t>
        <w:br/>
        <w:t>Обшественные отношения, возникаюшие в ходе освоения недр, многогранны и</w:t>
        <w:br/>
        <w:t>регулируются нормами не только права о недрах и недропользовании, но и смежных</w:t>
        <w:br/>
        <w:t>отраслей казахстанского права - земельного, экологического, водного права,</w:t>
        <w:br/>
        <w:t>законодательоством, регулируюшим отношения, связанные с переработкой минерального</w:t>
        <w:br/>
        <w:t>сырья, производством отдельных видов продукции, сопугствуюших недропользованию, а</w:t>
        <w:br/>
        <w:t>68</w:t>
        <w:br/>
        <w:t>ВЕСТНИК ЖГУ им.И. Жансугурова Хе 2-3/2011</w:t>
        <w:br/>
        <w:t>мен күйлері, тарихи және қазіргі заман көріністері музыкалық шығармаларда өзінің көрінісін</w:t>
        <w:br/>
        <w:t>табады, «музыкада жоғары әсемділікпен жанданады, сезімнің бастауына жылылық төгіледі».</w:t>
        <w:br/>
        <w:t>Музыка өнерінің табиғаты әсер беретін, музыка арқылы патриоттық тәрбие берудің</w:t>
        <w:br/>
        <w:t>өзіндік ерекшеліктерін атап өту қажет. Музыка қоғамдық сананың бір түрі бола тұра,</w:t>
        <w:br/>
        <w:t>шынайы өмірді көрсете отырып, адамның ішкі жан-дүниесіне эмоционалдық тұрғыда әсер</w:t>
        <w:br/>
        <w:t>етуде мүмкіндігі бар.</w:t>
      </w:r>
    </w:p>
    <w:p>
      <w:r>
        <w:t>Музыка ең алдымен, тыңдаушылардың эмоционалдық сезім өрісіне ықпалын тигізеді.</w:t>
        <w:br/>
        <w:t>Адамгершілік жағынан жетілдірілген тұлғаның эстетикалық негізін қалауда ерекше роль</w:t>
        <w:br/>
        <w:t>атқарады.</w:t>
        <w:br/>
        <w:t>Музыканың адамның сезімдік дүниесіне терең эмоционалдық ықпалынан басқа, рухани</w:t>
        <w:br/>
        <w:t>көзқарастарының, сенімінің қалыптасуына әсер ететіндей идеялық-көркемдік мазмұны бар.</w:t>
        <w:br/>
        <w:t>Бұл жағдай музыканың тәрбиелік ролін анықтауда біз үшін өте маңызды, себебі мекгеп</w:t>
        <w:br/>
        <w:t>оқушыларының тек патриоттық сезімін ғана емес, сондай-ақ, патриоттық санасын тәрбиелеу</w:t>
        <w:br/>
        <w:t>қажет. Музыка адамның қоршаған ортаға деген түрлі сезімдерін білдіре алады.</w:t>
        <w:br/>
        <w:t>Музыкадағы тақырыптылық әуеннің реңкінен, мәнерінен, көрінеді Музыканың мәнерлі</w:t>
        <w:br/>
        <w:t>құралдарының ерекше жүйесінде, мазмұны жалпылама музыкалық бейнелерді құрайтын,</w:t>
        <w:br/>
        <w:t>әртүрлі оқиға, құбылыстар белгілі бір сезімді білдіру арқылы көрсетіледі.</w:t>
        <w:br/>
        <w:t>Музыка өнерінің бұл ерекшелігі біріншіден эстетикалық тәрбиенің мазмұнын</w:t>
        <w:br/>
        <w:t>анықтайды. Патриоттық тәрбиенің ерекшелігі де, нақты заттық, патриоттық мазмұнды</w:t>
        <w:br/>
        <w:t>мақсаттылықпен қабылдауы болып табылады. Сонымен қатар оларда, олардың өзара</w:t>
        <w:br/>
        <w:t>әрекеттестігін анықтайтын көп ортақтық бар. Бұл мәселені эстетикалық тұрғыда қабылдау,</w:t>
        <w:br/>
        <w:t>әдемілікті сезініп, бірге түйсіне білу болып табылады.</w:t>
        <w:br/>
        <w:t>Эстетикалық саланың өзекті мәселесі сұлулықты сезіп, бірге түйсіну болып табылады,</w:t>
        <w:br/>
        <w:t>және осыны жете түсінуге эмоционалдық жағдай көмектеседі Екінші жағдайда ең бастысы</w:t>
        <w:br/>
        <w:t>патриоттық мазмұнды жете түсіну болып қабылданған сезімдік - образды бекігуге</w:t>
        <w:br/>
        <w:t>эмоционалдық жай-күй көмектеседі Бірақ екі жақтың тәрбиелік ықпалына да сезім мен</w:t>
        <w:br/>
        <w:t>ойдың өзара әрекеттестігі себепші болады және осы процесті бағалай білетін танымның</w:t>
        <w:br/>
        <w:t>ерекше түрі пайда болады. Музыка өнері арқылы эстетикалық және патриоттық тәрбие</w:t>
        <w:br/>
        <w:t>берудің бірлігі де, айырмашылығы да, осында болып табылады.</w:t>
        <w:br/>
        <w:t>Психологтар сезімді адамның біреуге немесе бір затқа қарым-қатынасы (көзқарасы)</w:t>
        <w:br/>
        <w:t>ретінде анықтайды. С.Л.Рубиншгейн: « Адам сезімдерінің жиынтығы - ол негізнен</w:t>
        <w:br/>
        <w:t>адамның дүниеге және басқа адамдарға қарым - қатынасының жиынтығы», - деп</w:t>
        <w:br/>
        <w:t>дәлелдейді.</w:t>
        <w:br/>
        <w:t>Қоршаған ортаның әсер-ықпалынан пайда болатын, нақтылы әсерленушілік, қайғы-</w:t>
        <w:br/>
        <w:t>қасірет, эмоцияның қорытындысы нәтижесінде адамның сезімі қалыптасады. Эмоция</w:t>
        <w:br/>
        <w:t>ситуативтік сипатта болады, яғни олар тұлғаның болып жатқан немесе болатын жағдайларға</w:t>
        <w:br/>
        <w:t>әсерленушілік қарым-қатынасын білдіреді Сезім - тұлғаның тұрақты қасиеті, болмыстық</w:t>
        <w:br/>
        <w:t>заттар мен құбылыстарға адамның эмоционалдық қарым-қатынасының құрамы ретінде</w:t>
        <w:br/>
        <w:t>көрінеді. Ол қалыптасып келе жатқан тұлға бойында әртүрлі жағдайларға байланысты пайда</w:t>
        <w:br/>
        <w:t>болған қуаныш, реніш, қайғы-қасірет және т.б. көрінеді. Әрқашан сүйіспеншілік немесе жек</w:t>
        <w:br/>
        <w:t>көрушілік, ашулану немесе ұнату сияқты белгілі бір обьектіге бағытталады. Адамдардың</w:t>
        <w:br/>
        <w:t>әрекеттері мен бір-бірімен өзара қарым-қатынастары, мәдениет құралдары, адамгершілік</w:t>
        <w:br/>
        <w:t>ережелері - міне осының бәрі эмоционалдық қолдау туғызады.</w:t>
        <w:br/>
        <w:t>Осының негізінде, сезім адамға белгілі заттың әсері мен болмыс құбылыстарының</w:t>
        <w:br/>
        <w:t>нәтижесі ретінде және оның осы құбылысқа жауабы ретінде пайда болады, болмаса, сезім</w:t>
        <w:br/>
        <w:t>адамның көзқарасына бағытталған нақгылы заттармен тікелей байланыста болады. Бір</w:t>
        <w:br/>
        <w:t>сөзбен айтқанда заттардың әсері болмайынша, сезім де туындамайды.</w:t>
        <w:br/>
        <w:t>Осыған орай адамдар әрекетінің қай саласы немесе құбылыстар ортасы болмасын</w:t>
        <w:br/>
        <w:t>эмоционалдық әсердің обьектісі болса, сезім түрлері соған қарай бөлінеді, моралдық</w:t>
        <w:br/>
        <w:t>(адамгершілік) сезімдері пайда болады. Егер адам «моральдық категория тұрғысында</w:t>
        <w:br/>
        <w:t>анықталса», болмыс құбылыстарын қабылдауы; эстетикалық сезім керемет бір әдемілікті</w:t>
        <w:br/>
        <w:t>64</w:t>
        <w:br/>
        <w:t>ВЕСТНИК ЖГУ им.И. Жансугурова Хе</w:t>
        <w:br/>
        <w:t>нижестояшего уровня актам вышестояшего уровняП |. В соответствии со ст.б Конституции</w:t>
        <w:br/>
        <w:t>РК, земля и ее недра, воды, растительный и животный мир, другие природные ресурсы</w:t>
        <w:br/>
        <w:t>находятся в государственной собственности. Земля может находитьоя также в частной</w:t>
      </w:r>
    </w:p>
    <w:p>
      <w:r>
        <w:t>собственности на основаниях и пределах, установленных законом. В Земельном кодексе</w:t>
        <w:br/>
        <w:t>Республики Казахстан установлены нормативные параметры права государственной и</w:t>
        <w:br/>
        <w:t>частной собственности на землю, что вполне согласуется с положениями Конституции и</w:t>
        <w:br/>
        <w:t>конкретизирует их Во-первых, земельное законодательство устанавливает перечень</w:t>
        <w:br/>
        <w:t>земельных участков которые Вв соответствии с их целевым назначением находятся в</w:t>
        <w:br/>
        <w:t>государственной собственности, и перечень земельных участков, которые не могуг</w:t>
        <w:br/>
        <w:t>находитьоя в частной собственности. Во-вторых, нормы Земельного кодекса о праве</w:t>
        <w:br/>
        <w:t>собственности представляют собой неотьемлемую часть норм, определяюших правовой</w:t>
        <w:br/>
        <w:t>режим земель с учетом их категориальной принадлежности. Правовой режим отдельных</w:t>
        <w:br/>
        <w:t>категорий земель устанавливается вне зависимости от видов собственности, тогда как</w:t>
        <w:br/>
        <w:t>зависимость последних от категории земель возведена в ранг принципа правового</w:t>
        <w:br/>
        <w:t>регулирования земельных отношений. В - третьих, Земельный кодекс ограничивает круг</w:t>
        <w:br/>
        <w:t>субьектов права частной собственности на земельные участки, относит к ним лишь граждан</w:t>
        <w:br/>
        <w:t>и негосударственных юридических лиц. В-четвертых, право частной собственности на</w:t>
        <w:br/>
        <w:t>земельные участки ограничено категориальной принадлежностью, конкретным целевым</w:t>
        <w:br/>
        <w:t>назначением предоставляемых земель.</w:t>
        <w:br/>
        <w:t>Так, в частной собственности граждан Республики Казахстан могут находиться</w:t>
        <w:br/>
        <w:t>земельные участки для ведения крестьянского или фермерского хозяйства, личного</w:t>
        <w:br/>
        <w:t>подсобного хозяйства, лесоразведения, садоводства, индивидуального жилишного и</w:t>
        <w:br/>
        <w:t>дачного строительства, а также предоставленные (предоставляемые) под застройку или</w:t>
        <w:br/>
        <w:t>застроенные производственными и непроизводственными, в том числе жилыми, зданиями</w:t>
        <w:br/>
        <w:t>(строениями, сооружениями) и их комплексами, включая земли, предназначенные для</w:t>
        <w:br/>
        <w:t>обслуживания зданий (строений, сооружений) в соответствии с их назначением.</w:t>
        <w:br/>
        <w:t>При выходе гражданина, являюшегося собственником земельного участка,</w:t>
        <w:br/>
        <w:t>предоставленного для ведения крестьянского или фермерского хозяйства, личного</w:t>
        <w:br/>
        <w:t>подсобного хозяйства, лесоразведения, садоводства и дачного строительства, из</w:t>
        <w:br/>
        <w:t>тражданства Республики Казахстан право собственности подлежит отчуждению или</w:t>
        <w:br/>
        <w:t>переоформлению.В-пятых, размеры земельных участков, предоставляғвмых в частную</w:t>
        <w:br/>
        <w:t>собственность, строго регламентируются законодательством.</w:t>
        <w:br/>
        <w:t>Земельные участки предоставляются гражданам Республики Казахстан бесплатно в</w:t>
        <w:br/>
        <w:t>частную собственность в следуюших размерах:</w:t>
        <w:br/>
        <w:t>1) для ведения личного подсобного хозяйства (включая приусадебный и полевой</w:t>
        <w:br/>
        <w:t>наделы) в сельской местности - 0,25 гектара на неорошаемых и 0,15 гектара на орошаемых</w:t>
        <w:br/>
        <w:t>землях,</w:t>
        <w:br/>
        <w:t>2) для индивидуального жилишного строительства - 0,10 гектара;</w:t>
        <w:br/>
        <w:t>3) для садоводства, а также дачного строительства - 0,12 гекгара.</w:t>
        <w:br/>
        <w:t>Повторное бесплатное предоставление земельных участков для указанных целей не</w:t>
        <w:br/>
        <w:t>допускается.</w:t>
        <w:br/>
        <w:t>Предельные (максимальные) размеры земельных участков, которые могуг находиться в</w:t>
        <w:br/>
        <w:t>частной собственности, устанавливаются решениями представительных местных и</w:t>
        <w:br/>
        <w:t>исполнительных органов.</w:t>
        <w:br/>
        <w:t>Предельные размеры земельных участков, предоставляемых для ведения товарного</w:t>
        <w:br/>
        <w:t>сельскохозяйственного производства, устанавливаются Правительством республики.</w:t>
        <w:br/>
        <w:t>УУстановление нормативных параметров права частной собственности на земельные</w:t>
        <w:br/>
        <w:t>участки различного целевого назначения не является особенностью казахстанского</w:t>
        <w:br/>
        <w:t>законодательства, оно в той или иной мере является харакгерным для всех стран бывшего</w:t>
        <w:br/>
        <w:t>социалистического лагеря.</w:t>
        <w:br/>
        <w:t>71</w:t>
        <w:br/>
        <w:t>ВЕСТНИК ЖГУ им.И. Жансугурова Хә</w:t>
      </w:r>
    </w:p>
    <w:p>
      <w:r>
        <w:t>рынке. Потребительская кооперация, функционируюшая в сельской местности, снижает</w:t>
        <w:br/>
        <w:t>социальную конфликтность сельского населения, которую она обслуживает (формирование</w:t>
        <w:br/>
        <w:t>Денежных доходов, создание новых рабочих мест, обеспечение занятости, предоставление</w:t>
        <w:br/>
        <w:t>льгот не только пайшикам, но и всему сельскому населению).</w:t>
        <w:br/>
        <w:t>Потребительская кооперация Республики Саха (Якутия), выполняя свою социальную</w:t>
        <w:br/>
        <w:t>миссию, активно участвует в поддержании уровня жизни сельского населения.</w:t>
        <w:br/>
        <w:t>Выполняя первостепенную задачу по борьбе с бедностыю и обеспечению занятости</w:t>
        <w:br/>
        <w:t>сельского населения, потребительская кооперация республики ооздает новые рабочие места, тем</w:t>
        <w:br/>
        <w:t>самым способствует трудоустройству граждан.</w:t>
        <w:br/>
        <w:t>33,20% 35,9%</w:t>
        <w:br/>
        <w:t>Пгородское</w:t>
        <w:br/>
        <w:t>Шсельское</w:t>
        <w:br/>
        <w:t>66,80%</w:t>
        <w:br/>
        <w:t>61%</w:t>
        <w:br/>
        <w:t>на 01.01.1990 г.. на 01.01.2011 г.</w:t>
        <w:br/>
        <w:t>Рис. 1. Состав населения Республики Саха (Якугия) в 1990 и 2010 гг. с учетом</w:t>
        <w:br/>
        <w:t>предварительных итогов Всероссийской переписи населения в 2010 году.</w:t>
        <w:br/>
        <w:t>Преимушеством кооперативной формы деятельности в республике является гибкость</w:t>
        <w:br/>
        <w:t>реагирования на рыночные изменения за счет преобладания мелких и средних предприятий.</w:t>
        <w:br/>
        <w:t>Кооперативы готовы отвечать постоянно меняюшимся потребностям людей в сложных</w:t>
        <w:br/>
        <w:t>экономических, социальныхи культурных условиях.</w:t>
        <w:br/>
        <w:t>Для потребительской кооперации республики стратегия развития в современных</w:t>
        <w:br/>
        <w:t>условиях проявляется в сочетанни крупномасштабного производства на основе современной</w:t>
        <w:br/>
        <w:t>техники и технологии со средними и мелкими предприятиями. Это связано с тем, что в</w:t>
        <w:br/>
        <w:t>Республике имеется большое количество неболыпих населенных пунктов с малым</w:t>
        <w:br/>
        <w:t>количеством жителей</w:t>
        <w:br/>
        <w:t>Концепцин развития потребительской кооперации Российской Федерации и</w:t>
        <w:br/>
        <w:t>Республики Саха (Якутия) предусматривают увеличение числа пунктов по переработке</w:t>
        <w:br/>
        <w:t>молока, выпечку хлеба надомниками, расширение сети магазинов на дому, развитие ремесел</w:t>
        <w:br/>
        <w:t>и народных промыслов. Малые и средние предприятия используют новые технологии мини -</w:t>
        <w:br/>
        <w:t>производств в выработке макаронных изделий, безалкогольных напитков, переработке</w:t>
        <w:br/>
        <w:t>молока, хпебопеченин. Малое производство также должно быть высокотехнологичным.</w:t>
        <w:br/>
        <w:t>Потребительская кооперация республики обслуживает самые отдаленные регионы. В</w:t>
        <w:br/>
        <w:t>таких регнионах снижена конкурентная сила, так как они рассредоточены по огромной</w:t>
        <w:br/>
        <w:t>территории, населенные пункты малых размеров. Здесь слабая концентрация покупательских</w:t>
        <w:br/>
        <w:t>потоков, вынужденный досрочный завоз, слабая освоенность местных рынков, что позволяет</w:t>
        <w:br/>
        <w:t>расширять сферу экономического влияния потребительской кооперации.</w:t>
        <w:br/>
        <w:t>Природная среда Республики Саха (Якутия) благоприятна для промысловой</w:t>
        <w:br/>
        <w:t>Деягельности, сбора и закупок недревесной продукции лесов (грибов, ягод, орехов),</w:t>
        <w:br/>
        <w:t>лекарственных трав. В республике насчитывается более 700 тысяч озер и 400 тысяч рек</w:t>
        <w:br/>
        <w:t>обшей протяженностью более 1,5 миллионов километров, более 40 процентов территории</w:t>
        <w:br/>
        <w:t>поқрыто лесами. Однако следует отметить, что потенциальные возможности природной</w:t>
        <w:br/>
        <w:t>среды (промысловая деягельность, закупки дикорастуших) еше слабо используются.</w:t>
        <w:br/>
        <w:t>Конкурентным преимушеством потребительской кооперации является</w:t>
        <w:br/>
        <w:t>законодательная база, гарантируюшая потребительским обшествам и их союзам с учетом их</w:t>
        <w:br/>
        <w:t>79</w:t>
      </w:r>
    </w:p>
    <w:p>
      <w:r>
        <w:t>ВЕСТНИК ЖГУ им.И. Жансугурова Хе</w:t>
        <w:br/>
        <w:t>- Угверждает перечни геологических, геоморфологических и гидрогеологических</w:t>
        <w:br/>
        <w:t>обьектов | государственного природно-заповедного фонда республиканского и</w:t>
        <w:br/>
        <w:t>международного значения и определяет порядок их ограниченного хозяйственного</w:t>
        <w:br/>
        <w:t>использования на особо охраняемых природных территориях, а также угверждает перечни</w:t>
        <w:br/>
        <w:t>участков недр, представляюших особую экологическую, научную, культурную и иную</w:t>
        <w:br/>
        <w:t>ценность отнесенных юк категория особо охраняемых природных территорий</w:t>
        <w:br/>
        <w:t>республиканского значения;</w:t>
        <w:br/>
        <w:t>- угверждает порядок формирования и ведения реестра товаров, работ и услуг,</w:t>
        <w:br/>
        <w:t>используемых при проведении операций по недропользованию, и их производителей,</w:t>
        <w:br/>
        <w:t>включая критерии их оценки для внесенияв данный реестр;</w:t>
        <w:br/>
        <w:t>- определяет порядок осушествления мониторинга и контроля за соблюдением</w:t>
        <w:br/>
        <w:t>выполнения условий контрактов;</w:t>
        <w:br/>
        <w:t>- определяет порядок выдачи разрешения на застройку плошадей залегания полезных</w:t>
        <w:br/>
        <w:t>ископаемых,</w:t>
        <w:br/>
        <w:t>- определяет порядок захоронения вредных вешеств, радиоактивных отходов и сброса</w:t>
        <w:br/>
        <w:t>сточных вод в недра;</w:t>
        <w:br/>
        <w:t>- утверждает технические регламенты в сфере недропользования.</w:t>
        <w:br/>
        <w:t>Важным элементом в освоении недр является и соблюдение экологических требований</w:t>
        <w:br/>
        <w:t>на всех стадиях недропользования, включая прогнозирование, планирование,</w:t>
        <w:br/>
        <w:t>проектирование. Перечень обших экологических требований при использовании недр</w:t>
        <w:br/>
        <w:t>предусмотрен как Законом РК «О недрах и недропользовании» (статья 48), так и</w:t>
        <w:br/>
        <w:t>Экологическим кодексом РК (статья 219).</w:t>
        <w:br/>
        <w:t>При обшей схожести этих требований они по своему содержанию и смыслу различны,</w:t>
        <w:br/>
        <w:t>что можно отнести к издержкам законотворческой деягельности. И поскольку именно</w:t>
        <w:br/>
        <w:t>экологический кодекс Республики Казахстан является специальным нормативным правовым</w:t>
        <w:br/>
        <w:t>актом, регулируюшим отношения в сфере пользования обьекгами природы и их охраны, то</w:t>
        <w:br/>
        <w:t>он и должен быть главенствуюшим при определении экологических требований в сфере</w:t>
        <w:br/>
        <w:t>недропользования.</w:t>
        <w:br/>
        <w:t>ЛИТЕРАТУРА</w:t>
        <w:br/>
        <w:t>1. Закон Республики Казахстан от 27 января 1996 года Хе 2828 «О недрах и</w:t>
        <w:br/>
        <w:t>недропользовании» (с изменениями и дополнениями по состоянию на 13.02.2009 г.)</w:t>
        <w:br/>
        <w:t>2. Етюбаев Ж.С. Проблемы правового регулирования недропользования: отечественный</w:t>
        <w:br/>
        <w:t>опыт и зарубежная практика. - Алматы, 2010.</w:t>
        <w:br/>
        <w:t>УДК 3427 А.М. Муканов</w:t>
        <w:br/>
        <w:t>Университет «Туран-Астана», г. Астана</w:t>
        <w:br/>
        <w:t>КОНСТИТУЦИОННО-ПРАВОВЫЕ ОСНОВЫ ПРАВА СОБСТВЕННОСТИ НА</w:t>
        <w:br/>
        <w:t>ЗЕМЛЮ В РЕСПУБЛИКЕ КАЗАХСТАН</w:t>
        <w:br/>
        <w:t>Мақалада Қазақстан Республикасының жерді меншік ретінде пайдаланудың конституциялық</w:t>
        <w:br/>
        <w:t>құқықтық қырлары қарастырылған.</w:t>
        <w:br/>
        <w:t>Тһе агбісе: дез!і5 сопв(йшіопа! авресі6 оҒ аткі а (һе ргорегіу оҒ (һе гершізіс оғ Ка?аһв(ап ивіпс.</w:t>
        <w:br/>
        <w:t>Соответствиев норм отраслей национального законодательства о собственности на</w:t>
        <w:br/>
        <w:t>природные ресурсы нормам Основного закона страны является основным критерием</w:t>
        <w:br/>
        <w:t>оценки их регулятивного значения и потенциала. В концепции Правовой политики</w:t>
        <w:br/>
        <w:t>Республики Казахстан на период с 2010 до 2020 года подчеркивается необходимость в</w:t>
        <w:br/>
        <w:t>процессе совершенствования законодательства и ходе правоприменительной деятельности</w:t>
        <w:br/>
        <w:t>неуклонно следовать принципам верховенства Конституции и соответствия норм актов</w:t>
      </w:r>
    </w:p>
    <w:p>
      <w:r>
        <w:t>70</w:t>
        <w:br/>
        <w:t>ВЕСТНИК ЖГУ им.И. Жансугурова Хә</w:t>
        <w:br/>
        <w:t>социальной | значимости государственную поддержку. Законодательюной/| базой</w:t>
        <w:br/>
        <w:t>жизнедеятельности всех видов кооперативных организаций Российской Федерации</w:t>
        <w:br/>
        <w:t>выступает Закон Российской Федерации «О потребительской кооперации (потребительских</w:t>
        <w:br/>
        <w:t>обшествах, их союзах) в Российской Федерации» в редакции 2000 года. Он предусматривает</w:t>
        <w:br/>
        <w:t>повышение ответственности руководителей за результаты хозяйственной и социальной</w:t>
        <w:br/>
        <w:t>Деятельности кооперативных организаций.</w:t>
        <w:br/>
        <w:t>Органы местного самоуправления в Республике Саха (Якутия), понимая</w:t>
        <w:br/>
        <w:t>кооперативные преимушества, создают благоприятную среду для потребительской</w:t>
        <w:br/>
        <w:t>кооперации. Кооперирование выгодно для населения. Население приобретает качественные</w:t>
        <w:br/>
        <w:t>и относительыо дешевые товары, имеет ряд лыот, сдает для реализации</w:t>
        <w:br/>
        <w:t>сельскохозяйственную продукцию, товары индивидуальной трудовой деятельности по</w:t>
        <w:br/>
        <w:t>справедливым ценам, не подвергаясь риску обмана, получает возможность трудоустройства.</w:t>
        <w:br/>
        <w:t>Кооперативные преимушества улучшают жизнь людей.</w:t>
        <w:br/>
        <w:t>Органы местного самоуправления имеютреальную возможность увеличения налоговых</w:t>
        <w:br/>
        <w:t>поступлений от организаций потребительской кооперацин с гарантией прозрачн оости учета и</w:t>
        <w:br/>
        <w:t>отсутствия сокрытия налогооблагаемой базы, используют опыт укрепления демократических</w:t>
        <w:br/>
        <w:t>принципов в принятии управленческих решений, приобретают союзника в реализации программ</w:t>
        <w:br/>
        <w:t>социальной зашиты населения. В республике признают кооперативные преимушества в</w:t>
        <w:br/>
        <w:t>решении крупных социальных программ, таких, как сокрашение безработицы и обеспечение</w:t>
        <w:br/>
        <w:t>занятости, усиление обшественного контроля за рациональным использованием природных</w:t>
        <w:br/>
        <w:t>ресурсов, ограничение теневой экономики и другие.</w:t>
        <w:br/>
        <w:t>На деятельность потребительской кооперации оказывают влияние внугрисистемные</w:t>
        <w:br/>
        <w:t>факторы, которые формируют конкурентную среду. К таким факторам можно отнести:</w:t>
        <w:br/>
        <w:t>имушественный, кадровый и финансовый потенциал.</w:t>
        <w:br/>
        <w:t>Материально-техническая | (база потребительской | кооперация | республики</w:t>
        <w:br/>
        <w:t>совершенствуется, открываются новые предприятия (цеха) по оказанию услуг населению,</w:t>
        <w:br/>
        <w:t>пронзводственные предприятия, малые предприятия по переработке сельскохозяйственной</w:t>
        <w:br/>
        <w:t>продукции. Однако не всегда основные средства используются эффективно. Негативное</w:t>
        <w:br/>
        <w:t>влияние оказывает высокий износ зданий, сооружений и оборудования, низкая</w:t>
        <w:br/>
        <w:t>эффективность использования производственных мошностей.</w:t>
        <w:br/>
        <w:t>Потребительская кооперация имеет имидж социально ориентированной, самобытной</w:t>
        <w:br/>
        <w:t>системы, который сложилея благодаря следованию кооперативной идеологин, ценностям и</w:t>
        <w:br/>
        <w:t>принципам, программе социальной поддержки пайшиков и всего сельского населения.</w:t>
        <w:br/>
        <w:t>Реформа потребительской кооперации реализуется тогда, когда экономические интересы</w:t>
        <w:br/>
        <w:t>пайшиков и потребительских обшеств в основном будуг совпадать.</w:t>
        <w:br/>
        <w:t>Закон предусматривает экономическов участие, экономическую выгоду Для</w:t>
        <w:br/>
        <w:t>пайшиков. Экономическое участие, выгода - приобретение товаров преимушественно в</w:t>
        <w:br/>
        <w:t>магазинах потребительского обшества, поставки сельскохозяйственных продуктов и сырья</w:t>
        <w:br/>
        <w:t>своему потребительскому обшеству, наем транспорта у своего потребительского обшества и</w:t>
        <w:br/>
        <w:t>так далее. Смысл закона таков, что пайшик должен стать постоянным деловым партнером</w:t>
        <w:br/>
        <w:t>потребительского обшества, обеспечивая ему рынок сырья и сбыта и, следовательно,</w:t>
        <w:br/>
        <w:t>доходы. Такое экономическов участие стимулируется кооперативными выплатами.</w:t>
        <w:br/>
        <w:t>Кооперативные выплаты установлены законом и определяются как часть доходов</w:t>
        <w:br/>
        <w:t>потребительского обшества, распределяемая между пайшиками пропорционально их</w:t>
        <w:br/>
        <w:t>участию в хозяйственной деятельности потребительского обшества или их паевым взносам.</w:t>
        <w:br/>
        <w:t>Кооперативные выплаты производятся в разных формах:</w:t>
        <w:br/>
        <w:t>е возврат стоимости купленныхв течение года товаров;</w:t>
        <w:br/>
        <w:t>установление торговых скидок со стоимости купленных товаров;</w:t>
        <w:br/>
        <w:t>сезонные скидки пайшикам;</w:t>
      </w:r>
    </w:p>
    <w:p>
      <w:r>
        <w:t>скидки на стоимость путевок,</w:t>
        <w:br/>
        <w:t>скидки на транспортные услуги.</w:t>
        <w:br/>
        <w:t>ВЕСТНИК ЖГУ им.И. Жансугурова Хе 2-3/2011</w:t>
        <w:br/>
        <w:t>сезінуі ретінде адамның әсерленушілігі болып саналады; интеллектуалдық сезімдері таным</w:t>
        <w:br/>
        <w:t>процесіне адамның жауап қайтаруы болып табылады. Патриоттық сезімдер моральдық,</w:t>
        <w:br/>
        <w:t>немесе адамгершілік категорияларға жатады, бірақ патриоттық сезімді қабылдауда</w:t>
        <w:br/>
        <w:t>адамгершілік және эстетикалық салалардың өзара әрекеттестігімен қалыптастырылады.</w:t>
        <w:br/>
        <w:t>Адам өмірінің негізі-әрекеттердің әр алуан түрлері болып табылады, әрекет барысында</w:t>
        <w:br/>
        <w:t>оның өзі қалыптасады, жаңа ерекшелік қасиетке ие болады. Адамның басынан кешірген</w:t>
        <w:br/>
        <w:t>жағымды эмоциялары көңілінің толқуы, көтерілуі, оның әрекетіне түрткі болады. Бұл</w:t>
        <w:br/>
        <w:t>жағдайда әрекетке айналған, әрекетті сезім туралы, көңілдің әсері туралы айтуға болады.</w:t>
        <w:br/>
        <w:t>Сонымен, адамның басынан өткен сезімдері, тек жай әсерленушілік болып қана</w:t>
        <w:br/>
        <w:t>қоймайды, әртүрлі болмыстық құбылыстарға оның субьективтік қатынасын көрсетіп,</w:t>
        <w:br/>
        <w:t>адамдарда - әрекет барысында қалыптасып, дамып, әртүрлі әрекеттер жасауға түрткі</w:t>
        <w:br/>
        <w:t>болады.</w:t>
        <w:br/>
        <w:t>Музыканың адамға белгілі бір мақсатта әсер ету ерекшелігі, ең алдымен, «музыка оның</w:t>
        <w:br/>
        <w:t>сезімдерін дамытады және тәрбиелейді, адамның барлық психикасын белсендендіреді,</w:t>
        <w:br/>
        <w:t>қоғамдық мәні бар құндылықтарға бағыттайды, сондай-ақ, оны еркін әрекеттегі дайындығын</w:t>
        <w:br/>
        <w:t>арттырады». Демек, музыка өнері патриоттық тәрбие беру процесінде екі салада</w:t>
        <w:br/>
        <w:t>қарастырылады. Бірінші жағдайда, ол тәрбиенің пәні ретінде қызмет атқарады, оның</w:t>
        <w:br/>
        <w:t>мазмұны болып заттар, адамдардың іс-әрекеттері саналады. Екінші жағдайда, музыка өнері</w:t>
        <w:br/>
        <w:t>тәрбиенің құралы болып табылады, осы музыкалық бейнелерді терең эмоционалдық түрде</w:t>
        <w:br/>
        <w:t>қабылдауға мүмкіндік береді. Бұл - әрине, шартты түрдегі бөлініс, өйткені екі жақ та,</w:t>
        <w:br/>
        <w:t>патриоттық мазмұндағы бейнелерге жағымды көзқарасты қалыптастырудың біртұтас процесі</w:t>
        <w:br/>
        <w:t>болып саналады.</w:t>
        <w:br/>
        <w:t>Патриоттық тәрбие мазмұнын «патриотизм» ұғымы тұрғысында қарастыра келе,</w:t>
        <w:br/>
        <w:t>музыка өнері осы белгілердің топтарын көрсетеді, соның ішінде, «Туған өлкем» тақырыбы</w:t>
        <w:br/>
        <w:t>бойынша біріккен белгілер тобы жетекш орын алады деуге болады. Бұл өзінің ерекше</w:t>
        <w:br/>
        <w:t>тұрақтылығымен, ғасырлар бойы тұрмыста орнығып, патриотизмге тәрбиелеудің негізін</w:t>
        <w:br/>
        <w:t>салады деп түсіндіріледі. Белгілердің нақ осы тобы балаларға арналған шығармаларда кең</w:t>
        <w:br/>
        <w:t>көлемде орын алады, себебі бала туған өлке, ел, әдет-ғұрып, салт - дәстүр, тілге деген</w:t>
        <w:br/>
        <w:t>үйреншікті сезімдеріне ерте кезден ие болғанымен, аса жете түсінбейді Патриотизмнің</w:t>
        <w:br/>
        <w:t>қалған басқа белгілері, негізінен саналы түрде оның мазмұны мен бұқаралық мәнін қабылдап</w:t>
        <w:br/>
        <w:t>түсіне алатын кезде мақсатты түрде тәрбиенің ықпалымен мектепте қалыптастырылады.</w:t>
        <w:br/>
        <w:t>Бұдан басқа тағы бір ескеретін жағдай, патриоттық тәрбие беру процесінде</w:t>
        <w:br/>
        <w:t>оқушылардың жай қызығушылығын қалыптастыру мен шектелуге болмайды (музыка</w:t>
        <w:br/>
        <w:t>тыңдауға деген ықыласын аудару, сондай-ақ, сезімін оягу). Жаңа білім алу процесін</w:t>
        <w:br/>
        <w:t>жандандырып және түрлендіруге қабілетті танымдық қызығушылығын қалыптастыру</w:t>
        <w:br/>
        <w:t>қажет.</w:t>
        <w:br/>
        <w:t>Бүгінгі таңда көптеген музыкант - педагогтар В.Н.Шацкая, О.А.Апраксина,</w:t>
        <w:br/>
        <w:t>Н.Л.Гродзенская, Ю.Б.Алиев, Л.У.Алимова, Д.Б.Кабалевский, К.П.Португалов,</w:t>
        <w:br/>
        <w:t>В.К.Белобородова және т.б.), советтік мекгептің қалыптасуы мен дамуына өздерінің</w:t>
        <w:br/>
        <w:t>тәжірибелік қызметтерін арнаған, балаларға жалпы білім беретін мектептерден</w:t>
        <w:br/>
        <w:t>музыкалық тәрбие берудің көптеген теориялық мәселелерін дайындап, музыка өнерінің</w:t>
        <w:br/>
        <w:t>терең тәрбиелік мүмкіндіктерін, жас ұрпақтың адамгершілік сенімдерін</w:t>
        <w:br/>
        <w:t>қалыптастырумен тығыз байланыстырған. Солардың ішінде В.Н.Шацкая оқушыларға</w:t>
        <w:br/>
        <w:t>идеялық-адамгершілік тәрбие беруді музыканың мәнін, маңызын аша отырып, музыка</w:t>
        <w:br/>
        <w:t>арқылы тәрбиелеуде жетістікке жетудің міндетті шарты, тәрбиелік және көркемдік</w:t>
        <w:br/>
        <w:t>міндеттерінің бірлігі болып табылатындығын атап көрсетеді. Автор жалпы білім беретін</w:t>
        <w:br/>
        <w:t>мектептердің музыкалық тәрбиелік жұмыстарын өткізудің әртүрлі формаларына талдау</w:t>
        <w:br/>
        <w:t>жасап, лайықты музыкалық материалдарды пайдаланған жағдайда және психиканың сезім,</w:t>
        <w:br/>
        <w:t>елес, ерік және мінез сияқты жақтарын, дамытқанда, музыкалық тәрбиеде оқушылардың</w:t>
        <w:br/>
        <w:t>дүниетанымын қалыптастыруда мүмкіндігін дәлелдейді.</w:t>
      </w:r>
    </w:p>
    <w:p>
      <w:r>
        <w:t>65</w:t>
        <w:br/>
        <w:t>ВЕСТНИК ЖГУ им.И. Жансугурова Хә</w:t>
        <w:br/>
        <w:t>Формы экономического участия пайшиков и кооперативных выплат должны быть</w:t>
        <w:br/>
        <w:t>четко прописаны в уставах каждого конкретного потребительского обшества с учетом</w:t>
        <w:br/>
        <w:t>возможностей и реальных потребностей пайшиков. Использование кооперативных выплат</w:t>
        <w:br/>
        <w:t>пайшикам и лыот сельскому населению повышает экономическую привлекательность</w:t>
        <w:br/>
        <w:t>системы, способствует увеличению обьемов деятельности, росту представительства на рынке</w:t>
        <w:br/>
        <w:t>потребительских товаров.</w:t>
        <w:br/>
        <w:t>Потребительская кооперация Республики Саха (Якугия) обладает высоким</w:t>
        <w:br/>
        <w:t>экономическим потенциалом, который определяет конкурентные позиции системы на</w:t>
        <w:br/>
        <w:t>региональном рынке товаров и характеризуется следуюшими параметрами:</w:t>
        <w:br/>
        <w:t>Потребительская кооперация республики в отраслевом плане сложилась как</w:t>
        <w:br/>
        <w:t>хозяйственная система универсального типа. Функционирование единого комплекса</w:t>
        <w:br/>
        <w:t>«заготовка - производство - торговля» способствует росту прибыли, использованию в</w:t>
        <w:br/>
        <w:t>пронзводственном процессе собственного сырья, выработке и реализации экологически</w:t>
        <w:br/>
        <w:t>чистых продуктов.</w:t>
        <w:br/>
        <w:t>« Отраслевая, функциональная и территориальная диверсификация. Создание новых</w:t>
        <w:br/>
        <w:t>отраслей и видов деятельности выступает как один из факторов упрочения позиций</w:t>
        <w:br/>
        <w:t>потребительской кооперации на рынке. Отраслевая диверсификация означает внедрение и</w:t>
        <w:br/>
        <w:t>развитие таких видов деягельности, как услуги, туризм, гостиничное хозяйство, торговля</w:t>
        <w:br/>
        <w:t>медикаментами и другие.</w:t>
        <w:br/>
        <w:t>Емкий потребительский рынок. Якугский союз потребительскик обшеств</w:t>
        <w:br/>
        <w:t>осушествляет свою деятельность в 14 улусах, численность обслуживаемого населения 339,9</w:t>
        <w:br/>
        <w:t>тыс. человек, то есть 35,5 % населения республики</w:t>
        <w:br/>
        <w:t>% Самообеспеченность товарными ресурсами. Якутский союз потребительских</w:t>
        <w:br/>
        <w:t>обшеств «Холбос» в 2010 году увеличил на 1,3% обьем продукции производственной</w:t>
        <w:br/>
        <w:t>Деятгельности.</w:t>
        <w:br/>
        <w:t>Система экономического участия пайшиков.</w:t>
        <w:br/>
        <w:t>е Высокий кадровый потенциал.</w:t>
        <w:br/>
        <w:t>« Современные технологии учета, отчетности, анализа и планирования информации.</w:t>
        <w:br/>
        <w:t>Потребительская кооперация Россин имеет лучшую в мире систему кооперативного</w:t>
        <w:br/>
        <w:t>образования. Образование осушествляется многоуровневым подходом на основе среднего,</w:t>
        <w:br/>
        <w:t>высшего профессионального образования Ии повышением квалификации. Система</w:t>
        <w:br/>
        <w:t>образования включает три университета с 48 филиалами, 51 техникум, 5 колледжей, 57</w:t>
        <w:br/>
        <w:t>филиалов средних учебных заведений, 2 профессиональных училиша.</w:t>
        <w:br/>
        <w:t>Работники, пайшики, дети работников и пайшиков получают преимушества при</w:t>
        <w:br/>
        <w:t>поступлении и обучении в учебных заведениях. В Республике Саха (Якутия) кооперативное</w:t>
        <w:br/>
        <w:t>образование осушествляетеі/ в филиале Сибирского университета потребительской</w:t>
        <w:br/>
        <w:t>кооперации, колледже и филиале среднего учебного заведения (г. Вилюйск). Работники</w:t>
        <w:br/>
        <w:t>потребительской кооперацин постоянно повышают квалификацию на курсах. Все это</w:t>
        <w:br/>
        <w:t>положительно отражается на составе кадров руководителей и специалистов.</w:t>
        <w:br/>
        <w:t>Кооперативные преимушества, повышение конкурентоспособности потребительских</w:t>
        <w:br/>
        <w:t>обшеств и союзов одновременно работают на социальную экономику, повышают ее</w:t>
        <w:br/>
        <w:t>потенциал. Кооперативные пренимушества создают благоприятную среду для пайшиков,</w:t>
        <w:br/>
        <w:t>населения, органов местного самоуправления, государства, обшества в целом.</w:t>
        <w:br/>
        <w:t>Пайшики получают право на экономическое участие и кооперативные выплаты,</w:t>
      </w:r>
    </w:p>
    <w:p>
      <w:r>
        <w:t>возможность образования и навыков управления, самоорганизации через участие в</w:t>
        <w:br/>
        <w:t>обшественной и культурной жизни потребительского обшества, что составляет их</w:t>
        <w:br/>
        <w:t>преимушества.</w:t>
        <w:br/>
        <w:t>Кооперативные преимушества выступают фактором развития самой системы и</w:t>
        <w:br/>
        <w:t>обьекгивно способствуют совершенствованию обшественных отношений России.</w:t>
        <w:br/>
        <w:t>Потребительская кооперация Российской Федерации занимает прогрессивную</w:t>
        <w:br/>
        <w:t>позицию расширения сферы социальной экономики, наделения правами и обязанностями</w:t>
        <w:br/>
        <w:t>81</w:t>
        <w:br/>
        <w:t>ВЕСТНИК ЖГУ им.И. Жансугурова Хә</w:t>
        <w:br/>
        <w:t>замкнутый процесс воспроизводства, то есть производство - распределение - обмен и</w:t>
        <w:br/>
        <w:t>потребление.</w:t>
        <w:br/>
        <w:t>Потребительская кооперация с самого возрождения способствовала формированию</w:t>
        <w:br/>
        <w:t>сельского внугреннего рынка. Характерными особенностями данного рынка выступают:</w:t>
        <w:br/>
        <w:t>насышение товарами первой жизненной необходимости;</w:t>
        <w:br/>
        <w:t>использование местных ресурсов сырья,</w:t>
        <w:br/>
        <w:t>сочетание крупных и мелких производителей;</w:t>
        <w:br/>
        <w:t>участие фермерских (крестьянских), домашних хозяйств, промысловых и</w:t>
        <w:br/>
        <w:t>индивидуальных производителей.</w:t>
        <w:br/>
        <w:t>Сохранение внутреннего сельского рынка, смягчение негативных результатов</w:t>
        <w:br/>
        <w:t>тлобализации - историческое предназначение потребительской кооперации. Присугствие</w:t>
        <w:br/>
        <w:t>потребительской кооперацин на рынке обусловливает в известной мере его стабилизацию.</w:t>
        <w:br/>
        <w:t>“Уникальная природа кооперации, заключаюшая в себе единство экономического и</w:t>
        <w:br/>
        <w:t>социального, сыграла роль жизнеобеспечиваюшего фактора в истории российской</w:t>
        <w:br/>
        <w:t>потребительской кооперацин.</w:t>
        <w:br/>
        <w:t>Кооперативным преимушеством являются ценности и принципы кооперативного</w:t>
        <w:br/>
        <w:t>движения, этика и деловая компетенция, нравственные ценности в бизнесе и в жизни,</w:t>
        <w:br/>
        <w:t>обеспечиваюшие стабильность системы и / формируюшие привлекательный образ</w:t>
        <w:br/>
        <w:t>кооперацин. Кооперативное движение основывается на принципах, выработанных в</w:t>
        <w:br/>
        <w:t>результате его почти двухсотлетней история и официально сформулированных и</w:t>
        <w:br/>
        <w:t>закрепленных 31 конгрессом Международного Кооперативного Альянса, состоявшимся в</w:t>
        <w:br/>
        <w:t>1995 году в Манчестере. Кооперативные принципы представляют собой совокупность</w:t>
        <w:br/>
        <w:t>экономических, социальных, нравственных, организационных правил, имеюших</w:t>
        <w:br/>
        <w:t>основополагаюшее значение для кооперативной деятельности. Они носят исторический</w:t>
        <w:br/>
        <w:t>характер и основаны на кооперативных ценностях.</w:t>
        <w:br/>
        <w:t>Ценности кооперации - это ориентир для кооператоров, воплошаюший в себе образ</w:t>
        <w:br/>
        <w:t>кооперативного идеала, то есть высшей цели совместной деятельности кооператоров.</w:t>
        <w:br/>
        <w:t>Закон РФ «О потребительской кооперации (потребительских обшествах, их</w:t>
        <w:br/>
        <w:t>союзах) в Российской Федерации» официально закрепил за пайшиками статус хозяина</w:t>
        <w:br/>
        <w:t>потребительской кооперации Ии способствовал дальнейшему укреплению социальной</w:t>
        <w:br/>
        <w:t>базы, демократических основ системы.</w:t>
        <w:br/>
        <w:t>Кооперативным преимушеством, гарантируюшим надежность системы, является</w:t>
        <w:br/>
        <w:t>собственная социальная база - члены пайшики. Благодаря им потребительская кооперация</w:t>
        <w:br/>
        <w:t>имеет постоянных (гарантированных) покупателей, кредиторов, постоянных сдатчиков</w:t>
        <w:br/>
        <w:t>сельскохозяйственной продукции, дикорастуших, продукции народных промыслов и</w:t>
        <w:br/>
        <w:t>индивидуальной трудовой деятельности.</w:t>
      </w:r>
    </w:p>
    <w:p>
      <w:r>
        <w:t>Потребительская кооперация Республики Саха (Якутия) на начало 2000 г. обьединяла</w:t>
        <w:br/>
        <w:t>125,2 чел., 2011г. - 42 тыс. чел. Снижение численности пайшиков получается в результате</w:t>
        <w:br/>
        <w:t>перерегистрацин. По личному заявлению ни один пайшик не вышел. Задача кооперативного</w:t>
        <w:br/>
        <w:t>менеджмента - остановить этот процесс, выработать систему мер для укрепления</w:t>
        <w:br/>
        <w:t>социальной базы на основе активизации кооперирования населения и увеличения</w:t>
        <w:br/>
        <w:t>численности пайшиков. Рост социальной базы необходим для увеличения обьемов</w:t>
        <w:br/>
        <w:t>Деягельности, улучшения обеспечения оборотными средствами, нарашивания социально -</w:t>
        <w:br/>
        <w:t>экономического потенциала потребительской кооперацин.</w:t>
        <w:br/>
        <w:t>Основу системы составляют потребительские обшества. От их экономического и</w:t>
        <w:br/>
        <w:t>социального аспекта зависит сушествование и развитие потребительской кооперации В</w:t>
        <w:br/>
        <w:t>целом. Организации потребительской кооперации Республики Саха (Якугия) успешно</w:t>
        <w:br/>
        <w:t>конкурируют с другими организациями на рынке потребительских товаров.</w:t>
        <w:br/>
        <w:t>Демографический состав населения оказывает влияние на деятельность</w:t>
        <w:br/>
        <w:t>потребительской кооперацин (рис. 1). Доля сельского населения возросла на 2,7 пункта, что</w:t>
        <w:br/>
        <w:t>создает обьективные предпосылки для расширения своего присутствия на потребительском</w:t>
        <w:br/>
        <w:t>78</w:t>
        <w:br/>
        <w:t>ВЕСТНИК ЖГУ им.И. Жансугурова Хе</w:t>
        <w:br/>
        <w:t>Таким образом, закрепленный в земельном законодательстве приоритет права</w:t>
        <w:br/>
        <w:t>государственной собственности в отношении отдельных категорий земель, исчерпываюшее</w:t>
        <w:br/>
        <w:t>определение конкретного целевого назначения земель, предоставлявмых в частную</w:t>
        <w:br/>
        <w:t>собственность, позволяют четко определить сферы государственной и частной собственнос-</w:t>
        <w:br/>
        <w:t>ти на землю, не допуская их смешения, устанавливая порядок перехода земель одной</w:t>
        <w:br/>
        <w:t>формы собственности в другую в строго ограниченных случаях. Вместе с тем, нормы</w:t>
        <w:br/>
        <w:t>Земельного кодекса, закрепляюшие деление земель лесного фонда на земли государствен-</w:t>
        <w:br/>
        <w:t>ного и частного лесного фондов, противоречит Конституционной норме о государственной</w:t>
        <w:br/>
        <w:t>собственности на леса. Пункт 4 статьи 128 ЗК, который относит кземлям частного лесного</w:t>
        <w:br/>
        <w:t>фонда, земли, покрытые искусственными лесами, агролесомелиоративными насаждениями,</w:t>
        <w:br/>
        <w:t>плантационными насаждениями специального назначения, созданными за счет средств</w:t>
        <w:br/>
        <w:t>физических и негосударственных юридических лиц, и агролесомелиоративными насажде-</w:t>
        <w:br/>
        <w:t>ниями, созданными за счет бюджетных средств на землях, предоставленных им в частную</w:t>
        <w:br/>
        <w:t>собственность или долгосрочное землепользование, с целевым назначением для лесоразве-</w:t>
        <w:br/>
        <w:t>дения, противоречит ст. 6 Конституции РК, согласно которой леса составляют</w:t>
        <w:br/>
        <w:t>государственную собственность. Исходя из правового режима лесов, соответственно и земли</w:t>
        <w:br/>
        <w:t>лесного фонда должны находиться только в государственной собственности. Чтобы избежать</w:t>
        <w:br/>
        <w:t>противоречий с Конституцией, следует отказатьоя от термина «частный лесной фонд» как в</w:t>
        <w:br/>
        <w:t>земельном, так и в лесном законодательстве. Согласно ст. 6 ЛК, в состав лесного фонда</w:t>
        <w:br/>
        <w:t>входят все леса, находяциеся на землях всех категорий земель, а также земли лесного фонда,</w:t>
        <w:br/>
        <w:t>не поқрытые лесной растительностью, но предоставленные для нужд лесного хозяйства.</w:t>
        <w:br/>
        <w:t>Однако в ней предусматривается деление лесного фонда на государственный и частный, что</w:t>
        <w:br/>
        <w:t>противоречит Основному закону страны и представляется ошибочным и Вв</w:t>
        <w:br/>
        <w:t>методологическом плане. Является обшепризнанным, что обьектом права частной</w:t>
        <w:br/>
        <w:t>собственности выступают лишь индивидуально определенные веши. Лесной фонд является</w:t>
        <w:br/>
        <w:t>юридическим понятием леса как обьекта природы и природного ресурса и выступает</w:t>
        <w:br/>
        <w:t>обьектом управления и правовой охраны, но не обьектом вешных прав.</w:t>
        <w:br/>
        <w:t>Нуждаются в сушественной коррекгировке и нормы Земельного кодекса, допускаюшие</w:t>
        <w:br/>
        <w:t>право частной собственности граждан и негосударственных юридических лиц на земельные</w:t>
        <w:br/>
        <w:t>участки сельскохозяйственного назначения для лесоразведения. Они хотя формально и не</w:t>
        <w:br/>
        <w:t>выходят за пределы действуюшего конституционного правового поля, но создают</w:t>
        <w:br/>
        <w:t>юридические лазейки для нарушения нормы конституции о государственной собственности</w:t>
        <w:br/>
        <w:t>на леса. Оговорка законодателем того, что для лесоразведения предоставляются лишь земли</w:t>
        <w:br/>
        <w:t>сельскохозяйственного назначения, только запутывает вопрос о правовом режиме этих</w:t>
        <w:br/>
        <w:t>земель, поскольку целевое назначение участка вызывает закономерный вопрос о степени</w:t>
        <w:br/>
        <w:t>применимости к определению его правового режима лесного законодательства. Ведь, в</w:t>
        <w:br/>
        <w:t>соответствии с Лесным кодексом Республики Казахстан, к лесному фонду наряду с лесами</w:t>
      </w:r>
    </w:p>
    <w:p>
      <w:r>
        <w:t>относятся и земли, предназначенные или предоставленные для нужд лесного хозяйства.</w:t>
        <w:br/>
        <w:t>Представляется более логичным и соответствуюшим современным реалиям закрепление в</w:t>
        <w:br/>
        <w:t>Земельном кодексе возможности предоставления земель сельскохозяйственного назначения</w:t>
        <w:br/>
        <w:t>и земель лесного фонда для разведения многолетних насаждений, которые рассматриваются</w:t>
        <w:br/>
        <w:t>как в земельном, так и в гражданском законодательстве как особый вид недвижимого</w:t>
        <w:br/>
        <w:t>имушества.</w:t>
        <w:br/>
        <w:t>В соответствии со ст.117 ГК РК, к недвижимому имушеству (недвижимые вешци,</w:t>
        <w:br/>
        <w:t>недвижимость) относятся: земельные участки, здания, сооружения, многолетние насаждения</w:t>
        <w:br/>
        <w:t>и иное имушество, прочно связанное с землей, то есть обьекты, перемешение которых без</w:t>
        <w:br/>
        <w:t>несоразмерного ушерба их назначению невозможно (2).</w:t>
        <w:br/>
        <w:t>Сохранение в земельном и лесном законодательстве термина «частный лесной фонд»</w:t>
        <w:br/>
        <w:t>отқрывает путь к приватизации лесного земельного фонда и соответствуюших лесных</w:t>
        <w:br/>
        <w:t>ресурсов, чго является недопустимым, поскольку все леса в республике являются</w:t>
        <w:br/>
        <w:t>зашитными. К тому же широкая трактовка термина лесоразведение может привести к тому,</w:t>
        <w:br/>
        <w:t>72</w:t>
        <w:br/>
        <w:t>ВЕСТНИК ЖГУ им.И. Жансугурова Хә</w:t>
        <w:br/>
        <w:t>наличие высокого кадрового потенциала.</w:t>
        <w:br/>
        <w:t>Преимушества потребительской кооперации как хозяйственной системы:</w:t>
        <w:br/>
        <w:t>организационное единство системы: ев организаций и отраслей, единство</w:t>
        <w:br/>
        <w:t>экономических интересов структурных единиц, позволяюших обеспечить целостность и</w:t>
        <w:br/>
        <w:t>устойчивость системы;</w:t>
        <w:br/>
        <w:t>репугация надежного партнера, обеспечиваюшая хозяйственные связи с</w:t>
        <w:br/>
        <w:t>поставшиками товаров;</w:t>
        <w:br/>
        <w:t>наличие интеграции, позволяюшей создать полный воспроизводственный цикп.</w:t>
        <w:br/>
        <w:t>Рыночные преимушества:</w:t>
        <w:br/>
        <w:t>наличиеустойчивого сегмента потребителей в лице пайшиков;</w:t>
        <w:br/>
        <w:t>возможность гарантированного ресурсного обеспечения за счет приема продукции</w:t>
        <w:br/>
        <w:t>у пайшиков и обслуживаемого населения;</w:t>
        <w:br/>
        <w:t>наличие собственного рынка кредитных ресурсов в лице пайшиков;</w:t>
        <w:br/>
        <w:t>наличие собственной ресурсной базы, позволяюшей проводить гибкую ценовую</w:t>
        <w:br/>
        <w:t>политику,</w:t>
        <w:br/>
        <w:t>проникновение на разные сегменты внутреннего и внешнего рынков;</w:t>
        <w:br/>
        <w:t>Преимушества для пайшиков:</w:t>
        <w:br/>
        <w:t>е удовлетворение потребностей пайшиков в товарах и услугах;</w:t>
        <w:br/>
        <w:t>право на участие в органах управления и наличие навыков управления;</w:t>
        <w:br/>
        <w:t>самоорганизация в обшественной и культурной жизни потребительского обшества;</w:t>
        <w:br/>
        <w:t>экономическое участие пайшиков в хозяйственной деятельности;</w:t>
        <w:br/>
        <w:t>получение дополнительных доходов;</w:t>
        <w:br/>
        <w:t>право на образование в учебных заведениях потребительской кооперацин;</w:t>
        <w:br/>
        <w:t>право на получение информации о деятельности организации потребительской</w:t>
        <w:br/>
        <w:t>кооперацин.</w:t>
      </w:r>
    </w:p>
    <w:p>
      <w:r>
        <w:t>Преимушества для населения:</w:t>
        <w:br/>
        <w:t>возможность приобретения товаров и услуг в предприягиях потребительской</w:t>
        <w:br/>
        <w:t>кооперацин;</w:t>
        <w:br/>
        <w:t>трудоустройство граждан за счет создания новых рабочих мест в организациях</w:t>
        <w:br/>
        <w:t>потребительской кооперацин;</w:t>
        <w:br/>
        <w:t>предоставление ряда услуг,</w:t>
        <w:br/>
        <w:t>реализация сельскохозяйственной и / другой продукции в предприятия</w:t>
        <w:br/>
        <w:t>потребительской кооперацин.</w:t>
        <w:br/>
        <w:t>Преимушества для органов местного самоуправления:</w:t>
        <w:br/>
        <w:t>приобретение союзника в реализации социальных затрат региона и управление</w:t>
        <w:br/>
        <w:t>партнерских связей;</w:t>
        <w:br/>
        <w:t>возможность увеличения доходной части местного бюджета за счет регулярных</w:t>
        <w:br/>
        <w:t>налоговых поступлений от организаций потребительской кооперации.</w:t>
        <w:br/>
        <w:t>Преимушества для государства:</w:t>
        <w:br/>
        <w:t>возможность совместной реализации глобальных задач устойчивого развития</w:t>
        <w:br/>
        <w:t>пугем привлечения организаций потребительской кооперации к реализации федеральных</w:t>
        <w:br/>
        <w:t>социально-экономических программ;</w:t>
        <w:br/>
        <w:t>укрепление международных связей организацией потребительской кооперации,</w:t>
        <w:br/>
        <w:t>способствуюших решению социально-экономических задач совместно с международным</w:t>
        <w:br/>
        <w:t>кооперативным сообшеством.</w:t>
        <w:br/>
        <w:t>Преимушества для обшества:</w:t>
        <w:br/>
        <w:t>« поддержанне социальной стабильности организациями потребительской</w:t>
        <w:br/>
        <w:t>кооперацин</w:t>
        <w:br/>
        <w:t>обеспечение устойчивости экономического и социального развития,</w:t>
        <w:br/>
        <w:t>83</w:t>
        <w:br/>
        <w:t>ВЕСТНИК ЖГУ им.И. Жансугурова Хе</w:t>
        <w:br/>
        <w:t>стран; (4) интеграции страны с группой стран и (Ш) интеграции внутри группы стран.</w:t>
        <w:br/>
        <w:t>Каждый из этих показателей требует собственной интерпретации. Интеграция пар стран</w:t>
        <w:br/>
        <w:t>показывает, в какой степени те или иные две страны постсоветского пространства связаны</w:t>
        <w:br/>
        <w:t>между собой: за счет масшгабов трансграничной торговли, миграции или в результате</w:t>
        <w:br/>
        <w:t>сближения экономических показателей.</w:t>
        <w:br/>
        <w:t>Интеграция страны и группы стран оценивает сближение одного из 12 государств</w:t>
        <w:br/>
        <w:t>постсоветского пространства с одним из крупных «регионов» в составе региона,</w:t>
        <w:br/>
        <w:t>представляюших интерес с точки зрения пракгики интеграционного взаимодействия и</w:t>
        <w:br/>
        <w:t>включаюших в себя нескольюо стран. Опыт реализации (как успешной, так и неуспешной)</w:t>
        <w:br/>
        <w:t>региональных проектов на постсоветском пространстве позволяет выделить пять таких</w:t>
        <w:br/>
        <w:t>регионов:</w:t>
        <w:br/>
        <w:t>&gt; СНГ-12 (все государства постсоветского пространства),</w:t>
        <w:br/>
        <w:t>&gt; ЕврАзЭС-5 (пять стран, входяших в состав Сообшества - Россия, Казахстан,</w:t>
        <w:br/>
        <w:t>Кыргызстан, Беларусь и Таджикистан);</w:t>
      </w:r>
    </w:p>
    <w:p>
      <w:r>
        <w:t>&gt; ЕврАзЭС-З («гройка» крупнейших государств ЕврАзЭС, в настояшее время</w:t>
        <w:br/>
        <w:t>предпринимаюшая попытки по формированию «интеграционного ядра» в регионе - Россия,</w:t>
        <w:br/>
        <w:t>Казахстан и Беларусь),</w:t>
        <w:br/>
        <w:t>&gt; ЕЭП-4 («четверка» крупнейших постсоветских экономик - Россия, Украина,</w:t>
        <w:br/>
        <w:t>Беларусь и Казахстан - названная так в соответствии с нереализовавшимся проектом</w:t>
        <w:br/>
        <w:t>Единого экономического пространства, предполагавшем сближение в этом формате),</w:t>
        <w:br/>
        <w:t>Таблица 2 Блоки системы индикаторов евразийской интеграции</w:t>
        <w:br/>
        <w:t>Интеграция рынков Конвергенция Институциональная</w:t>
        <w:br/>
        <w:t>экономических кооперация</w:t>
        <w:br/>
        <w:t>систем</w:t>
        <w:br/>
        <w:t>Индексы региональной Индексы региональной Оценки кооперацин,</w:t>
        <w:br/>
        <w:t>интеграции в сферах торговли, интеграции в сферах основанные на данных</w:t>
        <w:br/>
        <w:t>трудовой миграцин, макроэкономики, монетарной, экспертного опроса и данных</w:t>
        <w:br/>
        <w:t>электроэнергетики, сельского фискальной и финансовой интеграционных организаций</w:t>
        <w:br/>
        <w:t>хозяйства, образования политики Взаимодействие стран</w:t>
        <w:br/>
        <w:t>Оценка уровня и динамики Оценка уровчя и динамики арамках формальных</w:t>
        <w:br/>
        <w:t>интеграции рынков сближсения экономик иятеграционных проектов на</w:t>
        <w:br/>
        <w:t>постсоветском пространстве</w:t>
        <w:br/>
        <w:t>сучетом диапазона их целей</w:t>
        <w:br/>
        <w:t>Сводный индекс интеграции отдельных стран с регионом СНГ-12</w:t>
        <w:br/>
        <w:t>Сводный индекс интеграции в рамках пяти регионов</w:t>
        <w:br/>
        <w:t>&gt; ЦА-4 (четыре государства Центральной Азии, принимаюшие участие в</w:t>
        <w:br/>
        <w:t>интеграционных проектах в регионе - Казахстан, Кыргызстан, Узбекистан и Таджикистан.</w:t>
        <w:br/>
        <w:t>Туркменистан, находяшийся в стороне от регионального взаимодействия на пространстве</w:t>
        <w:br/>
        <w:t>СНГ и Центральной Азин, не включен в этугруппу).</w:t>
        <w:br/>
        <w:t>Интеграция внугри группы стран оценивает «средний» уровень взаимозависимости</w:t>
        <w:br/>
        <w:t>государств, относяшихся к одному из пяти перечисленных регионов, и изменение с течением</w:t>
        <w:br/>
        <w:t>времени степени интеграции на той или иной территории постсоветского пространства.</w:t>
        <w:br/>
        <w:t>В обшем виде Система индикаторов евразийской интеграции ЕАБР включает в себя</w:t>
        <w:br/>
        <w:t>Девягь индексов региональной интеграции: интеграция в сфере торговли, трудовой</w:t>
        <w:br/>
        <w:t>миграции, электроэнергетики, сельского хозяйства, образования, макроэкономики,</w:t>
        <w:br/>
        <w:t>монетарной, фискальной и финансовой политики, а также ряд показателей кооперации,</w:t>
        <w:br/>
        <w:t>основанных на данных экспертного опроса. Пять первых индексов оценивают уровень и</w:t>
        <w:br/>
        <w:t>91</w:t>
        <w:br/>
        <w:t>ВЕСТНИК ЖГУ им.И. Жансугурова Хе</w:t>
        <w:br/>
        <w:t>динамику интеграции рынков. Четыре последних индекса - уровень и динамику</w:t>
        <w:br/>
        <w:t>конвергенции экономик.</w:t>
        <w:br/>
        <w:t>В основе формирования евразийской геоэкономической интеграционной системы</w:t>
        <w:br/>
        <w:t>лежит новое направление интеграционного вектора Содружества: он выстраивается исходя</w:t>
        <w:br/>
        <w:t>из обьекгивных тенденций и закономерностей мирового развития - глобальной</w:t>
        <w:br/>
        <w:t>трансформации мировой системы и выхода геоэкономики на приоритетные позиции. В этой</w:t>
        <w:br/>
        <w:t>ситуации все субьекты мирового обшения, будь то интеграционная группировка, страна или</w:t>
        <w:br/>
        <w:t>отдельная хозяйствуюшая структура, стремятся вовремя отреагировать на эти подвижки с</w:t>
        <w:br/>
        <w:t>тем, чтобы занять конкурентные позиции в глобальном мире.</w:t>
        <w:br/>
        <w:t>Геоэкономический подход как научно-концептуальное сопровождение при</w:t>
        <w:br/>
        <w:t>выстраивании евразийской экономической интеграционной системы ярко отображен в</w:t>
        <w:br/>
        <w:t>материалах «Международного инновационного центра технического и гуманитарного</w:t>
        <w:br/>
        <w:t>сотрудничества», а также в опубликованной статье «Стратегический замысел</w:t>
        <w:br/>
        <w:t>экономического развития стран СНГ» руководителя Рабочей группы по разработке стратегии</w:t>
        <w:br/>
        <w:t>экономического развития СНГ до 2020 ода.</w:t>
      </w:r>
    </w:p>
    <w:p>
      <w:r>
        <w:t>Экономическая модель каждой интеграционной группировки - это результат</w:t>
        <w:br/>
        <w:t>длительного исторического процесса, в течение которого выстраивается соотношение</w:t>
        <w:br/>
        <w:t>элементов, формируюших хозяйственный региональный комплекс, укрепляется механизм их</w:t>
        <w:br/>
        <w:t>взаимодействия. Именно поэтому каждая региональная экономическая система уникальна, и,</w:t>
        <w:br/>
        <w:t>на наш взгляд, механическое заимствование ее опыта малоэффективно. Однако проведение</w:t>
        <w:br/>
        <w:t>сравнительного анализа имеюшихся торгово-экономическик групп говорит и об</w:t>
        <w:br/>
        <w:t>определенных&lt;/ | обших закономерностяя развития. экономической интеграции,</w:t>
        <w:br/>
        <w:t>последовательного прохождения ее через ряд особых этапов, каждому из которых присуши</w:t>
        <w:br/>
        <w:t>особые характерные черты, разная степень интенсивности интеграции, ее глубина и</w:t>
        <w:br/>
        <w:t>масштабность.</w:t>
        <w:br/>
        <w:t>ӘОЖ332.190 А.А. Маматов, Е.Т. Төремұратов, Н.С. Тойлыбаев</w:t>
        <w:br/>
        <w:t>Ұлықбек атындағы Өзбекстан Ұлттық университеті</w:t>
        <w:br/>
        <w:t>ИННОВАЦИЯНЫҢ ЭКОНОМИКАДАҒЫ РОЛІ</w:t>
        <w:br/>
        <w:t>Мақала авторы Қазақстан экономикасына мемлекеттік қаржылық қолдау және сыртқы</w:t>
        <w:br/>
        <w:t>инвестицияның түрлері қарастырылған Экономиканы бұдан әрі индустриализациялаудың</w:t>
        <w:br/>
        <w:t>шараларын ұсынған.</w:t>
        <w:br/>
        <w:t>Тһе ашһог оҒ (із агббе ехатіпей Ғогтпв оҒ ізі Ніпапсіз! виррогі аткі ехегпа! іпуезітетй іп</w:t>
        <w:br/>
        <w:t>Катаһй есопоту, асбіуійев оп Ешіһев есопошіса! іпфивігізіғабоп угеге вшесезіей.</w:t>
        <w:br/>
        <w:t>Қазіргі таңда ел экономикасы дамудың шешуші факторлары - ғылым мен</w:t>
        <w:br/>
        <w:t>инновациялық технологиялар екеніне күннен-күнге көз жеткізіп келеміз.</w:t>
        <w:br/>
        <w:t>Мемлекетті қаржылық қолдау және инновациялық құрылымдарды құру үшін оған көп</w:t>
        <w:br/>
        <w:t>мөлшерде қаржы қажет. Осы мәселе қазір елімізде күрделі мәселелердің бірі болып отыр,</w:t>
        <w:br/>
        <w:t>сондықтан қаржыландыру, сырттан инвестиция тартуға негізделген Инвестициялық,</w:t>
        <w:br/>
        <w:t>Инновациялық қорлар, Даму банкі, экспорттық несиелер мен инвестицияны сақтандыру</w:t>
        <w:br/>
        <w:t>корпорациясы сияқты даму институттары құрылды.</w:t>
        <w:br/>
        <w:t>5 шр://млуме іс. өгр шаЙпдехрҺр?раве ій-93; "Международный инновационный центр технического и</w:t>
        <w:br/>
        <w:t>туманитарного сотрудничества” при Исполкоме СНГ был создан в апреле 2006 года с согласия государств -</w:t>
        <w:br/>
        <w:t>участников СНГ в форме некоммерческого партнерства. Цель создания: координации деятельности государств -</w:t>
        <w:br/>
        <w:t>участников СНГ по формированию межтосударственного инновационного пространства и инновационной</w:t>
        <w:br/>
        <w:t>системы (в качестве основного органауправления).</w:t>
        <w:br/>
        <w:t>8 Мунтиян В.И. Стратегический замысел экономическогоразантия стран СНГ // Инновацин. 2008. - М 7. С. 3-10.</w:t>
        <w:br/>
        <w:t>92</w:t>
        <w:br/>
        <w:t>ВЕСТНИК ЖГУ им.И. Жансугурова Хә</w:t>
        <w:br/>
        <w:t>развитие сотрудничества на местном, региональном, национальном и</w:t>
        <w:br/>
        <w:t>международном уровнях.</w:t>
        <w:br/>
        <w:t>Региональные особенности республики формируют внугренний рынок Учитывая</w:t>
        <w:br/>
        <w:t>факторы, влияюшие навнутренний рынок, определены ориентиры социально-экономического</w:t>
        <w:br/>
        <w:t>развития, которые обозначены в стратегии развития республики. Потребительская кооперация,</w:t>
        <w:br/>
        <w:t>имеюшая кооперативные преимушества, нашла определенную нишу в данной стратегин.</w:t>
        <w:br/>
        <w:t>ЛИТЕРАТУРА</w:t>
        <w:br/>
        <w:t>1. Борисов В.Д. Актуальные проблемы кооперации на примере потребительской</w:t>
        <w:br/>
        <w:t>кооперацин.- Якутск Издательство ЯНЦ СО РАН, 2008. - 396 с.</w:t>
        <w:br/>
        <w:t>2. Намханова М. В. Стратегическое управление в потребительской кооперации: Учебное</w:t>
      </w:r>
    </w:p>
    <w:p>
      <w:r>
        <w:t>пособие. - Новосибирск СибУПК, 2000. - 320 с.</w:t>
        <w:br/>
        <w:t>3. Храмцова Т. Г. Роль потребительской кооперации в социализации экономики: Учеб.</w:t>
        <w:br/>
        <w:t>пособие. - Новосибирск СибУПК, 2002. - 104 с.</w:t>
        <w:br/>
        <w:t>4. Чаянов А.В. Организация крестьянского хозяйства. - М.: Экономика, 1989. - 492 с.</w:t>
        <w:br/>
        <w:t>УДК 330.101</w:t>
        <w:br/>
        <w:t>Н.А. Бровко</w:t>
        <w:br/>
        <w:t>ЖКырғызско - Российский Славянский университет</w:t>
        <w:br/>
        <w:t>пӛтоуКо ти</w:t>
        <w:br/>
        <w:t>ОБРАЗОВАНИЕ ЕВРАЗИЙСКОЙ ГЕОЭКОНОМИЧЕСКОЙ ИНТЕГРАЦИОННОЙ</w:t>
        <w:br/>
        <w:t>СИСТЕМЫ: ПРИНЦИПЫ КОМПЛЕМЕНТАРНОСТИ</w:t>
        <w:br/>
        <w:t>Мақалада әлемдік сауда - экономикалық топтардың салыстырмалы талдауы келтірілген.</w:t>
        <w:br/>
        <w:t>Экономикалық тұтастықты дамытудың жалпы заңдылықтары мен айрықша белгілері анықталған</w:t>
        <w:br/>
        <w:t>Тін агбісіе дела! у/йһ сотроғабіуе апа!уіз о” ауайаМе ууоПа (гаде аткі есопотіс өгоцрв бепега!</w:t>
        <w:br/>
        <w:t>гезшагійев әкі Геаішев оҒ есопотіса! імесгайоп деуе)юортеті угеге еісіей.</w:t>
        <w:br/>
        <w:t>Совокупность экономических форм (производственных отношений), возникаюших В</w:t>
        <w:br/>
        <w:t>процессе межстранового взанмодействия национальных структурных секторов, сегментов,</w:t>
        <w:br/>
        <w:t>отраслей, территориальных и межотраслевых комплексов, институтов и функциональных</w:t>
        <w:br/>
        <w:t>сфер, образует интеграционную экономическую систему.</w:t>
        <w:br/>
        <w:t>Геоэкономическая концепция интеграционных систем, основанная на принципах</w:t>
        <w:br/>
        <w:t>системного подхода, определяет интеграционную экономическую систему определенной</w:t>
        <w:br/>
        <w:t>труппы стран, обьединенных между собой относительно масштабными и устойчивыми</w:t>
        <w:br/>
        <w:t>интеграционными связями. Возникновение таких связей является результатом действия</w:t>
        <w:br/>
        <w:t>закона международного разделения труда, исторических, культурных, политических</w:t>
        <w:br/>
        <w:t>факторов. Системный подход представляет собой направление методологии исследования, в</w:t>
        <w:br/>
        <w:t>основе которого лежит рассмотренне обьекта как целостного множества элементов в</w:t>
        <w:br/>
        <w:t>совокупности отношений и связей между ними. При этом элементами системы являются</w:t>
        <w:br/>
        <w:t>входяшцие в интеграционную экономическую систему страны, свойства элементов</w:t>
        <w:br/>
        <w:t>(экономические характеристики стран), определяюшие их место в системе, а совокупность</w:t>
        <w:br/>
        <w:t>отношений и связей между ними дает представление о строении и функционировании</w:t>
        <w:br/>
        <w:t>системы. Территориальная обшность, хозяйственная специализация стран выступают</w:t>
        <w:br/>
        <w:t>системообразуюшими факторами интеграционной экономической системы. При анализе</w:t>
        <w:br/>
        <w:t>интеграционной экономической системы важно применение системно-исторического метода,</w:t>
        <w:br/>
        <w:t>позволяюшөго выяснить условия их возникновения, этапы, современное состояние и</w:t>
        <w:br/>
        <w:t>перспективы развития. Концепция интеграционных экономических систем может быть</w:t>
        <w:br/>
        <w:t>применена к прогнозированию и моделированию интеграционных процессов в конкретных</w:t>
        <w:br/>
        <w:t>84</w:t>
        <w:br/>
        <w:t>ВЕСТНИК ЖГУ им.И. Жансугурова Хе</w:t>
        <w:br/>
        <w:t>области полного разнобоя со всеми вытекаюшими из этого негативными последствиями.</w:t>
        <w:br/>
        <w:t>Опять имеется проблема, решение которой возможно лишь при условии перехода к более</w:t>
        <w:br/>
        <w:t>сложным формам торгово-экономических союзов.</w:t>
        <w:br/>
        <w:t>Экономический союз. Данная форма предполагает снягие отмеченного выше</w:t>
        <w:br/>
        <w:t>противоречия путем согласования экономической политики, проводимой странами-</w:t>
        <w:br/>
        <w:t>участницами. В рамках ЕС проводится единая сельскохозяйственная политика,</w:t>
        <w:br/>
        <w:t>согласованная промышленная, энергетическая, транспортная, региональная, социальная,</w:t>
        <w:br/>
        <w:t>научно-техническая политика. Следует обратить внимание на то, что как только процесс</w:t>
        <w:br/>
        <w:t>согласования экономической политики доходит до определенного уровня, он начинает</w:t>
        <w:br/>
        <w:t>подчинятьоя собственной логике и требовать, особенно в том случае, если страна</w:t>
        <w:br/>
        <w:t>харакгеризуется высокой степенью открытости своей экономики, все более тесной увязки,</w:t>
      </w:r>
    </w:p>
    <w:p>
      <w:r>
        <w:t>охватываюшей все болыший круг вопросов. Данный процесс получает свое определенное</w:t>
        <w:br/>
        <w:t>логическое завершение в рамках комплексной и более сложной формы - экономического и</w:t>
        <w:br/>
        <w:t>валютного союза.</w:t>
        <w:br/>
        <w:t>Валютный союз. Создание единой региональной валютной системы, включая</w:t>
        <w:br/>
        <w:t>создание единого банка, введение единой валюты. Обеспечивается согласование и</w:t>
        <w:br/>
        <w:t>становление единой валютно-кредитной, скоординированной макроэкономической политики</w:t>
        <w:br/>
        <w:t>ипр.</w:t>
        <w:br/>
        <w:t>Полная экономическая и политическая интеграция.</w:t>
        <w:br/>
        <w:t>В данном случае речь идет о преврашении единого рыночного пространства В</w:t>
        <w:br/>
        <w:t>целостное экономическов и политическое образование, что предполагает не просто</w:t>
        <w:br/>
        <w:t>согласование, но и проведение унифицированной, фактически единой экономической</w:t>
        <w:br/>
        <w:t>политики, полную унификацию законодательной базы. На этом этапе появляется</w:t>
        <w:br/>
        <w:t>необходимость и / постепенно формируетея новый многонациональный субьекг</w:t>
        <w:br/>
        <w:t>международных экономических и политических отношений, происходит движение к</w:t>
        <w:br/>
        <w:t>созданию единого федеративного или конфедеративного государства.</w:t>
        <w:br/>
        <w:t>Таблица 1.</w:t>
        <w:br/>
        <w:t>СРАВНИТЕЛЬНЫЕ ХАРАКТЕРИСТИКИ ЕС, НАФТА и АТЭС</w:t>
        <w:br/>
        <w:t>Характеристики ЕС(с1958) НАФТА (с 1988) АТЭС (с1989)</w:t>
        <w:br/>
        <w:t>Число стран на 16 3 21</w:t>
        <w:br/>
        <w:t>начало 2009.</w:t>
        <w:br/>
        <w:t>Уровень интеграция | Экономический союз Зона свободной Формирование зоны</w:t>
        <w:br/>
        <w:t>торговли свободной торговли</w:t>
        <w:br/>
        <w:t>Распределение сил Полиценгричность при Моноцентричность Полиценгричность при</w:t>
        <w:br/>
        <w:t>внутри блока. обшем лидерстве (США-абсолютный | обшем лидерстве Японии</w:t>
        <w:br/>
        <w:t>Германии лидер)</w:t>
        <w:br/>
        <w:t>Степень Наиболее низкая Средняя Наиболее высокая</w:t>
        <w:br/>
        <w:t>разнородности</w:t>
        <w:br/>
        <w:t>стран-участниц</w:t>
        <w:br/>
        <w:t>Развигие органов Система органов Специальных органов | Органы</w:t>
        <w:br/>
        <w:t>наднационального наднационального наднационального НАДНациИонального</w:t>
        <w:br/>
        <w:t>управления управления (Совет ЕС, управления нет управления уже есть,но</w:t>
        <w:br/>
        <w:t>Европейская комиссия, не играют большой роли</w:t>
        <w:br/>
        <w:t>Европарламенг и др.)</w:t>
        <w:br/>
        <w:t>Доля в мировом 40% 17% 42% (без странНАФТА-</w:t>
        <w:br/>
        <w:t>экспорте 26%)</w:t>
        <w:br/>
        <w:t>Между крупнейшими современными экономическими блоками развитых стран - ЕС,</w:t>
        <w:br/>
        <w:t>НАФТА и АТЭС - есть сушественные различия (Табл. 1). Во-первых, ЕС имеет гораздо</w:t>
        <w:br/>
        <w:t>более высокий уровень интеграции, что является результатом ее более долгой истории .Во-</w:t>
        <w:br/>
        <w:t>вторых, если ЕС и АТЭС являются полицентрическими группировками, то в НАФТА ярко</w:t>
        <w:br/>
        <w:t>видна асимметрия экономической взаимозависимости. Канада и Мексика не столько</w:t>
        <w:br/>
        <w:t>88</w:t>
      </w:r>
    </w:p>
    <w:p>
      <w:r>
        <w:t>ВЕСТНИК ЖГУ им.И. Жансугурова Хе</w:t>
        <w:br/>
        <w:t>интеграции в широком смысле слова. Система индикаторов евразийской интеграции (СИЕИ)</w:t>
        <w:br/>
        <w:t>Евразийского банка развития призвана стать подобным инструментом мониторинга и оценки</w:t>
        <w:br/>
        <w:t>региональных интеграционных процессов на постсоветском пространстве”. Применительно к</w:t>
        <w:br/>
        <w:t>евразийскому пространству подобных комплексных исследований не проводилось. Хотя</w:t>
        <w:br/>
        <w:t>интеграционным процессам на постсоветском пространстве и свойственна особая</w:t>
        <w:br/>
        <w:t>специфика, ряд обьективных признаков интеграции налицо - сушествование региональных</w:t>
        <w:br/>
        <w:t>организаций (СНГ, ЕврАзЭС), Таможенный союз, соглашение о Едином экономическом</w:t>
        <w:br/>
        <w:t>пространстве, безвизовый режим между большинством стран-участниц. К сфере интеграции</w:t>
        <w:br/>
        <w:t>относятся денежные переводы, инвестиции, технологии, образование и многое другое.</w:t>
        <w:br/>
        <w:t>Система индикаторов евразийской интеграции (СИЕИ) включает в себя девять</w:t>
        <w:br/>
        <w:t>основных и два обобшаюших индекса, направленных на оценку интеграции в регионе и</w:t>
        <w:br/>
        <w:t>охватываюших различные аспекты регионального интеграционного процесса. СИЕИ</w:t>
        <w:br/>
        <w:t>включает ряд блоков, в том числе: интеграция рынков в сфере торговли и трудовой</w:t>
        <w:br/>
        <w:t>миграции, а также взаимодействие в кпючевых функциональных областях (сельское</w:t>
        <w:br/>
        <w:t>хозяйство, образование и энергетика); конвергенция основных характеристик экономик</w:t>
        <w:br/>
        <w:t>стран постсоветского пространства; качественные характеристики функционирования</w:t>
        <w:br/>
        <w:t>интеграционных группировок в регионе СНГ на основе экспертного опроса. Полученные</w:t>
        <w:br/>
        <w:t>результаты представляют интерес как для оценки процесса интеграции за последнее</w:t>
        <w:br/>
        <w:t>Десятилетие, так и ДЛЯ выявления потенциала интеграционного взаимодействия между</w:t>
        <w:br/>
        <w:t>странами. В СИЕИ входит широкий спектр показателей, отражаюших как взаимодействие</w:t>
        <w:br/>
        <w:t>между парами стран, так и интеграцию на постсоветском пространстве в целом и в</w:t>
        <w:br/>
        <w:t>отдельных его субрегионах.</w:t>
        <w:br/>
        <w:t>СИЕЙ вктючает в себя три блока, соответствуюшие трем основным аспектам</w:t>
        <w:br/>
        <w:t>регионального взаимодействия:</w:t>
        <w:br/>
        <w:t>(а) анализ региональной интеграции как интеграции рынков. В данном случае</w:t>
        <w:br/>
        <w:t>оценивается сближение стран с позиции масштабов потоков товаров, услуг и факторов</w:t>
        <w:br/>
        <w:t>производства между ними. В данный блоквходят две группы показателей:</w:t>
        <w:br/>
        <w:t>(а1) обшие показатели: торговая интеграция и интеграция в сфере мобильности</w:t>
        <w:br/>
        <w:t>рабочей силы;</w:t>
        <w:br/>
        <w:t>(а2) функциональная интеграция: интеграционное взаимодействие в трех ктючевых</w:t>
        <w:br/>
        <w:t>областяя экономического и социального взаимодействия стран региона СНГ</w:t>
        <w:br/>
        <w:t>(электроэнергетика, сельское хозяйство и образование);</w:t>
        <w:br/>
        <w:t>(60) анализ региональной интеграции как конвергенции экономических систем. В</w:t>
        <w:br/>
        <w:t>данном случае оценивается сближение стран с позиции сходства основных количественных</w:t>
        <w:br/>
        <w:t>характеристик их экономического развития в четырех основных сферах: макроэкономике</w:t>
        <w:br/>
        <w:t>(динамика роста), финансовой политике, фискальной политике и денежно-кредитной</w:t>
        <w:br/>
        <w:t>политике;</w:t>
        <w:br/>
        <w:t>(в) анализ институциональной кооперации. В данном случае оцениваются результаты</w:t>
        <w:br/>
        <w:t>взаимодействия стран в рамках формальных интеграционных проектов, функционируюцих</w:t>
        <w:br/>
        <w:t>на постсоветском пространстве, с учетом широкого диапазона целей этих структур. (Табл..2)</w:t>
        <w:br/>
        <w:t>Оценка интеграции рынков и конвергенции экономических систем осутцествляется на</w:t>
        <w:br/>
        <w:t>основе системы унифицированных показателей, рассчитанных с использованием данных</w:t>
        <w:br/>
        <w:t>государственной статистики. Оценка институциональной кооперации основана преимушес-</w:t>
        <w:br/>
        <w:t>твенно на данных опроса экспертов, проведенного Евразийским банком развития, а также</w:t>
        <w:br/>
        <w:t>данных, полученных у соответствуюших организаций, и носит менее формализованный</w:t>
        <w:br/>
        <w:t>характер.</w:t>
        <w:br/>
        <w:t>Для анализа региональной интеграции как интеграции рынков и как конвергенции</w:t>
        <w:br/>
        <w:t>экономических систем рассчитываются три типа показателей для: (і) интеграции пар (диад)</w:t>
        <w:br/>
        <w:t>“ Винокуров Е. Система индикаторов евразийской интеграции: основные выводы // Евразийская</w:t>
      </w:r>
    </w:p>
    <w:p>
      <w:r>
        <w:t>экономическая интеграция. 2009. Ме 45). С. 38.</w:t>
        <w:br/>
        <w:t>9%</w:t>
        <w:br/>
        <w:t>ВЕСТНИК ЖГУ им.И. Жансугурова Хе</w:t>
        <w:br/>
        <w:t>таможенный союз;</w:t>
        <w:br/>
        <w:t>единое экономическое пространство;</w:t>
        <w:br/>
        <w:t>экономический союз (в наиболее зрелой форме экономический и валютный союз),</w:t>
        <w:br/>
        <w:t>полную экономическую и политическую интеграцию.</w:t>
        <w:br/>
        <w:t>Рассмотрим каждый из выделенных типов подробнее.</w:t>
        <w:br/>
        <w:t>Зона свободной торговли. Под ней принято понимать такую форму соглашений, при</w:t>
        <w:br/>
        <w:t>которой его участники договариваютоя о снятии таможенных тарифов и квот в отношениях</w:t>
        <w:br/>
        <w:t>Друг с другом. Вместе с тем в отношении третьих стран каждый участник зоны свободной</w:t>
        <w:br/>
        <w:t>торговли имеет право проводить свою собственную внешнеторговую пошлину. Подобная</w:t>
        <w:br/>
        <w:t>форма интеграции реализуется НАФТА, АСЕАН. Это создает необходимость в «правилах</w:t>
        <w:br/>
        <w:t>определения происхождения продукции». То есть необходимо выяснить, подлежит ли</w:t>
        <w:br/>
        <w:t>импортированный в одну из стран-участниц и подвергнугый дальнейшей переработке</w:t>
        <w:br/>
        <w:t>продукт применению норм, принятых участниками зоны свободной торговли (другими</w:t>
        <w:br/>
        <w:t>словами, является ли он все еше продуктом третьей страны, у которой он был приобретен,</w:t>
        <w:br/>
        <w:t>или он уже стал продуктом страны-партнера).</w:t>
        <w:br/>
        <w:t>В то же время зона свободной торговли создает неудобство, которое зактючается в</w:t>
        <w:br/>
        <w:t>риске отклонения торговых потоков, когда производители третьих стран могут ввозить свои</w:t>
        <w:br/>
        <w:t>товары в зону через страны-участницы с самыми низкими таможенными пошлинами, что</w:t>
        <w:br/>
        <w:t>искажает движение торговых потоков, а также уменышает таможенные сборы государств-</w:t>
        <w:br/>
        <w:t>членов сообшества. Обычно создание зоны свободной торговли начинается с двусторонних</w:t>
        <w:br/>
        <w:t>договоренностей двух тесно сотрудничаюших стран, к которым затем присоединяются</w:t>
        <w:br/>
        <w:t>новые страны-партнеры (так было в НАФТА: сначала - договор США с Канадой, к которому</w:t>
        <w:br/>
        <w:t>затем присоединилас:| Мексика). Болышинство сушествуюших экономических</w:t>
        <w:br/>
        <w:t>интеграционных союзов находятся именно на этом начальном этапе.</w:t>
        <w:br/>
        <w:t>Таможенный союз. Основное отличие от зоны свободной торговли заключается в том,</w:t>
        <w:br/>
        <w:t>что участники таможенного союза не только устраняют тарифы и квоты в торговле между</w:t>
        <w:br/>
        <w:t>собой, но и проводят единую внешнеторговую политику в отношении третьих стран.</w:t>
        <w:br/>
        <w:t>Согласно статье ХХІУ ГАТТ, таможенный союз предполагает замену нескольких</w:t>
        <w:br/>
        <w:t>таможенных территорий одной. При этом таможенные службы на внугренних границах</w:t>
        <w:br/>
        <w:t>упраздняются, а их функции передаются соответствуюшим службам на внешних границах</w:t>
        <w:br/>
        <w:t>единой таможенной территории. При этой форме интеграции сушественно меняются</w:t>
        <w:br/>
        <w:t>товарные потоки, происходит переориентация на импорт из стран-участниц соглашения, что</w:t>
        <w:br/>
        <w:t>в конечном итоге влияет на изменения в производстве и потреблении продукции.</w:t>
        <w:br/>
        <w:t>На наш взгляд, таможенный союз - достаточно логически завершенная форма. В то</w:t>
        <w:br/>
        <w:t>же время, ограничиваясь сугубо сферой международной торговли, он сам таит в себе</w:t>
        <w:br/>
        <w:t>внугреннее противоречие, развитие которого неизбежно порождает потребность в переходе к</w:t>
        <w:br/>
        <w:t>еше более сложным формам торгово-экономических союзов.</w:t>
        <w:br/>
        <w:t>Единое экономическое пространство. В добавление к имеюшимся преимушествам в</w:t>
        <w:br/>
        <w:t>рамках таможенного союза данная форма предполагает устранение препятствий для</w:t>
        <w:br/>
        <w:t>свободного перемешения в рамках стран-участниц всех факторов производства. Сказанное</w:t>
        <w:br/>
        <w:t>предполагает сближение национальных законодательств, стандартов, а также развитие</w:t>
        <w:br/>
        <w:t>институциональных основ интеграции, обших органов управления обьединительными</w:t>
        <w:br/>
        <w:t>процессами.</w:t>
        <w:br/>
        <w:t>Однако и в этом случае мы вправе говорить о действии тех же факторов, которые</w:t>
        <w:br/>
        <w:t>привели эти страны от зоны свободной торговли к обшему рынку. В принципе, свободное</w:t>
        <w:br/>
        <w:t>перемешение факторов производства внугри определенной группировки ряда стран должно</w:t>
      </w:r>
    </w:p>
    <w:p>
      <w:r>
        <w:t>способствовать более рациональному использованию совокупных ресурсов, развитию</w:t>
        <w:br/>
        <w:t>разделения труда и специализации производства, оптимизации производственных структур и</w:t>
        <w:br/>
        <w:t>полному использованию фактора экономии от увеличения масшгабов производства. Вместе</w:t>
        <w:br/>
        <w:t>с тем этому препятствуют различия в экономической политике, проводимой государствами,</w:t>
        <w:br/>
        <w:t>входяшими в обший рынок. В строгом смысле слова последний допускает наличие в данной</w:t>
        <w:br/>
        <w:t>87</w:t>
        <w:br/>
        <w:t>ВЕСТНИК ЖГУ им.И. Жансугурова Хе</w:t>
        <w:br/>
        <w:t>партнеры по интеграционному процессу, сколько конкуренты на американском рынке</w:t>
        <w:br/>
        <w:t>товаров и рабочей силы. В-третьих, НАФТА и АТЭС более разнородны, чем партнеры по</w:t>
        <w:br/>
        <w:t>ЕС, поскольку включают новые индустриальные страны «третьего мира» (в АТЭС есть даже</w:t>
        <w:br/>
        <w:t>еше менее развитые страны, такие, как Вьетнам и Папуа-Новая Гвинея). В-четвертых, если в</w:t>
        <w:br/>
        <w:t>ЕС уже сложилась система надгосударственных органов управления, то в АТЭС эти органы</w:t>
        <w:br/>
        <w:t>тораздо слабее, а североамериканская интеграция вообше не создала регулируюших</w:t>
        <w:br/>
        <w:t>взаимное сотрудничество институтов (США не желают реально делить со своими</w:t>
        <w:br/>
        <w:t>партнерами функции управления). Таким образом, западноевропейская интеграция является</w:t>
        <w:br/>
        <w:t>более прочной, чем конкурируюшие с ней экономические блоки других развитых стран. В</w:t>
        <w:br/>
        <w:t>«третьем мире» есть несколько десятков региональных экономических союзов (Прия. 1), но</w:t>
        <w:br/>
        <w:t>их значение, как правило, относительно невелико.</w:t>
        <w:br/>
        <w:t>Концепция Б. Балашши, развитая другими экономистами (Дж. Мидом, Г. Мюрдалем,</w:t>
        <w:br/>
        <w:t>Р.Липсеем, Дж. Вайнером и / др), явилась теоретической базой региональной</w:t>
        <w:br/>
        <w:t>интеграционной политики в Западной Европе и в европейских сообшествах. Эти</w:t>
        <w:br/>
        <w:t>региональные обьединения прошли пугь от простых форм интеграции к сложным,</w:t>
        <w:br/>
        <w:t>образовали экономический и валютный союз.</w:t>
        <w:br/>
        <w:t>Опыт экономической интеграции (в наиболее развитых формах сфокусированный в</w:t>
        <w:br/>
        <w:t>рамках ЕС) показал колоссальные сложности создания единого экономического</w:t>
        <w:br/>
        <w:t>пространстваи разную степеньзаинтересованности в глубине взаимодействия сторон, что не</w:t>
        <w:br/>
        <w:t>укпадывается в принятые схемы. Многообразие моделей интеграции в Северной Америке,</w:t>
        <w:br/>
        <w:t>Латинской Америке, в Азиатско-Тихоокенском регионе (АТР), Африке, на Ближнем</w:t>
        <w:br/>
        <w:t>Востоке, отразившев значительную дифференциацию страновых, региональных и</w:t>
        <w:br/>
        <w:t>субрегиональных экономических систем, механизмов воспроизводства, других кпючевых</w:t>
        <w:br/>
        <w:t>параметров развития, позволяет видеть и частичную модификацию кпассической схемы в</w:t>
        <w:br/>
        <w:t>одних случаях и ее сушественную трансформацию в других. История показывает, что не</w:t>
        <w:br/>
        <w:t>сушествует ни строгих закономерностей, ни автоматизма между фазами региональной</w:t>
        <w:br/>
        <w:t>интеграции, все зависит от конкретно-исторических условий в международных</w:t>
        <w:br/>
        <w:t>экономических отношениях (МЭО), в отдельных странах.</w:t>
        <w:br/>
        <w:t>Одной из нетрадиционных, гибких схем (моделей) интеграции является и создание</w:t>
        <w:br/>
        <w:t>так называемых «треугольников интенсивного роста» в АТР - интеграции приграничных</w:t>
        <w:br/>
        <w:t>районов нескольких стран. Сегодня эту форму интеграционного хозяйственного</w:t>
        <w:br/>
        <w:t>взаимодействия акгивно изучают эксперты Евросоюза, предлагая несколько проектов</w:t>
        <w:br/>
        <w:t>«треугольников роста», например, типа: Калининградская область РФ - Финляндия- Санкт-</w:t>
        <w:br/>
        <w:t>Петербург и Ленинградская область и др.</w:t>
        <w:br/>
        <w:t>Как в ЕС, так и в Содружестве Независимых Государств (СНГ) реализуется модель</w:t>
        <w:br/>
        <w:t>«разноскоростной» интеграции, предусматриваюшая в рамках одной РИГ применение</w:t>
        <w:br/>
        <w:t>разными странами-членами различных форм интеграции. В ЕС практически реализуется</w:t>
        <w:br/>
        <w:t>концепция «интеграции концентрических кругов» (вокруг ядра - «зоны евровалютного»</w:t>
        <w:br/>
        <w:t>союза). В СНГ получила распространение модель многоуровневой интеграции: Союз России</w:t>
        <w:br/>
        <w:t>и Белоруссии, формируюших союзное государство; Евразийское экономическое сообшество</w:t>
        <w:br/>
        <w:t>идр.</w:t>
        <w:br/>
        <w:t>Широкие экономические функции государства в интеграционных процессах делают</w:t>
        <w:br/>
        <w:t>закономерным осушествление интеграции. | формальной (создание определенных</w:t>
        <w:br/>
        <w:t>экономических группировок в их политико-правовых институтах) еше до адекватного</w:t>
        <w:br/>
        <w:t>развития реальной интеграции, в отличие от индустриально-развитых стран, где оформление</w:t>
        <w:br/>
        <w:t>региональных институгов происходило и происходит уже на базе значительно</w:t>
      </w:r>
    </w:p>
    <w:p>
      <w:r>
        <w:t>интегрированных на микроэкономическом уровне национальных хозяйств.</w:t>
        <w:br/>
        <w:t>В то же время определение эффективных стратегий в области интеграции требует</w:t>
        <w:br/>
        <w:t>создания системы комплексного мониторинга и оценки текуших процессов взаимодействия</w:t>
        <w:br/>
        <w:t>стран на экономическом, политическом и социальном уровнях Это может быть</w:t>
        <w:br/>
        <w:t>осушествлено в рамках системы количественных и качественных показателей региональной</w:t>
        <w:br/>
        <w:t>89</w:t>
        <w:br/>
        <w:t>ВЕСТНИК ЖГУ им.И. Жансугурова Хе</w:t>
        <w:br/>
        <w:t>группой стран,</w:t>
        <w:br/>
        <w:t>-- кпубные, коллективные международные блага (транснациональные клубные блага):</w:t>
        <w:br/>
        <w:t>потребляются в рамках соответствуюших групп стран, члены которых добровольно берут на</w:t>
        <w:br/>
        <w:t>себя определенные обязательства (к числу таких благ относятся беспрепятственная торговля</w:t>
        <w:br/>
        <w:t>между участниками таможенного союза, спутниковая связь, международные аэропорты,</w:t>
        <w:br/>
        <w:t>воздушные "коридоры", орбитальные станции, элекгромагнитные радиочастоты).</w:t>
        <w:br/>
        <w:t>Обратим особое внимание на необходимость различать региональные и клубные</w:t>
        <w:br/>
        <w:t>международные обшественные блага. Потребление региональғых МОБ в отличие от</w:t>
        <w:br/>
        <w:t>потребления кпубных международных благ в ряде случаев носит вынужденный характер,</w:t>
        <w:br/>
        <w:t>обусловленный географичесюй близостью стран. Эюномические клубы создаются из стран,</w:t>
        <w:br/>
        <w:t>которые граничат между собой (Евросоюз, ЕЭП), но их создание так же, как и потребление</w:t>
        <w:br/>
        <w:t>соответствуюших клубных благ; носит добровольный характер!9,</w:t>
        <w:br/>
        <w:t>Примером подобного сотрубничества является сотрудничество России и Республики</w:t>
        <w:br/>
        <w:t>Казахстан в сфере создания системы экологической безопасности территории Казахстана в</w:t>
        <w:br/>
        <w:t>условиях осушествления космической деятельности.</w:t>
        <w:br/>
        <w:t>Особое внимание уделяется проблеме оценки экологической устойчивости участюов</w:t>
        <w:br/>
        <w:t>территорий Казахстана, арендованных Российской Федерацией для осушествления ракетно-</w:t>
        <w:br/>
        <w:t>жосмической деягельности. Система критериев экологической устойчивости (СКЭУ)</w:t>
        <w:br/>
        <w:t>территорий к воздействию юосмичесюй деятельности вкпючает более сорока кюомплексных</w:t>
        <w:br/>
        <w:t>показателей по восьми параметрам окружаюшей среды, что позволяет непосредственно и</w:t>
        <w:br/>
        <w:t>более юоррекгно оценивать степень экологической устойчивости территорий и принимать</w:t>
        <w:br/>
        <w:t>своевременные и многоплановые меры по минимизацин негативного влияния космической</w:t>
        <w:br/>
        <w:t>Деягельности на окружаюшую среду и здоровье человека.</w:t>
        <w:br/>
        <w:t>Проведенная оценка санитарно-гигиенической ситуации в населенных пунктах</w:t>
        <w:br/>
        <w:t>Казахстана, прилегаюших к районам осушествления ракетно-юосмической деятельности,</w:t>
        <w:br/>
        <w:t>харакгеризуетея следуюшими показателями: атмосферный воздух Вв исследованных</w:t>
        <w:br/>
        <w:t>населенных пунктах пракгически не отличается по качеству - все показатели находягся в</w:t>
        <w:br/>
        <w:t>пределах установленных ПДК и даже значительно ниже их; загрязнение обьектов</w:t>
        <w:br/>
        <w:t>окружаюшей среды несимметричным диметилгидрозином на территориях населенных</w:t>
        <w:br/>
        <w:t>пункгов, сопредельных с комплексом “Байконур”? не обнаружено; результаты</w:t>
        <w:br/>
        <w:t>микробиологического исследования проб позволяют сделать вывод о санитарном</w:t>
        <w:br/>
        <w:t>благополучии исследованных почв.</w:t>
        <w:br/>
        <w:t>Для более глубокюго понимания сушности МОБ необходимо упомянугь</w:t>
        <w:br/>
        <w:t>противоположное ему понятие "международное обшественное зло" или "международное</w:t>
        <w:br/>
        <w:t>обшественное антиблаго" (шегпаюолпа! раһіс Бай). Это -- международный терроризм, не</w:t>
        <w:br/>
        <w:t>имеюшая границ преступность, нарюбизнес, нелегальная экономическая деятельность с</w:t>
        <w:br/>
        <w:t>использованием международных схем перевода денег При этом противодействие</w:t>
        <w:br/>
        <w:t>международному обшественному злу ограничение международной преступности выступает</w:t>
        <w:br/>
        <w:t>как МОБ.</w:t>
        <w:br/>
        <w:t>Говоря об обшественном, публичном характере МОБ, следует выделить три основных</w:t>
        <w:br/>
        <w:t>критерия принадлежности благ к данной категории:</w:t>
        <w:br/>
        <w:t>- публичность в потреблении, то есть ненскпючаемость различных субьектов из</w:t>
      </w:r>
    </w:p>
    <w:p>
      <w:r>
        <w:t>потребления МОБ,</w:t>
        <w:br/>
        <w:t>- публичность, равенство в распределении выгод от потребления МОБ:</w:t>
        <w:br/>
        <w:t>- публичность в принятии решения о социальном статусе блага, его создании,</w:t>
        <w:br/>
        <w:t>кжоличественныхи качественных параметрах, распределении выгод от потребления и т.д.</w:t>
        <w:br/>
        <w:t>Обьединив эти критерии, И. Каул получил идеальный равносторонний "треугольник</w:t>
        <w:br/>
        <w:t>публичности"” МОБ в равной степени является обшественным в потреблении, обшественным</w:t>
        <w:br/>
        <w:t>е См: Асе В, бапфег Т. Керюпа! РшМІіс Соо45: Туроріев, Рюуівюп, Бпапсіпр апа Пеуеюршепі</w:t>
        <w:br/>
        <w:t>Аввізіапсе. -- ЕГСЯ, Аітшіві апа Үуіквеі ІліегпаЮопа!, 2002, Мо 1,р.5.</w:t>
        <w:br/>
        <w:t>101</w:t>
        <w:br/>
        <w:t>ВЕСТНИК ЖГУ им.И. Жансугурова Хе</w:t>
        <w:br/>
        <w:t>геоэкономических регионах. Геоэкономические регионы различаются в зависимости от</w:t>
        <w:br/>
        <w:t>характера их основных ресурсов итипа хозяйственной деятельности. В глобальной</w:t>
        <w:br/>
        <w:t>геоэкономической конструкции можно выделить шесть основных геоэкономических</w:t>
        <w:br/>
        <w:t>регионов: 1) Новый Север - транснациональный регион, основой деятельности которого</w:t>
        <w:br/>
        <w:t>является «штабная экономика»; 2) Запад - расположен в североатлантическом регионе, его</w:t>
        <w:br/>
        <w:t>основная специализация - создание высоких технологий и высокотехнологичное</w:t>
        <w:br/>
        <w:t>производство, которые с определенными ограничениями тиражируются затем в другие</w:t>
        <w:br/>
        <w:t>регионы планеты; 3) Новый Восток - расположен в основном в районе Большого</w:t>
        <w:br/>
        <w:t>тихоокеанского кольца; основа хозяйственной деятельности - массовое промышленное</w:t>
        <w:br/>
        <w:t>производство, включая наукоемкие и высокотехнологичные товары; 4) Юг - располагается</w:t>
        <w:br/>
        <w:t>преимушественно в тропической и субтропической зонах, основа геоэкономической</w:t>
        <w:br/>
        <w:t>ориентации - производство различных видов природного сырья; 5) Северная Евразия -</w:t>
        <w:br/>
        <w:t>геоэкономическая ориентация имеет смешанный характер, обьединяя производство сырья</w:t>
        <w:br/>
        <w:t>и высокотехнологической продукции; возможная ориентация: производство широкого круга</w:t>
        <w:br/>
        <w:t>нововведений («интеллекгуального сырья»), как инженерных, так и социальных, 6) Глубокий</w:t>
        <w:br/>
        <w:t>Юг - транснациональное пространство криминальной и околокриминальной (теневой)</w:t>
        <w:br/>
        <w:t>экономики, геоэкономический андеграунд.</w:t>
        <w:br/>
        <w:t>По мнению А. Кошанова, интеграционный процесс охватывает отдельные звенья</w:t>
        <w:br/>
        <w:t>целостной системы, в которую однозначно входяг:</w:t>
        <w:br/>
        <w:t>І) рыночное обрашение (происходяшее благодаря либерализации торговли и росту</w:t>
        <w:br/>
        <w:t>потоков факторов производства), при этом включая обрашение товаров, услуг, денежной</w:t>
        <w:br/>
        <w:t>массы, ценных бумаг и тд. - это так называемая «поверхностная» (или «мягкая»)</w:t>
        <w:br/>
        <w:t>интеграция;</w:t>
        <w:br/>
        <w:t>2) непосредственно производственный процесс (глубокая интеграция),</w:t>
        <w:br/>
        <w:t>3) институциональные отношения (на уровне фирм, предпринимательских союзов,</w:t>
        <w:br/>
        <w:t>национальных правительств, международных, межправительственных и национальных</w:t>
        <w:br/>
        <w:t>организаций)!.</w:t>
        <w:br/>
        <w:t>Выявлена гипотеза собственной кпассификации видов экономической интеграции:</w:t>
        <w:br/>
        <w:t>По сферам взаимодействия: социальная интеграция, финансовая интеграция,</w:t>
        <w:br/>
        <w:t>валютная, финансовая, производственная, технологическая.</w:t>
        <w:br/>
        <w:t>По уровням экономического сотрудничества: институциональная интеграция,</w:t>
        <w:br/>
        <w:t>корпоративная интеграция, интеграция рынков, конвергенция экономик.</w:t>
        <w:br/>
        <w:t>По эволюционно-системному признаку: интеграция в рамках зоны свободной</w:t>
        <w:br/>
        <w:t>торговли, интеграция рынков, интеграция в рамках единого экономического пространства,</w:t>
      </w:r>
    </w:p>
    <w:p>
      <w:r>
        <w:t>интеграция в рамках валютного и политического союза.</w:t>
        <w:br/>
        <w:t>По географическому признаку: Североамериканская, Европейская, Евразийская</w:t>
        <w:br/>
        <w:t>Южноамериканская, Латиноамериканская, Азиатская и др.</w:t>
        <w:br/>
        <w:t>В методологическом, теоретическом и пракгическом аспектах важно определить</w:t>
        <w:br/>
        <w:t>место такого обьединения в сложной многоуровневой структуре глобальной хозяйственной</w:t>
        <w:br/>
        <w:t>системы обшества. Это можно сделать на основе декомпозиции по специфическим для</w:t>
        <w:br/>
        <w:t>каждого его уровня параметрам (масшгабам, потенциалу, структуре, функциям, составу,</w:t>
        <w:br/>
        <w:t>развитию) базовых факторов производства?.</w:t>
        <w:br/>
        <w:t>Интернационализация производства может развиваться по-разному. Простейшая</w:t>
        <w:br/>
        <w:t>ситуация - это когда между разными странами устанавливаются устойчивые экономические</w:t>
        <w:br/>
        <w:t>связи по принципу взаимодополнения (комплементарности). В этом случае каждая страна</w:t>
        <w:br/>
        <w:t>развивает свой особый набор отраслей, чтобы продавать их продукцию в значительной мере</w:t>
        <w:br/>
        <w:t>за рубеж, а затем на валютную выручку приобретать товары тех отраслей, которые лучше</w:t>
        <w:br/>
        <w:t>1 Кошанов А. Национальные интересы Казахстана // Обшество и экономика. - 2003. - Ке6.-С.15.</w:t>
        <w:br/>
        <w:t>2 Иншаков О.В. Единство уровней строения обһекта, предмета и метода теории хозяйства // Социальная</w:t>
        <w:br/>
        <w:t>экономика. Международный научно-практический журнал. 2003.КҺе 2. С. 172-177.</w:t>
        <w:br/>
        <w:t>85</w:t>
        <w:br/>
        <w:t>ВЕСТНИК ЖГУ им.И. Жансугурова Хе 2-3/2011</w:t>
        <w:br/>
        <w:t>Инновациялар саласындағы мемлекеттің 2 қызметі болады.</w:t>
        <w:br/>
        <w:t>1. Құқықтық-нормативтік жағынан қамтамасыз ету.</w:t>
        <w:br/>
        <w:t>2. Бюджеттен немесе басқа көздерден қаржыландыру.</w:t>
        <w:br/>
        <w:t>Ал мемлекет инновациялық саясатты солар арқылы жүргізеді Шағын кәсіпорындар</w:t>
        <w:br/>
        <w:t>барлық кәсіпорындардың 99 %-ын құраса, олардың ЖҰӨ-дегі үлесі 52%-ды құрайды.</w:t>
        <w:br/>
        <w:t>Мемлекет саясатының шағын және орта бизнестегі кәсіпкерлікті қолдаудың мәні қажетті</w:t>
        <w:br/>
        <w:t>капитал салымы мен жұмыссыздық туралы деректерді сәйкестендіру болып табылады.</w:t>
        <w:br/>
        <w:t>Мемлекттік деңгейде кәсіпорындарға мынадай қолдау көрсетеді</w:t>
        <w:br/>
        <w:t>1. Мамандандырылған мемлекеттік мекемелер (шағын инновациялық кәсіпорындарға</w:t>
        <w:br/>
        <w:t>кеңес беретін комиссиялар, кәсіпорындарды қолдайтын бас басқарма, регионалдық органдар,</w:t>
        <w:br/>
        <w:t>мемлекеттік даму корпорациясы, шағын инновациялық кәсіпорындар академиясы, шағын</w:t>
        <w:br/>
        <w:t>инновациялық кәсіпорындардың бүкіл жапондық регионалдық орталық комитеті) жаңадан</w:t>
        <w:br/>
        <w:t>құрылған шағын кәсіпорындарға көмек көрсетеді.</w:t>
        <w:br/>
        <w:t>2. Қаржылық кепіл беру мен қаржылық көмек көрсету;</w:t>
        <w:br/>
        <w:t>Экономикалық ғылымдар және экономикалық даму тәжірибесі көрсеткендей,</w:t>
        <w:br/>
        <w:t>инновациялық дамуда жаңа технологиялар экономиканы тиімді модернизациялауды</w:t>
        <w:br/>
        <w:t>қамтамасыз етеді. Өндірістің техникалық деңгейі құлдырады, ғылыми өнімдердің шығуы</w:t>
        <w:br/>
        <w:t>азайды, ғылыми-техникалық потенциалымыз қысқарып кетті, сондай-ақ бұрынғы</w:t>
        <w:br/>
        <w:t>экономикалық жүйе түгелімен жойылды, еліміз өзінің ішкі сұранысын қамтамасыз ете алмай</w:t>
        <w:br/>
        <w:t>қалды. Осының салдарынан да ЖІӨ көлемі де 1990 ж. салыстырғанда 1995 ж. 40%-ға дейін</w:t>
        <w:br/>
        <w:t>азайды.</w:t>
        <w:br/>
        <w:t>Ал ЖІӨ-нің 0,5%-ға өсуімен экономикалық дағдарыс кері бұрылып экономикалық</w:t>
        <w:br/>
        <w:t>жандану кезеңіне өттік Осы жылдардағы ЖІӨ көлеміне назар аударсақ тек қана 2003 жылы</w:t>
        <w:br/>
        <w:t>1993 жылғы деңгейге жеткен екенбв. Сонымен қатар, елімізде ғылым мен ғылыми-</w:t>
        <w:br/>
        <w:t>техникалық қызметтерге қаржы бөлу өте аз, оның көлемі 0,9%-ды құрап отыр. Ал</w:t>
        <w:br/>
        <w:t>индустриялы-инновациялық саясатты жүзеге асырмасақ, онда 2015 жылы болжам бойынша</w:t>
        <w:br/>
        <w:t>оның үлесі 0,6%-ға дейін кемиді екен. Бұл стратегияны жүзеге асырған жағдайда 2015 жылы</w:t>
        <w:br/>
        <w:t>болжам бойынша ғылым және ғылыми-инновациялық қызметке ЖІӨ-нен бөлінетін қаржы</w:t>
      </w:r>
    </w:p>
    <w:p>
      <w:r>
        <w:t>1,7%-ға дейін өсуді жоспарлап отыр.</w:t>
        <w:br/>
        <w:t>Еліміздегі инновациялық саланы мемлекеттік қолдауды ҚР-ның «Инновациялық</w:t>
        <w:br/>
        <w:t>қызмет» туралы Заңынан көруімізге болады. Оның негізгі бағыттары келесідей:</w:t>
        <w:br/>
        <w:t>1. Инновацияның басым бағыттарын анықтап, инновациялық бағдарламаларды жасау.</w:t>
        <w:br/>
        <w:t>2. Мемлекеттің инновациялық саясатын жүзеге асыратын қажетті инвестицияны</w:t>
        <w:br/>
        <w:t>жұмылдыруды ұйымдастыру және жағдай жасау.</w:t>
        <w:br/>
        <w:t>3. Инновациялық инфрақұрылымды құру.</w:t>
        <w:br/>
        <w:t>4. Мемлекеттік бюджеттен инновациялық бағдарламалар мен жобаларды мақсатты</w:t>
        <w:br/>
        <w:t>қаржыландыру.</w:t>
        <w:br/>
        <w:t>5. Бәсекеге жарамды өндірісті құруға мемлекеттің араласуы.</w:t>
        <w:br/>
        <w:t>6. Мемлекттік тапсырыспен орындалатын инновацияларды міндетті түрде рынокпен</w:t>
        <w:br/>
        <w:t>қамтамасыз ету.</w:t>
        <w:br/>
        <w:t>7. Отандық инновацияларды шетелге шығару.</w:t>
        <w:br/>
        <w:t>Елімізде ғылыми-техникалық инновациялық бағдарламаларды дамыту үшін арнайы</w:t>
        <w:br/>
        <w:t>даму институгтары құрылған. Оның ішінде 3 қаржылық және 2 қызмет көрсету</w:t>
        <w:br/>
        <w:t>институттары бар.</w:t>
        <w:br/>
        <w:t>Алдыңғы уақыттарда экономикалық өсу факторы ретінде посткеңестік елдерде</w:t>
        <w:br/>
        <w:t>инновация екінші деңгейдегі жоспар болып келді. Бірақ әлемдегі дамыған елдер тәжірибесі</w:t>
        <w:br/>
        <w:t>және отандық тәжірибе бойынша тұрақгы экономикалық өсуге қол жеткізу инновациялық</w:t>
        <w:br/>
        <w:t>қызметсз жүзеге аспайтындығына көз жетті Міне, осы себептен соңғы 3-4 жылда</w:t>
        <w:br/>
        <w:t>инновацияға деген көзқарас өзгерді ҚР Президенті Н. Ә. Назарбаев Ұлттық академия</w:t>
        <w:br/>
        <w:t>ғалымдарымен кездесуінде атап өткендей, «елімізде ұлттық инновациялық жүйе құратын</w:t>
        <w:br/>
        <w:t>уақыт келіп жетті».</w:t>
        <w:br/>
        <w:t>өз</w:t>
        <w:br/>
        <w:t>ВЕСТНИК ЖГУ им.И. Жансугурова Хе</w:t>
        <w:br/>
        <w:t>развиты в других странах (например, Россия специализируетоя на добыче и экспорте</w:t>
        <w:br/>
        <w:t>энергоресурсов, импортируя потребительские промтовары). Страны получают при этом</w:t>
        <w:br/>
        <w:t>обоюдные выгоды, но их экономика развивается несколько односторонне и сильно зависит</w:t>
        <w:br/>
        <w:t>от мирового рынка. Именно эта тенденция доминирует сейчас в мировом хозяйстве в целом:</w:t>
        <w:br/>
        <w:t>на фоне обшего экономического роста увеличивается разрыв между развитыми и</w:t>
        <w:br/>
        <w:t>развиваюшцимися странами. Главными/| организациями, стимулируюшими и</w:t>
        <w:br/>
        <w:t>контролируюшими такого рода интернационализацию в мировом масштабе, являются</w:t>
        <w:br/>
        <w:t>Всемирная торговая организация (ВТО) и международные финансовые организации, как,</w:t>
        <w:br/>
        <w:t>например, Международный валютный фонд (МВФ).</w:t>
        <w:br/>
        <w:t>Международная производственная кооперация, построенная на принципах</w:t>
        <w:br/>
        <w:t>комплементарности, вторая предпосылка развития интеграционных блоков, представляет</w:t>
        <w:br/>
        <w:t>собой такую форму организации производства, при которой работники разных стран</w:t>
        <w:br/>
        <w:t>совместно участвуют в одном и том же производственном процессе (или в разных процессах,</w:t>
        <w:br/>
        <w:t>связанных между собой). Так, многие комплекгуюшие детали для американских и японских</w:t>
        <w:br/>
        <w:t>автомобилей производят в других странах, а на головных предприягиях осушествляется</w:t>
        <w:br/>
        <w:t>только сборка. По мере развития международной кооперация. формируются</w:t>
        <w:br/>
        <w:t>транснациональные корпорацини, организуюшие производство в международном масштабе и</w:t>
        <w:br/>
        <w:t>регулируюшие мировой рынок. Построение евразийской геоэкономической интеграционной</w:t>
        <w:br/>
        <w:t>системы основано на принципах взаимодополнения (комплементарности), а иначе и не</w:t>
        <w:br/>
        <w:t>может быть, ведь единый народнохозяйственный комплекс СССР был основан на этих же</w:t>
        <w:br/>
        <w:t>принципах.</w:t>
      </w:r>
    </w:p>
    <w:p>
      <w:r>
        <w:t>Технология включения национальной экономики в различные внешние системы</w:t>
        <w:br/>
        <w:t>(регионального или мирового значения) должна быть тшательно выверенной. Поэтому</w:t>
        <w:br/>
        <w:t>наиболее важным представляется определить этапность, степень и порог включения. С</w:t>
        <w:br/>
        <w:t>особой тшательностью, по мнению Э. Кочетова, необходимо соблюдать струкгурно-</w:t>
        <w:br/>
        <w:t>экономическую адекватность, способность экономической сопрягаемости. Особенно важно,</w:t>
        <w:br/>
        <w:t>по мнению Э. Кочетова, соблюдение экономической синхронности и включения основных</w:t>
        <w:br/>
        <w:t>национальных звеньев, нахождение предельных точек включение, за которыми лежит</w:t>
        <w:br/>
        <w:t>возможность разрушения национальной экономики в целом либо ее отдельных</w:t>
        <w:br/>
        <w:t>инфраструктур.</w:t>
        <w:br/>
        <w:t>Переход от низших стадий (форм) интеграции к высшим есть этап интеграции.</w:t>
        <w:br/>
        <w:t>Длительность этапов определявтея целым комплексом многообразных факторов</w:t>
        <w:br/>
        <w:t>внугриэкономического, внешнеэкономического и политического характера.</w:t>
        <w:br/>
        <w:t>Классической классификацией стала схема признанного авторитета в данной области</w:t>
        <w:br/>
        <w:t>западной экономической науки Б. Балашши, которую приняли на вооружение различные</w:t>
        <w:br/>
        <w:t>международные экономические организации. Б. Балашши предлагает различать</w:t>
        <w:br/>
        <w:t>сотрудничество и интеграцию. Если процесс сотрудничества предполагает проведение</w:t>
        <w:br/>
        <w:t>действий, направленных на уменьшение различного рода дискриминаций, то процесс</w:t>
        <w:br/>
        <w:t>интеграции предполагает уничтожение дискриминацин.</w:t>
        <w:br/>
        <w:t>Б. Балашши подчеркивает, что государственное регулирование должно не направлять</w:t>
        <w:br/>
        <w:t>интеграционный процесс, а выравнивать условия конкуренции, исправлять несоответствие</w:t>
        <w:br/>
        <w:t>между национальными экономическими политиками и вести в дальнейшем к более</w:t>
        <w:br/>
        <w:t>интенсивной опоре на усовершенствование рыночного механизма?.</w:t>
        <w:br/>
        <w:t>Б. Балашши различает пять основных форм интеграции (типов интеграционных</w:t>
        <w:br/>
        <w:t>соглашений). Рассмотрим их, учитывая современные модификации данной теории,</w:t>
        <w:br/>
        <w:t>внесенные конкретным опытом функционирования Европейского союза и других</w:t>
        <w:br/>
        <w:t>интеграционных групп.</w:t>
        <w:br/>
        <w:t>К числу основных типов интеграционных соглашений следует отнести:</w:t>
        <w:br/>
        <w:t>зону свободной торговли</w:t>
        <w:br/>
        <w:t>3 Балашши Б. Теория экономической интеграции. - Л., 1962.- С.101-188.</w:t>
        <w:br/>
        <w:t>86</w:t>
        <w:br/>
        <w:t>ВЕСТНИК ЖГУ им.И. Жансугурова Хе</w:t>
        <w:br/>
        <w:t>наиболее акгуальной проблемой</w:t>
        <w:br/>
        <w:t>Исторически наша страна обладает хорошим научным и интеллектуальным</w:t>
        <w:br/>
        <w:t>потенциалом. Опираясь на свой потенциал и правильно оценивая свои конкурентные</w:t>
        <w:br/>
        <w:t>преимушества, Казахстан имеег все шансы реализовать поставленные задачи. Только</w:t>
        <w:br/>
        <w:t>инновации способны наиболее эффективно использовать ресурсы, повышать качество</w:t>
        <w:br/>
        <w:t>продукции, удовлетворяя потребности обшества.</w:t>
        <w:br/>
        <w:t>Для Казахстана при определении инновационного курса как приоритетного</w:t>
        <w:br/>
        <w:t>необходимо понимать, что наиболее важное значение будет иметь не столько инновационность</w:t>
        <w:br/>
        <w:t>как таковая, а сколько готовность ее восприятия внедрения в реальных экономических и бизнес-</w:t>
        <w:br/>
        <w:t>процессах. Не вызывает сомнения, что рост экономики Казахстана также во многом зависит</w:t>
        <w:br/>
        <w:t>от активизации инвестиционной деятельности в сфере новых технологий, выработки</w:t>
        <w:br/>
        <w:t>механизма ее реализации. Важно не просто обеспечить диверсификацию экономики в</w:t>
        <w:br/>
        <w:t>пользу обрабатываюшего и сервисно-технологического секгоров, ав достаточно короткий</w:t>
        <w:br/>
        <w:t>период времени научиться производить продукты лучше, быстрее и дешевле. Поэтому должны.</w:t>
        <w:br/>
        <w:t>быть кардинально смешены акценты с индустриально-инновационных подходов на</w:t>
        <w:br/>
        <w:t>инновационно- индустриальные, а также усилен фактор технологического предвидения.</w:t>
        <w:br/>
        <w:t>Важное значение имеет приспособляемость предприятий и организации к меняюцейся</w:t>
        <w:br/>
        <w:t>внешней среды. Аспект конкурентоспособности можно понимать как форму отношений</w:t>
      </w:r>
    </w:p>
    <w:p>
      <w:r>
        <w:t>предприятий с внешней средой, как процесс внугриорганизационной перестройки.</w:t>
        <w:br/>
        <w:t>Главными двигателями развития должны стать внедрение инноваций, повышение</w:t>
        <w:br/>
        <w:t>качества человеческого капитала, рост производительности труда, создание стимулов для</w:t>
        <w:br/>
        <w:t>Деловой и социальной активности</w:t>
        <w:br/>
        <w:t>В экономике Республики Казахстан есть сектора и отрасли, потенциально</w:t>
        <w:br/>
        <w:t>конкурентоспособные как на внугреннем, таки на мировыхрынках. Реализации конкурентных</w:t>
        <w:br/>
        <w:t>преимушеств этих секторов (наличие незагруженных технологически эффективных мошностей,</w:t>
        <w:br/>
        <w:t>квалифицированных кадров, научно-технических заделов и тп) препягствуют как не-</w:t>
        <w:br/>
        <w:t>совершенство инеразвитость рыночныхмеханизмов и институгов, таки сложившиесяк настояшему</w:t>
        <w:br/>
        <w:t>времени условия развигияв этих секторах, неблагоприятные для экспансии производства, модер-</w:t>
        <w:br/>
        <w:t>низации производственной базы и повышения эффективности.</w:t>
        <w:br/>
        <w:t>Дальнейшее развитие промышленности определяет необходимость</w:t>
        <w:br/>
        <w:t>целенаправленной государственной структурной политики, нацеленной на повышение</w:t>
        <w:br/>
        <w:t>внугренней и внешней конкурентоспособности более широюого, чем в настояшре время,</w:t>
        <w:br/>
        <w:t>ұруга отраслей и производств, на стимулирование и поддержку обших структурных</w:t>
        <w:br/>
        <w:t>сдвигов в сторону отраслей и видов экономической деятельности с высокой долей добавленной</w:t>
        <w:br/>
        <w:t>стоимости, используюцих современные технологии и квалифицированные кадры.</w:t>
        <w:br/>
        <w:t>При выборе тех секторов экономики, которые определяют основу будушего развития</w:t>
        <w:br/>
        <w:t>промышленности, должны учитываться два основных фактора. Прежде всего, это --</w:t>
        <w:br/>
        <w:t>потребности мировой экономики в тех или иных видах конечной продукции как на настояший</w:t>
        <w:br/>
        <w:t>момент, таки в долгосрочнойперспективе. Второй -присугствие так называемых «страновых»</w:t>
        <w:br/>
        <w:t>преимушеств государства. Казахстан, обладая солидным потенциалом, намерен двигаться</w:t>
        <w:br/>
        <w:t>далышпе и в условиях нестабильной мировой экономической системы. Важным вопросом</w:t>
        <w:br/>
        <w:t>промышленной политики остается эффективное управление инвестициями, направленное</w:t>
        <w:br/>
        <w:t>на рациональное использование средств, создание условий для акгивизации инновационной</w:t>
        <w:br/>
        <w:t>Деятельности В условиях неустойчивой коньюнктуры рынка струкгура промышленности</w:t>
        <w:br/>
        <w:t>будет зависеть от мобилизации имеюшихся внутренних резервов, целевого и</w:t>
        <w:br/>
        <w:t>эффективного использования внешних ресурсов, необходима поддержка предприятий</w:t>
        <w:br/>
        <w:t>используюших современные инновационные технологии и квалифицированные кадры.</w:t>
        <w:br/>
        <w:t>В настояшре время особый интерес представляет проблема конкурентоспособности в</w:t>
        <w:br/>
        <w:t>условиях глобализации мирового хозяйства и формирования «новой экономики». Наиболее</w:t>
        <w:br/>
        <w:t>продвинугой частью «новой экономики» выступает Интернет-экономика. Суть проблемы</w:t>
        <w:br/>
        <w:t>закпочается в использовании наиболее развитыми странами новых конкурентных пре-</w:t>
        <w:br/>
        <w:t>9</w:t>
        <w:br/>
        <w:t>ВЕСТНИК ЖГУ им.И. Жансугурова Хе</w:t>
        <w:br/>
        <w:t>В самом широком смысле конкурентоспособность означает возможность вынгрыша в</w:t>
        <w:br/>
        <w:t>соревновании. Применительно к экономической сфере конкурентноспособность в самом</w:t>
        <w:br/>
        <w:t>обшем виде - обладание свойствами, создаюшими пренмушества для субьекта экономичес-</w:t>
        <w:br/>
        <w:t>кого соревнования.</w:t>
        <w:br/>
        <w:t>Сегодня конкуренция составляет основу динамичного развития индустриального</w:t>
        <w:br/>
        <w:t>обшества, имеет первоначально форму свободной конкуренции частных производителей на</w:t>
        <w:br/>
        <w:t>открытых рынках и преимушественно ценовой механизм ее реализации на внугреннем и</w:t>
        <w:br/>
        <w:t>зарубежных рынках.</w:t>
        <w:br/>
        <w:t>Во второй половине ХХ в. конкуренция приобрела новые черты: свободная конкуренция</w:t>
        <w:br/>
        <w:t>частных товаропроизводителей на изначально открытых рынках сочеталась в самых</w:t>
        <w:br/>
        <w:t>разнообразных формах с конкуренцией монополистических и олигополистических струкгур</w:t>
        <w:br/>
        <w:t>на частично зақрытых рынках, в том числе с помошью протекционизма; постепенно</w:t>
        <w:br/>
        <w:t>происходил сдвиг от использования в основном ценовых методов конкуренции к</w:t>
        <w:br/>
        <w:t>преимушественно неценовым, хотя в реальной экономике всегда наблюдается их сочетание;</w:t>
        <w:br/>
        <w:t>изменение структуры спроса от потребления массовой унифицированной продукции к</w:t>
        <w:br/>
        <w:t>удовлетворению индивидуальногопотребительского иинвестиционного спроса трансформирует</w:t>
      </w:r>
    </w:p>
    <w:p>
      <w:r>
        <w:t>рынки навсе болеерасцепляюциеся их сегменты с возрастаюшей ингенсивностью конкуренции.</w:t>
        <w:br/>
        <w:t>В принципе конкурируюшим субьектам надо достигать тех же или еше лучших результатов в</w:t>
        <w:br/>
        <w:t>прибыльности производства и эффекгивности использования труда и капитала при</w:t>
        <w:br/>
        <w:t>кардинально меняюшемся спросе, более сложнойконфигурации рынков. Конкуренция за доходы</w:t>
        <w:br/>
        <w:t>потребителя приобретает все более агреосивный характер -- выживает сильнейший инноватор. Во</w:t>
        <w:br/>
        <w:t>многих случаях конкурентная борьба приобретает избыточный, зачастую разрушительный</w:t>
        <w:br/>
        <w:t>характер, в связис чем формируется новый, более высокий уровень конкурентоспособности, когда.</w:t>
        <w:br/>
        <w:t>конкуренты вступают в партнерские отношения. Создание гибких альянсов, взанмный обмен</w:t>
        <w:br/>
        <w:t>конкурентов-партнеров новейшими научно-техническими достижениями, инновациями и ноу-</w:t>
        <w:br/>
        <w:t>хау взаимно обогашает их и усиливает конкурентоспособность обеих сторон. Одновременно</w:t>
        <w:br/>
        <w:t>государство изыскивает новые способы регулирования создания альянсов с чрезмерной</w:t>
        <w:br/>
        <w:t>монополизацией производства для зациты «добросовестной» конкуренцин.</w:t>
        <w:br/>
        <w:t>В ходе индустриального развития в рыночной среде созревают новые конкурентные</w:t>
        <w:br/>
        <w:t>условия, меняюшие обший вектор конкуренции от преимушественного использования</w:t>
        <w:br/>
        <w:t>сравнительных национальных преимушеств к использованию динамично меняюшихся</w:t>
        <w:br/>
        <w:t>конкурентных преимушеств, основанных на научно-технических достижениях, инновациях на.</w:t>
        <w:br/>
        <w:t>всех сгадиях -- от создания товара до продвижения его от производителя к потребителю.</w:t>
        <w:br/>
        <w:t>Конкурентные преимушества динамичны, связаны с инновациями, развитием</w:t>
        <w:br/>
        <w:t>человеческого капитала, интеллекта и по самой своей природе безграничны. Интеграция в</w:t>
        <w:br/>
        <w:t>одной стране сравнительығых. и/ конкурентных преимушеств усиливает ее</w:t>
        <w:br/>
        <w:t>конкурентоспособность в глобальном экономическом пространстве.</w:t>
        <w:br/>
        <w:t>В новой экономике конкурентные преимушества связаны с информационной</w:t>
        <w:br/>
        <w:t>революцией: телекоммуникационные фирмы на пороге ХХІ в. вышли в лидеры по</w:t>
        <w:br/>
        <w:t>капитализацин, обогнав по этому показателдю традиционные фирмы недияной,</w:t>
        <w:br/>
        <w:t>автомобильной и металлургической промышленности.</w:t>
        <w:br/>
        <w:t>В индустриально развитых странах создаются благоприятные условия для подьема</w:t>
        <w:br/>
        <w:t>исследовательской и инновационной деятельности , и весомая роль в развитии технологии, росте</w:t>
        <w:br/>
        <w:t>кооперации государственных, частных исследовательскик организации, компании в</w:t>
        <w:br/>
        <w:t>реализации инновационных программ принадлежит правительствам этих стран. Техно-</w:t>
        <w:br/>
        <w:t>логическая политика этих стран направлена на стимулирование коммерциализацин!</w:t>
        <w:br/>
        <w:t>инноваций для освоения новых видов конкурентоспособной продукции, создания</w:t>
        <w:br/>
        <w:t>наукоемких, высокотехнологических производств, на поддержку малого и среднего бизнеса в</w:t>
        <w:br/>
        <w:t>разработке и освоении новых технологий и продукгов.</w:t>
        <w:br/>
        <w:t>В современном мире инновационная деягельность рассматривается как фактор</w:t>
        <w:br/>
        <w:t>повышения конкурентоспособности, подьема наукоемких отраслей производства и является</w:t>
        <w:br/>
        <w:t>97</w:t>
        <w:br/>
        <w:t>ВЕСТНИК ЖГУ им.И. Жансугурова Хе 2-3/2011</w:t>
        <w:br/>
        <w:t>Малайзияда және соңғы отыз жылда өздерінің экономикалық даму саласында ірі бетбұрыс</w:t>
        <w:br/>
        <w:t>жасаған басқа елдерде бар.</w:t>
        <w:br/>
        <w:t>Проблемаларды шешу және Стратегия аясында алға қойылған мақсаттар мен</w:t>
        <w:br/>
        <w:t>міндеттерге қол жеткізу үшін Даму Банкінің қызметін жандандырумен қатар Қазақстанның</w:t>
        <w:br/>
        <w:t>инвестициялық қоры, Экспортты сақтандыру жөніндегі корпорация, Инновациялық қор</w:t>
        <w:br/>
        <w:t>сияқгы арнайы даму институгтарын құру көзделіп отыр. Стратегия елде ғылымды және</w:t>
        <w:br/>
        <w:t>инновациялық қызметті ынталандыруға бағытталған белсенді мемлекеттік ғылыми және</w:t>
        <w:br/>
        <w:t>инновациялық саясат жүргізуді көздейді. Стратегияны ойдағыдай іске асыру экономиканың</w:t>
        <w:br/>
        <w:t>адам капиталын, өндірілген және табиғи капиталды тиімді пайдалануға негізделген тұрақты</w:t>
        <w:br/>
        <w:t>өркендеуіне алып келетін оның құрамында сапалы өзгерістер жасауға, Қазақстанның</w:t>
        <w:br/>
        <w:t>әлеуметтік дамуының құрылысының сапалық жаңа деңгейіне шығуына ықпал етуі керек.</w:t>
        <w:br/>
        <w:t>Қорытындылай келе, индустриялы шараларды атқаруымыз керек:</w:t>
      </w:r>
    </w:p>
    <w:p>
      <w:r>
        <w:t>- елдегі инновациялық -инновациялық саясатты жүзеге асыруда келесідей күшгерді</w:t>
        <w:br/>
        <w:t>қалыптастыру және нығайту,</w:t>
        <w:br/>
        <w:t>- мемлекеттік. мекемелердің қызметін индустриялы-инновациялық дамудың</w:t>
        <w:br/>
        <w:t>мақсаттарына сәйкес қайта құру. Бұл - білім, ғылым, қаржы, фискальдық және тарифтік</w:t>
        <w:br/>
        <w:t>саясатты жетілдіруді қажет етеді;</w:t>
        <w:br/>
        <w:t>- индустриялы-инновациялы дамуды халық арасында насихаттау;</w:t>
        <w:br/>
        <w:t>- отандық өнімдердің халықаралық рыноктарда бәсекеге қабілеттілігін арттыру үшін</w:t>
        <w:br/>
        <w:t>әлемдік стандарттар мен сертификаттарға көшу;</w:t>
        <w:br/>
        <w:t>- инновациялық қызметке мемлекеттік қолдау көрсету, шағын инновациялық бизнесті</w:t>
        <w:br/>
        <w:t>ынталандыру.</w:t>
        <w:br/>
        <w:t>УДК33 Р.Ж. Мусанова</w:t>
        <w:br/>
        <w:t>Колледж Жетысуского государственного университета им.И.Жансугурова,</w:t>
        <w:br/>
        <w:t>2. Талдыкорган</w:t>
        <w:br/>
        <w:t>КОНКУРЕНТОСПОСОБНОСТЬ КАК ФАКТОР ПРЕИМУШЕСТВА СУБЬЕКТА</w:t>
        <w:br/>
        <w:t>Бәсекеге бейім болу туралы мақала.Қазіргі әлемдік бәсекелестікке толы нарық заманында</w:t>
        <w:br/>
        <w:t>Қазақстан да өз алдына осы бәсекелестікке төтеп бере алатын өндірістік кәсіпорындарын</w:t>
        <w:br/>
        <w:t>құру жөнінде мақсат қояды.</w:t>
        <w:br/>
        <w:t>Тһе ат!ісіе із Фелі5 уу һе ргоМет оҒаҺШЕу іп сотреікіоп.</w:t>
        <w:br/>
        <w:t>КатаКҺчйап іп а сопаФііоп оҒ гіоҺа! сотрекібіоп ҒоПовв %о һе пехі (авКв: Югтшізіе (һе</w:t>
        <w:br/>
        <w:t>ргобасбоп аБі11нев іп ап іпдивігізі ел(егргізев.</w:t>
        <w:br/>
        <w:t>На постсоветском пространстве, несмотря на ускоренное строительство рыночной</w:t>
        <w:br/>
        <w:t>экономики, проблеме конкурентоспособности сравнительно долго не уделялось достойного</w:t>
        <w:br/>
        <w:t>внимания, хотя эта категория является кпючевой в контексте обеспечения ее успешной</w:t>
        <w:br/>
        <w:t>жонкурентной борьбы в мировой экономике</w:t>
        <w:br/>
        <w:t>В российской экономической науке понятие конкурентоспособности рассматривалось как</w:t>
        <w:br/>
        <w:t>микроконкурентоспособность, мезоконкурентоспособность, конкурентоспособность региона,</w:t>
        <w:br/>
        <w:t>страны и национальная конкурентоспособность. Такизменялось понятие конкурентоспособности .</w:t>
        <w:br/>
        <w:t>В современной теории по проблемам конкурентоспособности сушествуюг два Подхода к</w:t>
        <w:br/>
        <w:t>выделению уровней конкурентоспособности: территориальный и отраслевой. С точки зрения</w:t>
        <w:br/>
        <w:t>территориального подхода выделяюг конкурентоспособность страны (макроуровень),</w:t>
        <w:br/>
        <w:t>конкурентоспособность региона (мезоуровен) и конкурентоспособность фирмы</w:t>
        <w:br/>
        <w:t>(микроуровень). Отраслевой подход выделяет национальную конкурентоспособность</w:t>
        <w:br/>
        <w:t>(макроуровень), конкурентоспособность отрасли (мезоуровень) и конкурентоспособность</w:t>
        <w:br/>
        <w:t>товара (микроуровень).</w:t>
        <w:br/>
        <w:t>%</w:t>
        <w:br/>
        <w:t>ВЕСТНИК ЖГУ им.И. Жансугурова Хе 2-3/2011</w:t>
        <w:br/>
        <w:t>ҚР-ның бүгінгі таңдағы ұлттық инновациялық жүйесі негізінен үш құрылымдық</w:t>
        <w:br/>
        <w:t>қолдау және іске асыру бағыттарынан құралады. Олар:</w:t>
        <w:br/>
        <w:t>- ҒЗТКЖ ұйымдары, яғни бұған ғылыми зерттеу институттары, инкубаторлар,</w:t>
        <w:br/>
        <w:t>инновациялық орталықтар, технопарктер, кәсіпорындар, жоғарғы оқу орындары,</w:t>
        <w:br/>
        <w:t>құрастырушылық орталықтар, кластерлер, шағын бизнес салалары қатысады.</w:t>
        <w:br/>
        <w:t>- Мемлекеттік реттеудің тікелей және жанама құралдары: заңдар, жарлықтар,</w:t>
        <w:br/>
        <w:t>стратегиялар, салық және несие жеңілдіктері, лизингтің дамуы және т.б.</w:t>
        <w:br/>
        <w:t>- Қаржылық институттар: банктер, инвестициялық, сақгандыру және зейнетақы</w:t>
      </w:r>
    </w:p>
    <w:p>
      <w:r>
        <w:t>компаниялары, инновациялық қорлар, инновациялық банктер, венчурлық қорлар, даму</w:t>
        <w:br/>
        <w:t>институттары, экспортты сақгандыру жөніндегі коорпорация және Даму банкі.</w:t>
        <w:br/>
        <w:t>Қазақстан экономикасының нарықтық қатынастарға өтпелі кезеңінде экономикада</w:t>
        <w:br/>
        <w:t>кәсіпкерлік қызмет даму үстінде. Кәсіпкерлік, әсіресе, шағын кәсіпкерлік рыноктық жүйеде</w:t>
        <w:br/>
        <w:t>толыққанды қызмет ету үшін кәсіпорын жаңа технологиялар мен жаңалықтар ашып отыруы</w:t>
        <w:br/>
        <w:t>керек. Сонда ғана олардың шығарған тауарлары мен қызметтері бәсеке қабілетіне ие болады.</w:t>
        <w:br/>
        <w:t>Бірақ бүгінде отандық кәсіпорындардың инновациялық қызметі мардымсыз болып, соның</w:t>
        <w:br/>
        <w:t>салдарынан отандық тауарлардың бәсекеге қабілеттілігі әлсіз екендігі белігілі</w:t>
        <w:br/>
        <w:t>Әйтсе де бұл инновациялық жобаларға көптеген қаржы қажеттілігі туындап отыр, ол</w:t>
        <w:br/>
        <w:t>қаржыларды ЖІӨ-нің құрамынан көп мөлшерде ала алмаймыз, өйткені елімізде бұдан басқа</w:t>
        <w:br/>
        <w:t>салаларға қаржы сұранысы туындап отыр, әсіресе, әлеуметтік салаларға. Сондықтан қаржы</w:t>
        <w:br/>
        <w:t>тартудың бірден-бір көзі инвестиция тартуды ынталандыру болып табылады.</w:t>
        <w:br/>
        <w:t>Индустриялық саясат дегеніміз мемлекттік бәсекеге түсуге қабілетті және тиімді</w:t>
        <w:br/>
        <w:t>ұлттық өнеркәсіпті қалыптастыру үшін кәсіпкерлікке қолайлы жағдайлар жасауға және</w:t>
        <w:br/>
        <w:t>қолдау көрсетуге бағытталған шаралар кешенін білдіреді</w:t>
        <w:br/>
        <w:t>Яғни еліміз осы мәселелерді шешіп жоғары бәсекеге қабілетті алдыңғы қатарлы елдер</w:t>
        <w:br/>
        <w:t>санатына қосылу үшін, тұрақгы экономикалық өсуді және экологиялық тиімді өндірісті</w:t>
        <w:br/>
        <w:t>қамтамасыз ету мақсатында «Қазақстан Республикасының Индустриялы-инновациялы</w:t>
        <w:br/>
        <w:t>дамуының 2003-2015 жылдарға арналған ұзақ мерзімді стратегиясын» қабылдады және ол</w:t>
        <w:br/>
        <w:t>алғашқы жылдан бастап оң нәтижелер бере бастады. Сондай-ақ, Елбасымыз биылғы жылы</w:t>
        <w:br/>
        <w:t>Қазақстан халқына Жолдауында, елімз үшін өзекті мәселелердің бірі Индустриялы-</w:t>
        <w:br/>
        <w:t>инновациялық стратегияның негізгі бағыттарын атап көрсетті</w:t>
        <w:br/>
        <w:t>Стратегияның негізгі мақсаты - бәсекелестікке шыдайтын, импорт алмастырушы</w:t>
        <w:br/>
        <w:t>және экспортқа бағытталған тауар шығаратын өнеркәсіптер құрып, қызмет көрсету саласын</w:t>
        <w:br/>
        <w:t>мығымдау.</w:t>
        <w:br/>
        <w:t>Индустриялы-инновациялық даму бағдарламасына сәйкес біз экономиканың</w:t>
        <w:br/>
        <w:t>шикізаттық бағытынан арылып, Қазақстанның индустриялануын тездетуге, машина жасау</w:t>
        <w:br/>
        <w:t>мен өнеркәсіп жабдықтарын жолға қоюға тиіспіз. Яғни инновация - негізгі қозғаушы күш</w:t>
        <w:br/>
        <w:t>болмақ</w:t>
        <w:br/>
        <w:t>Стратегияның басты мақсаты шикват бағытынан қол үзуге ықпал ететін экономика</w:t>
        <w:br/>
        <w:t>салаларын әр тараптандыру жолымен елдің тұрақгы дамуына қол жеткізу, ұзақ мерзімді</w:t>
        <w:br/>
        <w:t>жоспарда сервистік-технологиялық экономикаға өту үшін жағдай жасау болып табылады.</w:t>
        <w:br/>
        <w:t>Өңдеуші өнеркәсіпте және қызмет көрсету саласында бәсекеге түсуге қабілетті және</w:t>
        <w:br/>
        <w:t>экспортқа негізделген тауарларды, жұмыстар және қызмет көрсетулер өндірісі мемлекеттік</w:t>
        <w:br/>
        <w:t>индустриялы-инновациялық саясаттың басты нысанасы болып табылады.</w:t>
        <w:br/>
        <w:t>Дүниежүзілік экономиканың ғаламдануы аясында Қазақстанның қазіргі таңдағы</w:t>
        <w:br/>
        <w:t>экономикасының дамуында мынадай мәселелер орын алуда:</w:t>
        <w:br/>
        <w:t>- экономиканың бір жақгы шикватты бағыттылығы;</w:t>
        <w:br/>
        <w:t>- әлемдік экономикаға ықпалдасудың әлсіздігі;</w:t>
        <w:br/>
        <w:t>- елішіндегі салааралық және өңіраралық ықпалдасудың босаңдығы;</w:t>
        <w:br/>
        <w:t>-ішкі рынокта тауарлар мен қызметтерге тұтыну сұранысының мардымсыздығы</w:t>
        <w:br/>
        <w:t>(шағын экономика);</w:t>
        <w:br/>
        <w:t>- өндірістік және әлеуметттік инфрақұрылымның жеткілікті дәрежеде дамымауы;</w:t>
        <w:br/>
        <w:t>94</w:t>
        <w:br/>
        <w:t>ВЕСТНИК ЖГУ им.И. Жансугурова Хе</w:t>
      </w:r>
    </w:p>
    <w:p>
      <w:r>
        <w:t>по способу принятия решения о его создании и распределении выгод, при этом чистые</w:t>
        <w:br/>
        <w:t>выгоды в резульгате его потребления равномерно распределены среди различных групп</w:t>
        <w:br/>
        <w:t>населения!!! Тем не менее анализ различных МОБ сквозь призму "треугольника</w:t>
        <w:br/>
        <w:t>публичности" показывает, что в большинстве случаев харакгеризуюший благо "треугольник"</w:t>
        <w:br/>
        <w:t>не является идеальным -- равносторонним.</w:t>
        <w:br/>
        <w:t>Скажем, решение о производстве МОБ принимается не всеми заинтересованными в</w:t>
        <w:br/>
        <w:t>нем сторонами, а его потребление становится полностью обшественным, распределение</w:t>
        <w:br/>
        <w:t>выгод среди его потребителей -- равным. Для МОБ гораздо более значима проблема</w:t>
        <w:br/>
        <w:t>безбилетника - ведь страны, не участвуюшие в производстве МОБ, пользуются выгодами от</w:t>
        <w:br/>
        <w:t>их производства бесплатно. Например, разработки военно-промышленного комплекса СССР</w:t>
        <w:br/>
        <w:t>часто использовались в мирных целяхв других странах.</w:t>
        <w:br/>
        <w:t>Производство и воспроизводство международных обшественных благ - это в</w:t>
        <w:br/>
        <w:t>большинстве случаев резульгат решений и усилий ряда стран и международных организаций,</w:t>
        <w:br/>
        <w:t>предприятий и физических лиц различных государств. Субьектом производства</w:t>
        <w:br/>
        <w:t>международных обшественных благ чаше всего являются международные организации. По</w:t>
        <w:br/>
        <w:t>мнению Самиллери и Фалька, человечество вступает в стадию таюого развития</w:t>
        <w:br/>
        <w:t>международных отношений, юогда государства сознательно уграчивают монополию</w:t>
        <w:br/>
        <w:t>единственных субьектов международных отношений!2?. Международная организация - это</w:t>
        <w:br/>
        <w:t>обьединение государств в соответствии с международным правом и на основе</w:t>
        <w:br/>
        <w:t>международного договора для осушествления сотрудничества в политической,</w:t>
        <w:br/>
        <w:t>экономической, культурной, научно-технической, правовой и иных областях, имеютая</w:t>
        <w:br/>
        <w:t>необходимую для этого систему органов, права и обязанности, производные от прав и</w:t>
        <w:br/>
        <w:t>обязанностей государств в автономную волю, обьӛм которой определяется волей государств</w:t>
        <w:br/>
        <w:t>-- членов.</w:t>
        <w:br/>
        <w:t>Российская Федерация в течение многих лет является активным участником</w:t>
        <w:br/>
        <w:t>Всемирного водного партнерства, и активность эта определяется значением, которое</w:t>
        <w:br/>
        <w:t>придается водным обьектам и ресурсам вод, являюшимся определяюшими факторами</w:t>
        <w:br/>
        <w:t>состояния окружаюшей среды, благополучия социальной сферы и эффекгивного развития</w:t>
        <w:br/>
        <w:t>эюномики. Важное место в осушествлении государственной политики в области</w:t>
        <w:br/>
        <w:t>использования и охраны водных обьектов уделяется международному сотрудничеству на</w:t>
        <w:br/>
        <w:t>основе двусторонних и многосторонних соглашений и, в первую очередь, в рамках</w:t>
        <w:br/>
        <w:t>подписанной в 1992 г Конвенции ЕЭК по охране и использованию трансграничных</w:t>
        <w:br/>
        <w:t>водотоков и международных озер.</w:t>
        <w:br/>
        <w:t>Приоритетным направлением сотрудничества является интегрированное управление</w:t>
        <w:br/>
        <w:t>водными ресурсами, создаюшее основу для обеспечения мира и безопасности на</w:t>
        <w:br/>
        <w:t>трансграничных | водотоках, способствуюшев региональному сотрудничеству и</w:t>
        <w:br/>
        <w:t>эюономическому развитию в зонах трансграничных водотоюов. Российская Федерация</w:t>
        <w:br/>
        <w:t>осушествляет сотрудничество в рамках шести закпюченных соглашений о совместном</w:t>
        <w:br/>
        <w:t>использовании и охране трансграничных водных обьекгов с сопредельными государствами</w:t>
        <w:br/>
        <w:t>(Финляндия, Украина, Казахстан, Монголия, Эстония, Белоруссия) и созданных для их</w:t>
        <w:br/>
        <w:t>реализации рабочих органов (совместные комиссии, уполномоченные правительств, рабочие</w:t>
        <w:br/>
        <w:t>группы). В рамках соглашений Стороны осушествляют совместный мониторинг, обмен</w:t>
        <w:br/>
        <w:t>гидрологической и гидрохимической информацией, согласование режимов использования</w:t>
        <w:br/>
        <w:t>водныхресурсов, координацию противопаводковыхмероприятий и действий в чрезвычайных</w:t>
        <w:br/>
        <w:t>ситуациях, а также решение вопросов перераспределения водных ресурсов.</w:t>
        <w:br/>
        <w:t>В Тюмени 4 октября 2007 г состоялось 16-е заседание Российсю-Казахстанской</w:t>
        <w:br/>
        <w:t>жомиссии по совместному использованию и охране трансграничных водных обьектов.</w:t>
        <w:br/>
        <w:t>Ы Каш І. Ривіс боо4в іп 1һе 2151 Сепшгу. 1</w:t>
        <w:br/>
        <w:t>Рарег 17. Мему/ Үсік, 2001.</w:t>
        <w:br/>
        <w:t>12 СатШегі 1, Ға!К 1. Тһе епсі оҒ5омегеірл?у? Тһе ройіісв оҒа вһгіпКіпд ап( 4ғавтелтіпезмогіа, Аіа4ег&lt;һоз. ЦИК.</w:t>
        <w:br/>
        <w:t>1992.р.32.</w:t>
        <w:br/>
        <w:t>: СіоҺа! Риһіс Соо4: ТаКіпр Іһе Сопсері Еогуаға. Гівсиввюп</w:t>
        <w:br/>
        <w:t>102</w:t>
      </w:r>
    </w:p>
    <w:p>
      <w:r>
        <w:t>ВЕСТНИК ЖГУ им.И. Жансугурова Хе 2-3/2011</w:t>
        <w:br/>
        <w:t>- кластерлік. желілердің дамымауы, яғни кәсіпорындардың бір орталыққа</w:t>
        <w:br/>
        <w:t>шоғырланбауы;</w:t>
        <w:br/>
        <w:t>- мұнай-газ және кен-металлургиялық кешенге жатпайтын экономика салаларында</w:t>
        <w:br/>
        <w:t>қорлардың тез тозуы;</w:t>
        <w:br/>
        <w:t>- кәспорындардың жалпы техникалық және технологиялық артта қалушылығы;</w:t>
        <w:br/>
        <w:t>- ғылыми зерттеу және тәжірибелік-конструкторлық (ҒЗТКЖ) қаржының аз бөлінуі;</w:t>
        <w:br/>
        <w:t>- ғылым мен өндіріс арасында ұтымды байланыстың болмауы;</w:t>
        <w:br/>
        <w:t>- мамандарды және жұмысшы кадрларды даярлау мен қайта даярлаудың қазіргі</w:t>
        <w:br/>
        <w:t>заманғы жүйесінің болмауы;</w:t>
        <w:br/>
        <w:t>- экономиканың өңдешуі секторына инвестициялар салуға отандық қаржы</w:t>
        <w:br/>
        <w:t>институттары үшін ынталандыру көздерінің болмауы;</w:t>
        <w:br/>
        <w:t>- ЖІӨ-нің 1 долларына электр энергиясының жұмсалу деңгейі бойынша, сондай-ақ</w:t>
        <w:br/>
        <w:t>экономика салаларындағы еңбек өнімділігі бойынша кейбір индустриялық дамыған елдерден</w:t>
        <w:br/>
        <w:t>7-10 еседен астам артта қалып отырмыз.</w:t>
        <w:br/>
        <w:t>- Қазақстан кәсіпорындарының негвгі қорлары құлдырау алдында, 2001 жылдың</w:t>
        <w:br/>
        <w:t>басында негізгі құралдардың тозу дәрежесі орта есеппен 29,7% құрады. Ал бұл ел</w:t>
        <w:br/>
        <w:t>экономикасының бәсекеге түсу қабілетінің төмендеуіне душар етеді. Егер Қазақстанда ЖІӨ-</w:t>
        <w:br/>
        <w:t>нің І долларын өндіруге 2,8 киловатт сағат жұмсалатын болса, Ұлыбритания, Германия,</w:t>
        <w:br/>
        <w:t>Италия және Жапония елдерде бұл көрсеткіш - 0,22 - 0,3; АҚШ, Франция, Түркия, Кореяда -</w:t>
        <w:br/>
        <w:t>0,4-0,6; Канада мен Қытайда - 0,8 - 1,2 киловатт сағатты құрайды.</w:t>
        <w:br/>
        <w:t>Осы мәселелерді шешу қызметі барысында стратегияның келесі міндеттерін атап өтсе</w:t>
        <w:br/>
        <w:t>болады. Стратегияның міндеттері:</w:t>
        <w:br/>
        <w:t>- өңдешуі өнеркәсіпте орташа жылдық өсу қарқынының 8 - 8 ,4 % мөлшерінде</w:t>
        <w:br/>
        <w:t>қамтамасыз ету, 2000 жылмен салыстырғанда 2015 жылы еңбек өнімділігін кемінде 3 есе</w:t>
        <w:br/>
        <w:t>арттыру және ЖІӨ энергия сыйымдылығын 2 есе төмендету,</w:t>
        <w:br/>
        <w:t>- өңдеуші өнеркәсіптің негізгі қорларының өнімділігін арттыру;</w:t>
        <w:br/>
        <w:t>- кәсіпкерлік құрылымды қалыптастыру, бәсекелестік артықшылықты жетілдіретін</w:t>
        <w:br/>
        <w:t>қоғамдық институттарды қамту, қосылған құнға барынша қол жеткізе отырып, нақты</w:t>
        <w:br/>
        <w:t>өндірістерде қосылған құн тізбегіндегі элементтерді игеру;</w:t>
        <w:br/>
        <w:t>- ғылымды көп қажет етегін жәнежоғары технологиялық экспортқа негізделген</w:t>
        <w:br/>
        <w:t>өндірістер құруды ынталандыру;</w:t>
        <w:br/>
        <w:t>- сапаның әлемдік стандартына көшу;</w:t>
        <w:br/>
        <w:t>- дүниежүзілік ғылым - техникалық және инновациялық процестерге қосыла отырып,</w:t>
        <w:br/>
        <w:t>өңірлік және дүниежүзілік экономикамен ықпалдасуды күшейту.</w:t>
        <w:br/>
        <w:t>Осы стратегияны іске асыру мерзімі 2003-2015 жылдарды қамтиды және ол даму</w:t>
        <w:br/>
        <w:t>барысында келесідей кезеңдерден тұрады:</w:t>
        <w:br/>
        <w:t>І кезең. 2003-2015 жылдар аралығын қамтиды;</w:t>
        <w:br/>
        <w:t>ІП кезең. 2005-2010 жылдар аралығын қамтиды;</w:t>
        <w:br/>
        <w:t>ІШ кезең. 2010-2015 жылдар аралығын қамтиды.</w:t>
        <w:br/>
        <w:t>Күтілетін нәтижелер: Индустриялық саясатты белсенді жүргізу экономиканың өсу</w:t>
      </w:r>
    </w:p>
    <w:p>
      <w:r>
        <w:t>қарқынын жылына 8,8 - 9,2 % қамтамасыз етеді Бұл 2000 жылмен салыстырғанда 2015</w:t>
        <w:br/>
        <w:t>жылы ЖІӨ-нің көлемін 3,5 - 3,8 % еседей ұлғайтуға мүмкіндік береді. Бұдан басқа өңдеуші</w:t>
        <w:br/>
        <w:t>өнеркәсіпте орташа жылдық өсу қарқынын 8 - 8,4 %-ға дейін жеткізуге, 2000 жылмен</w:t>
        <w:br/>
        <w:t>салыстырғанда 2015 жылы еңбек өнімділігін кемінде 3 есе арттыруға және ЖІӨ-нің энергия</w:t>
        <w:br/>
        <w:t>сыйымдылығын 2 есе төмендетуге мүмкіндік береді ЖІӨ құрылымында ғылыми және</w:t>
        <w:br/>
        <w:t>ғылыми-инновациялық қызметтің үлестік салмағын 2000 жылғы 0,9 %-дан 2015 жылы 1,5-</w:t>
        <w:br/>
        <w:t>1,7 %-ға дейін арттыруға мүмкіндік береді.</w:t>
        <w:br/>
        <w:t>Әлемдік тәжірибе көрсеткеніндей, нарықтық экономикалы мемлекет экономикада</w:t>
        <w:br/>
        <w:t>құрылымдық өзгерістерді жүзеге асыруда жеке сектормен ынтымақтастық орната алады.</w:t>
        <w:br/>
        <w:t>Осындай ынтымақтастықтардың көрнекі мысалдары Жапонияда, Оңтүстік Кореяда,</w:t>
        <w:br/>
        <w:t>95</w:t>
        <w:br/>
        <w:t>ВЕСТНИК ЖГУ им.И. Жансугурова Хе</w:t>
        <w:br/>
        <w:t>қолдану жөнінде ынгымақтастық бағыты қарастырылған.</w:t>
        <w:br/>
        <w:t>Ті агбісіе делі ууйһ Фгесбопв оҒ Кивзіп а Кершміс оҒ Ка?аКһвбал сорегабопоп сгеабіле (һе</w:t>
        <w:br/>
        <w:t>зу-ет оҒ есоюсіса! ваГейу, гайопа! ивіпе оҒ гезошғаз, ішегпабола! огеапігабопв Ковтпіпе, иөіпе оҒ</w:t>
        <w:br/>
        <w:t>авагесабоп (есһпоіосісв.</w:t>
        <w:br/>
        <w:t>Осознание единства мира приводит к необходимости сообша решать глобальные</w:t>
        <w:br/>
        <w:t>проблемы человечества. В начале ХХІ века эти проблемы приобретают жизненное значение</w:t>
        <w:br/>
        <w:t>для судеб цивилизации. К их числу относягся: предотврашение войн, охрана окружаюшей</w:t>
        <w:br/>
        <w:t>среды, борьба с международным терроризмом, преодоление экономической отсталости</w:t>
        <w:br/>
        <w:t>развиваюшихся стран, энергетическая, сырьевая, продовольственная и демографическая</w:t>
        <w:br/>
        <w:t>проблемы, мирное освоение юосмоса и богатств Мирового океана, ликвидация опасных</w:t>
        <w:br/>
        <w:t>болезней и т.д. Глобальные проблемы затрагивают разные стороны жизни человека и всего</w:t>
        <w:br/>
        <w:t>человеческого обшества - мировую политику и экюономику, межгосударственные и</w:t>
        <w:br/>
        <w:t>межнациональные отношения, условия сушествования людей, массовое сознание. При всем</w:t>
        <w:br/>
        <w:t>их различии они имеют ряд обших черт, позволяюших обьединить их в единов, хотя и</w:t>
        <w:br/>
        <w:t>внугренне противоречивое целое:</w:t>
        <w:br/>
        <w:t>1. Каждая из них и все они вместе принципиально важны для судеб человечества, в</w:t>
        <w:br/>
        <w:t>них отражаются углубление и усложнение мирохозяйственных связей и глобализация всех</w:t>
        <w:br/>
        <w:t>обшественных процессов на Земле.</w:t>
        <w:br/>
        <w:t>2. Они могут быть решены лишь на основе обьединения усилий самого широюого</w:t>
        <w:br/>
        <w:t>альянса социальных сил, неотложных совместных усилий государств и народов. Это</w:t>
        <w:br/>
        <w:t>положение позволяет отнести их кразряду мировых обшественных благ</w:t>
        <w:br/>
        <w:t>К международным обшественным благам (МОБ) относятся блага, которые</w:t>
        <w:br/>
        <w:t>потребляются странами совместно. Они либо доступны всему населению Земли (борьба с</w:t>
        <w:br/>
        <w:t>загрязнением воздуха и расширением озоновой дыры, международная стабильность и т.п.),</w:t>
        <w:br/>
        <w:t>либо предоставляются жителям определенного региона, нескольким странам. По сути МОБ</w:t>
        <w:br/>
        <w:t>являются одним из элементов системы обшественных благ по уровню публичности</w:t>
        <w:br/>
        <w:t>потребления превосходяцим локальные, национальные обшественные блага. Среди</w:t>
        <w:br/>
        <w:t>предпосылок роста производства МОБ можно назвать повышение степени экономической и</w:t>
        <w:br/>
        <w:t>политической открытости стран, расширение международной мобильности населения и</w:t>
        <w:br/>
        <w:t>капитала. Производство некоторых МОБ жизненно необходимо, поскольку человеческая</w:t>
        <w:br/>
        <w:t>деягельность вызывает глобальные изменения в климате, деградацию окружаюшей среды -</w:t>
        <w:br/>
        <w:t>этим негативным процессам могуг эффективно противостоять только все страны вместе,</w:t>
        <w:br/>
        <w:t>сообша. Глобальных усилий требует и решение проблемы углубления социально-</w:t>
        <w:br/>
        <w:t>экономической неравномерности развития различных стран.</w:t>
        <w:br/>
        <w:t>В эюномической литературе даегся следуюшая классификация международных</w:t>
        <w:br/>
        <w:t>обшественных благ?:</w:t>
        <w:br/>
        <w:t>-- &gt;побальные или чистые МОБ: к ним имеют доступ, ими пользуются все страны,</w:t>
        <w:br/>
        <w:t>народы, поюления. Это, например, международная безопасность, противодействие</w:t>
      </w:r>
    </w:p>
    <w:p>
      <w:r>
        <w:t>глобальному потеплению, зашита озонового слоя от эрозии и разрушенияс; к ним относятся</w:t>
        <w:br/>
        <w:t>обшая экономическая устойчивость, знание и его стандартизация, международные формы</w:t>
        <w:br/>
        <w:t>рыночной инфраструктуры?. К глобальным обшественным благам можно отнести стандарты,</w:t>
        <w:br/>
        <w:t>сокрашаюшие трансакционные затраты: меры длины, веса, язык, денежную систему,</w:t>
        <w:br/>
        <w:t>-- региональные МОБ: по своему положению они находятся между глобальными</w:t>
        <w:br/>
        <w:t>обшественными благами и национальными обшественными благами и потребляются</w:t>
        <w:br/>
        <w:t>7 Мортиков В. К вопросу о сушности н типологин международных обшественных благ // Вопросы</w:t>
        <w:br/>
        <w:t>экономики 2005. Уе3. С. 131-141.</w:t>
        <w:br/>
        <w:t>2 Каш 1, Өшіһегд 1, Әеш М. Бейшіпр Сіоа! Ривіс Соо4в. Іш: Сіюіаі Ризіс Соойв: Ішешагопа!</w:t>
        <w:br/>
        <w:t>Сооретол іп іне 2154. Сепішу. Мем Үөті, Охболі Глгіуелзйу Ревв, 1999.</w:t>
        <w:br/>
        <w:t>См.: Герасименко В. Современная рыночная экономика и обшественные блага// РЭЖ. 1999. Ме 9-10.</w:t>
        <w:br/>
        <w:t>св.</w:t>
        <w:br/>
        <w:t>100</w:t>
        <w:br/>
        <w:t>ВЕСТНИК ЖГУ им.И. Жансугурова Хе</w:t>
        <w:br/>
        <w:t>имушеств, связанных с Интернет-технологиями, позволяюшими захватить вьгодные сегменты:</w:t>
        <w:br/>
        <w:t>быстро расширяюшегося Интернет-пространства. В резулыапше | преобразований</w:t>
        <w:br/>
        <w:t>предпринимательских структур оотрудничать и конкурировать на рынках начинают не</w:t>
        <w:br/>
        <w:t>организованные структуры, которые сейчас представляют компании, а чистые ноу-хау и</w:t>
        <w:br/>
        <w:t>владеюшие ими брэнды</w:t>
        <w:br/>
        <w:t>В условиях, характеризую:цихся глобальной конкуренцией на мировых рынках,</w:t>
        <w:br/>
        <w:t>динамизм и активизация инновационных процессов иустойчивость технологического развития</w:t>
        <w:br/>
        <w:t>промышленного производства превратились в решаюший фактор повышения</w:t>
        <w:br/>
        <w:t>конкурентоспособности экономики, обеспечения экономической, технологической и</w:t>
        <w:br/>
        <w:t>экологической безопасностистраны. В этой связи вопросы развития инновационных технологии</w:t>
        <w:br/>
        <w:t>в промышленности Республики Казахстан связаны, прежде всего, с эффекгивным ис-</w:t>
        <w:br/>
        <w:t>пользованием ресурсов страны, ее инвестиционного потенциала, инициируя серьезную</w:t>
        <w:br/>
        <w:t>модернизацию конкурентоспособных предприятий, а также внедряя инновационные</w:t>
        <w:br/>
        <w:t>технологии. Курс на создание юонкурентоспособнойинновационной экономики был взят на саммите</w:t>
        <w:br/>
        <w:t>ЕС, состоявшемся в марте 2000 г. в Лиссабоне.</w:t>
        <w:br/>
        <w:t>В современныхусловияхглобальнойконкуренции на первый план выдвигаются проблемы</w:t>
        <w:br/>
        <w:t>повышения устойчивости к конкурентоспособности национальной экономики. Республика.</w:t>
        <w:br/>
        <w:t>Казахстан ставит перед собой определенные задачи, реализация которых позволит вывести</w:t>
        <w:br/>
        <w:t>нашу страну в число высокоразвитыхи высокотехнологичных стран мира.</w:t>
        <w:br/>
        <w:t>Необходимость реализации Программы форсированного индустриально-инновационного</w:t>
        <w:br/>
        <w:t>развития страны ставит новые задачи, прежде всего связанные с активизацией</w:t>
        <w:br/>
        <w:t>инновационных процессов в промышленном производстве, позволяюшей максимально</w:t>
        <w:br/>
        <w:t>использовать его промышленно-производетвенный, научно-инновационный потенциалы</w:t>
        <w:br/>
        <w:t>В своем Послании народу Казахстана в январе 2011 года Президент Н.А. Назарбаев</w:t>
        <w:br/>
        <w:t>ускоренную экономическую модернизацию рассматривает как продолжение Программы</w:t>
        <w:br/>
        <w:t>форсированной инновационной индустриализации. В частности, отмечает: «В послании</w:t>
        <w:br/>
        <w:t>народу в январе 2010 года я обнародовал Программу индустриально-инновационного</w:t>
        <w:br/>
        <w:t>развития. Уже есть конкретные результаты первого года ее реализации.</w:t>
        <w:br/>
        <w:t>На современном этапе развития формирование конкурентоспособного производства</w:t>
        <w:br/>
        <w:t>на промышпенных предприятиях являетеоя важнейшим направлением развития</w:t>
        <w:br/>
        <w:t>экономики Казахстана».</w:t>
        <w:br/>
        <w:t>ЛИТЕРАТУРА</w:t>
        <w:br/>
        <w:t>1. Белл Д. Грядушее постиндустриальное обшество. - М., 1999.</w:t>
        <w:br/>
        <w:t>2. Бекетов Н.В. Понятие конкурентоспособности и его эволюция//Экономический анализ:</w:t>
      </w:r>
    </w:p>
    <w:p>
      <w:r>
        <w:t>теориян практика. -2008.-Хо11(116</w:t>
        <w:br/>
        <w:t>3. ДынкинА.А., Куренков Ю.В. Конкурентоспособность Россиив глобальной экономике.</w:t>
        <w:br/>
        <w:t>- М.,2003.</w:t>
        <w:br/>
        <w:t>4. Послание Президента Республики Казахстан Н.А.Назарбаева народу Казахстана</w:t>
        <w:br/>
        <w:t>«Построим будушее вместе» 28/ января 2011г.</w:t>
        <w:br/>
        <w:t>УДК 330,101 Ю.В. Федорова</w:t>
        <w:br/>
        <w:t>Саратовский государственный социально-экономический университет</w:t>
        <w:br/>
        <w:t>ГедоғоууаУУ Фззеа.типпеі.ти</w:t>
        <w:br/>
        <w:t>СОТРУДНИЧЕСТВО РОССИИ И РЕСПУБЛИКИ КАЗАХСТАН</w:t>
        <w:br/>
        <w:t>В СФЕРЕ ПРОИЗВОДСТВА ОБІЦЕСТВЕННЫХ БЛАГ</w:t>
        <w:br/>
        <w:t>Мақалада Ресей мен Қазақстан арасындағы экологиялық қауіпсіздік жүйесін құру,</w:t>
        <w:br/>
        <w:t>халықаралық ұйымдарды қалыптастыру, қорларды рационалды пайдалану, технологияны агрерлеуге</w:t>
        <w:br/>
        <w:t>99</w:t>
        <w:br/>
        <w:t>ВЕСТНИК ЖГУ им.И. Жансугурова Хе 2-3/2011</w:t>
        <w:br/>
        <w:t>Подводя итоги вышесказанному, сделаем следуюшие выводы:</w:t>
        <w:br/>
        <w:t>1. В ближайшей перспективе, до 2012-2015 г.г., развитие системы добычи природного</w:t>
        <w:br/>
        <w:t>газа, магистрального транспорта, газификации населенных пункгов будет осушествляться,</w:t>
        <w:br/>
        <w:t>для обеспечения жизнедеягельности республик, имеюших в основном социально-</w:t>
        <w:br/>
        <w:t>ориентированный характер.</w:t>
        <w:br/>
        <w:t>2. За счет газификации обьектов сельского хозяйства повысится эффективность</w:t>
        <w:br/>
        <w:t>топливоснабжения, что наглядно показано при расчете сравнительной экономической</w:t>
        <w:br/>
        <w:t>эффективности газификации, соответственно появляется возможность экономии бюджетных</w:t>
        <w:br/>
        <w:t>средств на топливообеспечение обьекгов хозяйствования сельских населенных пункгов. В</w:t>
        <w:br/>
        <w:t>масштабах республики это будет значительная сумма бюджетной эффективности,</w:t>
        <w:br/>
        <w:t>Достигнутая за счет использования наиболее дешевого, экологически чистого сырья -</w:t>
        <w:br/>
        <w:t>природного газа. Следовательно, газификация обьектов сельских населенных пунктов</w:t>
        <w:br/>
        <w:t>позволит создать хорошие условия для устойчивого роста экономики сельских улусов</w:t>
        <w:br/>
        <w:t>республики.</w:t>
        <w:br/>
        <w:t>ЛИТЕРАТУРА</w:t>
        <w:br/>
        <w:t>1. Республиканская целевая программа “Газификация населенных пунктов</w:t>
        <w:br/>
        <w:t>Республики Саха (Якутия) в 2009-2011 годах и основные направления газификации до 2020</w:t>
        <w:br/>
        <w:t>года”. Министерство промышленности РС (Я), Якутск, 2009 г.</w:t>
        <w:br/>
        <w:t>2. Республиканская программа «Основные направления развития нефтяной и газовой</w:t>
        <w:br/>
        <w:t>промышленности Республики Саха (Якутия) до 2020 года», Министерство промышленности</w:t>
        <w:br/>
        <w:t>РС(Я), Якугек, 2009 г.</w:t>
        <w:br/>
        <w:t>3. Материалы ХІ Санкт-Петербургского международного экономического форума,</w:t>
        <w:br/>
        <w:t>проект "Комплексное развитие Южной Якутии”. Минэкономразвития России 9 июля 2007 г.</w:t>
        <w:br/>
        <w:t>ЮРИСПРУДЕНЦИЯ</w:t>
        <w:br/>
        <w:t>ӘОҚ3434 Р.А. Алыпуразова</w:t>
        <w:br/>
        <w:t>М.Әуезов атындағы Оңтүстік Қазақстан мемлекеттік университеті, Шымкент қаласы</w:t>
        <w:br/>
        <w:t>СЕЗІКТІ МЕН АЙЫПТАЛУШЫНЫҢ ҚОРҒАНУ</w:t>
        <w:br/>
        <w:t>ҚҰҚЫҒЫНЫҢ КЕПІЛДІГІ</w:t>
      </w:r>
    </w:p>
    <w:p>
      <w:r>
        <w:t>В статье рассматривается право зашиты подозреваемого и осужденного.</w:t>
        <w:br/>
        <w:t>Тһе агісе деаБ уу/йһ ргоеесіюп оҒ аЙерей аткі афайсаіей.</w:t>
        <w:br/>
        <w:t>Қазақстан Республикасы Конституцияның 13-бабына сәйкес: «әркімнің құқық</w:t>
        <w:br/>
        <w:t>субьектісі ретінде танылуға құқығы бар және өзінің құқықтары мен бостандықтарын,</w:t>
        <w:br/>
        <w:t>қажетті қорғанысты қоса алғанда, заңға қайшы келмейтін барлық тәсілдермен қорғауға</w:t>
        <w:br/>
        <w:t>хақылы» - делінген. Ал, ҚР ҚІЖК-не сәйкес, бұл құқықты сезікті мен айыпталушы</w:t>
        <w:br/>
        <w:t>пайдалана алады. Себебі қорғану құқығы - сезікті мен айыпталушыға сезікген немесе</w:t>
        <w:br/>
        <w:t>айыптаудан сақтануға, өзінің қылмысқа қатысты еместігіне, жауаптылығын жеңілдетуге</w:t>
        <w:br/>
        <w:t>мүмкіндік береді.</w:t>
        <w:br/>
        <w:t>Қылмыстық іс жүргізуде сезікті (айыпталушы) өздерінің қорғану құқығын Қазақстан</w:t>
        <w:br/>
        <w:t>Республикасы ҚІЖК-нің 26-бабына сәйкес, жеке өзі немесе қорғаушының, заңды өкілдің</w:t>
        <w:br/>
        <w:t>көмегі арқылы жүзеге асыра алады.</w:t>
        <w:br/>
        <w:t>Сезікг, айыпталушы жеке өзі қорғану құқығын заңмен бекітілген құқықтар</w:t>
        <w:br/>
        <w:t>жиынтығын пайдалана отырып жүзеге асырады. Жеке қорғану, қылмыстық істе сезікті пайда</w:t>
        <w:br/>
        <w:t>114</w:t>
        <w:br/>
        <w:t>ВЕСТНИК ЖГУ им.И. Жансугурова Хе 2-3/2011</w:t>
        <w:br/>
        <w:t>очевидно, что именно развитие нефгегазового комплекса в ближайшие годы должно стать</w:t>
        <w:br/>
        <w:t>необходимым условием дальнейшего развития экономики республики. Обшая плошадь</w:t>
        <w:br/>
        <w:t>основных потенциально нефтегазоносных территорий республики, расположенных в</w:t>
        <w:br/>
        <w:t>Западной Якутии, превышает 1,5 млн. кв. км. Они характеризуются слабой и неравномерной</w:t>
        <w:br/>
        <w:t>геологической изученностью. Основные обьемы сосредоточены в Ботуобинском и</w:t>
        <w:br/>
        <w:t>Вилюйском геологических районах, которые на обшем фоне характеризуются максимальной</w:t>
        <w:br/>
        <w:t>изученностью.</w:t>
        <w:br/>
        <w:t>Якугский центр газодобычи будет создаватьяя на базе Чаяндинского</w:t>
        <w:br/>
        <w:t>нефтегазоконденсатного месторождения, с подключением крупных Среднеботуобинского,</w:t>
        <w:br/>
        <w:t>Таас- Юряхского и Верхневилючанского месторождений, территориально тяготеюших к</w:t>
        <w:br/>
        <w:t>трассе будушего магистрального газопровода, который пройдет в едином коридоре с</w:t>
        <w:br/>
        <w:t>нефгепроводом Восточная Сибирь - Тихий Окван (ВСТО).</w:t>
        <w:br/>
        <w:t>Развитие нефгегазовой отрасли является ключом к решению многих социально-</w:t>
        <w:br/>
        <w:t>экономических проблем Республики Саха (Якутия):</w:t>
        <w:br/>
        <w:t>в увеличение доходной части республиканского бюджета;</w:t>
        <w:br/>
        <w:t>. снижение зависимости от «северного завоза»,</w:t>
        <w:br/>
        <w:t>Ы максимально возможная газификация населенных пунктов;</w:t>
        <w:br/>
        <w:t>в рост занятости населения.</w:t>
        <w:br/>
        <w:t>Газовая отрасль промышленности поставляет потребителям следуюшую продукцию:</w:t>
        <w:br/>
        <w:t>природный газ; газоконденсатное котельное топливо; газоконденсатный бензин; пропан-</w:t>
        <w:br/>
        <w:t>бутановую смесь (СУГ); моторное топливо (МТВТ). Природный газ является основным</w:t>
        <w:br/>
        <w:t>источником, обеспечиваюшим выработку элекгрической и тепловой энергии в Республике</w:t>
        <w:br/>
        <w:t>Саха (Якутия).</w:t>
        <w:br/>
        <w:t>В последние годы добыча природного газа в Республике стабилизировалась на уровне</w:t>
        <w:br/>
        <w:t>1,7-1,8 млрд. м?. Обьемы добычи газа приведены в таблице 1.</w:t>
        <w:br/>
        <w:t>Таблица 1. Добыча природного газа в Республике Саха (Якутия), млн.м?</w:t>
        <w:br/>
        <w:t>в том числе:</w:t>
        <w:br/>
        <w:t>год всего Средне- Мастахское | Северный Локальный | Отраднинское</w:t>
        <w:br/>
        <w:t>вилюйское | ГКМ блок участок ГКМ</w:t>
        <w:br/>
        <w:t>ГКМ средне- средне</w:t>
      </w:r>
    </w:p>
    <w:p>
      <w:r>
        <w:t>ботуобинского | тюнгского</w:t>
        <w:br/>
        <w:t>НГКМ ГКМ</w:t>
        <w:br/>
        <w:t>2005 1564,9 1237, 110,8 216,7 - -</w:t>
        <w:br/>
        <w:t>2006 1 630,2 1 308,3 104,3 217,6 - -</w:t>
        <w:br/>
        <w:t>2007 1 605,9 1276,6 131,5 197,8 - -</w:t>
        <w:br/>
        <w:t>2008 1775,9 1425,7 117,7 227,1 5,4 -</w:t>
        <w:br/>
        <w:t>2009 1891,0 1557,8 95,5 234,6 2,8 -</w:t>
        <w:br/>
        <w:t>2010 1 800,0 1 450,4 100,0 224,6 4,0 20,9</w:t>
        <w:br/>
        <w:t>В отличие от нефти природный газ не требует болыпой предварительной</w:t>
        <w:br/>
        <w:t>переработки для использования, но его необходимо сразу отправлять потребителю. Газ</w:t>
        <w:br/>
        <w:t>отличают полнота сгорания, отсутствие золы после сгорания, легкость розжига и</w:t>
        <w:br/>
        <w:t>регулирования процесса горения; высокий коэффициент полезного действия котельных</w:t>
        <w:br/>
        <w:t>установок, экономичность и простота транспортировки к потребителю; возможность</w:t>
        <w:br/>
        <w:t>хранения в сжатом и сжиженном состоянии; отсугствие вредных вешеств.</w:t>
        <w:br/>
        <w:t>Немалую роль играет и низкая стоимость добычи газа по сравнению со стоимостью</w:t>
        <w:br/>
        <w:t>добычи других видов топлива - угля, торфа, нефти. Если принять стоимость угля (в</w:t>
        <w:br/>
        <w:t>пересчете на 1 т условного топлива) за 100%, то стоимость газа составит только 10 %.</w:t>
        <w:br/>
        <w:t>Всего в республике природный газ поставляется в 71 населенный пункт в восьми</w:t>
        <w:br/>
        <w:t>112</w:t>
        <w:br/>
        <w:t>ВЕСТНИК ЖГУ им.И. Жансугурова Хә</w:t>
        <w:br/>
        <w:t>7. Нурмашев А.Требования Закона «О безопасности пишевой продукции» // Успех.- 2008.</w:t>
        <w:br/>
        <w:t>-Х3.-с.7-10</w:t>
        <w:br/>
        <w:t>8. Дербишер А.В. Повышение качества продукции - насушная государственная</w:t>
        <w:br/>
        <w:t>задача // Стандарты и качество. - 1988. - Х92. - с.4-7</w:t>
        <w:br/>
        <w:t>УДК 332 А.И. Москвитин</w:t>
        <w:br/>
        <w:t>Северо-Восточный федеральный университет им. М. К. Аммосова,</w:t>
        <w:br/>
        <w:t>таі9807Ф ста.</w:t>
        <w:br/>
        <w:t>ПЕРСПЕКТИВЫ ГАЗОСНАБЖЕНИЯ НАСЕЛЕННЫХ ПУНКТОВ</w:t>
        <w:br/>
        <w:t>РЕСПУБЛИКИ САХА (ЯКУТИЯ)</w:t>
        <w:br/>
        <w:t>Мақалада Саха Республикасындағы ресурстық база, қолайлы геологиялық көмірсу</w:t>
        <w:br/>
        <w:t>шикізатының жаңа көлемді орналасу аймағын алу, газ өндіруді дамытудың жетістіктері</w:t>
        <w:br/>
        <w:t>қарастырылған.</w:t>
        <w:br/>
        <w:t>Тһе агісіе 4еа|8 уй ехізіле гезошсе Һазіз ҒауошаМе бесівіса! ргесопШіопв Ғоғ орепіпе оҒ Ыс</w:t>
        <w:br/>
        <w:t>Аеровіс овөшгепсе оҒ һуйгосафопасеонв гауу шайегізі, оррогішійіг5 оҒ ға - ехіғасһп іп баКһа Кериһіс.</w:t>
        <w:br/>
        <w:t>Дпя всестороннего улучшения условий жизни населения решение задач</w:t>
        <w:br/>
        <w:t>газоснабжения имеет первостепенное значение. Значительные затраты напривознов топливо,</w:t>
        <w:br/>
        <w:t>проблемы его транспортировки и хранения выдвигают необходимость оптимизации</w:t>
        <w:br/>
        <w:t>топливно-энергетического баланса в части энергетических ресурсов, потребляемых на</w:t>
        <w:br/>
        <w:t>выработку тепловой энергии.</w:t>
        <w:br/>
        <w:t>Сушествуюшая ресурсная база и благоприятные геологические предпосылки</w:t>
        <w:br/>
        <w:t>открытия новых крупных месторождений углеводородного сырья говорят о хороших</w:t>
        <w:br/>
        <w:t>перспективах развития газодобычи в Республике Саха. Известно, что в ближайшие годы</w:t>
        <w:br/>
        <w:t>планируетея формирование 4-х основных газодобываюших центров на востоке России -</w:t>
        <w:br/>
        <w:t>Иркутского, Красноярского, Сахалинского и Якугского. Все эти центры добычи газа в</w:t>
        <w:br/>
        <w:t>перспекгиве будуг связаны единой газотранспортной системой, которая, в свою очередь,</w:t>
        <w:br/>
        <w:t>станет составной частью Единой системы газоснабжения Россин.</w:t>
      </w:r>
    </w:p>
    <w:p>
      <w:r>
        <w:t>Однако газовые ресурсы Востока Россин имеют сложный компонентный</w:t>
        <w:br/>
        <w:t>состав, высоков содержание гелия, наличие нефтяных оторочек и болышого</w:t>
        <w:br/>
        <w:t>конденсатного фактора. Соответственно стоит задача наиболее полного извлечения этих</w:t>
        <w:br/>
        <w:t>ценных компонентов, что обьективно сдерживает начало крупномасштабной добычи</w:t>
        <w:br/>
        <w:t>природного газа в Иркутской области, Красноярском крае и в Республике Саха.</w:t>
        <w:br/>
        <w:t>Химический состав природных газов месторождений Якугии отличается двумя очень</w:t>
        <w:br/>
        <w:t>сушественными особенностями. Во-первых, высоким содержанием этана (до 8 %), во-</w:t>
        <w:br/>
        <w:t>вторых, практически полным отсутствием соединений серы. Первая особенность</w:t>
        <w:br/>
        <w:t>обусловливает относительно высокую рентабельность производства, поскольку для</w:t>
        <w:br/>
        <w:t>обеспечения рентабельности производства необходимо содержание этана в газе не ниже 5 %.</w:t>
        <w:br/>
        <w:t>Отсутствие в составе газа соединений серы определяет возможность обеспечения наиболее</w:t>
        <w:br/>
        <w:t>экологически чистого производства и уменышпение затрат на нейтрализацию вредных</w:t>
        <w:br/>
        <w:t>выбросов и зашиту окружаюшей среды. Кроме того, газы этих месторождений</w:t>
        <w:br/>
        <w:t>харакгеризуются очень высокой концентрацией гелия (0,2-0,6 %). Согласно данным</w:t>
        <w:br/>
        <w:t>лаборатории ОАО «Ленагаз», природный газ поставляется с низшей тепловой сгорания</w:t>
        <w:br/>
        <w:t>О,-8531,59 Ккал/м?, плотностью р-0.7666 кг/м?. Природный газ соответствует ГОСТ 51.40-</w:t>
        <w:br/>
        <w:t>93, «Газы горючие природные, поставляемые и транспортируемые по магистральным</w:t>
        <w:br/>
        <w:t>газопроводам».</w:t>
        <w:br/>
        <w:t>Республика Саха (Якугия) относится к регионам, энергетический потенциал которых</w:t>
        <w:br/>
        <w:t>многократно перекрывает современные и перспективные внугренние потребности, поэтому</w:t>
        <w:br/>
        <w:t>111</w:t>
        <w:br/>
        <w:t>ВЕСТНИК ЖГУ им.И. Жансугурова Хе 2-3/2011</w:t>
        <w:br/>
        <w:t>граничной суммы средств для создания и воспроизводства МОЕ. "Проблемы безбилетника" в</w:t>
        <w:br/>
        <w:t>данном случае не сушәствует, поскольку если таковой появляется, благо не создается</w:t>
        <w:br/>
        <w:t>вообше.</w:t>
        <w:br/>
        <w:t>Для создания такого МОБ, как ядерная безопасность, необходим режим контроля за</w:t>
        <w:br/>
        <w:t>ракетными технологиями, который позволил бы не допустить распространения ядерного</w:t>
        <w:br/>
        <w:t>оружия на наиболее слабые в системе такой безопасности звенья -- проблемные страны и</w:t>
        <w:br/>
        <w:t>режимы, скажем, на Северную Корею. Страны с ограниченным бюджетом иногда не в</w:t>
        <w:br/>
        <w:t>состоянии сделать необходимый по величине вклад в создание МОБ. В таких случаях</w:t>
        <w:br/>
        <w:t>"богатые" государства могут либо дополнить вклад бедных стран до необходимого уровня,</w:t>
        <w:br/>
        <w:t>либо сами обеспечить необходимую часть производства обшественного блага. Дополнитель-</w:t>
        <w:br/>
        <w:t>ное финансирование могуг предоставить международные институгы, негосударственные</w:t>
        <w:br/>
        <w:t>организации. Положение в слабейшем звене определяет качество публичного блага в целом.</w:t>
        <w:br/>
        <w:t>Стабильность международного финансового рынка зависит от уровня стабильности на наи-</w:t>
        <w:br/>
        <w:t>более нестабильном национальном финансовом рынке.</w:t>
        <w:br/>
        <w:t>Технология наивысшего вклада в создание обтшцественного блага. Количество такого</w:t>
        <w:br/>
        <w:t>МОБ определяетея наиболыпим вкладом среди всех стран-участниц, создаюших и</w:t>
        <w:br/>
        <w:t>потребляюших благо. Все вклады ниже данного уровня не имеют для создания</w:t>
        <w:br/>
        <w:t>обшественного блага значения. Примером тому может служить открытие лекарства, средства</w:t>
        <w:br/>
        <w:t>Для лечения определенной болезни: когда "Ірорыв" в этом уже осушествлен, то лекарство</w:t>
        <w:br/>
        <w:t>Доступно населению каждой страны.</w:t>
        <w:br/>
        <w:t>Технология наилучшего вклада в создание обіцественного блаға -- менее</w:t>
        <w:br/>
        <w:t>экстремальная форма технологии наивысшего вклада. В соответствии с ней наиболее</w:t>
        <w:br/>
        <w:t>сильное влияние на обшее предложение этого блага оказывает наивысший вклад в создание</w:t>
        <w:br/>
        <w:t>обшественного блага. Затем идет второй по величине вклад и тд. Таким образом,</w:t>
        <w:br/>
        <w:t>поставшиками блага являются многие в отличие от вышеупомянутого случая субьекты.</w:t>
        <w:br/>
        <w:t>і См.: Сопев ВБ., балет Т. Тһе Тһеогу оҒ Ехетпа!Нев, Равіс боо4в алі СЮҺ боод4в. Меу/</w:t>
        <w:br/>
        <w:t>отс, Сатһткіре (Лиуегвйу Ртевв, 1996; НшвһЕШет )/. Ғот УУеаКеві-Шіс о Веві-в8юс Тһе</w:t>
        <w:br/>
        <w:t>Уошшцагу Ртоуівоп Равіс Соо4в. - Равіс Сһюсе, 1983, уо1 41, р. 371-386.</w:t>
        <w:br/>
        <w:t>ТЕХНИЧЕСКИЕ НАУКИ</w:t>
      </w:r>
    </w:p>
    <w:p>
      <w:r>
        <w:t>УДК 658.562 Д.Б. Курмангалиева</w:t>
        <w:br/>
        <w:t>Жетысуский государственный университет им. И.Жансуғгурова, г.Талдыкорган</w:t>
        <w:br/>
        <w:t>ВОПРОСЫ БЕЗОПАСНОСТИ ПРОДУКЦИИ КАК ФАКТОР</w:t>
        <w:br/>
        <w:t>КОНКУРЕНТОСПОСОБНОСТИ ПРЕДПРИЯТИЯ</w:t>
        <w:br/>
        <w:t>Мақалада сапаны камтамасыз ету тек ауылшаруашығы мен тамақ өндірісінде ғана емес,</w:t>
        <w:br/>
        <w:t>кәсіпорындардың бәсекелестігі және халықтың өмір сүру деңгейін, қауіпсіздігін арттыру мәселесі</w:t>
        <w:br/>
        <w:t>қарастырылған.</w:t>
        <w:br/>
        <w:t>Тһе агііс!е (е15 (һай (һе даа Шу аиагаліее (аКев вресізі віспіГісапсе поі олу Гог азгісшішге М аво</w:t>
        <w:br/>
        <w:t>Жоғ црогайіпе (һе Ше іуе|, реорЕ!8 ваҒебу ап4 сотрейіопв оҒ сошигу 5 еліегргізев.</w:t>
        <w:br/>
        <w:t>Стремление к качеству - это не добровольный выбор. Понимание потребителем того,</w:t>
        <w:br/>
        <w:t>что представляет собой качество пишевой продукции, и забота о здоровье людей и</w:t>
        <w:br/>
        <w:t>безопасности пишевой продукции вынуждают специалистов сельского хозяйства и пишевой</w:t>
        <w:br/>
        <w:t>промышленности относиться к управлению качеством как к стратегически важному вопросу</w:t>
        <w:br/>
        <w:t>инноваций и производства.</w:t>
        <w:br/>
        <w:t>106</w:t>
        <w:br/>
        <w:t>ВЕСТНИК ЖГУ им.И. Жансугурова Хе</w:t>
        <w:br/>
        <w:t>потребления юторых охватывает наднациональный уровень Последнее десятилетие</w:t>
        <w:br/>
        <w:t>отмечено бурным развитием интеграции в рамках ЕС, юогда многие обшественные блага</w:t>
        <w:br/>
        <w:t>перестают быть национальными, становясь обшеевропейскими. Как следствие,</w:t>
        <w:br/>
        <w:t>совершенствуются и изменяются механизмы принятия решений, в том числе касаюшиеся</w:t>
        <w:br/>
        <w:t>предоставления обшеевропейских обшественных благ, решаются вопросы об изменении</w:t>
        <w:br/>
        <w:t>компетенции национальных правительств и институтов сообшества.</w:t>
        <w:br/>
        <w:t>к недостаткам участия международных межправительотвенных и</w:t>
        <w:br/>
        <w:t>неправительотвенных организаций в производстве обшественных благ можно отнести</w:t>
        <w:br/>
        <w:t>сложности согласования национальных интересов отдельных государств, рекомендательный</w:t>
        <w:br/>
        <w:t>характер при производстве глобальных обшественных благ, неопределенность прав</w:t>
        <w:br/>
        <w:t>собственности. Примером подобного рода проблем может служить ситуация вокруг</w:t>
        <w:br/>
        <w:t>подписания Киотскюого протоюла. Протокол ратифицировали 127 стран, а отказались от</w:t>
        <w:br/>
        <w:t>участия только Австралия, США и Китай. На долю стран, ратифицировавших Киотский</w:t>
        <w:br/>
        <w:t>протоюол, приходится лишь 32% мировой эмиссии парниювых газов. На долю США</w:t>
        <w:br/>
        <w:t>приходится 25%, на долю Китая, не взявшего никаких обязательств, приходится 13%,13</w:t>
        <w:br/>
        <w:t>Согласно прогнозу Международного энергетического агентства, в 1999-2010 гг глобальная</w:t>
        <w:br/>
        <w:t>эмиссия СОз будет возрастать со скоростью около 2% в год!%. После отказа США</w:t>
        <w:br/>
        <w:t>ратифицировать Киотский протокол его цели могут быть и недостижимы.</w:t>
        <w:br/>
        <w:t>Формирование любого типа международных организаций основывалось на важности</w:t>
        <w:br/>
        <w:t>решения той или иной проблемы, возникаюшей между государствами. Важность проблемы</w:t>
        <w:br/>
        <w:t>определялось самими независимыми государствами, отсюда определялась их классификация,</w:t>
        <w:br/>
        <w:t>т. е. международные организации, направленные на решение данных проблем, приобретали</w:t>
        <w:br/>
        <w:t>статус межправительственной или неправительственной международной организации.</w:t>
        <w:br/>
        <w:t>Взаимосвязь между индивидуальными усилиями каждого из субьектов производства</w:t>
        <w:br/>
        <w:t>и потребления обшественного блага и обшим его предложением получила название</w:t>
        <w:br/>
        <w:t>технологии агрегирования!3. Сушествуют четыре основные технологии агрегирования:</w:t>
        <w:br/>
        <w:t>суммирования, слабейшего звена, наивысшего и наилучшего вклада.</w:t>
        <w:br/>
        <w:t>Технология суммирования. Как правило, создание МОБ требует усилий со стороны</w:t>
        <w:br/>
        <w:t>всех стран. В целях воспроизводства такого международного блага, как безопасность</w:t>
        <w:br/>
        <w:t>ядерной энергетики, в 1995 г. страны "болышой семерки" в рамках Оттавского меморандума</w:t>
        <w:br/>
        <w:t>"О взаимопонимании по поводу закрытия Чернобыльской атомной электростанции" взяли на</w:t>
        <w:br/>
        <w:t>себя обязательотво профинансировать строительство компенсируюших мошностей для</w:t>
        <w:br/>
        <w:t>Украины, которая обязалась закрыть Чернобыльскую АЭС в 2000 г. Для создания такого</w:t>
      </w:r>
    </w:p>
    <w:p>
      <w:r>
        <w:t>МОБ, как стабильность климата, все государства должны сократить выбросы в атмосферу</w:t>
        <w:br/>
        <w:t>двуокиси углерода.</w:t>
        <w:br/>
        <w:t>Технология слабейшего звена. Производство, воспроизводство и качество МОБ здесь</w:t>
        <w:br/>
        <w:t>определяются наименыпим вкладом. Эффективность совместных усилий стран по</w:t>
        <w:br/>
        <w:t>предотврашцению распространения заболевания зависит от вкпада страны, которая</w:t>
        <w:br/>
        <w:t>предпринимает для этого минимальные предосторожности. Недофинансирование создания</w:t>
        <w:br/>
        <w:t>МОБ отдельной страной означает в ряде случаев не просто сни жение его качества, а полное</w:t>
        <w:br/>
        <w:t>его исчезновение. Возьмем, к примеру, глобальный контроль за распространением ВИЧ-</w:t>
        <w:br/>
        <w:t>инфекции. Если правительство какой-то страны ассигнует на этот контроль, скажем, лишь</w:t>
        <w:br/>
        <w:t>50% требуемой суммы, то цель международного контроля за распространением данного</w:t>
        <w:br/>
        <w:t>заболевания не будет достигнута. Поэтому необходимо обоснование минимальной или</w:t>
        <w:br/>
        <w:t>із Граб6 М. Вролик К., Брэк Д. Киотский протокол: анализ и интерпретация. Пер. с англ. М., Наука, 2001.</w:t>
        <w:br/>
        <w:t>УҮогйі Епегру ОшПоов. - Ішетагопа! Елетру Авепсу, Рагіз, 2000.</w:t>
        <w:br/>
        <w:t>пат тесотги/Агсһіуе/2002/Аппо1/11апп1г.5 іт</w:t>
        <w:br/>
        <w:t>Ы См: Сопев К., бапфег Т. Тһе Тһеогу өР Ечетпа|Ніев, РиБіс Соо45 апа СшЬ боов45. Меуу Үзті, Сашізгідре</w:t>
        <w:br/>
        <w:t>Юпіуегзйу Ргевв, 1996; НіМейег 7. Ғғот УғеаКеві-Ішіс іо Веві-вһі: Тһе Уөішпагу Рюуізіоп РиӘЕс Соо48. - Ризіс</w:t>
        <w:br/>
        <w:t>Сһөоке, 1983, үөі. 41, р. 371-386.</w:t>
        <w:br/>
        <w:t>105</w:t>
        <w:br/>
        <w:t>ВЕСТНИК ЖГУ им.И. Жансугурова Хе</w:t>
        <w:br/>
        <w:t>обеспечения безопасности пишцевой продукции перед вступлением Казахстана в ВТО.</w:t>
        <w:br/>
        <w:t>Особенно остро стоит вопрос обеспечения ветеринарного контроля и определения уровня</w:t>
        <w:br/>
        <w:t>содержания ГМО в продуктах питания.</w:t>
        <w:br/>
        <w:t>Членство в ВТО несет для экономики Казахстана значительные преимушества, но</w:t>
        <w:br/>
        <w:t>вместе с тем ставит ряд проблемных вопросов. Среди них - снижение или полная отмена</w:t>
        <w:br/>
        <w:t>пошлин на ряд импортируемых товаров, расширение доступа зарубежных компаний на</w:t>
        <w:br/>
        <w:t>казахстанский рынок, отказ от государственной финансовой поддержки экспорта</w:t>
        <w:br/>
        <w:t>продукции агропромышленного комплекса, дотирование сельского хозяйства в соответствии</w:t>
        <w:br/>
        <w:t>с нормами ВТО поэтапное сокрашение субсидирования отраслей АПК и другие. Это</w:t>
        <w:br/>
        <w:t>означает, что отечественным товаропроизводителям предстоит конкурировать с очень</w:t>
        <w:br/>
        <w:t>сильными соперниками.</w:t>
        <w:br/>
        <w:t>По данным Министерства сельского хозяйства, к конкуренции отечественные</w:t>
        <w:br/>
        <w:t>предприятия пракгически мало готовы. Несмотря на субсидирование государством 50%</w:t>
        <w:br/>
        <w:t>затрат по внедрению и сертификации международных стандартов по производству и</w:t>
        <w:br/>
        <w:t>переработке сельхозпродукции, процент предприятий, решившихся на важный шаг очень</w:t>
        <w:br/>
        <w:t>низок - 5,7%. Кроме этого, имеюшиеся в Казахстане лаборатории по уровню оснашения</w:t>
        <w:br/>
        <w:t>современным оборудованием и методикам диагностики в основном не соответствуют</w:t>
        <w:br/>
        <w:t>международным требованиям по уровню безопасности. Для решения данного вопроса до</w:t>
        <w:br/>
        <w:t>2010 года предусмотрено строительство 11 областных и 115 районных модульных</w:t>
        <w:br/>
        <w:t>лабораторий с материально-техническим оснашением и подготовкой кадров в странах</w:t>
        <w:br/>
        <w:t>дальнего и ближнего зарубежья на обшую сумму 16 млрд. Однако в текушем году из</w:t>
        <w:br/>
        <w:t>республиканского бюджета вместо почти 9 млрд. выделено всего 2 млрд., что, естественно,</w:t>
        <w:br/>
        <w:t>оттягивает своевременное введение в строй этих обьектов.</w:t>
        <w:br/>
        <w:t>Также было отмечено, что недостаточно останавливаться на обеспечении качества</w:t>
        <w:br/>
        <w:t>только изготовленных продуктов. Важно, чтобы они в сохранности доставлялись в магазины,</w:t>
        <w:br/>
        <w:t>а затем хранились в надлежаших условиях.</w:t>
        <w:br/>
        <w:t>«Качество» и «безопасность» - два явления, непосредственно затрагиваюшие</w:t>
        <w:br/>
        <w:t>интересы государства, товаропроизводителей и потребителей. Их значимость была</w:t>
        <w:br/>
        <w:t>подчеркнута на научно-практической конференции, посвяценной Всемирному дню качества</w:t>
        <w:br/>
        <w:t>и Европейской неделе качества, проходившей в ноябре 2002 года в Алматы под девизом</w:t>
        <w:br/>
        <w:t>«Качество - движушая сила развития» Для гражданина страны, качество и безопасность -</w:t>
      </w:r>
    </w:p>
    <w:p>
      <w:r>
        <w:t>это возможность наилучшим образом удовлетворить потребности в одежде и пише, жилье и</w:t>
        <w:br/>
        <w:t>медицинских услугах, в образовании и организации досуга. Для товаропроизводителей,</w:t>
        <w:br/>
        <w:t>качество и безопасность - это возможность успешно вести свое дело с пользой для обшества</w:t>
        <w:br/>
        <w:t>и свыгодой для себя.</w:t>
        <w:br/>
        <w:t>Для страны, качество и безопасность - это повышение уровня жизни нашего народа,</w:t>
        <w:br/>
        <w:t>здоровая экономика и безопасность граждан, экономическов благополучие и</w:t>
        <w:br/>
        <w:t>конкурентоспособность казахстанских товаров на мировых.| рынках, фактор</w:t>
        <w:br/>
        <w:t>конкурентоспособности Казахстана в современном мире (8).</w:t>
        <w:br/>
        <w:t>ЛИТЕРАТУРА</w:t>
        <w:br/>
        <w:t>1. Сертификат, качество товара и безопасность покупателя. - М, ВНИИС, 1998.-398 с.</w:t>
        <w:br/>
        <w:t>2. Донченко Л.В., Надыкта Б.Д. Безопасность пишевого сырья и продуктов питания. -</w:t>
        <w:br/>
        <w:t>Пишевая пром., 1999. - 352 с.</w:t>
        <w:br/>
        <w:t>3. Кравченко Ю. Качество - движушая сила развития // Стандарты и качество. -2003, Хв1.</w:t>
        <w:br/>
        <w:t>- с.4-5</w:t>
        <w:br/>
        <w:t>4. Казанцева Г. Как обеспечить безопасность и качество пишевых продукгов // Успех. -</w:t>
        <w:br/>
        <w:t>Х84.-с.15-18</w:t>
        <w:br/>
        <w:t>5. Ержанов А. Решение проблем качества// Успех. - 2006. - Хв7.- с. 25-29</w:t>
        <w:br/>
        <w:t>6. Закон РК «О безопасности пишевой продукции» от 21.07.2007, ХУ&gt;301-Ш</w:t>
        <w:br/>
        <w:t>10</w:t>
        <w:br/>
        <w:t>ВЕСТНИК ЖГУ им.И. Жансугурова Хе</w:t>
        <w:br/>
        <w:t>улусах (Верхневилюйский, Вилюйский, Горный, Кобяйский, Намский, Хангаласский,</w:t>
        <w:br/>
        <w:t>Мегино-Кангаласский, Мирнинский) и г.Якугске с пригородами. В области газификации</w:t>
        <w:br/>
        <w:t>одним из значимых результатов последних лет стало завершение строительства первого</w:t>
        <w:br/>
        <w:t>этапа магистрального газопровода ГРС-2 - Хатассы - Павловск, протяженностью 17 км, и</w:t>
        <w:br/>
        <w:t>проходяшего через русловую часть реки Лена, положившее начало газификации Заречной</w:t>
        <w:br/>
        <w:t>группы улусов. В республике фактически газифицировано более 70 населенных пунктов.</w:t>
        <w:br/>
        <w:t>Государственной программой газификации до 2020 г. запланировано газифицировать еше</w:t>
        <w:br/>
        <w:t>110 населенных пункгов Республики. Ведется строительство ІП нитки магистрального</w:t>
        <w:br/>
        <w:t>газопровода СВГКМ - Мастах - Берге - Якутск.</w:t>
        <w:br/>
        <w:t>С экономической точки зрения в сравнении с другими видами топлива природный</w:t>
        <w:br/>
        <w:t>газ является наиболее выгодным. Стоимость одного литра дизельного топлива с доставкой в</w:t>
        <w:br/>
        <w:t>г. Якугске на 1.01.2011 г. составляет 29,5 руб/литр. Теплота сгорания 10 200 Ккал/кг.</w:t>
        <w:br/>
        <w:t>Стоимость одного куба природного газа на сегодняшний день для промышленных</w:t>
        <w:br/>
        <w:t>предприятий - 2,9 руб/м?. Теплота сгорания 11 400 Ккал/кг. Из приведенных данных видно,</w:t>
        <w:br/>
        <w:t>что самым выгодным топливом на сегодня является природный газ, самым дорогим -</w:t>
        <w:br/>
        <w:t>дизельное топливо.</w:t>
        <w:br/>
        <w:t>В таблице 2 представлены показатели, демонстрируюшие сравнительную</w:t>
        <w:br/>
        <w:t>экономическую эффективность использования природного газа по сравнению с дизельным</w:t>
        <w:br/>
        <w:t>топливом.</w:t>
        <w:br/>
        <w:t>Таблица 2 - Сравнительная экономическая эффективность использования природного</w:t>
        <w:br/>
        <w:t>газа</w:t>
        <w:br/>
        <w:t>Топливо Стоимость 10 000 ккал в | Разница в цене по</w:t>
        <w:br/>
        <w:t>рублях отношению к метану - раз</w:t>
        <w:br/>
        <w:t>дизельное топливо 29,5 10,17</w:t>
        <w:br/>
        <w:t>природный газ 2,9 1</w:t>
        <w:br/>
        <w:t>каменный уголь 3,62 1,25</w:t>
        <w:br/>
        <w:t>дрова 7,91 2,3</w:t>
      </w:r>
    </w:p>
    <w:p>
      <w:r>
        <w:t>Использование природного газа в 1,25 раза дешевле, чем каменный уголь, в 2,73 раза</w:t>
        <w:br/>
        <w:t>дешевле, чем дрова, и в 10,17 раз дешевле чем дизельное топливо.</w:t>
        <w:br/>
        <w:t>Кроме того, в процессе реализации мероприятий Программы газификации</w:t>
        <w:br/>
        <w:t>инвестиционные вложения в значительной мере окупаются за счет снижения стоимости</w:t>
        <w:br/>
        <w:t>жилицно-коммунальных услуг, снижения бюджетных расходов по оплате коммунальных</w:t>
        <w:br/>
        <w:t>услуг за обьекты бюджетной сферы, снижения обьемов льгот, субсидий на оплату жилишно-</w:t>
        <w:br/>
        <w:t>коммунальных услуг. При переводе индивидуального жилья, для отопления которого</w:t>
        <w:br/>
        <w:t>используется уголь, на природный газ экономия средств для каждого домовладельца</w:t>
        <w:br/>
        <w:t>составляет примерно 6-8 тыс. руб. в год. Экономия бюджетных средств (финансирование</w:t>
        <w:br/>
        <w:t>обьектов бюджетной сферы, льготы, субсидии). Например, при переводе 9 муниципальных</w:t>
        <w:br/>
        <w:t>котельных в РС (Я) в 2008 году на использование природного газа экономия бюджетных</w:t>
        <w:br/>
        <w:t>средств составила 30 млн. руб. в год, наиболыпий эффект достигается от перевода</w:t>
        <w:br/>
        <w:t>котельных с жидкого вида топлива.</w:t>
        <w:br/>
        <w:t>В экюономическом анализе, в отличие от финансового, налоги и субсидии</w:t>
        <w:br/>
        <w:t>рассматриваются как трансфертные платежи. Доход от проекта вктючает налоги, связанные</w:t>
        <w:br/>
        <w:t>с выпуском продукции, а также налоги от продажи готовой продукции. Эти налоги являются</w:t>
        <w:br/>
        <w:t>частыю обшей суммы выгод от проекта, перечисляются на счет правительства, которое</w:t>
        <w:br/>
        <w:t>выступает от имени обшества в целом, и не рассматриваются как издержки. Вместе с тем</w:t>
        <w:br/>
        <w:t>государственное субсидирование проекта рассматривается как издержки обшцества, так как</w:t>
        <w:br/>
        <w:t>субсидии являются затратами ресурсов, которые национальная экономика несет с целью</w:t>
        <w:br/>
        <w:t>эксплуатации проекта.</w:t>
        <w:br/>
        <w:t>113</w:t>
        <w:br/>
        <w:t>ВЕСТНИК ЖГУ им.И. Жансугурова Хе 2-3/2011</w:t>
        <w:br/>
        <w:t>өте төмен. Бұл адвокаттардың өз міндеттерін толық орындауына мүмкіндік бермейді.</w:t>
        <w:br/>
        <w:t>Себебі адвокаттың іске қатысуы арқылы заң көмегіне төленетін төлемнің мөлшері,</w:t>
        <w:br/>
        <w:t>Қазақстан Республикасының заңмен бекітілгендей 1/21 ең төменгі есептік көрсеткішпен</w:t>
        <w:br/>
        <w:t>төленеді. Тіпті қолданыстағы Қазақстан Республикасы «Бюджет туралы» заңында</w:t>
        <w:br/>
        <w:t>қылмыстық сот ісін жүргізуде, алдын ала тергеу органдарының, прокурордың, соттың</w:t>
        <w:br/>
        <w:t>қорғаушы ретінде тартылған адвокаттарға төленетін қаржы туралы қаралмаған. Ал, бұл</w:t>
        <w:br/>
        <w:t>қолданыстағы Қазақстан Республикасы «Адвокатура және адвокаттық қызмет туралы» заңға.</w:t>
        <w:br/>
        <w:t>қарама-қайшы болып табылады</w:t>
        <w:br/>
        <w:t>Қазақстан Республикасы аумағында да кәсіби заң көмегін жақсарту мақсатында</w:t>
        <w:br/>
        <w:t>заңгерлер арасында бірқатар пікірлер айтылуда. Мысалы, ол туралы С.Қараманов:</w:t>
        <w:br/>
        <w:t>«Мемлекет аумағында муниципальдық адвокаттық кеңселер құру керек Осы мекемелердегі</w:t>
        <w:br/>
        <w:t>адвокаттар жергілікті бюджеттен қамтамасыз етілуі қажет. Бұл мекеменің негізгі міндеті</w:t>
        <w:br/>
        <w:t>жергілікті халыққа кәсіби заң көмегін көрсету болып табылады», - деп көрсетеді.</w:t>
        <w:br/>
        <w:t>Қорыта келе, бұл пікрмен келісуге болады. Өйткені Қазақстан Республикасы</w:t>
        <w:br/>
        <w:t>азаматтарын, оның ішінде қылмыстық іс жүргізу барысында сезікті мен айыпталушыны</w:t>
        <w:br/>
        <w:t>кәсіби заң көмегімен тегін қамтамасыз ету басты міндет болып табылады. Бұл дамыған</w:t>
        <w:br/>
        <w:t>демократиялық елдерге тән қасиет және Қазақстан Республикасы Президентінің негізгі</w:t>
        <w:br/>
        <w:t>сардарлы саясаты деп есептейміз.</w:t>
        <w:br/>
        <w:t>Сондықтан да Республика аумағында «Муниципиальдық адвокатурасын» құру қажет.</w:t>
        <w:br/>
        <w:t>Оған бүгінгі таңдағы Қазақстан Республикасының экономикалық жағдайы толық түрде</w:t>
        <w:br/>
        <w:t>сәйкес келеді Мемлекеттік адвокатура құру арқылы біз оның мемлекеттік-ведомствалық</w:t>
        <w:br/>
        <w:t>органдарға тәуелділігін жоя аламыз. Оған мүмкіндік болмаған жағдайларда, адвокаттардың</w:t>
        <w:br/>
        <w:t>атқарған қызметіне қарай бюджеттен төленген қаражаттың көлемін ұлғайту шарт деп</w:t>
        <w:br/>
        <w:t>есептейміз.</w:t>
        <w:br/>
        <w:t>ӘДЕБИЕТТЕР</w:t>
        <w:br/>
        <w:t>1. Қазақстан Республикасының Конституциясы. - Алматы: Қазақстан, 1995 ж.- 13 бап.</w:t>
        <w:br/>
        <w:t>2. Строгович М.С. Право обвиняемого на зашиту и презумпция невиновности. - М., 1994.-</w:t>
        <w:br/>
        <w:t>144 бет.</w:t>
      </w:r>
    </w:p>
    <w:p>
      <w:r>
        <w:t>3. Перлов И.Д. Право назашиту. - М.: Знание, 1990. - 71 бет.</w:t>
        <w:br/>
        <w:t>4. Жумабеков О.И. Обеспечение конституционных прав и свобод граждан при производстве</w:t>
        <w:br/>
        <w:t>дознания и в ходе предварительного следствия // Заң және Заман. - 2006.- Хв5.-3-6 б.</w:t>
        <w:br/>
        <w:t>5. Пикалов И.А. Роль зашитника в процессе доказывания на досудебных стадиях уголовного</w:t>
        <w:br/>
        <w:t>судопроизводства // Закон и Право, Хе 7, 2008.</w:t>
        <w:br/>
        <w:t>6. Ковалев Н. «Зашита прав и свобод задержанного, подозреваемого (обвиняемого) в</w:t>
        <w:br/>
        <w:t>уголовном процессе СНГ на досудебной стадии». Правовая реформа в Казахстане Хе 2 (15)</w:t>
        <w:br/>
        <w:t>2006, 25 с.</w:t>
        <w:br/>
        <w:t>УДК 29 Е.Ж. Беисов</w:t>
        <w:br/>
        <w:t>Жетысуский государственный университет им. И.Жансугурова, 2.Талдыкорган</w:t>
        <w:br/>
        <w:t>ОНОРМАТИВНОМ РЕГУЛИРОВАНИИ СПЕЦИАЛЬНОСТИ ИСЛАМОВЕДЕНИЕ В</w:t>
        <w:br/>
        <w:t>РЕСПУБЛИКЕ КАЗАХСТАН</w:t>
        <w:br/>
        <w:t>118</w:t>
        <w:br/>
        <w:t>ВЕСТНИК ЖГУ им.И. Жансугурова Хе</w:t>
        <w:br/>
        <w:t>суверенных государств и вспомогательные органы.</w:t>
        <w:br/>
        <w:t>Следуюшим важным признаком международной организации является наличие у неб</w:t>
        <w:br/>
        <w:t>прав и обязанностей, которые в обшей форме закреплены в еб учредительном акте.</w:t>
        <w:br/>
        <w:t>Международная организация не может превысить свои полномочия.</w:t>
        <w:br/>
        <w:t>Международная организация также имеет самостоятельные международные права и</w:t>
        <w:br/>
        <w:t>обязанности, 7. е. обладает автономной волей отличной от воли государств - членов. Этот</w:t>
        <w:br/>
        <w:t>признак означает, что любая организация в своей сфере деятельности может избирать</w:t>
        <w:br/>
        <w:t>самостоятельно средства выполнения прав и обязанностей, возложенных на неб</w:t>
        <w:br/>
        <w:t>государствами-членами. Таким образом, международная организация, обладаюшая</w:t>
        <w:br/>
        <w:t>вышеизложенными признаками, считаетея международной межправительственной</w:t>
        <w:br/>
        <w:t>организацией. К крупнейшим международным организациям относятся ООН, Группа</w:t>
        <w:br/>
        <w:t>Всемирного банка, Международный валютный фонд, Всемирная организация</w:t>
        <w:br/>
        <w:t>интеллекгуальной собственности, Международное агентство по атомной энергии, ЮНЕСКО</w:t>
        <w:br/>
        <w:t>(Организация Обьединенных Наций по вопросам образования, науки и культуры),</w:t>
        <w:br/>
        <w:t>Всемирный почтовый союз, Всемирная торговая организация, Интерпол.</w:t>
        <w:br/>
        <w:t>Россия и Казахстан взаимодействуют в рамках СНГ, Организации Договора о</w:t>
        <w:br/>
        <w:t>жюоллекгивной безопасности и Евразийского экономического сообшества, Шанхайской</w:t>
        <w:br/>
        <w:t>организации сотрудничества, в Организации "Центрально-Азиатское Сотрудничество", в</w:t>
        <w:br/>
        <w:t>процессе формирования Единого экономического пространства.</w:t>
        <w:br/>
        <w:t>Действует учрежденная в 1997 году российсю-казахстанская Межправительственная</w:t>
        <w:br/>
        <w:t>жомиссия по сотрудничеству (МПК). В рамках МПК функционируют подюомиссии по</w:t>
        <w:br/>
        <w:t>жюомплексу "Байконур", приграничному сотрудничеству, транспорту, инвестициям и военно-</w:t>
        <w:br/>
        <w:t>техническому сотрудничеству.</w:t>
        <w:br/>
        <w:t>Но как уже было сказано, в современном мире сушествует и другой тип</w:t>
        <w:br/>
        <w:t>международных организаций, это международные неправительственные организации,</w:t>
        <w:br/>
        <w:t>жоторыми считаются любая международная организация, не учрежденная на основании</w:t>
        <w:br/>
        <w:t>межправительственного соглашения. Такие организации должны быть признаны, по крайней</w:t>
        <w:br/>
        <w:t>мере одним государством, но осушествлять свою деятельность не менее, чем в двух</w:t>
        <w:br/>
        <w:t>государствах. Создаются подобные организации на основе учредительного акта. Возникли</w:t>
        <w:br/>
        <w:t>подобные организации в начале ХІХ века, а в настояшее время их насчитывается около 8000.</w:t>
        <w:br/>
        <w:t>Международные неправительственные организации (МНПО) играют акгивную роль во всех</w:t>
        <w:br/>
        <w:t>аспектах современных международных отношений. А в ряде областей они являются даже</w:t>
        <w:br/>
        <w:t>лидерами, МНПО рассматриваются как вспомогательные элементы в практической</w:t>
        <w:br/>
        <w:t>Деягельности государств и межправительственных организаций в таких областях как зашита</w:t>
        <w:br/>
        <w:t>окружаюшей среды, зашита прав человека, разоружение, образование. К примеру, юмитет</w:t>
        <w:br/>
        <w:t>Красного креста, принципами деятельности которого является гуманность,</w:t>
        <w:br/>
        <w:t>беспристрастность, независимость и добровольность, внӛс болышой вклад во взаимодействие</w:t>
      </w:r>
    </w:p>
    <w:p>
      <w:r>
        <w:t>государств в различных областях. Межправительственные неправительственные организации</w:t>
        <w:br/>
        <w:t>сушествуют за счет взносов учредителей. К примеру, Гринпис сушествует толью за счет</w:t>
        <w:br/>
        <w:t>пожертвований сторонников и принципиально не принимает финансовую помошь от</w:t>
        <w:br/>
        <w:t>государственных структур, политических партий или бизнеса.</w:t>
        <w:br/>
        <w:t>Примером | подобного сотрудничество является | Российско-казахстанский</w:t>
        <w:br/>
        <w:t>мегапроект «Евразийство в ХХІ веке. Восток-Запад: электронное сотрудничество</w:t>
        <w:br/>
        <w:t>библиотек», совместные проекты в области образования (например Высшая школа</w:t>
        <w:br/>
        <w:t>бизнеса Финансового Университета при Правительстве Россйиской Федерации</w:t>
        <w:br/>
        <w:t>совместно с Международной бизнес-школой Казахского экономического университета</w:t>
        <w:br/>
        <w:t>им. Т.Рыскулова предлагают программу МВА «Стратегические финансы и</w:t>
        <w:br/>
        <w:t>инвестиции»)</w:t>
        <w:br/>
        <w:t>К преимушествам участия международных межправительоственных&lt; и</w:t>
        <w:br/>
        <w:t>неправительотвенных организаций в производстве обшественных благ можно отнести</w:t>
        <w:br/>
        <w:t>возможность участвовать в производстве тех обшественных бла, внешний эффекг</w:t>
        <w:br/>
        <w:t>104</w:t>
        <w:br/>
        <w:t>ВЕСТНИК ЖГУ им.И. Жансугурова Хе</w:t>
        <w:br/>
        <w:t>Безопасность пишевой продукции - отсутствие недопустимого риска во всех</w:t>
        <w:br/>
        <w:t>процессах (на стадиях) разработки (создания), производства (изготовления), оборота,</w:t>
        <w:br/>
        <w:t>утилизации и уничтожения пишевой продукции, связанного с причинением вреда жизни</w:t>
        <w:br/>
        <w:t>и эдоровью человека и нарушением законных интересов потребителей с учетом сочетания</w:t>
        <w:br/>
        <w:t>вероятности реализации опасного факгора и степени тяжести его последствий.</w:t>
        <w:br/>
        <w:t>1. Требования к безопасности пишевой продукция и процессам (стадиям) ее</w:t>
        <w:br/>
        <w:t>разработки (создания), производства (изготовления), оборота, угилизации и уничтожения,</w:t>
        <w:br/>
        <w:t>установленные законодательством Республики Казахстан. о безопасности пишевой</w:t>
        <w:br/>
        <w:t>продукции, являются обязательными для выполнения субьектами.</w:t>
        <w:br/>
        <w:t>2. Безопасность пишевой продукции обеспечивается посредством:</w:t>
        <w:br/>
        <w:t>1) соблюдения субьекгами требований, установленных законодательством Республики</w:t>
        <w:br/>
        <w:t>Казахстан о безопасности пишевой продукции;</w:t>
        <w:br/>
        <w:t>2) проведения субьектом производственного контроля за соответствием процессов</w:t>
        <w:br/>
        <w:t>(стадии), разработки (создания), производства (изготовления), оборота и угилизации</w:t>
        <w:br/>
        <w:t>пишевой продукции требованиям, установленным законодательством Республики Казахстан</w:t>
        <w:br/>
        <w:t>о безопасности пишевой продукции;</w:t>
        <w:br/>
        <w:t>3) подтверждения соответствия пишевой продукции требованиям, установленным</w:t>
        <w:br/>
        <w:t>законодательством РК о техническом регулировании;</w:t>
        <w:br/>
        <w:t>4) проведения санитарно-эпидемиологической и ветеринарно-санитарной экспертизы;</w:t>
        <w:br/>
        <w:t>5) применения мер государственного регулирования в области безопасности пицевой</w:t>
        <w:br/>
        <w:t>продукцин.</w:t>
        <w:br/>
        <w:t>3. Процессы (стадии) разработки (создания), производства (изготовления), оборота,</w:t>
        <w:br/>
        <w:t>утилизации и уничтожения пицевой продукции осушествляются по согласованию с</w:t>
        <w:br/>
        <w:t>уполномоченными органами.</w:t>
        <w:br/>
        <w:t>4. Не допускается к процессам производства (изготовления), оборота И угилизации</w:t>
        <w:br/>
        <w:t>пишевая продукция) которая не соответствует требованиям, установленным</w:t>
        <w:br/>
        <w:t>законодательотвом РК о безопасности пишевой продукции, по одному из следуюших</w:t>
        <w:br/>
        <w:t>показателей:</w:t>
        <w:br/>
        <w:t>1) имеет явные признаки недоброкачественности (порча, разложение, загрязнение),</w:t>
      </w:r>
    </w:p>
    <w:p>
      <w:r>
        <w:t>2) превышает радиологические, токсикологические, химические и микробиологические</w:t>
        <w:br/>
        <w:t>нормативы;</w:t>
        <w:br/>
        <w:t>3) не имеет документов, удостоверяюших ее безопасность и подтверждаюших ее</w:t>
        <w:br/>
        <w:t>пронсхождение;</w:t>
        <w:br/>
        <w:t>4) неимеет установленных сроков годности или с истекшими сроками годности;</w:t>
        <w:br/>
        <w:t>5) не имеет маркировки, содержашей сведения, предусмотренные законодательством</w:t>
        <w:br/>
        <w:t>Республики Казахстан о безопасности пишевой продукции;</w:t>
        <w:br/>
        <w:t>6) не соответствует предоставленной информации;</w:t>
        <w:br/>
        <w:t>7) является фальсифицированной пишевой продукцией.</w:t>
        <w:br/>
        <w:t>5. Оборот генетически модифицированных обьектов и биологически акгивных</w:t>
        <w:br/>
        <w:t>добавок к пише допускается только после научно-обоснованного подтверждения/ их</w:t>
        <w:br/>
        <w:t>безопасности, проведение которого осушествлявтея в порядке, установленном</w:t>
        <w:br/>
        <w:t>законодательством Республики Казахстан, и проведения их государственной регистрации.</w:t>
        <w:br/>
        <w:t>Регламентация в настояшем законе основных понятий, применяемых в пишцевой отрасли,</w:t>
        <w:br/>
        <w:t>направлена на то, что бы ее использовали все субьекты рыночных отношений (6,71.</w:t>
        <w:br/>
        <w:t>Сегодня болышое значение потребители и государственные структуры придают</w:t>
        <w:br/>
        <w:t>безопасности пишевых продуктов, их качеству, повышению культуры питания. И это не</w:t>
        <w:br/>
        <w:t>случайно. За последние два года в 3,6 раза увеличилось количество забракованных и</w:t>
        <w:br/>
        <w:t>уничтоженных продуктов питания. При этом свыше 60% такой продукции произведено в</w:t>
        <w:br/>
        <w:t>Казахстане. Эту печальную статистику озвучил в Астане главный санитарный врач А.</w:t>
        <w:br/>
        <w:t>Белоног в присугствии депугатов Сената и представителей Правительства на заседании</w:t>
        <w:br/>
        <w:t>«круглого стола» по обсуждению вопросов совершенствования законодательства в вопросах</w:t>
        <w:br/>
        <w:t>109</w:t>
        <w:br/>
        <w:t>ВЕСТНИК ЖГУ им.И. Жансугурова Хе</w:t>
        <w:br/>
        <w:t>Комиссия отметила, что за отчетный период Сторонами подготовлены предложения к плану</w:t>
        <w:br/>
        <w:t>мероприятий по рациональному использованию ресурсов поверхностных вод с учетом</w:t>
        <w:br/>
        <w:t>маловодного периода; уточнены регламенты совместных наблюдений за состоянием</w:t>
        <w:br/>
        <w:t>трансграничных вод бассейнов рек Ишим, Тобол, Урал, Болыпой Узень и Малый Узень от</w:t>
        <w:br/>
        <w:t>1996 г; осушествлялся обмен гидрометеорологической, гидрологической, гидрохимичесюй и</w:t>
        <w:br/>
        <w:t>водохозяйственной информацией; проводился совместный отбор проб в пограничных</w:t>
        <w:br/>
        <w:t>створах трансграничных водных обьектов; продолжалась работа по повышению сходимости</w:t>
        <w:br/>
        <w:t>результатов анализов качества воды. Рабочей группой по бассейну р. Иртыш осушествляется</w:t>
        <w:br/>
        <w:t>жонтроль за проведением работ в очаге ртутного загрязнения на АО “Химпром”в г. Павлодар</w:t>
        <w:br/>
        <w:t>(Республика Казахстан) и мониторинга поверхностных и подземных вод. Результаты</w:t>
        <w:br/>
        <w:t>мониторинга отражают эффективность работ и снижаюшийся уровень загрязнения в</w:t>
        <w:br/>
        <w:t>скважине Хе 7 р, расположенной в очаге загрязнения, фиксируют отсутствие ртути в</w:t>
        <w:br/>
        <w:t>остальных скважинах режимной сети и поверхностных водных обьектах зоны. В ходе</w:t>
        <w:br/>
        <w:t>заседания Комиссии особое внимание было уделено оценке состояния водных ресурсов</w:t>
        <w:br/>
        <w:t>трансграничных рек, выполнению водоохранных мероприятий.</w:t>
        <w:br/>
        <w:t>19-е заседение Комиссии прошло в период с 25 по 26 ноября 2010 года в гПавлодаре</w:t>
        <w:br/>
        <w:t>(Республика Казахстан). Рабочим группам поручено обеспечивать проведение пропуска</w:t>
        <w:br/>
        <w:t>паводюов, наполнения водохранилишц в условиях водообеспечения населения и отраслей</w:t>
        <w:br/>
        <w:t>эюномики в летнее-осенний период; мониторинга водных ресурсов трансграничных рек,</w:t>
        <w:br/>
        <w:t>водоохранных мероприятий, направленных на улучшение состояния водных ресурсов</w:t>
        <w:br/>
        <w:t>трансграничных рек Казахстанская сторона проинформировала Комиссию о намерениях по</w:t>
        <w:br/>
        <w:t>осушествлению мероприятий, способных оказать трансграничное воздействие по проектам:</w:t>
        <w:br/>
        <w:t>о ликвидации накопителя Талдыкюоль и сбросе дочишенных сточных вод в реку Ишим, о</w:t>
        <w:br/>
        <w:t>проекте строительства Булаксой ГЭС, о доведении производительности водовода</w:t>
        <w:br/>
        <w:t>Астрахань- Мангышлак до проектной мошности 260 тыс.м3/сутки.</w:t>
      </w:r>
    </w:p>
    <w:p>
      <w:r>
        <w:t>Современные международные организации делятея на два основных типа:</w:t>
        <w:br/>
        <w:t>межправительотвенные и неправительственные организации. Роль и тех и других</w:t>
        <w:br/>
        <w:t>значительна и все они способствуют обшению государств в различных сферах жизни. Но все</w:t>
        <w:br/>
        <w:t>жедва данныхтипа имеют свои особенности, признаки.</w:t>
        <w:br/>
        <w:t>Любая межправительственная организация должна обладать, по крайней мере,</w:t>
        <w:br/>
        <w:t>шестью признаками.</w:t>
        <w:br/>
        <w:t>Во-первых, она создаӛтся в соответствии с международным правом. Это наиболее</w:t>
        <w:br/>
        <w:t>сушественный признак, имеюший решаюшве значение. Любая правительственная</w:t>
        <w:br/>
        <w:t>организация должна быть создана на правомерной основе, а именно организация не должна</w:t>
        <w:br/>
        <w:t>ушемлять интересы отдельного государства и международного сообшества в целом.</w:t>
        <w:br/>
        <w:t>Кроме того, любая международная организация создается на основе международного</w:t>
        <w:br/>
        <w:t>договора (конвенции, соглашения, трактата, протоюла и т.д.). Сторонами такого договора</w:t>
        <w:br/>
        <w:t>являются суверенные государства, а в последние время участниками международных</w:t>
        <w:br/>
        <w:t>организаций также межправительственные организации. Например, ЕС является членом</w:t>
        <w:br/>
        <w:t>многих международных рыболовных организаций.</w:t>
        <w:br/>
        <w:t>Цель создания любой международной организации заключается в обьединении</w:t>
        <w:br/>
        <w:t>усилий государств в той или иной области: политической (ОБСЕ), военной (НАТО),</w:t>
        <w:br/>
        <w:t>экономической (ЕС), валютно-финансовой (МВФ) и в других. Но такая организация как ООН</w:t>
        <w:br/>
        <w:t>должна координировать деягельность государств почти во всех областях. В таюом случае</w:t>
        <w:br/>
        <w:t>международная организация выступает посредником между государствами - членами. Иногда.</w:t>
        <w:br/>
        <w:t>государства передают наиболее сложные вопросы международных отношений в организации</w:t>
        <w:br/>
        <w:t>для обсуждения и решения. Очень важно для каждой международной организации иметь</w:t>
        <w:br/>
        <w:t>соответствуюшую организационную структуру. Этот признак как бы подтверждает</w:t>
        <w:br/>
        <w:t>постоянный характер организации и тем самым отличает еб от многочисленных других форм</w:t>
        <w:br/>
        <w:t>международного сотрудничества.</w:t>
        <w:br/>
        <w:t>Межправительственные организации имеют шгаб-квартиры, членов в лице</w:t>
        <w:br/>
        <w:t>103</w:t>
        <w:br/>
        <w:t>ВЕСТНИК ЖГУ им.И. Жансугурова Хе</w:t>
        <w:br/>
        <w:t>Вопрос обеспечения качества имеет особое значение для сельского хозяйства и</w:t>
        <w:br/>
        <w:t>пишевой промышленности. Потребитель имеет эмоциональную связь с пишевой продукцией.</w:t>
        <w:br/>
        <w:t>Пиццевая продукция - это то, что каждый человек употребляет внутрь каждый день в течение</w:t>
        <w:br/>
        <w:t>всей своей жизни и от чего прямо и косвенно зависит его благополучие и здоровье.</w:t>
        <w:br/>
        <w:t>Безопасность и полезность пишевой продукции имеют первостепенную важность и для</w:t>
        <w:br/>
        <w:t>обшества в целом. Традиционно управление качеством пишевой продукции было в первую</w:t>
        <w:br/>
        <w:t>очередь сфокусировано на вопросах безопасности продукции. В настояшее время концепция</w:t>
        <w:br/>
        <w:t>качества стала шире и охватывает также и другие аспекты пицевой продукции.</w:t>
        <w:br/>
        <w:t>Одним из последствий индустриализации и связанного с ней увеличения масштабов</w:t>
        <w:br/>
        <w:t>производства пишевой продукции стало то, что в случае, например, случайного загрязнения</w:t>
        <w:br/>
        <w:t>пишевой продукции на крупном предприятии и попадания партии такой продукции на</w:t>
        <w:br/>
        <w:t>прилавки супермаркета очень болышое количество потребителей будет подвергнуго риску</w:t>
        <w:br/>
        <w:t>отравления. Качество должно стать составной частью самих производственных систем,</w:t>
        <w:br/>
        <w:t>чтобы такие ситуации можно было бы предупреждать заранее, а не боротьоя с их</w:t>
        <w:br/>
        <w:t>последствиями.</w:t>
        <w:br/>
        <w:t>Качество и полезность пишевой продукция часто не являются видимой</w:t>
        <w:br/>
        <w:t>характеристикой, и потребителю приходится полагаться на информацию, предоставленную</w:t>
        <w:br/>
        <w:t>изготовителем. Тем не менее, одним из основных достижений нашего времени является тот</w:t>
        <w:br/>
        <w:t>факт, чго в западных странах обычно создаются взаимоотношения доверия между</w:t>
        <w:br/>
        <w:t>потребителями и изготовителями пишевой продукции.</w:t>
        <w:br/>
        <w:t>Наша современность требует новой, современной высококачественной жизни. Одна</w:t>
        <w:br/>
        <w:t>из ее составляюших компонентов - качество продукции. Качество - понятие многоплановое,</w:t>
      </w:r>
    </w:p>
    <w:p>
      <w:r>
        <w:t>обеспечение его требует обьединения творческого потенциалаи практического опыта многих</w:t>
        <w:br/>
        <w:t>специалистов. Проблема повышения качества может быть решена только при совместных</w:t>
        <w:br/>
        <w:t>усилиях государства, национальных органов управления, руководителей и членов трудовых</w:t>
        <w:br/>
        <w:t>коллективов предприятий. Важную роль в решении этой проблемы играют потребители,</w:t>
        <w:br/>
        <w:t>дикгуюшие свои требования и запросы производителям товаров и услуг |1,2,31.</w:t>
        <w:br/>
        <w:t>Повышение качества продукции (работ, услуг) является национальной проблемой</w:t>
        <w:br/>
        <w:t>всех государств независимо от их политического и экономического строя. В современных</w:t>
        <w:br/>
        <w:t>условиях развития обшественного производства эта проблема резко обострилась. Что</w:t>
        <w:br/>
        <w:t>обусловлено рядом причин. Прежде всего, тем, что без всемерного повышения технического</w:t>
        <w:br/>
        <w:t>уровня и качества продукции невозможно решение ключевых экономических и</w:t>
        <w:br/>
        <w:t>политических задач, стояших перед любой страной. Показатели качества продукции</w:t>
        <w:br/>
        <w:t>являются сегодня основным критерием оценки деятельности предприятия, его</w:t>
        <w:br/>
        <w:t>экономической жизнеспособности. Выпуск и реализация недоброкачественной продукции</w:t>
        <w:br/>
        <w:t>наносят большой материальный ушерб не только предприятиям, но и интересам государства.</w:t>
        <w:br/>
        <w:t>Во всех промышленно развитых странах мира проблема качества приобретает</w:t>
        <w:br/>
        <w:t>приоритетное значение и преврашается в главное средство осушествления национальной</w:t>
        <w:br/>
        <w:t>экономической политики. Качество пишевых продуктов - это не только основа</w:t>
        <w:br/>
        <w:t>конкурентоспособности предприятий в условиях рынка, но и важнейший факгор сохранения</w:t>
        <w:br/>
        <w:t>здоровья нации.</w:t>
        <w:br/>
        <w:t>Особенно велико значение качества продукции, в период обострившегося торгово-</w:t>
        <w:br/>
        <w:t>экономического соперничества на международных рынках. Невиданный по силе и упорству</w:t>
        <w:br/>
        <w:t>размах конкуренция достигла во взаимоотношениях трех основных центров современного</w:t>
        <w:br/>
        <w:t>экономического производства - США, Западной Европы и Японии. В этой борьбе</w:t>
        <w:br/>
        <w:t>значительные трудности испытывают казахстанские предприниматели, поскольку рост</w:t>
        <w:br/>
        <w:t>обьемов экспортных поставок непосредственно зависит от того, насколько поставляемая</w:t>
        <w:br/>
        <w:t>продукция является конкурентоспособной на внешнем рынке. Качество и цена - важнейшие</w:t>
        <w:br/>
        <w:t>слагаемые конкурентоспособности продукции. Однако вследствие изменения обшей</w:t>
        <w:br/>
        <w:t>обстановки в мире, когда промышленное развитие болышинства стран привело к уравнению</w:t>
        <w:br/>
        <w:t>цен на однородную продукцию, на первое место по этой причине вышло качество.</w:t>
        <w:br/>
        <w:t>107</w:t>
        <w:br/>
        <w:t>ВЕСТНИК ЖГУ им.И. Жансугурова Хе</w:t>
        <w:br/>
        <w:t>Демонстрация конфессиональных предпочтений со стороны центральных органов</w:t>
        <w:br/>
        <w:t>государственной власти может вызывать ревностную реакцию в других конфессиях, которые</w:t>
        <w:br/>
        <w:t>не являются обьекгами предпочтений.</w:t>
        <w:br/>
        <w:t>Специальность «Исламоведение» конфессиональна, введение ев было ошибкой в</w:t>
        <w:br/>
        <w:t>принципе. Это не соответствует законодательству нашей страны. Как преодолели это</w:t>
        <w:br/>
        <w:t>несоответствие?</w:t>
        <w:br/>
        <w:t>На сегодняшний день решение проблемы возможно пугем выведения религиозного</w:t>
        <w:br/>
        <w:t>образования в епархию соответствуюших конфессий. Выпускники данных отделений будуг</w:t>
        <w:br/>
        <w:t>иметь достаточную подготовку для принятия сана. Кроме того, через теологические</w:t>
        <w:br/>
        <w:t>отделения конфессии получат возможность удовлетворять свои кадровые потребности при</w:t>
        <w:br/>
        <w:t>мечетях, воскресных школах, катехизаторах и миссионерах. Здесь можно обратиться к опыту</w:t>
        <w:br/>
        <w:t>РФ. Госдума РФ 8 февраля 2008 года приняла в третьем чтении поправки в</w:t>
        <w:br/>
        <w:t>законодательство, согласно которым духовные высшие учебные заведения смогуг получать</w:t>
        <w:br/>
        <w:t>государственную аккредитацию, а их выпускники - дипломы государственного образца, но</w:t>
        <w:br/>
        <w:t>без изображения государственного герба.</w:t>
        <w:br/>
        <w:t>В соответствии с принятыми поправками кзаконам «Об образовании», «О высшем и</w:t>
        <w:br/>
        <w:t>послевузовском профобразовании» и «О свободе совести и о религиозных обьединениях»,</w:t>
        <w:br/>
        <w:t>духовные вузы смогуг получать государственную аккредитацию, не устанавливая</w:t>
        <w:br/>
        <w:t>государственный статус учреждения. Поэтому в дипломах не будет изображения герба РФ.</w:t>
        <w:br/>
        <w:t>Другой способ решения данной проблемы видится в том, что, возможно, нам нужно</w:t>
      </w:r>
    </w:p>
    <w:p>
      <w:r>
        <w:t>идти по российскому сценарию и | ввести в классификатор ВЫСШЕГО</w:t>
        <w:br/>
        <w:t>ПРОФЕССИОНАЛЬНОГО ОБРАЗОВАНИЯ В ЧАСТИ КЛАССИФИКАТОРА</w:t>
        <w:br/>
        <w:t>НАПРАВЛЕНИЙ И СПЕЦИАЛЬНОСТЕЙ ВЫСШЕГО ПРОФЕССИОНАЛЬНОГО</w:t>
        <w:br/>
        <w:t>ОБРАЗОВАНИЯ наряду со специальностью «Религиоведение» специальность «Теология».</w:t>
        <w:br/>
        <w:t>Специальность «Теология» находится в блокев «Гуманитарно-социальные специальности».</w:t>
        <w:br/>
        <w:t>Она как раз бы дала нам возможность выправить сушествуюшее положение.</w:t>
        <w:br/>
        <w:t>Специальность «Религиоведение» должна дать сумму обьекгивных и более полных</w:t>
        <w:br/>
        <w:t>знаний обо всех религиях, с тем чтобы слушатель, студент, учацийся мог свободно и</w:t>
        <w:br/>
        <w:t>осознанно мировоззренчески определиться. И, самое главное, чтобы он доброжелательно</w:t>
        <w:br/>
        <w:t>относился к последователям иных мировоззрений. А специальность «Геология» должна</w:t>
        <w:br/>
        <w:t>стать системой знаний о Боге. Причем теолога нужно рассматривать как специалиста</w:t>
        <w:br/>
        <w:t>имеюшего знания о Боге как бы изнугри, который может передать или передает эти знания</w:t>
        <w:br/>
        <w:t>другим.</w:t>
        <w:br/>
        <w:t>Теперь в отношении взаимоотношений специальностей «Религиоведение» и</w:t>
        <w:br/>
        <w:t>«Теология». Требуется более фундаментальное и глубокое изучение религиозного опыта во</w:t>
        <w:br/>
        <w:t>всех его проявленияс и в историческом плане, и относительно жизни современного</w:t>
        <w:br/>
        <w:t>обшества, культуры. Это сейчас настоягельная задача. В связи с распространением многих</w:t>
        <w:br/>
        <w:t>Деструктивных религиозных сект, представляюших опасность для здоровья обшества, также</w:t>
        <w:br/>
        <w:t>необходимо изучение религиозного опыта.</w:t>
        <w:br/>
        <w:t>Безусловно, должны быть разновидности стандарта по теологии. Для мусульман -</w:t>
        <w:br/>
        <w:t>один стандарт, для христиан - другой стандарт, для буддистов должны быть свои варианты</w:t>
        <w:br/>
        <w:t>стандарта т.д.</w:t>
        <w:br/>
        <w:t>Если же мы хотим подготовку теологов вести на государственном уровне, то нужно</w:t>
        <w:br/>
        <w:t>решить ряд проблем, которые необходимы для открытия специальности по национальному</w:t>
        <w:br/>
        <w:t>законодательству. Отсутствие соответствуюших нормативов практически делает получение</w:t>
        <w:br/>
        <w:t>специальности незаконным, и образовательные учреждения, готовяшие по направления</w:t>
        <w:br/>
        <w:t>религиозного характера, мы заведомо делаем учреждениями второго сорта.</w:t>
        <w:br/>
        <w:t>Создание и разработка поликонфессионального образовательного стандарта по направлению</w:t>
        <w:br/>
        <w:t>«Теология», на наш взгляд, невозможно. На практике вряд ли получится скоординировать</w:t>
        <w:br/>
        <w:t>взаимодействияе представителей разных вероисповеданий в подготовке, может быть, по</w:t>
        <w:br/>
        <w:t>единой принципиальной схеме таких стандартов.</w:t>
        <w:br/>
        <w:t>121</w:t>
        <w:br/>
        <w:t>ВЕСТНИК ЖГУ им.И. Жансугурова Хе</w:t>
        <w:br/>
        <w:t>Мақалада автор ҚР ИСЛАМТАНУ мамандығын құқықтық реттеу мәселесін анықтады. Автор</w:t>
        <w:br/>
        <w:t>жоғарғы діни білімді реттеу мәселесін ИСЛАМТАНУ мамандығында көрсетті. Сонымен қатар автор</w:t>
        <w:br/>
        <w:t>осы салада реттеу механизміне өз ұсыныстарын жасады.</w:t>
        <w:br/>
        <w:t>Тһе агісіе 4ейегтпіпев (һе ІБіаіс гершабоп іп (һе гершізіс оҒ Ка?аКһз(бап. Тһе ашфһог 5һоуу5 (һе</w:t>
        <w:br/>
        <w:t>ргоМетів оҒ вйкіуіпс ІБілтпіс іп (һе (ізсіріле оҒ ІБілтіс вйкіу. АЮо (һе ашһог біуез Мі оу/п</w:t>
        <w:br/>
        <w:t>гесоптетаабопв іп зо1уіпе (һе дпевбопв іп (із врһеге.</w:t>
        <w:br/>
        <w:t>Одна из важнейших проблем в образовании, требуюшая своего решения, - это</w:t>
        <w:br/>
        <w:t>проблема религиозного образования. В данной статье мы разберем его правовое</w:t>
        <w:br/>
        <w:t>регулирование на примере казахстанско-египетского университета Нур-Мубарак</w:t>
        <w:br/>
        <w:t>специальности «%% аж Исдамоведение».</w:t>
        <w:br/>
        <w:t>Университет Нур Мубарак ведет подготовку специалистов по специальности %%%%%ж</w:t>
        <w:br/>
        <w:t>«-Исламоведениее. с 26 апреля 2004 тода. Университет создан на основе</w:t>
        <w:br/>
        <w:t>межправительственного соглашения/ от 18 июня 2001 года. С момента создания</w:t>
        <w:br/>
        <w:t>университета прошло 9 лет, а с момента получения лицензии прошло 6 лет, но до сих пор</w:t>
        <w:br/>
        <w:t>подготовка специалистов по данному направлению не урегулирована в нормативном</w:t>
      </w:r>
    </w:p>
    <w:p>
      <w:r>
        <w:t>порядке.</w:t>
        <w:br/>
        <w:t>Здесь хотелось бы остановитьоя на тех обязательных нормативно-правовых актах,</w:t>
        <w:br/>
        <w:t>которые необходимы для подготовки специалистов по какому бы то ни было направлению:</w:t>
        <w:br/>
        <w:t>- «ГОСО специальности, который устанавливает требования к обязательному минимуму</w:t>
        <w:br/>
        <w:t>образовательных программ, образовательной траектории обучаюшихся, структуре и</w:t>
        <w:br/>
        <w:t>содержанию образования, оценке полученного выпускниками уровня образования и</w:t>
        <w:br/>
        <w:t>академической степени»; |11.</w:t>
        <w:br/>
        <w:t>- «Классификатор специальностей бакалавриата и магистратуры Республики Казахстан»,</w:t>
        <w:br/>
        <w:t>ІРІ.</w:t>
        <w:br/>
        <w:t>- Правила приема на соответствуюшую специальность, |31.</w:t>
        <w:br/>
        <w:t>- Правила и порядок организации и проведения итоговой аттестации обучаюшихся по</w:t>
        <w:br/>
        <w:t>соответствуюшей специальности; (41.</w:t>
        <w:br/>
        <w:t>- СУМО специальностиит д.</w:t>
        <w:br/>
        <w:t>МОН РК выдало лицензию на подготовку по специальности «%%%%ҰҰИсламоведение»</w:t>
        <w:br/>
        <w:t>не определившись ни с его шифром, ни с траекторией образования, чего при наличии такого</w:t>
        <w:br/>
        <w:t>количества нормативов в принципе не должно было делать.</w:t>
        <w:br/>
        <w:t>Как известно, Республика Казахстан является светским государством. Этого еше</w:t>
        <w:br/>
        <w:t>никто не отменял.</w:t>
        <w:br/>
        <w:t>Что такое светское образование и что такое религиозное образование?</w:t>
        <w:br/>
        <w:t>На наш взгляд, религиозным образованием является такое образование, которое готовит</w:t>
        <w:br/>
        <w:t>свяценнослужителей, т.в. специалистов для той или иной конфессии, той или иной религии.</w:t>
        <w:br/>
        <w:t>Образование, при котором религиозные знания преподаются бөз этой цели, это в обшем-то</w:t>
        <w:br/>
        <w:t>светское образование.</w:t>
        <w:br/>
        <w:t>Светскость означает равноудаленность от мировоззрения и атеистического, и</w:t>
        <w:br/>
        <w:t>религиозного, т.е. безоценочное отношение к тому или иному мировоззрению.</w:t>
        <w:br/>
        <w:t>Сушественные признаки светскости (светского характера) образования Вв</w:t>
        <w:br/>
        <w:t>государственных образовательных учреждениях удалось сформулировать таким образом:</w:t>
        <w:br/>
        <w:t>гарантии свободы мировоззренческого выбора:</w:t>
        <w:br/>
        <w:t>- недопустимость установления в государственных образовательных учреждениях</w:t>
        <w:br/>
        <w:t>обшеобязательной религии или идеологин;</w:t>
        <w:br/>
        <w:t>- равенство прав каждого на поступление в образовательные учреждения и получение</w:t>
        <w:br/>
        <w:t>образования независимо от убеждений или отношения к религии;</w:t>
        <w:br/>
        <w:t>- обеспечение прав учашихся и преподавателей на свободу убеждений; обеспечение</w:t>
        <w:br/>
        <w:t>добровольности при обучении религии или изучении религиозной культуры, а также при</w:t>
        <w:br/>
        <w:t>вступлении в какое-либо обьединение или пребывании в нем; недопустимость принуждения</w:t>
        <w:br/>
        <w:t>119</w:t>
        <w:br/>
        <w:t>ВЕСТНИК ЖГУ им.И. Жансугурова Хе</w:t>
        <w:br/>
        <w:t>к определению своего отношения к религии, к исповеданию или отказу от исповедания</w:t>
        <w:br/>
        <w:t>религин, к участию в религиозных обрядах и праздниках, участию в деятельности и</w:t>
        <w:br/>
        <w:t>мероприятиях религиозных обьединений, деятельность которых направлена на идеологию.</w:t>
        <w:br/>
        <w:t>Светскость внугреннего устройства государственных образовательных учреждений и</w:t>
        <w:br/>
        <w:t>органов управления образованием:</w:t>
        <w:br/>
        <w:t>- независимость управления государственными образовательными учреждениями от</w:t>
        <w:br/>
        <w:t>религиозного или идеологического санкционирования или давления, от вмешательства</w:t>
        <w:br/>
        <w:t>религиозных обьединений и обьединений, деятельность которых направлена на</w:t>
      </w:r>
    </w:p>
    <w:p>
      <w:r>
        <w:t>распространение идеологии, недопустимость передачи им полномочий администрации</w:t>
        <w:br/>
        <w:t>указанных образовательных учреждений;</w:t>
        <w:br/>
        <w:t>- недопустимость проведения в государственных образовательных учреждениях</w:t>
        <w:br/>
        <w:t>религиозных обрядов в рамках образовательных программ, реализуемых в соответствии с</w:t>
        <w:br/>
        <w:t>государственными стандартами;</w:t>
        <w:br/>
        <w:t>- недопустимость профессиональной религиозной (духовной) подготовки служителей</w:t>
        <w:br/>
        <w:t>религиозного культа государственными образовательными учреждениями;</w:t>
        <w:br/>
        <w:t>- недопустимость создания и деягельности в государственных органах управления</w:t>
        <w:br/>
        <w:t>образованием и образовательных учреждениях подразделений религиозных обьединений и</w:t>
        <w:br/>
        <w:t>обьединений, деятельность которых направлена на распространение идеологии, что не</w:t>
        <w:br/>
        <w:t>исключает осушествления. ими образовательной, культурно-просветительской и</w:t>
        <w:br/>
        <w:t>благотворительной деятельности в соответствии с законодательством, а также деягельности</w:t>
        <w:br/>
        <w:t>вузовских домовых храмов.</w:t>
        <w:br/>
        <w:t>Требования светскости к выполнению служебных обязанностей работниками</w:t>
        <w:br/>
        <w:t>государственных образовательных учреждений и органов управления образованием -</w:t>
        <w:br/>
        <w:t>светскость профессиональной этики.</w:t>
        <w:br/>
        <w:t>Идеологическая и религиозная нейтральность используемых учебных программ и</w:t>
        <w:br/>
        <w:t>учебной литературы:</w:t>
        <w:br/>
        <w:t>- светскость внутреннего устройства государственных и/ муниципальных</w:t>
        <w:br/>
        <w:t>образовательных учреждений и органов управления образованием:</w:t>
        <w:br/>
        <w:t>- ненаправленность преподавания образовательными учреждениями знаний о религии</w:t>
        <w:br/>
        <w:t>или идеологии на вовлечение учашихся в религиозное обьединение или обьединение,</w:t>
        <w:br/>
        <w:t>деягельность которого направлена на распространение идеологии;</w:t>
        <w:br/>
        <w:t>- осушествление государственного контроля за недопушением в используемых учебных</w:t>
        <w:br/>
        <w:t>программах и учебной литературе положений, возбуждаюших ненависть либо вражду,</w:t>
        <w:br/>
        <w:t>унижаюших достоинство или пропагандируюших неполноценность человека либо группы</w:t>
        <w:br/>
        <w:t>лиц по признакам отношения к религии или идеологии, а также пропагандируюцих</w:t>
        <w:br/>
        <w:t>превосходство или исключительность граждан по признаку отношения к идеологин.</w:t>
        <w:br/>
        <w:t>На первый взгляд, созданием специальности %%%%%% «-Исламоведение» высказывается</w:t>
        <w:br/>
        <w:t>забота о нравственности, о восполнении пробелов в системе образования и т.д. Но при более</w:t>
        <w:br/>
        <w:t>внимательном чтении в глаза бросаются некоторые несообразности, противоречия, а ков-где</w:t>
        <w:br/>
        <w:t>даже откровенные подтасовки. И это наводит на мысль о том, что составители этих</w:t>
        <w:br/>
        <w:t>документов руководствовались несколько иными целями, нежели те, что там декларируются.</w:t>
        <w:br/>
        <w:t>Например, приходит в голову мысль, что одна из конфессий, сушествуюших в Казахстане,</w:t>
        <w:br/>
        <w:t>пытается интегрироваться в систему государственного образования и таким образом если не</w:t>
        <w:br/>
        <w:t>де-юре, то де-факто сделать шаг к статусу государственной религии. Она стремится к</w:t>
        <w:br/>
        <w:t>возможности контролировать духовную жизнь людей, и в том числе подавлять инакомыслие.</w:t>
        <w:br/>
        <w:t>Впрочем, это, может быть, наше субьекгивное восприятие.</w:t>
        <w:br/>
        <w:t>В такой многонациональной и многоконфессиональной стране как Казахстан</w:t>
        <w:br/>
        <w:t>веронсповедная политика может быть эффективной только при условии, если она будет</w:t>
        <w:br/>
        <w:t>строиться на двух принципах: светский характер государства и правовое равенство</w:t>
        <w:br/>
        <w:t>веруюших и религиозных организаций.</w:t>
        <w:br/>
        <w:t>120</w:t>
        <w:br/>
        <w:t>ВЕСТНИК ЖГУ им.И. Жансугурова Хе 2-3/2011</w:t>
        <w:br/>
        <w:t>болған, немесе оның айыпталушы ретінде жауапқа тартылған кездерінен бастап, қылмыстық</w:t>
        <w:br/>
        <w:t>іс жүргізудің барлық стадияларында жүзеге асырылады. Сезікті мен айыпталушы жеке</w:t>
        <w:br/>
        <w:t>қорғану үшін заңға қайшы келмейтін барлық құралдар мен тәсілдерді өзінің құқықтары мен</w:t>
        <w:br/>
        <w:t>заңды мүдделерін қорғауға және қорғануға дайындалу үшін жеткілікті уақыты мен</w:t>
      </w:r>
    </w:p>
    <w:p>
      <w:r>
        <w:t>мүмкіндігі болуға; өзінің не үшін айыпталғандығын білуге және өзін айыпталушы ретінде</w:t>
        <w:br/>
        <w:t>жауапқа тарту туралы қаулының көшірмесін ала алады. Сонымен қатар, қорғану</w:t>
        <w:br/>
        <w:t>құқықтарын, өзінің қатысуымен жүргізілген әрбір тергеу іс-әрекеттері барысында, қосымша</w:t>
        <w:br/>
        <w:t>құқықтарға ие болу арқылы жүзеге асыра алады. Мысалы, сараптама тағайындау және оны</w:t>
        <w:br/>
        <w:t>жүргізу барысында ол сарапшыны істен шеттетуге; сараптамаға сәйкес қосымша сұрақтар</w:t>
        <w:br/>
        <w:t>қоюға; сараптама жүргізілуі барысында оған қатысуға және тағы басқа да іс-әрекеттер</w:t>
        <w:br/>
        <w:t>жасауға құқылы.</w:t>
        <w:br/>
        <w:t>Сезікгі (айыпталушы) қорғану құқығын қылмыстық іс жүргізу органдары</w:t>
        <w:br/>
        <w:t>қызметкерлеріне міндеттер жүктеу арқылы жүзеге асырады. Ол туралы Қазақстан</w:t>
        <w:br/>
        <w:t>Республикасы ҚІЖК-нің 26-бабында: «қылмыстық іс жүргізуші орган сезіктіге,</w:t>
        <w:br/>
        <w:t>айыпталушыға, олардың құқықтарын түсіндіруге және айыптаудан заңмен тыйым</w:t>
        <w:br/>
        <w:t>салынбаған барлық құралдармен қорғану мүмкіндігін қамтамасыз етуге, сондай-ақ олардың</w:t>
        <w:br/>
        <w:t>жеке және мүліктік құқықтарын қорғауға шаралар қолдануға міндетті» - деп көрсетілген.</w:t>
        <w:br/>
        <w:t>Мысалы, алдын-ала тергеу органдары шығарған қылмыстық істі қозғау туралы қаулыда</w:t>
        <w:br/>
        <w:t>оның шығарылған уақыты мен орны, қылмысты кімнің жасағандығы, іс қозғаудың себептері</w:t>
        <w:br/>
        <w:t>мен негіздері, қаулы кімге қатысты немесе қандай факт бойынша қозғалып отырғаны,</w:t>
        <w:br/>
        <w:t>белгілер бойынша іс қозғалып отырған қылмыстық заңның бабы, сондай-ақ істің бұдан</w:t>
        <w:br/>
        <w:t>былайғы бағыты көрсетіледі Ол туралы өзіне қатысты қылмыстық іс қозғалған адамға</w:t>
        <w:br/>
        <w:t>хабарланады (Қазақстан Республикасы ҚІЖК-нің 186-бабы). Ұстау хаттамасында да, ұстау</w:t>
        <w:br/>
        <w:t>негіздері мен себептері, бұлтартпау шарасын қолдану туралы қаулыда да оның негіздері мен</w:t>
        <w:br/>
        <w:t>себептері нақгы көрсетіледі, құжаттар сезіктіге міндетті түрде таныстырылуы тиіс. Аталған</w:t>
        <w:br/>
        <w:t>құжаттармен уақытылы танысу арқылы сезікті өзінің конституцияда көрсетілген қорғану</w:t>
        <w:br/>
        <w:t>құқығын дұрыс іске асыра алады.</w:t>
        <w:br/>
        <w:t>Сонымен қатар, қылмыстық іс жүргізу органдары әрбір жүргізілген тергеу іс-</w:t>
        <w:br/>
        <w:t>әрекеттері барысында және барлық стадияларда аталған тұлғалардың құқықтарын түсіндіруі</w:t>
        <w:br/>
        <w:t>қажет. Қылмыстық іс жүргізу органдары заңмен шектелмеген тәсілдерді пайдалану арқылы</w:t>
        <w:br/>
        <w:t>айыптаудан қорғану мүмкіндігін қамтамасыз етуге, сонымен қатар сезікті мен</w:t>
        <w:br/>
        <w:t>айыпталушының жеке және мүліктік құқықтарын қорғау шараларын қолдануы міндетті.</w:t>
        <w:br/>
        <w:t>Жекелей алғанда, заңға сәйкес, олар сезікті мен айыпталушыға іс жүргізу мәжбүрлеу</w:t>
        <w:br/>
        <w:t>шараларын шекген тыс қолдануды болдырмауға әрекет жасайды; олардың қараусыз қалған</w:t>
        <w:br/>
        <w:t>кәмелетке толмаған балаларына көмек қолын созуға, бас бостандығынан айырылған</w:t>
        <w:br/>
        <w:t>тұлғалардың мүлкін немесе тұрғын-үйін қорғауға шаралар қолдануы тиіс.</w:t>
        <w:br/>
        <w:t>Сезікгі, айыпталушы алдын-ала тергеу сатысында анықтаушының, тергеушінің,</w:t>
        <w:br/>
        <w:t>прокурордың іс-әрекеттеріне шағымдана алады (Қазақстан Республикасы ҚІЖК 110-бабы).</w:t>
        <w:br/>
        <w:t>Бұл құқықтар айыптың дұрыс тағылуына және айыпталушының жауапкершілігін</w:t>
        <w:br/>
        <w:t>жеңілдетуге және ұстау және бұлтартпау шараларының дұрыс қолдануына өз әсерін тигізеді.</w:t>
        <w:br/>
        <w:t>Сезікті мен айыпталушының қорғану құқығы қорғаушы арқылы жүзеге асырылады.</w:t>
        <w:br/>
        <w:t>Қазақстан Республикасы ҚІЖК-нің 70-бабының 1-тармағына сәйкес, қорғаушы болып</w:t>
        <w:br/>
        <w:t>- заңда белгіленген тәртіппен сезіктілер мен айыпталушылардың құқықтары мен мүдделерін</w:t>
        <w:br/>
        <w:t>қорғауды жүзеге асыратын және оларға заң көмегін көрсететін адам саналады. Көрсетілген</w:t>
        <w:br/>
        <w:t>баптың 2-тармағында сәйкес, адвокаттарға, айыпталушының жұбайына (зайыбына), жақын</w:t>
        <w:br/>
        <w:t>туыстарына немесе заңды өкілдеріне, өз бірлестікгері мүшелерінің істері бойынша</w:t>
        <w:br/>
        <w:t>кәсіподақтың және басқа да қоғамдық бірлестіктерінің өкілдеріне қорғаушы ретінде жол</w:t>
        <w:br/>
        <w:t>беріледі.</w:t>
        <w:br/>
        <w:t>Қорғаушы іске сезікті және айыпталушының өтінішмен ғана қатыстырылады. Ал</w:t>
        <w:br/>
        <w:t>сезікгі, айыпталушы сотталушы кәмелет жасқа толмаса; сезікгі, айыпталушы, сотталушы</w:t>
        <w:br/>
        <w:t>Дене немесе психологиялық кемістігінен өзінің қорғану құқығын өз бетінше жүзеге асыра</w:t>
        <w:br/>
        <w:t>115</w:t>
        <w:br/>
        <w:t>ВЕСТНИК ЖГУ им.И. Жансугурова Хе</w:t>
        <w:br/>
        <w:t>Перспективы вступления Республики Казахстан во Всемирную торговую</w:t>
        <w:br/>
        <w:t>организацию (ВТО), а также интеграция в мировое экономическое пространство ужесточают</w:t>
        <w:br/>
        <w:t>условия конкурентной борьбы, как на внугреннем рынке, так и на внешнем. Принятие нашей</w:t>
      </w:r>
    </w:p>
    <w:p>
      <w:r>
        <w:t>страной на себя ряда международно-правовых обязательств потребовали изменения</w:t>
        <w:br/>
        <w:t>казахстанского законодательства, в том числе перехода к разработке и принятию</w:t>
        <w:br/>
        <w:t>обязательных технических регламентов, замены обязательных стандартов добровольными,</w:t>
        <w:br/>
        <w:t>повышения. | уровня соответствия национальных (государственных) стандартов</w:t>
        <w:br/>
        <w:t>международными, закрепления в этих стандартах, прежде всего, требований к</w:t>
        <w:br/>
        <w:t>эксплуатационным характеристикам. В связи с этим необходимо обеспечить качество и</w:t>
        <w:br/>
        <w:t>конкурентоспособность отечественной продукции и довести уровень ее безопасности до</w:t>
        <w:br/>
        <w:t>современных требований (41.</w:t>
        <w:br/>
        <w:t>Безопасность пишевых продуктов и продовольственного сырья относят к основным</w:t>
        <w:br/>
        <w:t>факторам, определяюшим здоровье населения Республики Казахстан и сохранения его</w:t>
        <w:br/>
        <w:t>генофонда. Свыше 70 % всех загрязнений поступает в организм человека с продукгами</w:t>
        <w:br/>
        <w:t>питания. В связи с этим остро стоят проблемы, связанные с повышением ответственности за</w:t>
        <w:br/>
        <w:t>эффективность и обьективность контроля качества пишевых продуктов, призванного</w:t>
        <w:br/>
        <w:t>гарантировать их безопасность для здоровья потребителя.</w:t>
        <w:br/>
        <w:t>Вопросы безопасности пишовых продуктов являются первостепенными для</w:t>
        <w:br/>
        <w:t>производителей. Несмотря на прогресс медицины, науки и технологий производства</w:t>
        <w:br/>
        <w:t>пишевой продукции, заболевания, вызванные патогенными микробами, присутствуюшими в</w:t>
        <w:br/>
        <w:t>пишевой продукции, до сих пор представляют трудную задачу и в отношении здоровья</w:t>
        <w:br/>
        <w:t>человека и в отношении экономических последствий. Это обусловлено тем, что пишәвые</w:t>
        <w:br/>
        <w:t>отравления остаются наиболее распространенными заболеваниями. Однако, безопасность</w:t>
        <w:br/>
        <w:t>пишевых продуктов - неотьемлемая, но только одна из составляюших их качества, которое</w:t>
        <w:br/>
        <w:t>харакгеризуется болыпим количеством показателей.</w:t>
        <w:br/>
        <w:t>Безопасными для здоровья потребителя принято считать продукты, которые не</w:t>
        <w:br/>
        <w:t>содержат (или содержат в минимальных, допустимых санитарными нормами количествах),</w:t>
        <w:br/>
        <w:t>токсические вешества, не обладают канцерогенными, мутагенными или иными</w:t>
        <w:br/>
        <w:t>неблагоприятными воздействиями на организм человека. Безопасность пишевых продуктов и</w:t>
        <w:br/>
        <w:t>сырья оценивают по количественному или качественному содержанию в них</w:t>
        <w:br/>
        <w:t>микроорганизмов и продуктов жизнедеятельности, вешеств химической и биологической</w:t>
        <w:br/>
        <w:t>природы |51.</w:t>
        <w:br/>
        <w:t>Вопросы обеспечения производства и реализации безопасных продуктов питания</w:t>
        <w:br/>
        <w:t>занимают приоритетное место в жизни обшества и имеют болышое социальнов значение, так</w:t>
        <w:br/>
        <w:t>как от их качества и безопасности зависит наше здоровье.</w:t>
        <w:br/>
        <w:t>Экономическая и социальная структура производства многих отраслей пишевой</w:t>
        <w:br/>
        <w:t>промышленности сушественно изменилась Изменение формы собственности,</w:t>
        <w:br/>
        <w:t>самостоятельности предприятий, развитие рыночных отношений - все это потребовало</w:t>
        <w:br/>
        <w:t>нового подхода в организации производства и новых нормативных документов,</w:t>
        <w:br/>
        <w:t>устанавливаюших требования к качеству продукции, а также к условиям хранения,</w:t>
        <w:br/>
        <w:t>транспортирования и реализации продуктов питания. Решение проблем качества требует</w:t>
        <w:br/>
        <w:t>постоянной целенаправленной работы в научной, технической, организационной и</w:t>
        <w:br/>
        <w:t>образовательных сферах.</w:t>
        <w:br/>
        <w:t>О важности проблемы питания говорит тот факт, что в нашей республике с 1-го</w:t>
        <w:br/>
        <w:t>января 2008 года вступил в силу вновь принятый Закон Республики Казахстан</w:t>
        <w:br/>
        <w:t>«О безопасности пишевой продукции». Закон, состояший из 6 глав и 35 статей,</w:t>
        <w:br/>
        <w:t>устанавливает правовые основы обеспечения безопасности пишевой продукции для</w:t>
        <w:br/>
        <w:t>зашиты жизни и здоровь/ человека, законных интересов потребителей и охраны</w:t>
        <w:br/>
        <w:t>окружаюшей среды на территория РК.</w:t>
        <w:br/>
        <w:t>Для однозначного понимания и толкования положений закона, в 12-Й статье даны</w:t>
        <w:br/>
        <w:t>разьяснения к требованиям безопасности пишевых продуктов.</w:t>
        <w:br/>
        <w:t>108</w:t>
        <w:br/>
        <w:t>ВЕСТНИК ЖГУ им.И. Жансугурова Хе 2-3/2011</w:t>
      </w:r>
    </w:p>
    <w:p>
      <w:r>
        <w:t>адвокаттар алқасындағы кезекшіліктің ұйымдастырылу деңгейі өте төмен. Әсіресе,</w:t>
        <w:br/>
        <w:t>адвокаттарды кешкі және демалыс уақыттары табу мүмкін емес. Осы себептен де ұсталған</w:t>
        <w:br/>
        <w:t>сезікгілерге кәсіби көмек көрсетілмейді, ал қалалы жерлерде ұсталған сезіктілердің үштен</w:t>
        <w:br/>
        <w:t>біріне тегін кәсіби заң көмегі аса қажет. Сондықтан, аталған Заңға заң көмегін қажет ететін</w:t>
        <w:br/>
        <w:t>тұлғаларға тәулік бойы заң көмегімен қамтамасыз ететін адвокаттар алқасы жұмысын</w:t>
        <w:br/>
        <w:t>ұйымдастырудың тәртібі туралы ережені бекіту қажет. Осы мақсатта адвокаттар</w:t>
        <w:br/>
        <w:t>кезекшілігін ұйымдастырумен байланысты сұрақтар жергілікті алдын ала тергеу органдары</w:t>
        <w:br/>
        <w:t>және сотпен келісілуі шарт.</w:t>
        <w:br/>
        <w:t>Сонымен бірге, алдын ала тергеу сатысында айыпталушының құқықтарын толық</w:t>
        <w:br/>
        <w:t>кепілдендіру үшін Қазақстан Республикасы ҚІЖК-нің 71-бабына сәйкес, қылмыстық істерге</w:t>
        <w:br/>
        <w:t>адвокаттар қатыстырылмаса, онда алынған мәліметтерді сот барысында жарамсыз деп тану</w:t>
        <w:br/>
        <w:t>қажет. Осындай жағдайларда, біз тергеуші мен анықтаушыларға өз міндеттерін дұрыс</w:t>
        <w:br/>
        <w:t>атқаруға, сонымен қатар, сезікті мен айыпталушыны заң көмегімен толық қамтамасыз етуге</w:t>
        <w:br/>
        <w:t>мүмкіндігіне ие бола аламыз.</w:t>
        <w:br/>
        <w:t>Заңға сәйкес, сезікті мен айыпталушының адвокаттардан кез келген уақытта бас</w:t>
        <w:br/>
        <w:t>тартуына құқығы бар. Қаражаттың жоқтығы қорғаушыдан бас тартуға негізгі себеп болып</w:t>
        <w:br/>
        <w:t>табылмауы тиіс. Қазақстан Республикасы ҚІЖК-нің 73-бабына сәйкес, қорғаушыдан бас</w:t>
        <w:br/>
        <w:t>тарту қорғаушылардың (адвокат) қатысуымен ғана жүзеге асырылуы тиіс. Бірақ тәжірибе</w:t>
        <w:br/>
        <w:t>барысында, тергеушілер, адвокаттың қатысуынсыз сезікті мен айыпталушының өз</w:t>
        <w:br/>
        <w:t>қолдарымен жазылған, қорғаушыдан бас тарту туралы арыздарды алғандығы туралы</w:t>
        <w:br/>
        <w:t>жайттар жиі кездесіп отыр. Бұл арыздарда «қорғаушыдан бас тарту» сезікті мен</w:t>
        <w:br/>
        <w:t>айыпталушының материалдық жағдайларына байланысты еместігі ғана айтылады, ал</w:t>
        <w:br/>
        <w:t>қорғаушыдан бас тартудың ең басты себебі көрсетілмейді.</w:t>
        <w:br/>
        <w:t>Сондықтан да заң бұзушылықтарды болдырмау үшін қорғаушыдан бас тарту туралы</w:t>
        <w:br/>
        <w:t>жазбалар нақты жауап алу барысында бекігілінуі қажет және сезікті мен айыпталушының</w:t>
        <w:br/>
        <w:t>материалдық жағдайына үлкен мән берген дұрыс. Қазақстан Республикасы ҚІЖК-нің 73-</w:t>
        <w:br/>
        <w:t>бабына сәйкес, сезіктіге немесе айыпталушыға тегін заң көмегін пайдалана-алатындығы</w:t>
        <w:br/>
        <w:t>туралы нақты түсіндіру шарт. Осы құқықтың түсіндірілгені жайлы жауап алу хаттамасында</w:t>
        <w:br/>
        <w:t>тіркелгені дұрыс болар еді.</w:t>
        <w:br/>
        <w:t>Кейбір жағдайларда, тергеуші қаншалықты сезікі мен айыпталушының</w:t>
        <w:br/>
        <w:t>конституциялық құқықтарын сақтауға тырысқанымен, оған мүмкіндік бола бермейді.</w:t>
        <w:br/>
        <w:t>Оған тәжірибе барысында адвокаттардың өз міндеттерін толық орындамауы себеп</w:t>
        <w:br/>
        <w:t>болуда, яғни адвокаттар белгіленген уақытта тергеу іс-әрекеттеріне қатысуға келмейді және</w:t>
        <w:br/>
        <w:t>кейбір жағдайларда сезіктінің материалдық жағдайының төмендігінен оларды қорғаудан бас</w:t>
        <w:br/>
        <w:t>тартуда. Ал, материалдық жағдайдың төмендігінен айыпталушының, сезіктінің өзінің</w:t>
        <w:br/>
        <w:t>таңдаған адвокатты алуға толық мүмкіндігі бола бермейді, сондықтан тергеушінің тапқан</w:t>
        <w:br/>
        <w:t>«тегін адвокатына» келісім береді. Тегін адвокаттар дегеніміз - жаңадан ғана адвокатура</w:t>
        <w:br/>
        <w:t>жұмысына келгендер, немесе жеткілікті клиенттері болмағандар, немесе қорғауды жүзеге</w:t>
        <w:br/>
        <w:t>асыруға қабілетсіздер. Яғни аталған адвокаттармен ешкім қорғаушы ретінде делдалдық шарт</w:t>
        <w:br/>
        <w:t>құрғысы келмейді, сондықтан олар қаражат табу мақсатында, тергеушілер ұсынған кез-</w:t>
        <w:br/>
        <w:t>келген қылмыстық істерге қатысуға мәжбүр. Ал, беделді адвокаттар ақысыз істерге</w:t>
        <w:br/>
        <w:t>қатысуға ешқандай құлқы жоқ, бұл істер олардың жұмыстарына кедергілер жасайды.</w:t>
        <w:br/>
        <w:t>Сондықтан ақысын төлей алмайтын сезікті мен айыпталушыларды қорғауды, жоғарыда</w:t>
        <w:br/>
        <w:t>көрсетілген «тегін адвокаттар» жүзеге асырады. Ал, олардың істерге қатысып отырғандығы</w:t>
        <w:br/>
        <w:t>болмаса, өз қорғауындағы тұлғаларды қорғауға ешқандай құлқы жоқ. Яғни қорғанушылар</w:t>
        <w:br/>
        <w:t>ешқандай да заңдық көмек ала алмайды. Яғни сезікті немесе қорғаушының материалдық</w:t>
        <w:br/>
        <w:t>жағдайы болмаса адвокаттар қылмыстық істерден бас тартуға барлық күшін салады.</w:t>
        <w:br/>
        <w:t>Аталған мәселелердің туындауына, тегін заң көмегін көрсетуде қаржылық және</w:t>
        <w:br/>
        <w:t>ұйымдастырушылықта туындаған қиындықғар әсер етеді.</w:t>
        <w:br/>
        <w:t>Себебі адвокаттар арқылы көрсетілген заң көмегіне және қорғаумен байланысты</w:t>
        <w:br/>
        <w:t>шығындардың орнын толтыруда республикалық бюджеттен бөлінген қаражат мөлшерлері</w:t>
        <w:br/>
        <w:t>117</w:t>
      </w:r>
    </w:p>
    <w:p>
      <w:r>
        <w:t>ВЕСТНИК ЖГУ им.И. Жансугурова Хе 2-3/2011</w:t>
        <w:br/>
        <w:t>алмаса; сезікті, айыпталушы, сотталушы, сот ісі жүргізілетін тілді білмесе; адам жазалау</w:t>
        <w:br/>
        <w:t>шарасы ретінде он жылдан астам мерзімге бас бостандығынан айырылу, өмір бойы бас</w:t>
        <w:br/>
        <w:t>бостандығынан айырылу не өлім жазасы тағайындалуы мүмкін болатын қылмысты</w:t>
        <w:br/>
        <w:t>жасағаны үшін айыпталса; айыпталушыға, сотталушыға бұлтартпау шарасы ретінде қамауға</w:t>
        <w:br/>
        <w:t>алу қолданылса немесе ол мәжбүрлі түрде стационарлық сот-психатриялық сараптамаға</w:t>
        <w:br/>
        <w:t>жіберілсе (Қазақстан Республикасы ҚІЖК-нің 70-бабы), қорғаушының іске қатысуы міндетті</w:t>
        <w:br/>
        <w:t>болып табылады. Заңда көрсетілген реттерде кәсіби заң көмегі тегін көрсетіледі (Қазақстан</w:t>
        <w:br/>
        <w:t>Республикасы Конституциясының 13-бабы).</w:t>
        <w:br/>
        <w:t>Ол туралы Адам мен азаматтардың құқықтары мен бостандықтары Декларациясының</w:t>
        <w:br/>
        <w:t>37-бабында да көрсетілген.</w:t>
        <w:br/>
        <w:t>Қылмыстық іс жүргізу барысында қорғаушының сезікті мен айыпталушыны қорғау</w:t>
        <w:br/>
        <w:t>мақсатында іске қатыстырылудағы қажеттілік сол, алдын ала тергеу стадиясы тек</w:t>
        <w:br/>
        <w:t>айыпталушының іс-әрекетіндегі қылмыс құрамы мен белгілерін анықтауға бағытталған.</w:t>
        <w:br/>
        <w:t>Осыған байланысты тергеуші істі қаншалықты обьективті тұрғыдан қарағанымен,</w:t>
        <w:br/>
        <w:t>айыпталушының кінәсін толық дәлелдеуге тырысады, ал айыпталушының кінәсін</w:t>
        <w:br/>
        <w:t>жеңілдететін мән-жайларға көп көңіл бөлінбейді.</w:t>
        <w:br/>
        <w:t>Осындай жағдайларда, сезікті (айыпталушы) өзіне берілген құқықтарын алдын ала</w:t>
        <w:br/>
        <w:t>тергеу сатысында туындаған әртүрлі жағдайларға байланысты, толық пайдалана алмайды, ол</w:t>
        <w:br/>
        <w:t>тек заң қорғаушы арқылы ғана жүзеге асырылады.</w:t>
        <w:br/>
        <w:t>Бірақ қылмыстық іске қорғаушының жіберілуіне қатысты теорияда да, тәжірибеде де</w:t>
        <w:br/>
        <w:t>мәселелер кездеседі Мысалы, өзіне қатысты қылмыстық іс қозғау туралы қаулы</w:t>
        <w:br/>
        <w:t>шығарылған тұлға да сезікті болып табылады. Осы мезеттен бастап, сезіктінің қорғану</w:t>
        <w:br/>
        <w:t>құқығы толық көлемде жүзеге асырылуы тиіс. Бірақ қылмыстық іс жүргізу заңында сезіктіге</w:t>
        <w:br/>
        <w:t>қатысты қылмыстық іс қозғалған кезде, оның қорғану құқығын қалай жүзеге асыра</w:t>
        <w:br/>
        <w:t>алатындығы туралы хабарлаудың тәртібі қаралмаған. Сондықтан бұл құқықты сезікті</w:t>
        <w:br/>
        <w:t>уақытылы пайдаланбайды, ол тек Қазақстан Республикасы ҚІЖК-нің 132-бабына сәйкес</w:t>
        <w:br/>
        <w:t>ұсталынса немесе оған қатысты қамау түріндегі бұлтартпау шарасы қолданылса ғана өз</w:t>
        <w:br/>
        <w:t>құқықтарын толық пайдалана алады.</w:t>
        <w:br/>
        <w:t>Бідің пікірімізше, аталғандай кемшіліктердің орнын толтыру үшін заңға міндетті</w:t>
        <w:br/>
        <w:t>түрде толықтырулар қажет.</w:t>
        <w:br/>
        <w:t>Заңның тағы да кемшіліктерінің бірі қорғаушының қылмыстық іске жіберілуі алдын-</w:t>
        <w:br/>
        <w:t>ала тергеу сатысында ғана жүзеге асырылады, ал қылмыстық істі қозғау сатысында</w:t>
        <w:br/>
        <w:t>қорғаушы қатыстырылмайды, себебі ол қылмыстық іс жүргізуде ешқандай мәртебеге ие</w:t>
        <w:br/>
        <w:t>емес. Бірақ қылмыстық іс қозғалғанға дейін тергеуші арқылы сараптама және тексеру</w:t>
        <w:br/>
        <w:t>тәрізді тергеу іс-әрекеттерін жүргізуге рұқсат етілген.</w:t>
        <w:br/>
        <w:t>Осы туралы айтқан В.Д. Арсеньев, В.М. Савицкий, И.Н.Сарокатяннің пікірімен</w:t>
        <w:br/>
        <w:t>келісуге болады. Олар: «Тергеу іс-әрекеттерін қылмыстық істі қозғау сатысында</w:t>
        <w:br/>
        <w:t>қорғаушылардың болмауы салдарынан тұлғалардың құқықтары мен заңды мүдделерінің</w:t>
        <w:br/>
        <w:t>елеулі түрде шектеуге әкеп соғады. Сондықтан да қорғаушыларды қылмыстық іске</w:t>
        <w:br/>
        <w:t>қылмыстық істі қозғау сатысында жіберу қажет» - деп көрсетеді.</w:t>
        <w:br/>
        <w:t>Сонымен қатар, бүгінгі таңда Қазақстан Республикасы аумағында адвокаттардың</w:t>
        <w:br/>
        <w:t>қылмыстық істерге қатыстырылуына қатысты бірқатар мәселелер де бар. Себебі Қазақстан</w:t>
        <w:br/>
        <w:t>Республикасында көрсетіліп отырған заң көмегінің сапасы мен көлемін бақылаудың тиімді</w:t>
        <w:br/>
        <w:t>жүйесі жоқ. Тәжірибе қызметінде сезікті мен айыпталушының құқықтары адвокаттар</w:t>
        <w:br/>
        <w:t>тарапынан толық қорғалынбайды.</w:t>
        <w:br/>
        <w:t>Адвокаттардың өз қызметтерін толық орындамауындағы бірден-бір себеп - адвокаттар</w:t>
        <w:br/>
        <w:t>алқасы жұмысын ұйымдастырудың жеткіліксіздігі</w:t>
        <w:br/>
        <w:t>Осындай мәселелерден шығу мақсатында, кейбір заңгерлер тарапынан,</w:t>
        <w:br/>
        <w:t>Республикамыздағы аудандарында, кезекші заң кеңесін ұйымдастыру туралы және ондағы</w:t>
        <w:br/>
        <w:t>адвокаттардың саны көрсетілген аумақтағы сезіктілердің санына қарай белгілену қажет</w:t>
        <w:br/>
        <w:t>деген ұсыныстар да түсті Бірақ бұл ұсыныстар да мәселені толық шеше алмады, Себебі</w:t>
      </w:r>
    </w:p>
    <w:p>
      <w:r>
        <w:t>116</w:t>
        <w:br/>
        <w:t>ВЕСТНИК ЖГУ им.И. Жансугурова Хе</w:t>
        <w:br/>
        <w:t>Теология не может быть и интерконфессиональной, она всегда моноконфессиональна,</w:t>
        <w:br/>
        <w:t>а потому носит не только апологетический характер, но и критична в отношении других</w:t>
        <w:br/>
        <w:t>вероисповеданий. От теологов требуются широкий и именно религиоведческий кругозор,</w:t>
        <w:br/>
        <w:t>достаточно глубокие знания в области истории, вероучения, особенностей религиозной</w:t>
        <w:br/>
        <w:t>практики и социального служения не одной какой-либо, пусть даже и крупной конфессии, а</w:t>
        <w:br/>
        <w:t>всех конфессий, бытуюших среди населения страны или региона.</w:t>
        <w:br/>
        <w:t>Неприемлемость богословского образования в государственных вузах вовсе не</w:t>
        <w:br/>
        <w:t>означает, что стандарт по теологии не нужен как таковой. В его официальном признании</w:t>
        <w:br/>
        <w:t>заинтересованы конфессиональные средние и высшие учебные заведения, готовяшие кадры</w:t>
        <w:br/>
        <w:t>богословов. Здесь есть проблема, которая требует серьезной проработки. Необходимо найти</w:t>
        <w:br/>
        <w:t>решение, которое, с одной стороны, не противоречило бы законодательству, а с другой -</w:t>
        <w:br/>
        <w:t>позволило бы уравнять статус выпускника духовной школы и государственного учебного</w:t>
        <w:br/>
        <w:t>заведения.</w:t>
        <w:br/>
        <w:t>Ситуация осложияется тем, что по мере распространения преподавания теологии В</w:t>
        <w:br/>
        <w:t>Других регионах страны речь идет уже не только о том, чтобы ввести специальность, но и о</w:t>
        <w:br/>
        <w:t>магистратуре, аспирантуре, о том, чтобы присуждать ученые степени по теологии и т.д.</w:t>
        <w:br/>
        <w:t>Словом, и сама по себе инициатива включения «Теологии» в качестве специальности</w:t>
        <w:br/>
        <w:t>в государственную систему образования, и целевые установки при подготовке кадров по</w:t>
        <w:br/>
        <w:t>этой специальности вызывают очень серьезные сомнения.</w:t>
        <w:br/>
        <w:t>Что нужно сделать ?</w:t>
        <w:br/>
        <w:t>- Создать координационный центр при МОН РК который бы занялся вопросами</w:t>
        <w:br/>
        <w:t>религиозного образования, где необходимо рассмотреть стандарт по специальности</w:t>
        <w:br/>
        <w:t>«Теология», разработанный по принципу поликонфессиональности, так как</w:t>
        <w:br/>
        <w:t>внеконфессиональной теологии быть не может. Стандарт обязательно должен вктючать</w:t>
        <w:br/>
        <w:t>обязательные блоки, спускаемые Министерством образования РК, как</w:t>
        <w:br/>
        <w:t>обшепрофессиональных дисциплин (ОПД), наименев конфессионально оқрашенных</w:t>
        <w:br/>
        <w:t>(введение в специальность, наука и религия, религиозная философия, этика и аксиология в</w:t>
        <w:br/>
        <w:t>религин, государственное законодательство о религии и тп.). И блок ДКП (дисциплины</w:t>
        <w:br/>
        <w:t>конфессиональной/ подготовки), который должен являгься конфессионально</w:t>
        <w:br/>
        <w:t>ориентированным, рассматриватыя в УМО и угверждатьоя в Министерстве по</w:t>
        <w:br/>
        <w:t>представлению от конфессин;</w:t>
        <w:br/>
        <w:t>-ввести в кпассификатор и присвоить шифр специальности «Теология» а</w:t>
        <w:br/>
        <w:t>специальность «%%%%%%Исламоведение» сделать одним из направлений специальности</w:t>
        <w:br/>
        <w:t>«Теология»</w:t>
        <w:br/>
        <w:t>-дать возможность вузам при подготовке по специальности «Теология» сделать свой</w:t>
        <w:br/>
        <w:t>выбор в отношении религий, причем не важно, будет ли он поликонфессиональный или</w:t>
        <w:br/>
        <w:t>моноконфессиональный. Все это должно решатьоя в зависимости от решения Ученого</w:t>
        <w:br/>
        <w:t>Совета соответствуюшего вуза, в зависимости от местных традиций.</w:t>
        <w:br/>
        <w:t>ЛИТЕРАТУРА</w:t>
        <w:br/>
        <w:t>1. ГОСО 3.0-2000 Государственный обцеобязательный стандарт образования Республики</w:t>
        <w:br/>
        <w:t>Казахстан. Образование высшее профессиональнов. Основные положения (Приказ</w:t>
        <w:br/>
        <w:t>Министерства образования и науки Республики Казахстан от 25 августа 2000 г. Хв 857)</w:t>
        <w:br/>
        <w:t>2. ГК РК 08-2001 Классификатор направлений подготовки и специальностей высшего</w:t>
        <w:br/>
        <w:t>профессионального образования Республики Казахстан</w:t>
        <w:br/>
        <w:t>3. Типовые правила приема в высшие учебные заведения Республики Казахстан,</w:t>
        <w:br/>
        <w:t>утвержденные приказом Министерства образования и науки Республики Казахстан от 25</w:t>
        <w:br/>
        <w:t>марта 2000 г. Хе 247</w:t>
        <w:br/>
        <w:t>4. Правила о порядке организации и проведении итоговой аттестации обучаюшихся в</w:t>
        <w:br/>
        <w:t>высших учебных заведениях, утвержденные приказом Министерства образования и науки</w:t>
      </w:r>
    </w:p>
    <w:p>
      <w:r>
        <w:t>Республики Казахстан от 12 июля 2000 г. Уә714</w:t>
        <w:br/>
        <w:t>12</w:t>
        <w:br/>
        <w:t>ВЕСТНИК ЖГУ им.И. Жансугурова Уә 2-3/2011</w:t>
        <w:br/>
        <w:t>1. Основы инновационного менеджмента. Теория и практика. / Под ред. Завлина П.Н. М</w:t>
        <w:br/>
        <w:t>«Экономика», 2000. С. 460.</w:t>
        <w:br/>
        <w:t>2. Зотова Л. Инновации как обьект государственного регулирования. Экономист. Х57, 2004.</w:t>
        <w:br/>
        <w:t>С37.</w:t>
        <w:br/>
        <w:t>3. Проект. Государственная программа по формированию и развитию Национальной</w:t>
        <w:br/>
        <w:t>инновационной системы Кыргызской республики на 2006-2015 годы. Бишкек-2005. С.23-24.</w:t>
        <w:br/>
        <w:t>4. Логинов В. Стратегия инновационного прорыва. Критика и библиография. // Экономист</w:t>
        <w:br/>
        <w:t>Х%1, 2005. С. 96.</w:t>
        <w:br/>
        <w:t>ЗНАМЕНАТЕЛЬНОЕ СОБЫТИЕ В ЖИЗНИ НАШЕГО УНИВЕРСИТЕТА</w:t>
        <w:br/>
        <w:t>ВЕСТНИК ЖГУ им.И. Жансугурова Хе 2-3/2011</w:t>
        <w:br/>
        <w:t>САХА (ЯКУТИЯ)... ааа алааааалаааааааа далар ааааа ааа тарата ааа ТП</w:t>
        <w:br/>
        <w:t>ЮРИСПРУДЕНЦИЯ</w:t>
        <w:br/>
        <w:t>Р.А. Альшуразова</w:t>
        <w:br/>
        <w:t>СЕЗІКТІ МЕН АЙЫПТАЛУШЫНЫҢ ҚОРҒАНУ ҚҰҚЫҒЫНЫҢ</w:t>
        <w:br/>
        <w:t>КЕРШІДТЕГ,ыоекокивакивыданариарырыйыыанарыаакйһыаыйыыйшаыыадыдырыйадауыймыааыйыйыныйышамардыйрарыйылыанйшайыйылымардыыыш 114</w:t>
        <w:br/>
        <w:t>ЕЖ. Беисов</w:t>
        <w:br/>
        <w:t>ОНОРМАТИВНОМ РЕГУЛИРОВАНИИ СПЕЦИАЛЬНОСТИ</w:t>
        <w:br/>
        <w:t>«ИСЛАМОВЕДЕНИЕ» ВРЕСПУБЛИКЕ КАЗАХСТАН.......мә2м44444М4ШШГГГƏ. 119</w:t>
        <w:br/>
        <w:t>Т. Жұмағұлов</w:t>
        <w:br/>
        <w:t>ЭКОЛОГИЯЛЫҚ ЗАҢДАРДЫҢ ДАМУ КЕЗЕҢДЕРІ.........мааамаыаымыыаааыыы 123</w:t>
        <w:br/>
        <w:t>А.М. Муканов</w:t>
        <w:br/>
        <w:t>КОНСТИТУЦИОННО-ПРАВОВЫЕ ОСНОВЫ ПРАВА СОБСТВЕННОСТИ НА</w:t>
        <w:br/>
        <w:t>ЗЕМЛЮ В РЕСПУБЛИКЕ КАЗАХСТАН............12Г422120202020100ыыыыыаыыыыы</w:t>
        <w:br/>
        <w:t>Е.Е. Нұғыманов</w:t>
        <w:br/>
        <w:t>ҚАЗАҚСТАН РЕСПУБЛИКАСЫНДАҒЫ ЖЕРДІ ҚОРҒАУДЫҢ</w:t>
        <w:br/>
        <w:t>КОНСТИТУЦИЯЛЫҚ ҚҰҚЫҚТЫҚ НЕГІЗДЕРІ............21.4.124220200210І ЫЫ</w:t>
        <w:br/>
        <w:t>оғ. Тұрсынбаев, Е.О. Буланов</w:t>
        <w:br/>
        <w:t>«НАИМАН» ЭТНОНИМІНІҢ ЭТИМОЛОГИЯСЫ..........М00000000000000000ЫЫы 126</w:t>
        <w:br/>
        <w:t>М.Хасанов</w:t>
        <w:br/>
        <w:t>ОРГАНИЗАЦИОННО-ПРАВОВОЕ ОБЕСПЕЧЕНИЕ ИННОВАЦИОННОГО</w:t>
        <w:br/>
        <w:t>ПОТЕНЦИАЛА В КЫРГЫЗСКОИРЕСПУБЛИКЕ...........22.4240011ҺШ 0 ыы ыыыыыыыыыыы 130</w:t>
        <w:br/>
        <w:t>140</w:t>
        <w:br/>
        <w:t>ВЕСТНИК ЖГУ им.И. Жансугурова Хе 2-3/2011</w:t>
      </w:r>
    </w:p>
    <w:p>
      <w:r>
        <w:t>ИСПОЛЬЗОВАНИЕ МУЛЬТИМЕДИЙНЫХ ПРЕЗЕНТАЦИЙ НА УРОКАХ</w:t>
        <w:br/>
        <w:t>ИНОСТРАННОГО ЯЗЫКА.............2.2.20.22.002 ыы НЕІыыЕы к. ы. Н.Н ә: нннезМыыыыыыыыыыы.</w:t>
        <w:br/>
        <w:t>Н.В. Митяева</w:t>
        <w:br/>
        <w:t>НОВЫЕ ОБРАЗОВАТЕЛЬНЫЕ ТЕХНОЛОГИИ ВСГОЭУ......м22М0мма0Ш 20</w:t>
        <w:br/>
        <w:t>Р.М.Рысбекова</w:t>
        <w:br/>
        <w:t>МУЗЫКА ӨНЕРІНІҢ БАСТАУЫШ СЫНЫП ОҚУШЫЛАРЫНА ПАТРИОТТЫҚ</w:t>
        <w:br/>
        <w:t>ТӘРБИЕ БЕРУДЕГІ МҮМКІНДІКТЕРІ.</w:t>
        <w:br/>
        <w:t>Ө.М. Танабаев</w:t>
        <w:br/>
        <w:t>ЖАС ӨСПІРІМДЕРГЕ ПАТРИОТТЫҚ ТӘРБИЕ БЕРУ..</w:t>
        <w:br/>
        <w:t>ТАРИХ, ЭТНОЛОГИЯ, АРХЕОЛОГИЯ</w:t>
        <w:br/>
        <w:t>Д.Е. Кубдабай</w:t>
        <w:br/>
        <w:t>ЗАДАЧИ, ПРИНЦИПЫ И КОМПЕТЕНЦИЯ ИСПОЛНИТЕЛЬНЫХ ОРГАНОВ В</w:t>
        <w:br/>
        <w:t>ОБЛАСТИ НЕДРОПОЛЬЗОВАНИЯ.......мма4044аға4ғзз000000000000000лддды</w:t>
        <w:br/>
        <w:t>ЭКОНОМИКА</w:t>
        <w:br/>
        <w:t>В.Д. Борисов 2</w:t>
        <w:br/>
        <w:t>КОНКУРЕНТНЫЕ ПРЕИМУШЕСТВА ПОТРЕБИТЕЛЬСКОЙ КООПЕРАЦИИ.......</w:t>
        <w:br/>
        <w:t>Н.А. Бровко й й 2 й</w:t>
        <w:br/>
        <w:t>ОБРАЗОВАНИЕ ЕВРАЗИЙИСКОЙ ГЕОЭКОНОМИЧЕСКОЙ ИНТЕГРАЦИОННОЙ</w:t>
        <w:br/>
        <w:t>СИСТЕМЫ: ПРИНЦИПЫ КОМПЛЕМЕНТАРНОСТИ ........И22Г00022С0400:0000000 ыы</w:t>
        <w:br/>
        <w:t>А.А. Маматов, Е.Т. Төремұратов, Н.С. Тойлыбаев</w:t>
        <w:br/>
        <w:t>ИННОВАЦИЯНЫҢ ЭКОНОМИКАДАҒЫ РОЛІ</w:t>
        <w:br/>
        <w:t>Р.Ж.Мусанова</w:t>
        <w:br/>
        <w:t>КОНКУРЕНТОСПОСОБНОСТЬ КАК ФАКТОР ПРЕИМУЦШЕСТВА СУБЬЕКТА.</w:t>
        <w:br/>
        <w:t>Ю.В. Федорова</w:t>
        <w:br/>
        <w:t>СОТРУДНИЧЕСТВО РОССИИ И РЕСПУБЛИКИ КАЗАХСТАН</w:t>
        <w:br/>
        <w:t>В СФЕРЕ ПРОИЗВОДСТВА ОБШЕСТВЕННЫХ БЛАГ...... әмәл</w:t>
        <w:br/>
        <w:t>ТЕХНИЧЕСКИЕ НАУКИ</w:t>
        <w:br/>
        <w:t>Д.Б.Курмангалиева</w:t>
        <w:br/>
        <w:t>ВОПРОСЫ БЕЗОПАСНОСТИ ПРОДУКЦИИ КАК ФАКТОР</w:t>
        <w:br/>
        <w:t>КОНКУРЕНТОСПОСОБНОСТИ ПРЕДПРИЯТИЯ .......22242220220201202000000000ЫЫЫ</w:t>
        <w:br/>
        <w:t>А.И. Москвитин</w:t>
        <w:br/>
        <w:t>ПЕРСПЕКТИВЫ ГАЗОСНАБЖЕНИЯ НАСЕЛЕННЫХ ПУНКТОВ РЕСПУБЛИКИ</w:t>
        <w:br/>
        <w:t>139</w:t>
        <w:br/>
        <w:t>ВЕСТНИК ЖГУ им.И. Жансугурова Уә 2-3/2011</w:t>
        <w:br/>
        <w:t>22-тамыз күні ҚР білім және ғылым министрі Бақытжан Жұмағұлов Алматы облысы</w:t>
        <w:br/>
        <w:t>білім қызметкерлерінің тамыз кеңесіне қатысты. Кеңесте сөз алған министр білім саласында</w:t>
        <w:br/>
        <w:t>болып жатқан өзгерістер мен жаңалықтарға тоқгалды. Ең басты жаңалық осы жылдан бастап</w:t>
        <w:br/>
        <w:t>орталықган басқаратын білім сапасын бақылаудың вертикалі енгізілді. Оның функциясы -</w:t>
        <w:br/>
        <w:t>жергілікті атқарушы органдар мен білім беру ұйымдарының тиімді кері байланысын</w:t>
        <w:br/>
        <w:t>қамтамасыз ету.</w:t>
        <w:br/>
        <w:t>Олар білім сапасын бақылап қана қоймай, оқыту мазмұны мен әдісін жетілдіреді.</w:t>
      </w:r>
    </w:p>
    <w:p>
      <w:r>
        <w:t>Осыған орай, облыстарда министрліктің аумақтық департаменттері құрыла бастады. Алғаш</w:t>
        <w:br/>
        <w:t>рет «Студенттік баспана» бағдарламасы қолға алынды. Қазақстан кадр даярлаудың жаңа</w:t>
        <w:br/>
        <w:t>моделіне көшті Жоғары оқу орындарында мұғалімдерді даярлау түбегейлі өзгереді.</w:t>
        <w:br/>
        <w:t>Мұғалімдерді қайта даярлау және олардың біліктілігін арттыру жаңаша жүгізіледі. Осыған</w:t>
        <w:br/>
        <w:t>арнап жаңа құрылым - Назарбаев Зияткерлік мектептерінің жанынан Педагогикалық</w:t>
        <w:br/>
        <w:t>шеберлік орталығы және педагогтердің білікгілігін арттырудың ұлттық орталығы құрылуда.</w:t>
        <w:br/>
        <w:t>Министр Б.Жұмағұлов «Отбасы, мектеп, қоғам - игілікті болашақ үшін бірге!» атты</w:t>
        <w:br/>
        <w:t>конференцияда білім саласындағы өзге де проблемаларға тоқталды. Жиын соңында министр</w:t>
        <w:br/>
        <w:t>облыстық білім басқармасына І.Жансүгіров атындағы Жетісу мемлекеттік университеті</w:t>
        <w:br/>
        <w:t>ректоры тағайындаған грант сертификатын табыс етті</w:t>
        <w:br/>
        <w:t>Жұмыс сапары барысында министр Б.Жұмағұлов І.Жансүгіров атындағы Жетісу</w:t>
        <w:br/>
        <w:t>мемлекеттік университетінде болды. Оқу үрдісімен, материалдық-техникалық базамен</w:t>
        <w:br/>
        <w:t>жақынырақ танысты. Баспаханаға алынған соңғы үлгідегі ОСЕ машинасының жұмысын</w:t>
        <w:br/>
        <w:t>көрді Сонымен қатар, сот мәжіліс залын, криминалистикалық аудиторияны аралап, жастар</w:t>
        <w:br/>
        <w:t>саясаты бөлімінде болып, студенттермен сұхбаттасты.</w:t>
        <w:br/>
        <w:t>МАЗМҰНЫ</w:t>
        <w:br/>
        <w:t>137</w:t>
        <w:br/>
        <w:t>ВЕСТНИК ЖГУ им.И. Жансугурова Хе 2-3/2011</w:t>
        <w:br/>
        <w:t>СОДЕРЖАНІ</w:t>
        <w:br/>
        <w:t>т.</w:t>
        <w:br/>
        <w:t>МАТЕМАТИКА, ФИЗИКА, ИНФОРМАТИКА И ИХ ПРИЛОЖЕНИЯ</w:t>
        <w:br/>
        <w:t>Д.Н. Нургабыл, Г.Ш. Окпебаева</w:t>
        <w:br/>
        <w:t>АСИМПТОТИЧЕСКОЕ РАЗЛОЖЕНИЕ РЕШЕНИЯ СИНГУЛЯРНО</w:t>
        <w:br/>
        <w:t>ВОЗМУШЕННОЙ НЕРАЗДЕЛЕННОЙ КРАЕВОЙ ЗАДАЧИ С МАЛЫМ</w:t>
        <w:br/>
        <w:t>ПАРАМЕТРОМ ПРИ СТАРШИХ ПРОИЗВОДНЫХ............2 00.00 ыеыы</w:t>
        <w:br/>
        <w:t>А.С. Омуралиев, Ш.К. Шейшенова</w:t>
        <w:br/>
        <w:t>АСИМПТОТИКА РЕШЕНИЯ ЗАДАЧИ С УГЛОВЫМ ПАРАБОЛИЧЕСКИМ</w:t>
        <w:br/>
        <w:t>ПОГРАНИЧНЫМ СЛОЕМ И ОСЦИЛИРУЮШЕЙ ПРАВОИ</w:t>
        <w:br/>
        <w:t>А.М. Санкайбаева</w:t>
        <w:br/>
        <w:t>О НЕКОТОРЫХ СЛЕДСТВИЯХ ТОЖДЕСТВА МОДУЛЯРНОСТИ....м222222222.</w:t>
        <w:br/>
        <w:t>Д.Н. Нургабыл, Д.Т. Тулегенова</w:t>
        <w:br/>
        <w:t>ОҢ ЖАҒЫ ҮЗІЛІСТІ ЖАЙ ДИФФЕРЕНЦИАЛДЫҚ ТЕҢДЕУЛЕР ҮШІН</w:t>
        <w:br/>
        <w:t>ШЕКТІК ЕСЕБІНІҢ ШЕШІМІНІҢ АСИМПТОТИКАСЫ.</w:t>
        <w:br/>
        <w:t>ПЕДАГОГИКА, ПСИХОЛОГИЯ И МЕТОДИКА ОБУЧЕНИЯ</w:t>
        <w:br/>
        <w:t>А.О. Алдабергенова, І.Ж. Есенғабылов, Е.С. Хаймулданов</w:t>
        <w:br/>
        <w:t>АҚПАРАТТЫҚ-ЛОГИКАЛЫҚ МОДЕЛЬДЕУДІ ФИЗИКАНЫ ОҚЫТУДА</w:t>
        <w:br/>
        <w:t>ҚОЛДАНУ ӘДІСТЕРІ еземолацененыненыналыналанышыныншанынаағынытаныыныныа</w:t>
        <w:br/>
        <w:t>А.С. Бахтаулова, Ж. Жакыпова</w:t>
        <w:br/>
        <w:t>ПРИМЕНЕНИЕ ИНФОРМАЦИОННО-КОМПЬЮТЕРНЫХ ТЕХНОЛОГИЙ НА</w:t>
        <w:br/>
        <w:t>УУРОКАХ ХИМИИ И БИОЛОГИИ КАК СРЕДСТВО ПОВЫШЕНИЯ</w:t>
        <w:br/>
        <w:t>ЭФФЕКТИВНОСТИ СОВРЕМЕННОГО УРОКА .........1.2.. 445211000 1000000000000000ММГ4Ə</w:t>
        <w:br/>
        <w:t>Г.Қ. Белгібекова</w:t>
        <w:br/>
        <w:t>БОЛАШАҚ МАМАНДЫ КӘСІПКЕ ДАЯРЛАУ ШАРТТАРЫ......2...л4040442.</w:t>
      </w:r>
    </w:p>
    <w:p>
      <w:r>
        <w:t>Р.Қ. Дүйсембінова Қ</w:t>
        <w:br/>
        <w:t>«ПЕДАГОГИКА ЖӘНЕ ПСИХОЛОГИЯ» МАМАНДЫҒЫ БОЙЫНША ЖОҒАРЫ</w:t>
        <w:br/>
        <w:t>БІЛІМНЕН КЕЙІН БІЛІМ БЕРУ............1.2.2фіһ22200бггыдднтныытыыыыыы Ені. м.м нн. бы:</w:t>
        <w:br/>
        <w:t>Г.Н. Жолтаева, К.Ж. Альменбетова</w:t>
        <w:br/>
        <w:t>МЕКТЕПКЕ ДЕЙІНГІ МЕКЕМЕ МЕН БАСТАУЫШ БУЫН</w:t>
        <w:br/>
        <w:t>ЖРАСӨБІНДАҒЫ: САБАҚТАСТЫҚ ыосснагисылынығынығынышыңшыйыылынынынының</w:t>
        <w:br/>
        <w:t>М.Е. Кайепоуа, 5.5. Масавһеуа</w:t>
        <w:br/>
        <w:t>Т.АМОТТАСЕ І.ЕАЕМІҺМС 8ТҮІ.Е5 АМО 58ТЕКАТЕСІЕ5 ІМ ТЕАСНІМС А ЕОКЕІСОМ</w:t>
        <w:br/>
        <w:t>Т.АМОТАСЕ..</w:t>
        <w:br/>
        <w:t>М.Х. Кылышпаева, Ш.С. Жаукумова</w:t>
        <w:br/>
        <w:t>138</w:t>
        <w:br/>
        <w:t>ВЕСТНИК ЖГУ им.И. Жансугурова Уә 2-3/2011</w:t>
        <w:br/>
        <w:t>ВНИМАНИЮ</w:t>
        <w:br/>
        <w:t>АВТОРОВ!</w:t>
        <w:br/>
        <w:t>Статья, направляемая в журнал, представ-</w:t>
        <w:br/>
        <w:t>ляется на дискетах 3,5 (с ОБЯЗАТЕЛЬНОЙ</w:t>
        <w:br/>
        <w:t>РАСПЕЧАТКОЙ текста шрифтом не менее</w:t>
        <w:br/>
        <w:t>12-го в одном экземпляре). Текст статьи</w:t>
        <w:br/>
        <w:t>должен быть записан в форматах % Х/ог4 дія</w:t>
        <w:br/>
        <w:t>ХУілдоу/в 7.0. Рисунки должны быть</w:t>
        <w:br/>
        <w:t>представлены в форматах “%.ІҒ (желательно),</w:t>
        <w:br/>
        <w:t>Ж.Ыпр, “рсх, %.хҒи “рі (формат АшоСАП) с</w:t>
        <w:br/>
        <w:t>разрешением 300 или 600 «рі для фотографий.</w:t>
        <w:br/>
        <w:t>В тексте на рисунок должна быть ссылка.</w:t>
        <w:br/>
        <w:t>Все буквенные и цифровые обозначения,</w:t>
        <w:br/>
        <w:t>приведенные на | рисунках, необходимо</w:t>
        <w:br/>
        <w:t>пояснигь в основном или подрисуночном</w:t>
        <w:br/>
        <w:t>тексте. Все сокрашения и условные величины</w:t>
        <w:br/>
        <w:t>Допжны быть расшифрованы в тексте.</w:t>
        <w:br/>
        <w:t>Размерности физических величин следует</w:t>
        <w:br/>
        <w:t>давать в системе СИ, названия иностранных</w:t>
        <w:br/>
        <w:t>фарм Ии организаций - в транскрипции</w:t>
        <w:br/>
        <w:t>первоисточников с указанием страны.</w:t>
        <w:br/>
        <w:t>Страницы рукописи должны быть</w:t>
        <w:br/>
        <w:t>пронумерованы, включая листы с рисунками.</w:t>
        <w:br/>
        <w:t>Статья может быть представлена на</w:t>
        <w:br/>
        <w:t>казахском, русском и английском языках.</w:t>
        <w:br/>
        <w:t>К статье обязательно прилагается резюме</w:t>
        <w:br/>
        <w:t>на трех языках: казахском, русском,</w:t>
        <w:br/>
        <w:t>английском.</w:t>
        <w:br/>
        <w:t>Статья должна быть подписана всеми</w:t>
        <w:br/>
        <w:t>авторами с указанием их имен, огчеств</w:t>
        <w:br/>
        <w:t>(полностью), ученой степени, места работы и</w:t>
        <w:br/>
        <w:t>жигельства, служебного или домашнего</w:t>
        <w:br/>
        <w:t>телефона. | Приложение разрешения на</w:t>
        <w:br/>
        <w:t>публикацию в открытой печати (акт/письмо)</w:t>
        <w:br/>
        <w:t>обязательно.</w:t>
      </w:r>
    </w:p>
    <w:p>
      <w:r>
        <w:t>Материалы, не соответствуюшие данным</w:t>
        <w:br/>
        <w:t>требованиям, к публикации</w:t>
        <w:br/>
        <w:t>не принимаются</w:t>
        <w:br/>
        <w:t>Рукописи рецензируются и не</w:t>
        <w:br/>
        <w:t>возврашаются авторам</w:t>
        <w:br/>
        <w:t>ЖМУ ХАБАРШЫСЫ</w:t>
        <w:br/>
        <w:t>Ғылыми журнал</w:t>
        <w:br/>
        <w:t>1997 жылы шыға бастады.</w:t>
        <w:br/>
        <w:t>Қазақстан Республикасының Ақпарат</w:t>
        <w:br/>
        <w:t>және қоғамдық келісім Министрлігінде</w:t>
        <w:br/>
        <w:t>жаңадан тіркеліп, 2003 ж. 12</w:t>
        <w:br/>
        <w:t>қыркүйегінде Ме 4188Ж куәлігі</w:t>
        <w:br/>
        <w:t>берілген.</w:t>
        <w:br/>
        <w:t>ВЕСТНИК ЖГУ</w:t>
        <w:br/>
        <w:t>Научный журнал</w:t>
        <w:br/>
        <w:t>Издается с 1997 г.</w:t>
        <w:br/>
        <w:t>Перерегистрирован Министерством</w:t>
        <w:br/>
        <w:t>информации и обшественного согласия</w:t>
        <w:br/>
        <w:t>Республики Казахстан. Свидетельство</w:t>
        <w:br/>
        <w:t>Мо4188-Ж от 12 сентября 2003 г.</w:t>
        <w:br/>
        <w:t>Международный центр 155М в Париже</w:t>
        <w:br/>
        <w:t>зарегистрировал журнал «Жансүгіров</w:t>
        <w:br/>
        <w:t>атындағы Жетісу мемлекеттік</w:t>
        <w:br/>
        <w:t>университетінің хабаршысы» под</w:t>
        <w:br/>
        <w:t>номером 155М 1813-1123</w:t>
        <w:br/>
        <w:t>Корректоры:</w:t>
        <w:br/>
        <w:t>М.К. Бисенкулов,</w:t>
        <w:br/>
        <w:t>Г.Сырлыбаева</w:t>
        <w:br/>
        <w:t>Компьютерная верстка, изготовление</w:t>
        <w:br/>
        <w:t>оригинал-макета</w:t>
        <w:br/>
        <w:t>С.Д. Шудабаевой</w:t>
        <w:br/>
        <w:t>Подписано в печать 28.10.2011 г.</w:t>
        <w:br/>
        <w:t>Гарнигура Таймс. Формат 200х280.</w:t>
        <w:br/>
        <w:t>Бумага офсетная. Печать офсетная. Тираж</w:t>
        <w:br/>
        <w:t>550 экз. Усл.пл.8.8.</w:t>
        <w:br/>
        <w:t>Отпечатано в издательском ценгре ЖГУ</w:t>
        <w:br/>
        <w:t>им.И.Жансугурова</w:t>
        <w:br/>
        <w:t>Заказ Хә 00549</w:t>
        <w:br/>
        <w:t>І. Жансүгіров атындағы Жетісу</w:t>
        <w:br/>
        <w:t>мемлекеттік университеті</w:t>
        <w:br/>
        <w:t>040009, Талдықорған,</w:t>
        <w:br/>
        <w:t>Жансүгіров көшесі, 187а.</w:t>
        <w:br/>
        <w:t>Жетысуский государственный</w:t>
        <w:br/>
        <w:t>университет им. И. Жансугурова.</w:t>
        <w:br/>
        <w:t>040009, т. Талдыкорган,</w:t>
        <w:br/>
        <w:t>ул. Жансугурова, 187а.</w:t>
      </w:r>
    </w:p>
    <w:p>
      <w:r>
        <w:t>ВЕСТНИК ЖГУ им.И. Жансугурова Хе 2-3/2011</w:t>
        <w:br/>
        <w:t>5. Закон Республики Казахстан «Об образовании» от 7 июня 1999 г. Хә 389-1 с изменениями</w:t>
        <w:br/>
        <w:t>от 11 июня 2001 г. Хв 207</w:t>
        <w:br/>
        <w:t>6. Закон Республики Казахстан «О сертификации» от 16 июля 1999 г. Х&gt;434-1 с изменениями</w:t>
        <w:br/>
        <w:t>и дополнениями от 11 июля 2001 г. Хе 230-П</w:t>
        <w:br/>
        <w:t>7. О новой модели формирования студенческого контингента высших учебных заведений,</w:t>
        <w:br/>
        <w:t>утвержденных постановлением Правительства Республики Казахстан Хе 464 от 24 апреля</w:t>
        <w:br/>
        <w:t>1999 года</w:t>
        <w:br/>
        <w:t>8. Приказ Министра образования и науки Республики Казахстан «Правила организации</w:t>
        <w:br/>
        <w:t>деягельности высших учебных заведений» от 11 марта 2001 г. Хв151</w:t>
        <w:br/>
        <w:t>9. Правила о порядке восстановления и перевода обучаюцихся в организациях образования,</w:t>
        <w:br/>
        <w:t>даюших высшее профессиональное образование, угвержденные приказом Министерства</w:t>
        <w:br/>
        <w:t>образования и науки Республики Казахстан от 18 апреля 2000 г. Хе 350</w:t>
        <w:br/>
        <w:t>ӘОҚ349.6 Т. Жұмағұлов</w:t>
        <w:br/>
        <w:t>І. Жансүгіров атындағы Жетісу мемлекеттік университеті, Талдықорған қаласы</w:t>
        <w:br/>
        <w:t>ЭКОЛОГИЯЛЫҚ ЗАҢДАРДЫҢ ДАМУ КЕЗЕҢДЕРІ</w:t>
        <w:br/>
        <w:t>В данной статье рассматриваются этапы развитие экологических законов. Также в статье</w:t>
        <w:br/>
        <w:t>предлагаютея. меры профилактического характера для предупреждения экологических</w:t>
        <w:br/>
        <w:t>правонарушений.</w:t>
        <w:br/>
        <w:t>Тіһі агбісіе сопвідегв 4еуеюртеп уе! оҒесоювіса! ауу. А( Се вапе біте (һеге ууеге оНегей</w:t>
        <w:br/>
        <w:t>ргорһуіасбіс тпеавшев Гог ргеуепбіпе есоювіс оНепсев.</w:t>
        <w:br/>
        <w:t>Қоршаған ортаны қорғау, табиғи ресурстарды ұтымды пайдалану, экологиялық</w:t>
        <w:br/>
        <w:t>қауіпсіздікті қамтамасыз ету біздің мемлекетіміздің экологиялық саясатының негізгі</w:t>
        <w:br/>
        <w:t>бағыттарының бірі болып табылады. Бүгінгі таңда қоршаған ортаның ластануы, табиғи</w:t>
        <w:br/>
        <w:t>ресурстардың азамат және экологиялық байланыстың бұзылуы - өзекті мәселелердің бірі.</w:t>
        <w:br/>
        <w:t>Қазақстан Республикасының экологиялық заңнамасы Қазақстан</w:t>
        <w:br/>
        <w:t>Республикасының Конституциясына негізделеді және Қазақстан Республикасының өзге де</w:t>
        <w:br/>
        <w:t>нормативтік құқықтық актілерінен тұрады.</w:t>
        <w:br/>
        <w:t>Жалпы экологиялық құқық бұзушылық дегеніміз-экологиялық қатынастарды реттейтін</w:t>
        <w:br/>
        <w:t>заңдардың бұзылуы, табиғатты пайдаланушыларға және қоршаған ортаға зиян көлтіру</w:t>
        <w:br/>
        <w:t>арқылы адамның денсаулығына зиян келтіруді экологиялық құқық бұзушылық дейміз.</w:t>
        <w:br/>
        <w:t>Табиғат өзінің обьективтік заңдылықтарымен дамиды. К.Маркстың көзқарасы</w:t>
        <w:br/>
        <w:t>бойынша табиғат - Бұл адамның денесі, ол өліп қалмау үшін онымен өзара арақатынаста</w:t>
        <w:br/>
        <w:t>болуға мәжбүр |11 (природа - эта тело человека, с которым он вынужден взаимодействовать</w:t>
        <w:br/>
        <w:t>чтобы не умереть). Сондықтан да, табиғи ресурстар санының азаюына әкеп соқтырған нақты</w:t>
        <w:br/>
        <w:t>зиян олардың жүдеуіне немесе өзге жағымсыз экологиялық салдарға әкеледі деуге болмайды.</w:t>
        <w:br/>
        <w:t>Мұндайда мемлекетке немесе табиғат пайдаланушыға келтірілген мүліктік зиян туралы</w:t>
        <w:br/>
        <w:t>айтқан жөн. Бұл көзқарасты Д.Л. Байдельдинов те қолдайды. Ол табиғатқа келтірілген</w:t>
        <w:br/>
        <w:t>зиянды екі дербес экономикалық және экологиялық зиянға бөлуді ұсынады |2, 136.|</w:t>
        <w:br/>
        <w:t>Ф.Энгельстің тұжырымдамасы бойынша "Человек, не может властовать над природой,</w:t>
        <w:br/>
        <w:t>как завоеватель властует над чужим народом. Свой плотью, кровью, мозгом он принадлежит</w:t>
        <w:br/>
        <w:t>природе и внутри нее. Господство человека над природой состоит в том, что он в отличие от</w:t>
        <w:br/>
        <w:t>Других сушеств умеет познавать ев законы и правильно их применять (31.</w:t>
        <w:br/>
        <w:t>Жоғарыда көрсетілген қоғам мен табиғаттың арақатынасынан туындап отырған зиянды</w:t>
        <w:br/>
        <w:t>салдарды реттеудің нысандарын құқықтық тұрғыдан жүзеге асыру табиғатты қорғау</w:t>
        <w:br/>
        <w:t>заңдарын қабылдау арқылы реттелді.</w:t>
        <w:br/>
        <w:t>123</w:t>
      </w:r>
    </w:p>
    <w:p>
      <w:r>
        <w:t>ВЕСТНИК ЖГУ им.И. Жансугурова Хе 2-3/2011</w:t>
        <w:br/>
        <w:t>«Әлемнің шығыстан батысқа қарайғы шекаралары туралы кітапта» («Китаб худуд ал-алам</w:t>
        <w:br/>
        <w:t>мин ал-машрик ила-л-магриб») (Х ғасыр), Гардизи (ХІ ғасыр), Әл-Марвази (1046-1120),</w:t>
        <w:br/>
        <w:t>Йакуг ал-Хамави (1179-1229) сынды тарихшылар мен саяхатшылар ІХ-ХП ғасырларда</w:t>
        <w:br/>
        <w:t>Қытай, Тибет, Енисей қырғыздары мен қарлұқтар елінің орталығына көсіліп жатқан аумақта</w:t>
        <w:br/>
        <w:t>тоғыз оғыздардың тұрғандығын бір ауыздан хабарлайды. Моңғолияның батысы мен</w:t>
        <w:br/>
        <w:t>Жоңғария аралығындағы өлкеге сәйкес келетін көрсетілген территория наймандардың</w:t>
        <w:br/>
        <w:t>ертедегі жері болғаны аян. Демек, бұл тайпаның арғы ата-бабалары сегіз оғыздар емес, тоғыз</w:t>
        <w:br/>
        <w:t>оғыздар болып саналады. Мұндай ойымызды шежіре деректері де айғақтайды. Қазіргі кезде</w:t>
        <w:br/>
        <w:t>наймандар халық арасында «тоғыз таңбалы найман», яғни «тоғыз тайпадан құралған</w:t>
        <w:br/>
        <w:t>найман» деп айтылады. Ауызша шежіредегі осы факгіге наймандардың түп-негізін</w:t>
        <w:br/>
        <w:t>анықтауда ғылыми құндылығына баға жетпес мағлұмат ретінде қараған абзал. Арада</w:t>
        <w:br/>
        <w:t>жүздеген жылдар өтсе де, бүгінгі ұрпақ өздерінің этникалық тамыры тоғыз оғыздарға барып</w:t>
        <w:br/>
        <w:t>тірелетінін әлі ұмыта қоймаған.</w:t>
        <w:br/>
        <w:t>Соңғы жылдары наймандардың ата-тегіне қалам тартып жүрген шежірешілер олардың</w:t>
        <w:br/>
        <w:t>қандай тоғыз тайпадан түзілгені жайында неше түрлі болжамдарды алға тартады. Біздіңше,</w:t>
        <w:br/>
        <w:t>мұның бәрі бос әурешілік Бірінішден, ертедегі тоғыз оғыздар мен қазіргі найман</w:t>
        <w:br/>
        <w:t>құрамындағы ру-тайпалардың арасынан сәйкестік табу мүмкін емес; екіншіден, «тоғыз»</w:t>
        <w:br/>
        <w:t>санының өзін сөздің дәл мағынасы бойынша қабылдамау керек сияқты. Себебі,</w:t>
        <w:br/>
        <w:t>көшпенділердің ұғымында «үш», «бес», «жеті», «тоғыз» тәрізді тақ сандардың қасиетті</w:t>
        <w:br/>
        <w:t>саналып, ерекше қастерленгендігі белгілі |18|. Сонымен, ойымызды қорытындылай келсек,</w:t>
        <w:br/>
        <w:t>«найман» этнонимі әлі де болса толық зерттеуді қажет етеді және нақгы тұжырым жасау</w:t>
        <w:br/>
        <w:t>ерте. Ғылымда көп пікірлер айтылса, шындыққа соғұрлым жақындата түсері хақ.</w:t>
        <w:br/>
        <w:t>ӘДЕБИЕТТЕР</w:t>
        <w:br/>
        <w:t>1. Гумилев Л.Н. Қиял патшалығын іздеу. - Алматы, 1992. - 142 6.</w:t>
        <w:br/>
        <w:t>2. Чулууны Далай. Монголы в ХШ-ХІУ веках. - Москва, 1983. - 151 6.</w:t>
        <w:br/>
        <w:t>3. Викгорова ЛЛ. К вопросу о найманской теорин происхождения монгольского</w:t>
        <w:br/>
        <w:t>литературного языка и письменности ХП-ХІШ вв. // Ученые записки ЛГУ. Х%305. Серия</w:t>
        <w:br/>
        <w:t>востоковедческих наук. Выпуск 12. - Л., 1961. - 1496.</w:t>
        <w:br/>
        <w:t>4. Сарткожаулы К. Обьединенный каганат тюрков в 745-760 тг. - Астана, 2002. - 121 6.</w:t>
        <w:br/>
        <w:t>5. Сәнік З. Қытай деректеріндегі наймандар // Қазақ тарихы. - 2007. - Х93,- 176.</w:t>
        <w:br/>
        <w:t>6. Қинаятұлы 3. Жылаған жылдар шежіресі - Алматы, 1995.-266.</w:t>
        <w:br/>
        <w:t>7. Қабышұлы И. Қазақ қауымы. - Алматы, 1997. - 103 6.</w:t>
        <w:br/>
        <w:t>8. Аристов Н.А. Заметки об этническом составе тюркских племен и народностей и</w:t>
        <w:br/>
        <w:t>сведения об их численности // Живая старина. - 1896. - 87 6.</w:t>
        <w:br/>
        <w:t>9. Салғараұлы Қ. Қазақтың қилы тарихы. - Алматы, 1992.-251 б.</w:t>
        <w:br/>
        <w:t>10. Нұрмағанбетұлы Ә. Қазақ тіліндегі атаулар тарихы. - Алматы, 1998.- 49 6.</w:t>
        <w:br/>
        <w:t>11. Аманжолов С. Вопросы диалектологии и истории казахского языка. - Алматы,1997.</w:t>
        <w:br/>
        <w:t>-76.</w:t>
        <w:br/>
        <w:t>12. Байназарова Ғ. Қасиетті түркі елі. - Алматы, 1994. -21 6.</w:t>
        <w:br/>
        <w:t>13. Марғұлан Ә. Қорқыт: аңыз және ақиқат // «Қорқыт ата». Энциклопедиялық жинақ.</w:t>
        <w:br/>
        <w:t>- Алматы, 1999. - 62 б.</w:t>
        <w:br/>
        <w:t>14. Тауасарұлы Қ. Түп-тұқыйаннан өзіме шейін. - Алматы, 1993. - 46 б.</w:t>
        <w:br/>
        <w:t>15. Данияров К. Альтернативная история Казахстана. - Алматы, 1998. - 178 б.</w:t>
        <w:br/>
        <w:t>16. Ермұқанов Б.Б. Қазақстан: тарихи-публицистикалық көзқарас. - Алматы, 2000. -</w:t>
        <w:br/>
        <w:t>127 6.</w:t>
        <w:br/>
        <w:t>УДК 349.6 М.Хасанов</w:t>
        <w:br/>
        <w:t>Бишкекский гуманитарный университет им. К Карасаева, Кыргызская Республика</w:t>
        <w:br/>
        <w:t>129</w:t>
        <w:br/>
        <w:t>ВЕСТНИК ЖГУ им.И. Жансугурова Хе 2-3/2011</w:t>
        <w:br/>
        <w:t>Қоршаған табиғи ортаны қорғауға азаматтар мен қорғаудың бірлестіктердің қатысуы</w:t>
      </w:r>
    </w:p>
    <w:p>
      <w:r>
        <w:t>осы табиғат қорғау заңдарында қай жылдардан бастап көрініс тапқанын анықтау үшін осы</w:t>
        <w:br/>
        <w:t>заңдардың пайда болу және даму кезеңдерін ашу керек.</w:t>
        <w:br/>
        <w:t>Табиғат қорғау заңдары мемлекетіміздің табиғатын құқықтық қорғаудың заңдық негізі</w:t>
        <w:br/>
        <w:t>болып табылады. Ол кеңес өкіметінің алғашқы жылдарында пайда болды. Табиғат қорғау</w:t>
        <w:br/>
        <w:t>заңдарының қалыптасуы мен дамуында В.И.Лениннің рөлі ерекше. В.И. Ленин - табиғат</w:t>
        <w:br/>
        <w:t>қорғау ісінің негізін салушы. Оның көптеген ғылыми еңбектерінен, сөздерінен, ол кеңес</w:t>
        <w:br/>
        <w:t>өкіметінің алғашқы жылдарында-ақ еліміздің табиғи ресурстары, оларды пайдалану-дың</w:t>
        <w:br/>
        <w:t>болашағы туралы көп ойлағанын байқаймыз.В.И. Ленин табиғатты қорғау мен ұтымды</w:t>
        <w:br/>
        <w:t>пайдаланудың қажеттілігінің негізін салып қоймай, табиғат қорғау қызметінің негвгі</w:t>
        <w:br/>
        <w:t>қағидалары мен құралдары белгіледі. Кеңес мемлекетінің дамуының алғашқы кезеңдерінде</w:t>
        <w:br/>
        <w:t>табиғатты қорғауға байланысты 234 заң актілері қабылданды, оның жүзден астамына</w:t>
        <w:br/>
        <w:t>В.И.Лениннің өзі қол қойған.</w:t>
        <w:br/>
        <w:t>Табиғат қорғау заңдарының пайда болуы мен дамуы бірнеше кезеңдерге бөледі.</w:t>
        <w:br/>
        <w:t>М.М. Бринчук, өз еңбектерінде табиғатты қорғау саласындағы нормативтік актілерді 3</w:t>
        <w:br/>
        <w:t>кезеңге бөледі: а) 1997 жылға дейін; б) кеңес одағы кезеңі, в) қазіргі кезең |4).</w:t>
        <w:br/>
        <w:t>В.В. Петров экологиялық заңдардың дамуын 6 кезеңге бөледі.</w:t>
        <w:br/>
        <w:t>1917-1922 ж.ж.- табиғат обьектілерін қорғау және пайдалану туралы заң актілерінің пайда</w:t>
        <w:br/>
        <w:t>болуы және қалыптасуы;</w:t>
        <w:br/>
        <w:t>1922-1957 ж.ж.- табиғи ресурстар бағытындағы кеңес заңдарының белсенді дамуы.</w:t>
        <w:br/>
        <w:t>1957-1963 ж.ж. - КСРО-ның барлық республикаларында табиғат қорғау туралы заңдардың</w:t>
        <w:br/>
        <w:t>қабылдануы.</w:t>
        <w:br/>
        <w:t>1968-1980 ж.ж- жер, жер қойнауы, су орман, жануарлар әлемі, атмосфералық ауа туралы</w:t>
        <w:br/>
        <w:t>кеңестік және республикалық заңдарына кодификация жүргізу.</w:t>
        <w:br/>
        <w:t>1985-1992 ж.ж. қоғамдық қатынастарды табиғат қорғауға және табиғи ресурстарды ұтымды</w:t>
        <w:br/>
        <w:t>пайдалануға көшіру, КСРО-да табиғатты қорғау туралы заңдарды дайындау және КСРО мен</w:t>
        <w:br/>
        <w:t>республикаларда басқарудың арнайы орган-дарын құру. |51.</w:t>
        <w:br/>
        <w:t>Статистикалық мәлімет бойынша 6428 табиғат пайдаланушы ресми тіркелген.</w:t>
        <w:br/>
        <w:t>Тіркелмей, жасырын жұмыс істейтін дөңгелек жөндеу, самса, кәуіп пісіру сияқгы ұсақ</w:t>
        <w:br/>
        <w:t>нысандардың нақты есебін алу тексеру қиындық туғызуда.</w:t>
        <w:br/>
        <w:t>Экологиялық реттеу және бақылау комитеті бекіткен 2010 жылғы жеке кәсіпкерлік</w:t>
        <w:br/>
        <w:t>субьектілерді жоспарлы тексеру кестесі бойынша өткен жылы 1627 тексеріс</w:t>
        <w:br/>
        <w:t>ұйымдастырылды. Нәтижесінде 1489 заң бұзушылық анықталды. Арғы жылмен</w:t>
        <w:br/>
        <w:t>салыстырғанда заң бұзушылық 91-ге артып отыр. Бұл баршамызды ойландыратын мәселе.</w:t>
        <w:br/>
        <w:t>Экологиялық заңнаманы өрескел бұзушылар қатарында «Қазақстан Темір Жолы ҰҚ»</w:t>
        <w:br/>
        <w:t>АҚ филиалы, «Магистраль-88» ЖШС, «Фирма-комплекс» ЖШС, «Асфальтбетон» ЖШС,</w:t>
        <w:br/>
        <w:t>«Темірбетон» ЖШС, «Қарабұлақ құрылыс материалы» ЖШС, т.б. кәсіпорындар бар.</w:t>
        <w:br/>
        <w:t>Мысалы, «Қайнар АКБ» ЖШС, аккумулятор зауытына ауаға ұшатын қорғасын</w:t>
        <w:br/>
        <w:t>нормасын шамадан тыс арттырғаны үшін және эмиссияға рұқсаты болмауы себепті 3 млн.</w:t>
        <w:br/>
        <w:t>252 мың теңге көлемінде айыппұл салынды. «Талдықорған теплосервис» кәсіпорнына 98</w:t>
        <w:br/>
        <w:t>мың теңге, «Фудмастер» АҚ-на 902 мың теңге, «Азиялық газ құбыры» ЖШС-на 203 мың</w:t>
        <w:br/>
        <w:t>теңге, «Племзавод Алматы» шаруашылығына 173 мың теңге, «Жартас» ЖШС-на 159 мың</w:t>
        <w:br/>
        <w:t>теңге айыппұл салынды.</w:t>
        <w:br/>
        <w:t>Экологиялық заңнаманы бұзушылық кейде нысандардың қызметін тоқтатуға әкеліп</w:t>
        <w:br/>
        <w:t>соғады. Экологтардың араласуымен 60 нысанның, соның ішінде «Зеленстрой» АҚ,</w:t>
        <w:br/>
        <w:t>«Қазмұнай өнімдері» АҚ Алматы филиалы, «Сонар Мұнай өнімдері» ЖШС, «Достық-Мұнай</w:t>
        <w:br/>
        <w:t>Бейс» ЖШС, «Қобыз» кафесі, «АВЭН-Құрылыс» ЖШС, «Арыстан авто» ЖШС-ның</w:t>
        <w:br/>
        <w:t>қызметтерін тоқгату жөніндегі материалдары сотқа өткізілді.</w:t>
        <w:br/>
        <w:t>Айыппұл салу негігі мақсат емес. Кәсіпорындардың тұрақты жұмыс істеуіне бізде</w:t>
        <w:br/>
        <w:t>мүдделіміз. Сондықтан экологиялық инспекторлар мүмкіндігінше түсіндіру жұмыстарын</w:t>
      </w:r>
    </w:p>
    <w:p>
      <w:r>
        <w:t>124</w:t>
        <w:br/>
        <w:t>ВЕСТНИК ЖГУ им.И. Жансугурова Хе 2-3/2011</w:t>
        <w:br/>
        <w:t>жүргізіп, табиғатты бүлдермеуді талап етеді Заман талабына сай жаңа технологияларды</w:t>
        <w:br/>
        <w:t>енгізуді, экологиялық сақтық шараларын жүргізуді ұсынады, ескертеді.</w:t>
        <w:br/>
        <w:t>Экологиялық шаралар жүргізуге қажетті нормативтік-құқықтық құжаттарды дер</w:t>
        <w:br/>
        <w:t>кезінде рәсімдемейді. Соның әсерінен қоршаған ортаны қорғаудың санитарлық-</w:t>
        <w:br/>
        <w:t>эпидемиялогиялық және экологиялық талаптары бұзылатын жайттар аз емес. Барыс жылы</w:t>
        <w:br/>
        <w:t>Алматы және Алматы облысы бойынша, экологиялық сараптама жасауға өтініш берген 1451</w:t>
        <w:br/>
        <w:t>құжат қаралып, соның 969-на рұқсат берілді 482-сі экологиялық қадағалау талаптарына сай</w:t>
        <w:br/>
        <w:t>келімегендікген кері қайтарылады. (6).</w:t>
        <w:br/>
        <w:t>Елбасының дәстүрлі Жолдауында «Болашақтың іргесін бірге қалаймыз» атты</w:t>
        <w:br/>
        <w:t>Қазақстан халқына Үкіметке тұрғындарды сапалы ауыз сумен қамтамасыз ететін жаңа</w:t>
        <w:br/>
        <w:t>принциптегі бағдарламаны әзірлеуді және оны қабылдауды тапсырған болатын.</w:t>
        <w:br/>
        <w:t>Қазақстандықтардың сапалы өмір сүру деңгейін арттыру үшін қолайлы қоршаған ортаны</w:t>
        <w:br/>
        <w:t>қамтамасыз етудің экологиялық қауіпсіздігіне қол жеткізуге мүмкіндік береді. Біздің табиғи</w:t>
        <w:br/>
        <w:t>ресурстарымыз орасан зор байлық Алайда, мұның өзі қаншалықты кереғар көрінгенімен</w:t>
        <w:br/>
        <w:t>әлемдік тәжірибе табиғи байлығы бар көптеген елдердің оны дұрыс игере алмағандығынан,</w:t>
        <w:br/>
        <w:t>кедей елдердің қатарынан шыға алмағандығын көрсетеді Осының бәрі жетекші фактор -</w:t>
        <w:br/>
        <w:t>адамдар, олардың ерік-жігері, күш-куаты, табандылығы білім-білігі екенін тағы да дәлелдей</w:t>
        <w:br/>
        <w:t>түседі Бұл - бізге гүлдену мен тәуелсһдік есігін айқара ашуға мүмкіндік беретін алтын кілті</w:t>
        <w:br/>
        <w:t>ГІ.</w:t>
        <w:br/>
        <w:t>Қорыта айтқанда, экологиялық зиян табиғаттың өзінің жай-күйін қозғайды. Ол</w:t>
        <w:br/>
        <w:t>материалдың көрінісін білдірмейді, өйткені табиғат пен табиғат обьектілері өз болмысында</w:t>
        <w:br/>
        <w:t>құны болмайды. Экологиялық зиянды қалпына келтіру ақша қаражаттары арқылы емес,</w:t>
        <w:br/>
        <w:t>керісінше табиғи обьектіні заттай қалпына келтіру жөніндегі жүмыстарды жүргізу арқылы</w:t>
        <w:br/>
        <w:t>мүмкін болады. Екінші жағынан табиғаттың өзіне зиян келтіре алмайды. Экологиялық</w:t>
        <w:br/>
        <w:t>қатынастар тек табиғатты қорғау тұрғысында ғана емес, сонымен бірге, оны пайдалану</w:t>
        <w:br/>
        <w:t>мәселелері бойынша да туындайды. Демек, мемлекеттің рұқсатымен табиғат пайдалануды</w:t>
        <w:br/>
        <w:t>жүзеге асыратын тұлғалардың мүдделері де экологиялық құқықтың нормаларымен қорғалуға.</w:t>
        <w:br/>
        <w:t>тиіс. Сондықтан экологиялық қүқықтың бұзылуынан келтірілетін зиян табиғи</w:t>
        <w:br/>
        <w:t>ресурстарының меншік иесі ретінде табиғат пайдаланушыларының мүдделері мен</w:t>
        <w:br/>
        <w:t>мемлекетке келтірілуі мүмкін деп қорытынды жасаған. (8, 209 6).</w:t>
        <w:br/>
        <w:t>Қорыта келе, біздің табиғи ресурсымыз орасан зор байлық, Қазіргі кездегі</w:t>
        <w:br/>
        <w:t>экологиялық ахуал қоршаған ортаның сапасының айтарлықтай төмендеуімен сипатталады.</w:t>
        <w:br/>
        <w:t>Осыған байланысты табиғат қызметінің обьективті заңдылықтарындағы экологиялық</w:t>
        <w:br/>
        <w:t>талаптардан туындайтын экологиялық талаптарды сөзсіз орындау мен жан-жақты есепке</w:t>
        <w:br/>
        <w:t>алуды жүзеге асырудың қажеттілігі туындап отыр. Мемлекеттің қоршаған ортаны қорғау</w:t>
        <w:br/>
        <w:t>мәселелерін шешуге әбден толық мүмкіндігі бар, ал құқық - мемлекеттің экологиялық</w:t>
        <w:br/>
        <w:t>қызметін жүзеге асыратын күшті құрал. Құқықтық норманың негізгі ажыратылатын</w:t>
        <w:br/>
        <w:t>ерекшелігі ондағы санкцияның болуы болып табылады деп ойлаймыз.</w:t>
        <w:br/>
        <w:t>ӘДЕБИЕТТЕР</w:t>
        <w:br/>
        <w:t>1. Маркс К., Энгельс. Ф. Соч, 2-еизд.Т.42-С.92.</w:t>
        <w:br/>
        <w:t>2. Байдельдинов Д.Л. Юридическая ответственностьза экологические правонарушения.</w:t>
        <w:br/>
        <w:t>Алматы, 1993</w:t>
        <w:br/>
        <w:t>Маркс К., Энгельс Ф. Соч, 2-е изд.Т.20-С.496.</w:t>
        <w:br/>
        <w:t>Бринчук М.М. Экологическое право. -М.: Юрист,1998. -С.76.</w:t>
        <w:br/>
        <w:t>Петров В.В. Экологическое право Россин. -М.,1995. -С.81.</w:t>
        <w:br/>
        <w:t>Сек(ви2002 тайга</w:t>
        <w:br/>
        <w:t>Қазақстан Республикасының Президенті Н.Ә. Назарбаевтың Қазақстан халқына</w:t>
        <w:br/>
        <w:t>Жолдауы. Болашақтың іргесін бірге қалаймыз! 2011 - 60 бет.</w:t>
        <w:br/>
        <w:t>8. Айтимова Б. Ж. ҚазҰУ хабаршы. Заң сериясы /Хе 1(53) 2010 ж.</w:t>
      </w:r>
    </w:p>
    <w:p>
      <w:r>
        <w:t>өз ох ы</w:t>
        <w:br/>
        <w:t>125</w:t>
        <w:br/>
        <w:t>ВЕСТНИК ЖГУ им.И. Жансугурова Хе</w:t>
        <w:br/>
        <w:t>Терминологический анализ показывает, что основополагаюшим в понятии</w:t>
        <w:br/>
        <w:t>«инновация» (нововведение) является конечный результат инновационной деятельности,</w:t>
        <w:br/>
        <w:t>получивший реализацию в виде нового или усовершенствованного продукта, реализуемого</w:t>
        <w:br/>
        <w:t>на рынке, нового или усовершенствованного технологического процесса, используемого в</w:t>
        <w:br/>
        <w:t>практической деятельности.</w:t>
        <w:br/>
        <w:t>Несмотияя на активно расширяюшийся поток нормативно-законодательных</w:t>
        <w:br/>
        <w:t>документов, до сих пор процесс интеграции науки с производством базируется в основном</w:t>
        <w:br/>
        <w:t>на инновационной инициативе предприятий, идет автоматически, бөз государственного</w:t>
        <w:br/>
        <w:t>вмешательства. Финансовый дефицит не позволяет проводить коренную реконструкцию, и</w:t>
        <w:br/>
        <w:t>зачастую осваивается слегка усовершенствованный обьект производства. Снимаются с</w:t>
        <w:br/>
        <w:t>производства лишь наиболее отсталые товары.</w:t>
        <w:br/>
        <w:t>Вмешательство государства в процесс интеграции науки и производства может</w:t>
        <w:br/>
        <w:t>эффективно осушествляться:</w:t>
        <w:br/>
        <w:t>- в сфере прикпадной науки и опытно-конструкгорских разработок,</w:t>
        <w:br/>
        <w:t>- при формировании информационной среды, например, для баз данных, осушествленных</w:t>
        <w:br/>
        <w:t>нововведений и разработок для целей фиксации достижений в измененных структурах рынка</w:t>
        <w:br/>
        <w:t>и в уровнях факгической эффекгивности, для очертания стартовых позиций прогноза</w:t>
        <w:br/>
        <w:t>дальнейшего развития.</w:t>
        <w:br/>
        <w:t>В прикладной науке в целях ее индустриализации функцин государства представлены:</w:t>
        <w:br/>
        <w:t>разработкой законодательвой базы в области охраны прав создателей обьектов</w:t>
        <w:br/>
        <w:t>промышленной (интеллекгуальной) собственности, обеспечиваюшей зашиту национальных</w:t>
        <w:br/>
        <w:t>интересов на международном уровне и способствуюшей процессам адаптации</w:t>
        <w:br/>
        <w:t>отечественных продуктов сферы НИОКР к мировым и европейским стандартам; поддержкой</w:t>
        <w:br/>
        <w:t>мероприятий при материализации законодательной базы по формированию рынка</w:t>
        <w:br/>
        <w:t>потребностей, спроса на создаваемые обьекты интеллектуальной собственности и прочие</w:t>
        <w:br/>
        <w:t>инновацин.</w:t>
        <w:br/>
        <w:t>При этом используются разные методы управления, но обьект государственного</w:t>
        <w:br/>
        <w:t>регулирования должен быть один: процесс перехода обьекта интеллектуальной</w:t>
        <w:br/>
        <w:t>собственности формируется как конечный результат сферы НИОКР, но это не значит, что он</w:t>
        <w:br/>
        <w:t>однозначно перейдет в сферу производства.</w:t>
        <w:br/>
        <w:t>На наш взгляд, при установлении необходимости обновления производственной</w:t>
        <w:br/>
        <w:t>сферы должны составляться инновационный проект и бизнес-план освоения нового вида</w:t>
        <w:br/>
        <w:t>продукции. Разработка этих документов относится к предпроизводственной стадии,</w:t>
        <w:br/>
        <w:t>предполагает творческое начало при формировании системы мероприятий, адаптируюших</w:t>
        <w:br/>
        <w:t>новый продукг к возможностям рынка и к условиям производственного субьекта. Данный</w:t>
        <w:br/>
        <w:t>процесс связан со значительными рисками.</w:t>
        <w:br/>
        <w:t>Рассмотрим регулирование инновационной деятельности на примере зарубежных</w:t>
        <w:br/>
        <w:t>государств. Законодательство США насчитывает более десятка законодательных актов,</w:t>
        <w:br/>
        <w:t>связанных с регулированием инновационной деятельности, обеспечиваюших развитие</w:t>
        <w:br/>
        <w:t>национальной инновационной системы. Принятые Конгрессом США законы Бай-Доула</w:t>
        <w:br/>
        <w:t>(1980 г.) и Стивенса-Уайдлера «О технологических инновациях» (1980 г.), Закон «О</w:t>
        <w:br/>
        <w:t>торговых марках» (1984 г.), Закон «О национальных кооперативных исследованиях» (1984</w:t>
        <w:br/>
        <w:t>г), Закон «О трансфере федеральных технологий» (1986 г.), Закон «О торговле и</w:t>
        <w:br/>
        <w:t>конкуренции» (1988 г), а также другие законодательные акты США затрагивают</w:t>
        <w:br/>
        <w:t>практически всю совокупность экономических регуляторов, включая финансовые,</w:t>
        <w:br/>
        <w:t>антимонопольные, налоговые, таможенные и другие механизмы. Активно развивается</w:t>
        <w:br/>
        <w:t>нормативно-правовое обеспечение инновационной деятельности в Англии, в Германии, во</w:t>
      </w:r>
    </w:p>
    <w:p>
      <w:r>
        <w:t>Франции, в Швеции, в Японии и других странах.</w:t>
        <w:br/>
        <w:t>Нормативно-правовое обеспечение инновационной деятельности в государствах СНГ</w:t>
        <w:br/>
        <w:t>отстает в своем развитии от требований времени. А именно, в Кыргызской Республики</w:t>
        <w:br/>
        <w:t>принягые законодательные и нормативно-правовые ақкгы, регулируюшие условия</w:t>
        <w:br/>
        <w:t>133</w:t>
        <w:br/>
        <w:t>ВЕСТНИК ЖГУ им.И. Жансугурова Хе</w:t>
        <w:br/>
        <w:t>вовлечения в хозяйственный оборот результатов научно-технической деятельности,</w:t>
        <w:br/>
        <w:t>интеллекгуальной собственности, имеют сушественные пробелы:</w:t>
        <w:br/>
        <w:t>І) не обеспечены необходимые условия для стимулирования инновационной</w:t>
        <w:br/>
        <w:t>Деягельности, коммерциализации технологий создания национальных инновационных</w:t>
        <w:br/>
        <w:t>систем, развития малого инновационного предпринимательства;</w:t>
        <w:br/>
        <w:t>2) не урегулированы права использования интеллекгуальной собственности и</w:t>
        <w:br/>
        <w:t>результатов научной деятельности, полученных за счет государственного бюджета, что</w:t>
        <w:br/>
        <w:t>нарушает баланс интересов разработчиков и потребителей научно-технической продукции,</w:t>
        <w:br/>
        <w:t>тормозит процессы коммерциализации технологий;</w:t>
        <w:br/>
        <w:t>3) не отработана система бухгалтерского учета и постановки на баланс обьектов</w:t>
        <w:br/>
        <w:t>интеллекгуальной собственности, недостаточно развита статистическая отчетность в области</w:t>
        <w:br/>
        <w:t>инновационной деягельности;</w:t>
        <w:br/>
        <w:t>4) отсугствуют необходимые условия развития венчурного инвестирования</w:t>
        <w:br/>
        <w:t>инноваций;</w:t>
        <w:br/>
        <w:t>5) отсутствуют необходимые меры налогового стимулирования, антимонопольного,</w:t>
        <w:br/>
        <w:t>таможенного, финансового контроля и технического регулирования инновационной</w:t>
        <w:br/>
        <w:t>Деятельности;</w:t>
        <w:br/>
        <w:t>6) отсугствует. необходимая | нормативно-правовая. база, регулируюшая</w:t>
        <w:br/>
        <w:t>специфические договорные отношения, связанные с разработкой и поставкой научно-</w:t>
        <w:br/>
        <w:t>технической продукция (услуг), в том числе для государственных нужд, условия</w:t>
        <w:br/>
        <w:t>зактючения лицензионных договоров, договоров на проведение совместных исследований и</w:t>
        <w:br/>
        <w:t>разработок (научно-техническое сотрудничество, научно-производственная кооперация) и</w:t>
        <w:br/>
        <w:t>др.</w:t>
        <w:br/>
        <w:t>7) отсугствуют в законодательстве понятия «кластер» и «кластеризация», хотя</w:t>
        <w:br/>
        <w:t>начальные этапы развития уже сушествуют;</w:t>
        <w:br/>
        <w:t>8) отсугствует правовое регулирование использования научно-технической</w:t>
        <w:br/>
        <w:t>информации, вкпючая зашиту авторского права на неопубликованные научно-</w:t>
        <w:br/>
        <w:t>исследовательские результаты (научно-исследовательские отчеты, научно-техническая</w:t>
        <w:br/>
        <w:t>документация), а также научно-техническую информацию, распространяемую через</w:t>
        <w:br/>
        <w:t>Интернет и др;</w:t>
        <w:br/>
        <w:t>9) не согласована правовая терминология, что приводит к нестыковке нормативных</w:t>
        <w:br/>
        <w:t>актов и неоднозначности трактовки отдельных положений законодательства в</w:t>
        <w:br/>
        <w:t>правоприменительной практике.</w:t>
        <w:br/>
        <w:t>Важно отметить, чго такие же проблемы сушествуют и в законодательстве СНГ, и</w:t>
        <w:br/>
        <w:t>каждое функциональное направление государственного регулирования нуждается в</w:t>
        <w:br/>
        <w:t>совершенствовании, а целостная государственная система нормативов - в углублении,</w:t>
        <w:br/>
        <w:t>гармонизации, в расширении числа функциональных ветвей или, наоборот, в их слиянии.</w:t>
        <w:br/>
        <w:t>Проведенный анализ Закона Кыргызской Республики «Об инновационной</w:t>
        <w:br/>
        <w:t>Деягельности» показал, что действуюшие в нем правовые нормы являются декларативными и</w:t>
        <w:br/>
        <w:t>не способными регулировать непосредственно инновационную деягельность, Основная</w:t>
      </w:r>
    </w:p>
    <w:p>
      <w:r>
        <w:t>часть Закона устанавливает порядок определения в стране государственной политики в</w:t>
        <w:br/>
        <w:t>области инновационной деятельности, функционирования государственных органов. При</w:t>
        <w:br/>
        <w:t>этом вышеуказанный порядок не содержит особенностей, свойственных только для</w:t>
        <w:br/>
        <w:t>инновационной деятельности, а дублирует положения других законодательных актов</w:t>
        <w:br/>
        <w:t>Республики.</w:t>
        <w:br/>
        <w:t>Инновационная деятельность нуждается в установлении для нее определенных</w:t>
        <w:br/>
        <w:t>особых условий в целях ее стимулирования.</w:t>
        <w:br/>
        <w:t>Формирование и совершенствование соответствуюшей нормативной правовой базы,</w:t>
        <w:br/>
        <w:t>обеспечиваюшей инновационную деятельность, является важнейшим условием оказания</w:t>
        <w:br/>
        <w:t>действенной государственной поддержки научно-техническому потенциалу.</w:t>
        <w:br/>
        <w:t>134</w:t>
        <w:br/>
        <w:t>ВЕСТНИК ЖГУ им.И. Жансугурова Хе</w:t>
        <w:br/>
        <w:t>На основании вышеизложенных результатов исследования можно сделать вывод о</w:t>
        <w:br/>
        <w:t>том, что дія обеспечения хозяйственного оборота научно-технической продукции</w:t>
        <w:br/>
        <w:t>(услуг) требуется создание нормативно-правовой базы, обеспечиваюшей специфические</w:t>
        <w:br/>
        <w:t>условия регулирования отношений, связанных с инновационной деятельностью. Ее основу</w:t>
        <w:br/>
        <w:t>должна составить кодифицированная система норм, как было указано ранее -</w:t>
        <w:br/>
        <w:t>Инновационный кодекс, опираюцийся как на уже принятые нормативные правовые акты,</w:t>
        <w:br/>
        <w:t>требуюшие уточнения и развития, таки новые нормативные акты. В этой связи необходимо:</w:t>
        <w:br/>
        <w:t>1. Разработать модельный закон «О науке и государственной научно-технической</w:t>
        <w:br/>
        <w:t>политике», в рамках которого:</w:t>
        <w:br/>
        <w:t>а) уточнить понятия «научная», «научно-техническая», «инновационная деятельность»,</w:t>
        <w:br/>
        <w:t>«результаты научно-технической деятельности», «научно-техническая продукция, услуги»,</w:t>
        <w:br/>
        <w:t>«государственная научно-техническая и инновационная политика», «национальная</w:t>
        <w:br/>
        <w:t>инновационная система» и др.;</w:t>
        <w:br/>
        <w:t>б) определить статус Национальной инновационной системы, функции государственных</w:t>
        <w:br/>
        <w:t>органов, органов местного самоуправления и субьектов предпринимательской деягельности</w:t>
        <w:br/>
        <w:t>в обеспечения формирования и реализации государственной научно-технической и</w:t>
        <w:br/>
        <w:t>инновационной политики;</w:t>
        <w:br/>
        <w:t>в) определить совокупность мер государственной поддержки и стимулирования</w:t>
        <w:br/>
        <w:t>научно-технической и инновационной деятельности.</w:t>
        <w:br/>
        <w:t>2. Разработать систему нормативно-правовых актов, регулируюших условия введения в</w:t>
        <w:br/>
        <w:t>хозяйственный оборот научно-технической продукции (услуг). Указанные акты должны</w:t>
        <w:br/>
        <w:t>учитывать специфику результатов научно-технической деятельности (научно-технической</w:t>
        <w:br/>
        <w:t>продукции, услуг), выступаюших в качестве обьекта гражданского (хозяйственного)</w:t>
        <w:br/>
        <w:t>оборота.</w:t>
        <w:br/>
        <w:t>3. Представляется важным разработка нормативно-правового акта, обеспечиваюшего</w:t>
        <w:br/>
        <w:t>формирование и развитие национальной инновационной системы. В этом числе:</w:t>
        <w:br/>
        <w:t>а) Закон «О государственной поддержке малого инновационного предпринимательства и</w:t>
        <w:br/>
        <w:t>развития инновационной инфраструктуры», определяюший меры государственной</w:t>
        <w:br/>
        <w:t>поддержки малого инновационного предпринимательства и развития инновационной</w:t>
        <w:br/>
        <w:t>инфраструктуры, статус и условия создания государственных, отраслевых и региональных</w:t>
        <w:br/>
        <w:t>фондов технологического развития, фондов поддержки и страхования малого</w:t>
        <w:br/>
        <w:t>инновационного предпринимательства.</w:t>
        <w:br/>
        <w:t>6) Для стимулирования частных инвестиций в инновационные проекты необходимо</w:t>
        <w:br/>
        <w:t>внесение дополнений и изменений в Налоговый кодекс.</w:t>
        <w:br/>
        <w:t>в) Необходимы новые благоприятные налоговые, таможенные режимы при ввозе и вывозе</w:t>
      </w:r>
    </w:p>
    <w:p>
      <w:r>
        <w:t>новых технологий.</w:t>
        <w:br/>
        <w:t>Г) В перечень профессий и специальностей для подготовки кадров следует вкпючить</w:t>
        <w:br/>
        <w:t>специальность «Инновационный менеджмент»н т.д.18</w:t>
        <w:br/>
        <w:t>Кроме того, полагаем, что требует совершенствования и статистическая отчетность</w:t>
        <w:br/>
        <w:t>инновационной деятельности, которая тоже является одной из ветвей целостной системы</w:t>
        <w:br/>
        <w:t>государственного регулирования. Четкая формулировка в государственном стандарте</w:t>
        <w:br/>
        <w:t>обьекта отчетности поможет конкретизации совершенствования статистики, углубит</w:t>
        <w:br/>
        <w:t>параметры идентификации обьектов агрегирования, что даст возможность определять</w:t>
        <w:br/>
        <w:t>размеры государственного, регионального и муниципального вкладов в научно-технические</w:t>
        <w:br/>
        <w:t>достижения страны.</w:t>
        <w:br/>
        <w:t>ЛИТЕРАТУРА</w:t>
        <w:br/>
        <w:t>18 Прект. Государственная программа по формированию и развитию Национальной инновационной системы</w:t>
        <w:br/>
        <w:t>Кыргызской республики на 2006-2015 годы. Бишкен-2005. С.23-24.</w:t>
        <w:br/>
        <w:t>135</w:t>
        <w:br/>
        <w:t>ВЕСТНИК ЖГУ им.И. Жансугурова Хе</w:t>
        <w:br/>
        <w:t>ОРГАНИЗАЦИОННО-ПРАВОВОЕ ОБЕСПЕЧЕНИЕ ИННОВАЦИОННОГО</w:t>
        <w:br/>
        <w:t>ПОТЕНЦИАЛА В КЫРГЫЗСКОЙ РЕСПУБЛИКЕ</w:t>
        <w:br/>
        <w:t>Мақалада Қырғыз Республикасының инновациялық қызметтегімәселелері, нормативтік базаны</w:t>
        <w:br/>
        <w:t>жақсарту инновациялық қызмет бойынша есепті нормативті жолдары қарастырылған.</w:t>
        <w:br/>
        <w:t>Тһе агіісі делі уһ ргоМетп іп іппоуайуе асбуйу іп Кугеуг Кершііс, ууаув оҒ погпайіуе Һаві5</w:t>
        <w:br/>
        <w:t>ішргоуететі алі з(айізбіса! герогбіпе сопсегпіпе (һе іппоуабіуе асбуйу.</w:t>
        <w:br/>
        <w:t>Актуальность вопросов законодательного обеспечения научно-технической и</w:t>
        <w:br/>
        <w:t>инновационной деятельности в Кыргызской Республике искпючительно высока. Однако</w:t>
        <w:br/>
        <w:t>состояние современного законодательства в области инноваций свидетельствует о том, что</w:t>
        <w:br/>
        <w:t>право в этой области пока не выступает в роли акгивного фактора. Причин нескольюо. В их</w:t>
        <w:br/>
        <w:t>числе незавершенность законодательного обеспечения. научно-технической/ и</w:t>
        <w:br/>
        <w:t>инновационной деятельности; противоречивость отдельных норм законодательства,</w:t>
        <w:br/>
        <w:t>содержашихся в различных нормативно-правовых актах, неопределенность отраслевой</w:t>
        <w:br/>
        <w:t>принадлежности об инновационной деятельности.</w:t>
        <w:br/>
        <w:t>Предпосылкой нынешнего законодательного состояния является тот факт, что вплоть</w:t>
        <w:br/>
        <w:t>до 1996 г. вопросы формирования инновационной системы не рассматривались на</w:t>
        <w:br/>
        <w:t>государственном уровне. Они первоначально базировались на следуюших постулатах:</w:t>
        <w:br/>
        <w:t>государство не должно вмешиваться в экономику, в Кыргызстане развитие научного</w:t>
        <w:br/>
        <w:t>потенциала значительно превышает возможности промышленности, в связи с этим</w:t>
        <w:br/>
        <w:t>необходимо сократить поддержку науки государством; крупные предприятия Являются</w:t>
        <w:br/>
        <w:t>неэффективными, и только малое предпринимательство, Вв том числе и в научно-</w:t>
        <w:br/>
        <w:t>технологической сфере, способно вывести экономику из кризиса. Однако при всей моши</w:t>
        <w:br/>
        <w:t>рыночных механизмов самоорганизации научно-техническая сфера во многих аспектах</w:t>
        <w:br/>
        <w:t>своей деягельности плохо сопрягается с рынком. Тем не менев многотрудная практика</w:t>
        <w:br/>
        <w:t>становления инновационного законодательства показала, что никто, кроме государства, не</w:t>
        <w:br/>
        <w:t>может эффективно выявлять и формулировать основные задачи в этой области, обеспечить</w:t>
        <w:br/>
        <w:t>стратегии их реализации.</w:t>
        <w:br/>
        <w:t>Проблематика инновационной деятельности в Кыргызской Республике на</w:t>
        <w:br/>
        <w:t>сегодняшний день не подкреплена необходимыми научными исследованиями в области</w:t>
        <w:br/>
        <w:t>права - обьем правовых исследований, посвяшенных проблеме инновационных отношений,</w:t>
        <w:br/>
        <w:t>весьма незначителен. В этом можно усмотреть причину того, что пусть и фрагментарная, но</w:t>
        <w:br/>
        <w:t>ведушаяся законодательная деятельность по вопросам инноваций, не имея научно</w:t>
        <w:br/>
        <w:t>обоснованных практических рекомендаций для исполнительной и законодательной власти,</w:t>
        <w:br/>
        <w:t>дает тот эффект, который сегодня отчетливо виден - инновационное законодательство</w:t>
        <w:br/>
        <w:t>развивается не только медленно и непоследовательно, но и без четкой концепции, вне</w:t>
        <w:br/>
        <w:t>определения методов правового регулирования, предмета регулирования и қруга</w:t>
      </w:r>
    </w:p>
    <w:p>
      <w:r>
        <w:t>регулируемых отношений. Анализ проблемы в экономической науке, на наш взгляд, показал,</w:t>
        <w:br/>
        <w:t>что абсолютное болышинство предложений в данной области развивает организационные</w:t>
        <w:br/>
        <w:t>модели менеджмента, обеспечиваюшие реализацию механизма взаимосвязи научных</w:t>
        <w:br/>
        <w:t>подразделений и хозяйствуюших субьектов. По нашему мнению, успехи здесь немалые, но</w:t>
        <w:br/>
        <w:t>относягся они не к области инноваций, ак области менеджмента.</w:t>
        <w:br/>
        <w:t>Правовая модель инновационного стереотипа предполагает наличие развитого</w:t>
        <w:br/>
        <w:t>национального экономического законодательства по вопросам хозяйственной деятельности в</w:t>
        <w:br/>
        <w:t>целом - ведь инновационная деятельность - это деятельность коммерческая, связанная с</w:t>
        <w:br/>
        <w:t>получением нового знания и реализацией его другим участникам рынка.</w:t>
        <w:br/>
        <w:t>Важно отметить, что правовое регулирование инновационной деягельности должно</w:t>
        <w:br/>
        <w:t>быть адекватным по отношению к развиваюшейся инновационной системе. Правовая</w:t>
        <w:br/>
        <w:t>форма не должна сдерживать или тормозить инновационную активность субьектов,</w:t>
        <w:br/>
        <w:t>130</w:t>
        <w:br/>
        <w:t>ВЕСТНИК ЖГУ им.И. Жансугурова Хе</w:t>
        <w:br/>
        <w:t>но и проблема создания цивилизованного рынка инновационной продукции. Ведь</w:t>
        <w:br/>
        <w:t>интеллекгуальный результат и права на него - продукт рыночный. Однако он обладает</w:t>
        <w:br/>
        <w:t>значительной неопределенностью с точки зрения будушего его использования И имеет</w:t>
        <w:br/>
        <w:t>специфического потребителя.</w:t>
        <w:br/>
        <w:t>Смысл и предназначение правового регулирования интеллектуальной собственностив</w:t>
        <w:br/>
        <w:t>широком смысле заключается в охране и стимулировании развития интеллекгуального</w:t>
        <w:br/>
        <w:t>потенциала страны. Учитывая разнообразие обьектов интеллекгуальной собственности и</w:t>
        <w:br/>
        <w:t>требований по их охране, правовое регулирование подразделяется на ряд самостоятельных</w:t>
        <w:br/>
        <w:t>функциональных сфер: авторское право и патентное.</w:t>
        <w:br/>
        <w:t>Авторское право представляет собой совокупность норм права, регулируюших</w:t>
        <w:br/>
        <w:t>правоотношения, связанные с созданинем и/ использованием определенного</w:t>
        <w:br/>
        <w:t>интеллекгуального продукта.</w:t>
        <w:br/>
        <w:t>Оформление прав на изобретение осушествляется пугем получения авторского</w:t>
        <w:br/>
        <w:t>свидетельства, или патента. Авторское свидетельство удостоверяет признание предложения</w:t>
        <w:br/>
        <w:t>изобретением, приоритет изобретения и авторство лица на полученное им изобретение.</w:t>
        <w:br/>
        <w:t>Основным документом, удостоверяюшим авторство и представляюшим его владельцу</w:t>
        <w:br/>
        <w:t>исключительное право на изобретение, является патент. По сушеству патент - это титул</w:t>
        <w:br/>
        <w:t>собственника на изобретение, подкрепляюшийся промышленным образцом или</w:t>
        <w:br/>
        <w:t>регистрацией товарного знака. Еше одной немаловажной бумагой в инновационной</w:t>
        <w:br/>
        <w:t>Деятельности является лицензия. Лицензирование представляет одну из основных форм</w:t>
        <w:br/>
        <w:t>торговли технологиями. Лицензия дает разрешение отдельным лицам или организациям</w:t>
        <w:br/>
        <w:t>использовать изобретение, зашишенное патентом, технические знания, технологические и</w:t>
        <w:br/>
        <w:t>конструкторские секреты производства и т.д. Предоставление лицензии составляет</w:t>
        <w:br/>
        <w:t>коммерческую операцию, является обьектом договора о продаже, согласно чему владелец</w:t>
        <w:br/>
        <w:t>патента выдает своему контрагенту лицензию на использование в определенных пределах</w:t>
        <w:br/>
        <w:t>своих прав на патенты, ноу-хау и т.ді9.</w:t>
        <w:br/>
        <w:t>Однако отсутствие системного подхода, концепции и единой структурированной</w:t>
        <w:br/>
        <w:t>системы, целей по государственно-правовому регулированию национальной инновационной</w:t>
        <w:br/>
        <w:t>политики, а также стратегии, обосновываюшей многоступенчатость приоритетов, методов и</w:t>
        <w:br/>
        <w:t>обшественных рычагов контроля их выполнения, не компенсирует увеличение числа</w:t>
        <w:br/>
        <w:t>нормативно-правовых актов. Разрозненное количественное нарашивание законодательной</w:t>
        <w:br/>
        <w:t>базы приводит на практике к появлению несоответствий и противоречий.</w:t>
        <w:br/>
        <w:t>Если сейчас в Кыргызстане действует совсем неболышпое количество нормативных</w:t>
        <w:br/>
        <w:t>актов по регулированию инновационной деятельности, то в российской информационной</w:t>
        <w:br/>
        <w:t>сфере по анализируемой проблеме уже действует более 500 нормативно-правовых актов, не</w:t>
        <w:br/>
        <w:t>считая научных предложений!”, разработок, мнений. Это уже тот порог, когда</w:t>
      </w:r>
    </w:p>
    <w:p>
      <w:r>
        <w:t>законодательство становится бесконтрольным для применения. Чем чаше изменяются</w:t>
        <w:br/>
        <w:t>правовые нормы, тем реже они исполняются, а сейчас именно такой период, когда</w:t>
        <w:br/>
        <w:t>законодательоство все болыше размывается. Но, несмотря на такую разницу в количестве</w:t>
        <w:br/>
        <w:t>нормативных акгов, ни одно государство не усовершенствовало эту отрасль.</w:t>
        <w:br/>
        <w:t>По нашему мнению, сначала нужен кодекс, т.е. обшая система построения отношений</w:t>
        <w:br/>
        <w:t>между субьектами процесса интеграции науки с производством, ев внутренняя логика,</w:t>
        <w:br/>
        <w:t>которая выделяет обшие положения, классифицирует критерии струкгуризации Для</w:t>
        <w:br/>
        <w:t>облегчения понимания и применения рычагов государственного регулирования и</w:t>
        <w:br/>
        <w:t>обшественного контроля. И только на втором этапе возможна разработка конкретных</w:t>
        <w:br/>
        <w:t>законов прямого действия и подзаконных актов.</w:t>
        <w:br/>
        <w:t>18 Основы инновационного менеджмента. Теория и практика. / Под ред. Завлина ПІН. М «Экономика», 2000.</w:t>
        <w:br/>
        <w:t>с.460.</w:t>
        <w:br/>
        <w:t>17 Зотова Л. Инновацин как обьект государственного регулирования. Экономист. 97, 2004. С.37.</w:t>
        <w:br/>
        <w:t>132</w:t>
        <w:br/>
        <w:t>ВЕСТНИК ЖГУ им.И. Жансугурова Хе 2-3/2011</w:t>
        <w:br/>
        <w:t>ӘОҚ 930.2 О.Ғ. Тұрсынбаев, Е.О. Буланов</w:t>
        <w:br/>
        <w:t>І.Жансүгіров атындағы Жетісу мемлекеттік университеті, Талдықорған қаласы</w:t>
        <w:br/>
        <w:t>«НАЙМАН» ЭТНОНИМІНІҢ ЭТИМОЛОГИЯСЫ</w:t>
        <w:br/>
        <w:t>В данной статье рассматривается происхождение и содержание этнонима «Найман». Автор</w:t>
        <w:br/>
        <w:t>на основе источников анализирует взгляды ивыводы исследователей данной проблемы.</w:t>
        <w:br/>
        <w:t>Тіів апісіе іпуезірдісв 1Ле огіріп апа таіпіепапсе оҒ сіһпіс тіре “Хайпап”. Оп 1һе Бавіз оҒ (һе</w:t>
        <w:br/>
        <w:t>рой48 оҒ уіеуу оҒ Іһе өсіепііз(6 алкі ала!увіз оҒ (һе гезшів оҒ (ні (һетпе (һе ашһог (гіев (о біуе (һе у/һюе</w:t>
        <w:br/>
        <w:t>алайувіз оҒ (е сіуеп етпе.</w:t>
        <w:br/>
        <w:t>Моңғол үстіртіндегі ежелгі түркі-моңғол тайпаларының ішнен алғашқылардың бірі</w:t>
        <w:br/>
        <w:t>болып өзінің қуатты хандығын құрған наймандар еді. Наймандар ХП ғасырдың ортасында</w:t>
        <w:br/>
        <w:t>Орхон өзені бойын, Хангай жотасынан үлкен Алтай, Ертіс өзеніне дейінгі ұлан-байтақ</w:t>
        <w:br/>
        <w:t>даланы алып жатқан, өзіндік шекарасы, хан ордасы бар, көрші елдермен жігі қатынасы бар,</w:t>
        <w:br/>
        <w:t>малы мен саны көп іргелі ұлыс болды. Уақытында хандық құрған, ортағасырлық Қазақстан</w:t>
        <w:br/>
        <w:t>тарихында ерекше орын алған наймандар, сондай-ақ қазақ халқының қалыптасуында да</w:t>
        <w:br/>
        <w:t>ерекше маңызға ие. Қазіргі күні тарихшылар, шежіретанушылар және т.б. зерттеушілер</w:t>
        <w:br/>
        <w:t>наймандардың шығу тегі, «найман» этнонимі және т.б. мәселелерімен айналысуда. Біз де өз</w:t>
        <w:br/>
        <w:t>кезегімізде деректер мен ғылыми зерттеулерге сүйене отырып, найман этимологиясына</w:t>
        <w:br/>
        <w:t>түсініктеме беруге тылпыныс жасадық, Жалпы ғылымда «найман» этнонимінің</w:t>
        <w:br/>
        <w:t>этимологиясы жайла бірнеше пікірлер бар. Солардың әрқайсысына егжей-тегжейлі тоқталып</w:t>
        <w:br/>
        <w:t>өтуге тырысайық.</w:t>
        <w:br/>
        <w:t>Бірінші болжам. Наймандар о баста моңғол тілдес халық болған деген көзқарасқа</w:t>
        <w:br/>
        <w:t>байланысты, яғни тайпа атауы моңғолша «найм» - «сегіз» сан есімі, яғни «сегіз тайпа» деген</w:t>
        <w:br/>
        <w:t>түсінік береді деген тұжырым. ХІХ ғасырдың 50 жылдары осы идеяны алға тартқан ең</w:t>
        <w:br/>
        <w:t>алғашқы авторлар - Д. Банзаров және И.Н. Березин. Бұл қағиданы орыс ғалымдары Г.Н.</w:t>
        <w:br/>
        <w:t>Потанин, В.В. Бартольд, Б.Я. Владимирцев, Л.П. Потапов, Л.Н. Гумилев; қазақ зерттеушілері</w:t>
        <w:br/>
        <w:t>ІШ.Ш. Уәлиханов, М. Тынышпаев, Ш. Құдайбердіұлы, К.М. Байпақов; моңғол тарихшылары</w:t>
        <w:br/>
        <w:t>А. Амар, Ш. Нацагдорж, Н. Ишжамц, Х. Лхагвасүрғн, Т.Бямбадорж, Н. Батсүх, Чулууны</w:t>
        <w:br/>
        <w:t>Далай, қытай ғалымы Уан Чилун және т.б. ұстанады. Кейбір зерттеушілер тіпті</w:t>
        <w:br/>
        <w:t>Наймандардың моңғол тайпаларының қай тайпаларынан бөлініп шыққанына дейін дәлелдеп</w:t>
        <w:br/>
        <w:t>бағады. Мысалы, танымал ғалым Л.Н. Гумилев, олардың ата-бабалары «баяғы қидандар» |11</w:t>
        <w:br/>
        <w:t>екеніне нық сенімді Ал Чулууны Далайдың сөзіне қарасақ, наймандар моңғолдың ойрат</w:t>
        <w:br/>
        <w:t>тайпасына жатады (2).</w:t>
        <w:br/>
        <w:t>Екінші пікір. Зерттеушілердің бұл тобы наймандардың моңғолдардан тек атауын (сег)</w:t>
        <w:br/>
        <w:t>ғана алғанына, ал шындығында олардың ежелден түркі тілдес болғанына ешқандай күмән</w:t>
        <w:br/>
        <w:t>тудырмайды. Бұл концепцияның алғаш негізін салған ғалым - Л.Л. Викгорова. Ол 1961</w:t>
      </w:r>
    </w:p>
    <w:p>
      <w:r>
        <w:t>жылы жарық көрген мақаласында - «.. түбі көне түріктермен тамырлас оғыздардың сегіз</w:t>
        <w:br/>
        <w:t>тайпасы, ҮШІ ғасырдың орта шенінде бірігіп, түрік сөзімен «сегіз оғыздар» деп аталған», -</w:t>
        <w:br/>
        <w:t>деп жазады. Атап көрсетілген «сегіз тайпаның одағы» Хангайдан Тарбағатайға дейінгі жерде</w:t>
        <w:br/>
        <w:t>мекен еткен. Х ғасырда бұл одақ Ляо империясының құрамына енгеннен кейін моңғол тілдес</w:t>
        <w:br/>
        <w:t>қидандар «сегіз оғыз» атауын оның баламасы іспеттес моңғолдың «найман» сөзімен</w:t>
        <w:br/>
        <w:t>алмастырған |3|. Л.Л. Викторованың пікірін қазақстандық әріптестері М.С. Мұқанов, А.Ш.</w:t>
        <w:br/>
        <w:t>Кәдірбаев, С.Ақатай, Ә.Нұрмағанбетұлы және т.б. құптайды. Айтылған болжам бес томдық</w:t>
        <w:br/>
        <w:t>академиялық басылым - «Қазақстан тарихының» І! томының және «Ұлттық</w:t>
        <w:br/>
        <w:t>энциклопедияның» ҮП томының беттерінен лайықты орын алған. Жарияланған</w:t>
        <w:br/>
        <w:t>шығармаларда мынадай да ойлар кездеседі. Қаржаубай Сартқожаұлы наймандардың түп</w:t>
        <w:br/>
        <w:t>тамырын сегіз оғыздармен емес, сегіз байырқулармен сабақтастырады |4). Бұл пікірді белгілі</w:t>
        <w:br/>
        <w:t>зерттеуші Ақселеу Сейдімбек те қолдайды. Ал Зейнолла Сәнік зерттеу нәтижелеріне келер</w:t>
        <w:br/>
        <w:t>126</w:t>
        <w:br/>
        <w:t>ВЕСТНИК ЖГУ им.И. Жансугурова Хе</w:t>
        <w:br/>
        <w:t>напротив, адекватное регулирование правовых норм инновационного процесса выступает</w:t>
        <w:br/>
        <w:t>весьма важной предпосылкой его становления.</w:t>
        <w:br/>
        <w:t>В настояшее время можно говорить о создании правового обеспечения</w:t>
        <w:br/>
        <w:t>инновационной деятельности, которое представляет собой нормы права, регулируюцие</w:t>
        <w:br/>
        <w:t>обшественные отношения в следуюших направлениях:</w:t>
        <w:br/>
        <w:t>а) определение правового статуса отдельных видов обьектов, способов его зашиты</w:t>
        <w:br/>
        <w:t>применительно к каждому виду,</w:t>
        <w:br/>
        <w:t>Һ) регламентация процессов создания, распространения и использования этих обьектов;</w:t>
        <w:br/>
        <w:t>с) создание специальных организованных структур, компетенцию которых образует</w:t>
        <w:br/>
        <w:t>управление научно-техническим процессом;</w:t>
        <w:br/>
        <w:t>4) конструирование обших запретов и пределов вмешательства государства в процесс</w:t>
        <w:br/>
        <w:t>создания, распространения и использования инноваций;</w:t>
        <w:br/>
        <w:t>е) разработка системы правовых мер, способов, средств, стимулируюших развитие</w:t>
        <w:br/>
        <w:t>инновационной деягельности в целом и отдельных еб направлений в интересах обшества.</w:t>
        <w:br/>
        <w:t>Тогда как целями создания системы правового обеспечения могут выступаты</w:t>
        <w:br/>
        <w:t>согласование интересов предпринимателей, потребителей и обшества в целом;</w:t>
        <w:br/>
        <w:t>регламентация обшественных отношений и их стабилизация; конструирование механизма</w:t>
        <w:br/>
        <w:t>зашиты прав и законных интересов всех участников инновационного процесса.</w:t>
        <w:br/>
        <w:t>Правовое регулирование инновационной деятельности имеет комплексный характер,</w:t>
        <w:br/>
        <w:t>так как оно представлено нормативно-правовыми актами ряда отраслей законодательства.</w:t>
        <w:br/>
        <w:t>Помимо основополагаюшего нормативного акта - Закона Кыргызской Республики «Об</w:t>
        <w:br/>
        <w:t>инновационной деягельности» от 26 ноября 1999 г. Х128, в котором обозначены основные</w:t>
        <w:br/>
        <w:t>направления/| развития. | инновационной деягельности, механизмы реализации</w:t>
        <w:br/>
        <w:t>государственной инновационной политики, правовое поле для создания инновационной</w:t>
        <w:br/>
        <w:t>инфраструкгуры, и | Концепции о государственной инновационной политики, также</w:t>
        <w:br/>
        <w:t>основой правового регулирования инновационной деятельности является гражданское</w:t>
        <w:br/>
        <w:t>законодательство, включаюшее в себя законодательство об авторских и смежных правах,</w:t>
        <w:br/>
        <w:t>патентнов и иное законодательство об интеллекгуальной собственности. Правовое</w:t>
        <w:br/>
        <w:t>регулирование инновационной деятельности согласуетеі/ также с трудовым</w:t>
        <w:br/>
        <w:t>законодательством.</w:t>
        <w:br/>
        <w:t>Созданный Постановлением Правительства ГЦИТ «Инновация» при Кыргызпатенте</w:t>
        <w:br/>
        <w:t>является проводником инновационной политики государства, проводит мониторинг, анализ,</w:t>
        <w:br/>
        <w:t>создает нормативную базу и условия для коммерциализации научных разработок.</w:t>
        <w:br/>
        <w:t>Центральное место в правовом регулировании инновационной деятельности занимают</w:t>
      </w:r>
    </w:p>
    <w:p>
      <w:r>
        <w:t>правовые аспекты охраны интеллекгуальной собственности, под которой понимается</w:t>
        <w:br/>
        <w:t>совокупность авторских и других прав на результаты этой деятельности, охраняемые</w:t>
        <w:br/>
        <w:t>законодательными актами государства. Материально-вешественную основу</w:t>
        <w:br/>
        <w:t>интеллекгуальной собственности составляет интеллектуальный продукт как результат</w:t>
        <w:br/>
        <w:t>творческих усилий его создателей - отдельной личности или научного коллекгива,</w:t>
        <w:br/>
        <w:t>выступаюший в различных формах: научные открытия и изобретения, результаты НИОКР,</w:t>
        <w:br/>
        <w:t>технологическик и проектных работ; образды новой продукции, новой техники и</w:t>
        <w:br/>
        <w:t>материалов, полученные в процессе НИОКР, а также оригинальныб научно-</w:t>
        <w:br/>
        <w:t>производственные услуги, новые технологии, патенты и т.д.</w:t>
        <w:br/>
        <w:t>Следует также отметить, что ориентир на инновационную экономику сушественно</w:t>
        <w:br/>
        <w:t>видоизменяет место и роль знаний в современной экономической жизни и хозяйственном</w:t>
        <w:br/>
        <w:t>обороте, а степень вовлечения в коммерческий оборот обьектов интеллектуальной</w:t>
        <w:br/>
        <w:t>собственности становится важным фактором развития рынка. Это побуждает к поиску новых</w:t>
        <w:br/>
        <w:t>аспектов в теории права интеллекгуальной собственности, когда недостаточно исследовать</w:t>
        <w:br/>
        <w:t>лишь сам институт интеллектуальной собственности в целях решения проблем, связанных с</w:t>
        <w:br/>
        <w:t>толкованием понятий, являюшихся предметом дискуссий. Особую значимость обретает не</w:t>
        <w:br/>
        <w:t>только факг создания обьектов интеллектуальной собственности и закрепления прав на них,</w:t>
        <w:br/>
        <w:t>131</w:t>
        <w:br/>
        <w:t>ВЕСТНИК ЖГУ им.И. Жансугурова Хе 2-3/2011</w:t>
        <w:br/>
        <w:t>болсақ, ертеден Найман хандығындағы ру-тайпаларды Төре Найман, Бетеге Найман,</w:t>
        <w:br/>
        <w:t>Ақсауыт Найман, Көшеуг Найман, Дүрмен Найман, Барлас Найман, Найман Керей, Найман</w:t>
        <w:br/>
        <w:t>Қаңлы деп сегіз топқа жіктейді (5).</w:t>
        <w:br/>
        <w:t>Үшінші тұжырым. Зерттеушілердің бұл тобын «найман» этнонимін тайпалардың</w:t>
        <w:br/>
        <w:t>санымен емес, өзен атауымен байланыстыратындар құрайды. Тарихшы-ғалым Зардыхан</w:t>
        <w:br/>
        <w:t>Қинаятұлының топшылауынша, Наймандардың тарихи отаны Орхон мен Қара Ертіс</w:t>
        <w:br/>
        <w:t>аралығында сегіз өзен орналасқан аймақ. Ол өзендер: Орхон, Сэлэнгэ, Бұлғын, Идер, Завхан,</w:t>
        <w:br/>
        <w:t>Эгэй, Цагангор және Қобда. Ертедегі моңғолдар аталмыш өзендердің бойына қоныстанған</w:t>
        <w:br/>
        <w:t>халықгы «Найман голын улс» - «сегіз өзен елі» деген |6|. Осыған жақын пікірді Моңғолия</w:t>
        <w:br/>
        <w:t>азаматы Ислам Қабышұлы да ұсынады. Автор былай деп жазады: «Найман Батыс</w:t>
        <w:br/>
        <w:t>Моңғолияда Секиз атты өзеннің атымен аталған» |71. Ал ХІХ ғасырда өмір сүрген орыс</w:t>
        <w:br/>
        <w:t>ғалымы, шығыстанушы Н.А. Аристов «найман» этнонимін Катунның бір саласы Найма</w:t>
        <w:br/>
        <w:t>(дұрысы Майма) өзенінің атымен ұшгастырады (8).</w:t>
        <w:br/>
        <w:t>Төртінші пайым. Ежелден түрікше сөйлейтін Наймандар моңғол тілінен «сегіз»</w:t>
        <w:br/>
        <w:t>ұғымынан мүлде басқа мағына беретін сөзді алған. «Этнонимнің төркіні, - деп түсіндіреді</w:t>
        <w:br/>
        <w:t>Қойшығара Салғараұлы, - «сауда», «айырбас сауда» деген мағынаны беретін найман</w:t>
        <w:br/>
        <w:t>сөзінен шыққан». Моңғолдар сауданы «найман, наймааны», саудагерді «наймаагин» дейді</w:t>
        <w:br/>
        <w:t>(91. Өйткені ғылыми әдебиеттерде найман атауы моңғолша «най» - үміг, сенім; «найз» - дос</w:t>
        <w:br/>
        <w:t>сияқты сөздерден пайда болған деген болжам да кездеседі (|10).</w:t>
        <w:br/>
        <w:t>Бесінші ұсыныс. Тайпаның тілі де, атауы да бұрыннан түрікше болған.</w:t>
        <w:br/>
        <w:t>С. Аманжоловтың пікірінше, «найман» этнонимі түріктің «нажы» // «най» - «дос» және</w:t>
        <w:br/>
        <w:t>«ман» - «сияқты», «тәрһді», «ұқсас» (парсыша: мананд) деген қос сөзден құралған |111.</w:t>
        <w:br/>
        <w:t>Ғ. Байназарованың ұғымында: «най» - үлкен, «ман» - құс сияқты көне түріктің лексикалық</w:t>
        <w:br/>
        <w:t>қорындағы сөздер |12|. Соңғы жорамалға ұқсас аударманы («үлкен ман» немесе «ортадағы</w:t>
        <w:br/>
        <w:t>ман») өзге де еңбектерден кезіктірдік Академик Әлкей Марғұлан Наймандарды, олардың</w:t>
        <w:br/>
        <w:t>этнонимімен қоса, көне түріктердің яғма тайпасымен жақындастырады (13|. Әйгілі</w:t>
        <w:br/>
        <w:t>ғалымның осы ойын Ә. Әбіласан жақтайды. Кейбір еңбекгерде Найман атының «Нау» және</w:t>
        <w:br/>
        <w:t>«Ман» деген екі кісінің есімдерінің бірігуінен шыққаны жайлы да сөз қозғалады |141.</w:t>
        <w:br/>
        <w:t>Алтыншы жорамал. Тайпаға немістің «Найман» сөзі этноним болып таңылыпты.</w:t>
        <w:br/>
        <w:t>Мұндай таңқаларлық тосын болжамды Қ. Данияров (мамандығы инженер) ұсынады. Ол көз</w:t>
        <w:br/>
        <w:t>алдына ақылға сиымсыз келесі тарихи оқиғаны елестетеді: «Ғұндар Европаға жорық жасаған</w:t>
        <w:br/>
        <w:t>кезде наймандар ғұндардың қолбасшысы Атилланың алдыңғы тобында болған. Бұған дейін</w:t>
      </w:r>
    </w:p>
    <w:p>
      <w:r>
        <w:t>азиаттықтарды көрмеген германдықтар көшпенділерге «нойман» - «жаңа адам» деген ат</w:t>
        <w:br/>
        <w:t>қойған. «Ной» - жаңа», «ман» - адам» |151. Ескерте кетелік, Қ. Данияровтың еңбегін</w:t>
        <w:br/>
        <w:t>профессор Б. Ермұқанов өткір сынға алған. Ғалым «инженер Қ. Данияров «ахинея» дегенді</w:t>
        <w:br/>
        <w:t>біле ме екен?» деп сұрақ қояды да, жауабын өзі береді: «ахинея» - орысша «вздор», қазақша</w:t>
        <w:br/>
        <w:t>«мыжу» |161. Қатты кетсе де, шындықты айтқан кәсіпқой тарихшының ойын қолдаймыз.</w:t>
        <w:br/>
        <w:t>Ақырғы жетінші пікір. Көне моңғол және көне түрік тілдерінің, қазіргі моңғол және</w:t>
        <w:br/>
        <w:t>қазақ тілдерінің жетік маманы, филология ғылымдарының докторы, ондаған ғылыми</w:t>
        <w:br/>
        <w:t>монографиялардың авторы Б. Базылхан ақсақалдың берген дерегі: «Найман» атының</w:t>
        <w:br/>
        <w:t>моңғолдың сегіз санын білдіретін «найм» сөзіне ешқандай қатысы жоқ, ол тек сырттай</w:t>
        <w:br/>
        <w:t>ұқсастық қана; бұл этноним шын мәнінде «най» және «ман» деген сөздерден тұрып, кезінде</w:t>
        <w:br/>
        <w:t>дербес екі рудың аты болған; екі сөздің де төркіні: маңайындағы халықты өзіне тартып,</w:t>
        <w:br/>
        <w:t>жақын етуді білдіретін ұғымды береді. Ногоон-Нуур ауылындағы қазақтардың айтуы</w:t>
        <w:br/>
        <w:t>бойынша бір аңыз бар: Найман атаның тоғыз ұлы болыпты. Сегізі өжет екен де, біреуі нашар</w:t>
        <w:br/>
        <w:t>болған екен. Шыңғыс ханмен соғыс басталғанда алғашқылар бірігіп, жауға аттаныпты да,</w:t>
        <w:br/>
        <w:t>соңғысы қорқып үйінде қалып қойыпты. Содан моңғолдар сегізін «найм» деп атап кеткен</w:t>
        <w:br/>
        <w:t>дейді. Осымен астарлас Өлгий қаласында естіген тағы бір әңгіме: Найманның шын есімі -</w:t>
        <w:br/>
        <w:t>Тұрғын, ол - Арғынның туысы. Тұрғынға Найман атын Шыңғыс ханның өзі таңып кеткен</w:t>
        <w:br/>
        <w:t>көрінеді.</w:t>
        <w:br/>
        <w:t>127</w:t>
        <w:br/>
        <w:t>ВЕСТНИК ЖГУ им.И. Жансугурова Хе 2-3/2011</w:t>
        <w:br/>
        <w:t>Соңғы жүз елу жыл бойында қаншама пікірлер (жалпы жиыны жиырмаға жуық)</w:t>
        <w:br/>
        <w:t>айтылса да, олардың ешбірі отандық және шетелдік ғалымдар түгелдей мойындарлық</w:t>
        <w:br/>
        <w:t>деңгейде дәлелденбеген. Нәтижесінде, күні бүгінге дейін Қазақстандағы оқу орындарында</w:t>
        <w:br/>
        <w:t>наймандар шығу тегі жағынан түркі тілдестерге, ал Моңғолияда, керісінше - моңғол</w:t>
        <w:br/>
        <w:t>тілдестерге жатқызылып жүр. Мұндай құбылыс даулы мәселенің басы әлі оңды шешілмей</w:t>
        <w:br/>
        <w:t>тұрғанын тағы да растай түседі. Тіпті, басқа болжамдарды былай ысырып қойғанның өзінде,</w:t>
        <w:br/>
        <w:t>ғылымда орнығып қалған сияқгы көрінетін және қалыптасқан дағды бойынша кітаптан</w:t>
        <w:br/>
        <w:t>ҡтапқа көшіріліп жүрген «найман» этнонимінің төркіні «сегіз» санымен байланысты деген</w:t>
        <w:br/>
        <w:t>тұжырымның ауылы, біздіңше, шындықган алыс жатыр. Кезінде бұл проблеманы профессор</w:t>
        <w:br/>
        <w:t>С. Аманжолов көтерген болатын. Одан кейін филолог ғалымның ойын Қойшығара</w:t>
        <w:br/>
        <w:t>Салғараұлы жалғастырған еді Өкінішке орай, осы зерттеушілер қозғаған мәселе өзге</w:t>
        <w:br/>
        <w:t>наймантанушылар тарапынан қолдау таппады.</w:t>
        <w:br/>
        <w:t>Моңғол тілінде «найм» тек «сегіз» деген сан есімді ғана білдіреді. Ал «найм»-ға «ан»</w:t>
        <w:br/>
        <w:t>жұрнағы жалғанып «найман» (найм4ан) болса, онда бұл сөзге қандай да бір келесі сөз</w:t>
        <w:br/>
        <w:t>міндетті түрде тіркестіріле айтылуы керек Мәселен, қазақтың сегіз ай, сегіз күн, сегіз жүз</w:t>
        <w:br/>
        <w:t>сияқты сөздері моңғолша найман сар, найман өдөр, найман зуу |17| деп аталады. Сондай-ақ,</w:t>
        <w:br/>
        <w:t>«сегв оғыз», «сегз тайпа» сөздері моңғол тілінде «найман аймаг» делінеді Ендеше қазақ</w:t>
        <w:br/>
        <w:t>тайпасына таңылған «Найман» атауы моңғол халқының тілдік заңына қиянат жасап тұрған</w:t>
        <w:br/>
        <w:t>тәрізді, себебі қосарлана айтылуға тиіс келесі «аймаг» (тайпа) термині түсіп қалған. Демек,</w:t>
        <w:br/>
        <w:t>көрші елдің тілдік ережесіне қайшы келетін «Найман» этнонимі моңғолдардан алынған сөз</w:t>
        <w:br/>
        <w:t>деп сенімді түрде тұжырым жасаудың реті келмейді.</w:t>
        <w:br/>
        <w:t>С. Аманжолов 1932 жылы шыққан Г.Д. Санжаевтың және 1940 жылы жарияланған</w:t>
        <w:br/>
        <w:t>Буруковтың «Моңғол-Орыс сөздігіне» сілтеме жасап, «найм»-ға (сегіз) «ан» жұрнағы</w:t>
        <w:br/>
        <w:t>жалғанғанда туындайтын «найман» сөзінің моңғолша тағы бір мағынасы - «сегізінші» деп</w:t>
        <w:br/>
        <w:t>көрсетеді |11, 70 б.|. Осы аударманы дұрыс деп ойласақ, онда көңілге ертедегі моңғолдарда</w:t>
        <w:br/>
        <w:t>көрші тайпаларды реттік санмен атайтын дәстүр қалыптасқан ба деген заңды сұрақ келеді.</w:t>
        <w:br/>
        <w:t>Олай болса тоғыз байырқуларды цифр тілімен есөн (тоғызыншы байырқу), он ұйғырларды</w:t>
        <w:br/>
        <w:t>аравдугаар (оныншы ұйғыр), отыз татарларды чугудгаар (отызыншы татар) деп атау керек</w:t>
        <w:br/>
        <w:t>еді ғой. Бірақ көне заманда Орталық Азияны мекендеген жұрттың ішінен моңғолша</w:t>
        <w:br/>
        <w:t>нөмірленіп отырған этностар кездеспейді Яғни, егер Қ. Салғараұлының сөзімен айтсақ,</w:t>
        <w:br/>
        <w:t>«моңғолдардың осылардың ішінен тек сегіз оғыздарды бөліп алып «найман» (сегізінші) деуі</w:t>
        <w:br/>
        <w:t>де мүмкін емес» |9, 251 б.|. Тіпті айтады деген күннің өзінде құр «сегізінші» (найман) демей,</w:t>
        <w:br/>
        <w:t>оның жанына тайпа (аймаг) сөзі қосақталу керек, сонда ғана «сегізінші тайпа» (найман</w:t>
        <w:br/>
        <w:t>аймаг) деген түсінікті ұғым шығады. Мұның өзінде де «найман» этнонимі жалпы жиыны</w:t>
        <w:br/>
        <w:t>сегіз тайпадан құралған одақты білдірмейді, тек сегізінші орында не қатарда орналасқан</w:t>
      </w:r>
    </w:p>
    <w:p>
      <w:r>
        <w:t>жалғыз-ақ этностың реттік атауын береді Бұл да ешбір логикалық қисынға симайды.</w:t>
        <w:br/>
        <w:t>Жоғарыда баяндалғандардан мынадай табиғи сауал туындайды: УШ-ХП ғасырларда</w:t>
        <w:br/>
        <w:t>Орхон өзені мен Жоғарғы Ертіс аралығыда сегіз оғыздар мекен етті ме? Біз қойылған сұраққа</w:t>
        <w:br/>
        <w:t>ия деп сенімді түрде алғаш рет жауап берген Л.Л. Викторованың әлгінде айтылған</w:t>
        <w:br/>
        <w:t>мақаласын қайтадан мұқият қарап шықтық. Онда былай делінген: «На долю секиз-огузов</w:t>
        <w:br/>
        <w:t>остаются земли к Западу от Хангая до Тарбагатая, т.е. те земли, где мы впоследствий</w:t>
        <w:br/>
        <w:t>находим найманов. Секиз-огуз по-тюркски означает восемь огузов, т.е. числительное</w:t>
        <w:br/>
        <w:t>совпадает» |3, 149 б.|. Келтірілген үзіндіден Л.Л. Викгорованың болжамы оның ойша</w:t>
        <w:br/>
        <w:t>жорамалы екендігі тайға таңба басқандай айқын көрініп тұр. «Найманның» мағынасы сегіз</w:t>
        <w:br/>
        <w:t>екендігіне кәміл сенген зерттеуші өз пікірінің басты дәлелі ретінде осы цифрмен ҮШІ ғасырға</w:t>
        <w:br/>
        <w:t>жататын Мойын-шор тас ескерткішінде жазылған «сегіз оғыз» тайпасының атауындағы сан</w:t>
        <w:br/>
        <w:t>есімдердің сәйкес келуін ғана негізге алған. Осыдан барып ішкі интуиция арқылы аты</w:t>
        <w:br/>
        <w:t>найман сөзінің мәнімен парапар сегіз оғыздарды Хангай мен Тарбағатайдың арасындағы</w:t>
        <w:br/>
        <w:t>өңірге қоныстандырған.</w:t>
        <w:br/>
        <w:t>Л.Л. Викторованың болжамын араб және парсының жазбаша дерек көздері теріске</w:t>
        <w:br/>
        <w:t>шығарады. Ибн Хордадбек (820-890 немесе 912), Әл-Истрахи (Х ғасыр), авторы белгісіз</w:t>
        <w:br/>
        <w:t>128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