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5100296"/>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11016"/>
          </w:tblGrid>
          <w:tr w:rsidR="00C02972" w:rsidTr="004C000E">
            <w:trPr>
              <w:trHeight w:val="63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C02972" w:rsidRDefault="00614F1D" w:rsidP="009A009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NAIT/DMIT</w:t>
                    </w:r>
                  </w:p>
                </w:tc>
              </w:sdtContent>
            </w:sdt>
          </w:tr>
          <w:tr w:rsidR="00C0297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02972" w:rsidRDefault="00614F1D" w:rsidP="00C02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DMIT104 Programming Fundamentals</w:t>
                    </w:r>
                  </w:p>
                </w:tc>
              </w:sdtContent>
            </w:sdt>
          </w:tr>
          <w:tr w:rsidR="00C0297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02972" w:rsidRDefault="005130DE" w:rsidP="00C029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 Documentation</w:t>
                    </w:r>
                  </w:p>
                </w:tc>
              </w:sdtContent>
            </w:sdt>
          </w:tr>
          <w:tr w:rsidR="00C02972">
            <w:trPr>
              <w:trHeight w:val="360"/>
              <w:jc w:val="center"/>
            </w:trPr>
            <w:tc>
              <w:tcPr>
                <w:tcW w:w="5000" w:type="pct"/>
                <w:vAlign w:val="center"/>
              </w:tcPr>
              <w:p w:rsidR="00C02972" w:rsidRDefault="00641F8D">
                <w:pPr>
                  <w:pStyle w:val="NoSpacing"/>
                  <w:jc w:val="center"/>
                </w:pPr>
                <w:r>
                  <w:rPr>
                    <w:noProof/>
                    <w:lang w:bidi="ar-SA"/>
                  </w:rPr>
                  <w:pict>
                    <v:shapetype id="_x0000_t202" coordsize="21600,21600" o:spt="202" path="m,l,21600r21600,l21600,xe">
                      <v:stroke joinstyle="miter"/>
                      <v:path gradientshapeok="t" o:connecttype="rect"/>
                    </v:shapetype>
                    <v:shape id="_x0000_s1026" type="#_x0000_t202" style="position:absolute;left:0;text-align:left;margin-left:42pt;margin-top:-35.7pt;width:112.55pt;height:40.55pt;z-index:251658240;mso-position-horizontal-relative:text;mso-position-vertical-relative:text" fillcolor="white [3201]" strokecolor="#c0504d [3205]" strokeweight="1pt">
                      <v:stroke dashstyle="dash"/>
                      <v:shadow color="#868686"/>
                      <o:extrusion v:ext="view" backdepth="1in" on="t" viewpoint="-34.72222mm,34.72222mm" viewpointorigin="-.5,.5" skewangle="45" lightposition="-50000" lightposition2="50000" type="perspective"/>
                      <v:textbox style="mso-next-textbox:#_x0000_s1026">
                        <w:txbxContent>
                          <w:p w:rsidR="00093FDF" w:rsidRPr="00093FDF" w:rsidRDefault="00093FDF" w:rsidP="00093FDF">
                            <w:pPr>
                              <w:spacing w:after="0" w:line="240" w:lineRule="auto"/>
                              <w:ind w:left="-90" w:right="-126"/>
                              <w:rPr>
                                <w:rFonts w:ascii="Adobe Fangsong Std R" w:eastAsia="Adobe Fangsong Std R" w:hAnsi="Adobe Fangsong Std R"/>
                                <w:b/>
                                <w:color w:val="1F497D" w:themeColor="text2"/>
                                <w:sz w:val="36"/>
                              </w:rPr>
                            </w:pPr>
                            <w:r w:rsidRPr="00093FDF">
                              <w:rPr>
                                <w:rFonts w:ascii="Adobe Fangsong Std R" w:eastAsia="Adobe Fangsong Std R" w:hAnsi="Adobe Fangsong Std R"/>
                                <w:b/>
                                <w:color w:val="1F497D" w:themeColor="text2"/>
                                <w:sz w:val="36"/>
                              </w:rPr>
                              <w:t>Abbreviated</w:t>
                            </w:r>
                          </w:p>
                        </w:txbxContent>
                      </v:textbox>
                    </v:shape>
                  </w:pict>
                </w:r>
              </w:p>
            </w:tc>
          </w:tr>
          <w:tr w:rsidR="00C02972">
            <w:trPr>
              <w:trHeight w:val="360"/>
              <w:jc w:val="center"/>
            </w:trPr>
            <w:tc>
              <w:tcPr>
                <w:tcW w:w="5000" w:type="pct"/>
                <w:vAlign w:val="center"/>
              </w:tcPr>
              <w:p w:rsidR="00C02972" w:rsidRDefault="00C02972" w:rsidP="00C02972">
                <w:pPr>
                  <w:pStyle w:val="NoSpacing"/>
                  <w:jc w:val="center"/>
                  <w:rPr>
                    <w:b/>
                    <w:bCs/>
                  </w:rPr>
                </w:pPr>
                <w:bookmarkStart w:id="0" w:name="_GoBack"/>
                <w:bookmarkEnd w:id="0"/>
              </w:p>
            </w:tc>
          </w:tr>
          <w:tr w:rsidR="00C0297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05-20T00:00:00Z">
                  <w:dateFormat w:val="M/d/yyyy"/>
                  <w:lid w:val="en-US"/>
                  <w:storeMappedDataAs w:val="dateTime"/>
                  <w:calendar w:val="gregorian"/>
                </w:date>
              </w:sdtPr>
              <w:sdtEndPr/>
              <w:sdtContent>
                <w:tc>
                  <w:tcPr>
                    <w:tcW w:w="5000" w:type="pct"/>
                    <w:vAlign w:val="center"/>
                  </w:tcPr>
                  <w:p w:rsidR="00C02972" w:rsidRDefault="00614F1D">
                    <w:pPr>
                      <w:pStyle w:val="NoSpacing"/>
                      <w:jc w:val="center"/>
                      <w:rPr>
                        <w:b/>
                        <w:bCs/>
                      </w:rPr>
                    </w:pPr>
                    <w:r>
                      <w:rPr>
                        <w:b/>
                        <w:bCs/>
                      </w:rPr>
                      <w:t>5/20/2009</w:t>
                    </w:r>
                  </w:p>
                </w:tc>
              </w:sdtContent>
            </w:sdt>
          </w:tr>
        </w:tbl>
        <w:p w:rsidR="00D52CC9" w:rsidRDefault="00641F8D" w:rsidP="009A0097">
          <w:pPr>
            <w:rPr>
              <w:b/>
              <w:bCs/>
            </w:rPr>
          </w:pPr>
        </w:p>
      </w:sdtContent>
    </w:sdt>
    <w:tbl>
      <w:tblPr>
        <w:tblW w:w="0" w:type="auto"/>
        <w:jc w:val="center"/>
        <w:tblCellSpacing w:w="0" w:type="dxa"/>
        <w:tblCellMar>
          <w:left w:w="0" w:type="dxa"/>
          <w:right w:w="0" w:type="dxa"/>
        </w:tblCellMar>
        <w:tblLook w:val="04A0" w:firstRow="1" w:lastRow="0" w:firstColumn="1" w:lastColumn="0" w:noHBand="0" w:noVBand="1"/>
      </w:tblPr>
      <w:tblGrid>
        <w:gridCol w:w="1687"/>
        <w:gridCol w:w="6113"/>
        <w:gridCol w:w="1694"/>
      </w:tblGrid>
      <w:tr w:rsidR="000B0B4B" w:rsidRPr="00CB5F9A" w:rsidTr="004C000E">
        <w:trPr>
          <w:tblCellSpacing w:w="0" w:type="dxa"/>
          <w:jc w:val="center"/>
        </w:trPr>
        <w:tc>
          <w:tcPr>
            <w:tcW w:w="7690" w:type="dxa"/>
            <w:gridSpan w:val="2"/>
            <w:hideMark/>
          </w:tcPr>
          <w:p w:rsidR="000B0B4B" w:rsidRPr="00CB5F9A" w:rsidRDefault="004C000E" w:rsidP="00CA7E19">
            <w:pPr>
              <w:spacing w:after="0" w:line="240" w:lineRule="auto"/>
              <w:jc w:val="right"/>
              <w:rPr>
                <w:rFonts w:ascii="Times New Roman" w:eastAsia="Times New Roman" w:hAnsi="Times New Roman"/>
                <w:sz w:val="24"/>
                <w:szCs w:val="24"/>
              </w:rPr>
            </w:pPr>
            <w:r>
              <w:rPr>
                <w:rFonts w:ascii="Times New Roman" w:eastAsia="Times New Roman" w:hAnsi="Times New Roman"/>
                <w:noProof/>
                <w:sz w:val="24"/>
                <w:szCs w:val="24"/>
                <w:lang w:bidi="ar-SA"/>
              </w:rPr>
              <w:drawing>
                <wp:anchor distT="0" distB="0" distL="114300" distR="114300" simplePos="0" relativeHeight="251659264" behindDoc="0" locked="0" layoutInCell="1" allowOverlap="1" wp14:anchorId="6DD67C76" wp14:editId="5871A989">
                  <wp:simplePos x="0" y="0"/>
                  <wp:positionH relativeFrom="column">
                    <wp:posOffset>2512388</wp:posOffset>
                  </wp:positionH>
                  <wp:positionV relativeFrom="paragraph">
                    <wp:posOffset>239555</wp:posOffset>
                  </wp:positionV>
                  <wp:extent cx="789940" cy="1065530"/>
                  <wp:effectExtent l="0" t="0" r="0" b="0"/>
                  <wp:wrapNone/>
                  <wp:docPr id="3" name="Picture 3" descr="http://digilearn.nait.ab.ca/Merlin/images/n_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gilearn.nait.ab.ca/Merlin/images/n_logo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 cy="10655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B0B4B">
              <w:rPr>
                <w:rFonts w:ascii="Times New Roman" w:eastAsia="Times New Roman" w:hAnsi="Times New Roman"/>
                <w:noProof/>
                <w:sz w:val="24"/>
                <w:szCs w:val="24"/>
                <w:lang w:bidi="ar-SA"/>
              </w:rPr>
              <w:drawing>
                <wp:inline distT="0" distB="0" distL="0" distR="0" wp14:anchorId="1B81D18D" wp14:editId="5E50CD76">
                  <wp:extent cx="4926965" cy="2245995"/>
                  <wp:effectExtent l="19050" t="0" r="6985" b="0"/>
                  <wp:docPr id="1" name="Picture 1" descr="http://digilearn.nait.ab.ca/Merlin/images/LeftSide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gilearn.nait.ab.ca/Merlin/images/LeftSideOutline.jpg"/>
                          <pic:cNvPicPr>
                            <a:picLocks noChangeAspect="1" noChangeArrowheads="1"/>
                          </pic:cNvPicPr>
                        </pic:nvPicPr>
                        <pic:blipFill>
                          <a:blip r:embed="rId14" cstate="print"/>
                          <a:srcRect/>
                          <a:stretch>
                            <a:fillRect/>
                          </a:stretch>
                        </pic:blipFill>
                        <pic:spPr bwMode="auto">
                          <a:xfrm>
                            <a:off x="0" y="0"/>
                            <a:ext cx="4926965" cy="2245995"/>
                          </a:xfrm>
                          <a:prstGeom prst="rect">
                            <a:avLst/>
                          </a:prstGeom>
                          <a:noFill/>
                          <a:ln w="9525">
                            <a:noFill/>
                            <a:miter lim="800000"/>
                            <a:headEnd/>
                            <a:tailEnd/>
                          </a:ln>
                        </pic:spPr>
                      </pic:pic>
                    </a:graphicData>
                  </a:graphic>
                </wp:inline>
              </w:drawing>
            </w:r>
          </w:p>
        </w:tc>
        <w:tc>
          <w:tcPr>
            <w:tcW w:w="1670" w:type="dxa"/>
            <w:hideMark/>
          </w:tcPr>
          <w:p w:rsidR="000B0B4B" w:rsidRPr="00CB5F9A" w:rsidRDefault="000B0B4B" w:rsidP="00CA7E19">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lang w:bidi="ar-SA"/>
              </w:rPr>
              <w:drawing>
                <wp:inline distT="0" distB="0" distL="0" distR="0" wp14:anchorId="5CE70D65" wp14:editId="26F9BA41">
                  <wp:extent cx="1056640" cy="3675380"/>
                  <wp:effectExtent l="19050" t="0" r="0" b="0"/>
                  <wp:docPr id="2" name="Picture 2" descr="http://digilearn.nait.ab.ca/Merlin/images/RightSide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gilearn.nait.ab.ca/Merlin/images/RightSideOutline.jpg"/>
                          <pic:cNvPicPr>
                            <a:picLocks noChangeAspect="1" noChangeArrowheads="1"/>
                          </pic:cNvPicPr>
                        </pic:nvPicPr>
                        <pic:blipFill>
                          <a:blip r:embed="rId15" cstate="print"/>
                          <a:srcRect/>
                          <a:stretch>
                            <a:fillRect/>
                          </a:stretch>
                        </pic:blipFill>
                        <pic:spPr bwMode="auto">
                          <a:xfrm>
                            <a:off x="0" y="0"/>
                            <a:ext cx="1056640" cy="3675380"/>
                          </a:xfrm>
                          <a:prstGeom prst="rect">
                            <a:avLst/>
                          </a:prstGeom>
                          <a:noFill/>
                          <a:ln w="9525">
                            <a:noFill/>
                            <a:miter lim="800000"/>
                            <a:headEnd/>
                            <a:tailEnd/>
                          </a:ln>
                        </pic:spPr>
                      </pic:pic>
                    </a:graphicData>
                  </a:graphic>
                </wp:inline>
              </w:drawing>
            </w:r>
          </w:p>
        </w:tc>
      </w:tr>
      <w:tr w:rsidR="000B0B4B" w:rsidRPr="00CB5F9A" w:rsidTr="004C000E">
        <w:trPr>
          <w:tblCellSpacing w:w="0" w:type="dxa"/>
          <w:jc w:val="center"/>
        </w:trPr>
        <w:tc>
          <w:tcPr>
            <w:tcW w:w="1660" w:type="dxa"/>
            <w:tcBorders>
              <w:top w:val="nil"/>
              <w:left w:val="nil"/>
              <w:bottom w:val="nil"/>
              <w:right w:val="nil"/>
            </w:tcBorders>
            <w:vAlign w:val="center"/>
            <w:hideMark/>
          </w:tcPr>
          <w:p w:rsidR="000B0B4B" w:rsidRPr="00CB5F9A" w:rsidRDefault="000B0B4B" w:rsidP="00CA7E19">
            <w:pPr>
              <w:spacing w:after="0" w:line="240" w:lineRule="auto"/>
              <w:rPr>
                <w:rFonts w:ascii="Times New Roman" w:eastAsia="Times New Roman" w:hAnsi="Times New Roman"/>
                <w:sz w:val="1"/>
                <w:szCs w:val="24"/>
              </w:rPr>
            </w:pPr>
          </w:p>
        </w:tc>
        <w:tc>
          <w:tcPr>
            <w:tcW w:w="6030" w:type="dxa"/>
            <w:tcBorders>
              <w:top w:val="nil"/>
              <w:left w:val="nil"/>
              <w:bottom w:val="nil"/>
              <w:right w:val="nil"/>
            </w:tcBorders>
            <w:vAlign w:val="center"/>
            <w:hideMark/>
          </w:tcPr>
          <w:p w:rsidR="000B0B4B" w:rsidRPr="00CB5F9A" w:rsidRDefault="000B0B4B" w:rsidP="00CA7E19">
            <w:pPr>
              <w:spacing w:after="0" w:line="240" w:lineRule="auto"/>
              <w:rPr>
                <w:rFonts w:ascii="Times New Roman" w:eastAsia="Times New Roman" w:hAnsi="Times New Roman"/>
                <w:sz w:val="1"/>
                <w:szCs w:val="24"/>
              </w:rPr>
            </w:pPr>
          </w:p>
        </w:tc>
        <w:tc>
          <w:tcPr>
            <w:tcW w:w="1670" w:type="dxa"/>
            <w:tcBorders>
              <w:top w:val="nil"/>
              <w:left w:val="nil"/>
              <w:bottom w:val="nil"/>
              <w:right w:val="nil"/>
            </w:tcBorders>
            <w:vAlign w:val="center"/>
            <w:hideMark/>
          </w:tcPr>
          <w:p w:rsidR="000B0B4B" w:rsidRPr="00CB5F9A" w:rsidRDefault="000B0B4B" w:rsidP="00CA7E19">
            <w:pPr>
              <w:spacing w:after="0" w:line="240" w:lineRule="auto"/>
              <w:rPr>
                <w:rFonts w:ascii="Times New Roman" w:eastAsia="Times New Roman" w:hAnsi="Times New Roman"/>
                <w:sz w:val="1"/>
                <w:szCs w:val="24"/>
              </w:rPr>
            </w:pPr>
          </w:p>
        </w:tc>
      </w:tr>
    </w:tbl>
    <w:p w:rsidR="000B0B4B" w:rsidRPr="00CB5F9A" w:rsidRDefault="000B0B4B" w:rsidP="000B0B4B">
      <w:pPr>
        <w:spacing w:after="0" w:line="240" w:lineRule="auto"/>
        <w:rPr>
          <w:rFonts w:ascii="Times New Roman" w:eastAsia="Times New Roman" w:hAnsi="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10890"/>
      </w:tblGrid>
      <w:tr w:rsidR="000B0B4B" w:rsidRPr="00CB5F9A" w:rsidTr="00CA7E19">
        <w:trPr>
          <w:tblCellSpacing w:w="15" w:type="dxa"/>
        </w:trPr>
        <w:tc>
          <w:tcPr>
            <w:tcW w:w="0" w:type="auto"/>
            <w:tcMar>
              <w:top w:w="15" w:type="dxa"/>
              <w:left w:w="15" w:type="dxa"/>
              <w:bottom w:w="15" w:type="dxa"/>
              <w:right w:w="15" w:type="dxa"/>
            </w:tcMar>
            <w:vAlign w:val="center"/>
            <w:hideMark/>
          </w:tcPr>
          <w:p w:rsidR="000B0B4B" w:rsidRPr="00CB5F9A" w:rsidRDefault="000B0B4B" w:rsidP="00CA7E19">
            <w:pPr>
              <w:spacing w:after="0" w:line="240" w:lineRule="auto"/>
              <w:jc w:val="center"/>
              <w:rPr>
                <w:rFonts w:ascii="Times New Roman" w:eastAsia="Times New Roman" w:hAnsi="Times New Roman"/>
                <w:sz w:val="24"/>
                <w:szCs w:val="24"/>
              </w:rPr>
            </w:pPr>
            <w:r w:rsidRPr="00CB5F9A">
              <w:rPr>
                <w:rFonts w:ascii="Times New Roman" w:eastAsia="Times New Roman" w:hAnsi="Times New Roman"/>
                <w:sz w:val="24"/>
                <w:szCs w:val="24"/>
              </w:rPr>
              <w:t> </w:t>
            </w:r>
          </w:p>
        </w:tc>
      </w:tr>
      <w:tr w:rsidR="000B0B4B" w:rsidRPr="00CB5F9A" w:rsidTr="00CA7E19">
        <w:trPr>
          <w:tblCellSpacing w:w="15" w:type="dxa"/>
        </w:trPr>
        <w:tc>
          <w:tcPr>
            <w:tcW w:w="0" w:type="auto"/>
            <w:tcMar>
              <w:top w:w="15" w:type="dxa"/>
              <w:left w:w="15" w:type="dxa"/>
              <w:bottom w:w="15" w:type="dxa"/>
              <w:right w:w="15" w:type="dxa"/>
            </w:tcMar>
            <w:vAlign w:val="center"/>
            <w:hideMark/>
          </w:tcPr>
          <w:p w:rsidR="000B0B4B" w:rsidRPr="00CB5F9A" w:rsidRDefault="000B0B4B" w:rsidP="00CA7E19">
            <w:pPr>
              <w:spacing w:after="0" w:line="240" w:lineRule="auto"/>
              <w:jc w:val="center"/>
              <w:rPr>
                <w:rFonts w:ascii="Times New Roman" w:eastAsia="Times New Roman" w:hAnsi="Times New Roman"/>
                <w:sz w:val="24"/>
                <w:szCs w:val="24"/>
              </w:rPr>
            </w:pPr>
            <w:r w:rsidRPr="00CB5F9A">
              <w:rPr>
                <w:rFonts w:ascii="Verdana" w:eastAsia="Times New Roman" w:hAnsi="Verdana"/>
                <w:sz w:val="16"/>
                <w:szCs w:val="16"/>
              </w:rPr>
              <w:br/>
            </w:r>
            <w:r w:rsidRPr="00CB5F9A">
              <w:rPr>
                <w:rFonts w:ascii="Verdana" w:eastAsia="Times New Roman" w:hAnsi="Verdana"/>
                <w:b/>
                <w:bCs/>
                <w:sz w:val="16"/>
              </w:rPr>
              <w:t>Changes to This Course Outline</w:t>
            </w:r>
          </w:p>
        </w:tc>
      </w:tr>
      <w:tr w:rsidR="000B0B4B" w:rsidRPr="00CB5F9A" w:rsidTr="00CA7E19">
        <w:trPr>
          <w:tblCellSpacing w:w="15" w:type="dxa"/>
        </w:trPr>
        <w:tc>
          <w:tcPr>
            <w:tcW w:w="0" w:type="auto"/>
            <w:tcMar>
              <w:top w:w="15" w:type="dxa"/>
              <w:left w:w="15" w:type="dxa"/>
              <w:bottom w:w="15" w:type="dxa"/>
              <w:right w:w="15" w:type="dxa"/>
            </w:tcMar>
            <w:vAlign w:val="center"/>
            <w:hideMark/>
          </w:tcPr>
          <w:p w:rsidR="000B0B4B" w:rsidRPr="00CB5F9A" w:rsidRDefault="000B0B4B" w:rsidP="00CA7E19">
            <w:pPr>
              <w:spacing w:after="0" w:line="240" w:lineRule="auto"/>
              <w:rPr>
                <w:rFonts w:ascii="Times New Roman" w:eastAsia="Times New Roman" w:hAnsi="Times New Roman"/>
                <w:sz w:val="24"/>
                <w:szCs w:val="24"/>
              </w:rPr>
            </w:pPr>
            <w:r w:rsidRPr="00CB5F9A">
              <w:rPr>
                <w:rFonts w:ascii="Verdana" w:eastAsia="Times New Roman" w:hAnsi="Verdana"/>
                <w:sz w:val="14"/>
              </w:rPr>
              <w:t>Every effort has been made to ensure that information in this course outline is accurate at the time of publication. The Institute reserves the right to change courses if it becomes necessary so that course content remains relevant. In such cases, the instructor will give the students clear and timely notice of the changes.</w:t>
            </w:r>
          </w:p>
        </w:tc>
      </w:tr>
      <w:tr w:rsidR="000B0B4B" w:rsidRPr="00CB5F9A" w:rsidTr="00CA7E19">
        <w:trPr>
          <w:tblCellSpacing w:w="15" w:type="dxa"/>
        </w:trPr>
        <w:tc>
          <w:tcPr>
            <w:tcW w:w="0" w:type="auto"/>
            <w:tcMar>
              <w:top w:w="15" w:type="dxa"/>
              <w:left w:w="15" w:type="dxa"/>
              <w:bottom w:w="15" w:type="dxa"/>
              <w:right w:w="15" w:type="dxa"/>
            </w:tcMar>
            <w:vAlign w:val="center"/>
            <w:hideMark/>
          </w:tcPr>
          <w:p w:rsidR="000B0B4B" w:rsidRPr="00CB5F9A" w:rsidRDefault="000B0B4B" w:rsidP="00CA7E19">
            <w:pPr>
              <w:spacing w:after="0" w:line="240" w:lineRule="auto"/>
              <w:jc w:val="center"/>
              <w:rPr>
                <w:rFonts w:ascii="Times New Roman" w:eastAsia="Times New Roman" w:hAnsi="Times New Roman"/>
                <w:sz w:val="24"/>
                <w:szCs w:val="24"/>
              </w:rPr>
            </w:pPr>
            <w:r w:rsidRPr="00CB5F9A">
              <w:rPr>
                <w:rFonts w:ascii="Verdana" w:eastAsia="Times New Roman" w:hAnsi="Verdana"/>
                <w:sz w:val="16"/>
                <w:szCs w:val="16"/>
              </w:rPr>
              <w:br/>
            </w:r>
            <w:r w:rsidRPr="00CB5F9A">
              <w:rPr>
                <w:rFonts w:ascii="Verdana" w:eastAsia="Times New Roman" w:hAnsi="Verdana"/>
                <w:b/>
                <w:bCs/>
                <w:sz w:val="16"/>
              </w:rPr>
              <w:t>All Rights Reserved</w:t>
            </w:r>
          </w:p>
        </w:tc>
      </w:tr>
      <w:tr w:rsidR="000B0B4B" w:rsidRPr="00CB5F9A" w:rsidTr="00CA7E19">
        <w:trPr>
          <w:tblCellSpacing w:w="15" w:type="dxa"/>
        </w:trPr>
        <w:tc>
          <w:tcPr>
            <w:tcW w:w="0" w:type="auto"/>
            <w:tcMar>
              <w:top w:w="15" w:type="dxa"/>
              <w:left w:w="15" w:type="dxa"/>
              <w:bottom w:w="15" w:type="dxa"/>
              <w:right w:w="15" w:type="dxa"/>
            </w:tcMar>
            <w:vAlign w:val="center"/>
            <w:hideMark/>
          </w:tcPr>
          <w:p w:rsidR="000B0B4B" w:rsidRPr="00CB5F9A" w:rsidRDefault="000B0B4B" w:rsidP="0099716A">
            <w:pPr>
              <w:spacing w:after="0" w:line="240" w:lineRule="auto"/>
              <w:rPr>
                <w:rFonts w:ascii="Times New Roman" w:eastAsia="Times New Roman" w:hAnsi="Times New Roman"/>
                <w:sz w:val="24"/>
                <w:szCs w:val="24"/>
              </w:rPr>
            </w:pPr>
            <w:r w:rsidRPr="00CB5F9A">
              <w:rPr>
                <w:rFonts w:ascii="Verdana" w:eastAsia="Times New Roman" w:hAnsi="Verdana"/>
                <w:sz w:val="14"/>
              </w:rPr>
              <w:t>No part of this course outline may be reproduced in any form or resold without written permission from The Northern A</w:t>
            </w:r>
            <w:r w:rsidR="005130DE">
              <w:rPr>
                <w:rFonts w:ascii="Verdana" w:eastAsia="Times New Roman" w:hAnsi="Verdana"/>
                <w:sz w:val="14"/>
              </w:rPr>
              <w:t>lberta Institute of Technology.</w:t>
            </w:r>
            <w:r w:rsidR="005130DE">
              <w:rPr>
                <w:rFonts w:ascii="Verdana" w:eastAsia="Times New Roman" w:hAnsi="Verdana"/>
                <w:sz w:val="14"/>
              </w:rPr>
              <w:br/>
            </w:r>
            <w:r w:rsidR="0099716A">
              <w:rPr>
                <w:rFonts w:ascii="Verdana" w:eastAsia="Times New Roman" w:hAnsi="Verdana"/>
                <w:sz w:val="14"/>
              </w:rPr>
              <w:t xml:space="preserve">© </w:t>
            </w:r>
            <w:r w:rsidR="004C000E" w:rsidRPr="00CB5F9A">
              <w:rPr>
                <w:rFonts w:ascii="Verdana" w:eastAsia="Times New Roman" w:hAnsi="Verdana"/>
                <w:sz w:val="14"/>
              </w:rPr>
              <w:t>20</w:t>
            </w:r>
            <w:r w:rsidR="0099716A">
              <w:rPr>
                <w:rFonts w:ascii="Verdana" w:eastAsia="Times New Roman" w:hAnsi="Verdana"/>
                <w:sz w:val="14"/>
              </w:rPr>
              <w:t>10</w:t>
            </w:r>
            <w:r w:rsidR="004C000E" w:rsidRPr="00CB5F9A">
              <w:rPr>
                <w:rFonts w:ascii="Verdana" w:eastAsia="Times New Roman" w:hAnsi="Verdana"/>
                <w:sz w:val="14"/>
              </w:rPr>
              <w:t xml:space="preserve"> by:</w:t>
            </w:r>
            <w:r w:rsidR="0099716A">
              <w:rPr>
                <w:rFonts w:ascii="Verdana" w:eastAsia="Times New Roman" w:hAnsi="Verdana"/>
                <w:sz w:val="14"/>
              </w:rPr>
              <w:t xml:space="preserve"> </w:t>
            </w:r>
            <w:r w:rsidR="004C000E" w:rsidRPr="00CB5F9A">
              <w:rPr>
                <w:rFonts w:ascii="Verdana" w:eastAsia="Times New Roman" w:hAnsi="Verdana"/>
                <w:sz w:val="14"/>
              </w:rPr>
              <w:t>The Northern Alberta Institute of Technology</w:t>
            </w:r>
            <w:r w:rsidR="0099716A">
              <w:rPr>
                <w:rFonts w:ascii="Verdana" w:eastAsia="Times New Roman" w:hAnsi="Verdana"/>
                <w:sz w:val="14"/>
              </w:rPr>
              <w:t xml:space="preserve">, </w:t>
            </w:r>
            <w:r w:rsidR="004C000E" w:rsidRPr="00CB5F9A">
              <w:rPr>
                <w:rFonts w:ascii="Verdana" w:eastAsia="Times New Roman" w:hAnsi="Verdana"/>
                <w:sz w:val="14"/>
              </w:rPr>
              <w:t>11762 - 106 Street, Edmonton, A</w:t>
            </w:r>
            <w:r w:rsidR="0099716A">
              <w:rPr>
                <w:rFonts w:ascii="Verdana" w:eastAsia="Times New Roman" w:hAnsi="Verdana"/>
                <w:sz w:val="14"/>
              </w:rPr>
              <w:t>B</w:t>
            </w:r>
            <w:r w:rsidR="004C000E" w:rsidRPr="00CB5F9A">
              <w:rPr>
                <w:rFonts w:ascii="Verdana" w:eastAsia="Times New Roman" w:hAnsi="Verdana"/>
                <w:sz w:val="14"/>
              </w:rPr>
              <w:t xml:space="preserve"> T5G 2R1</w:t>
            </w:r>
          </w:p>
        </w:tc>
      </w:tr>
    </w:tbl>
    <w:p w:rsidR="000B0B4B" w:rsidRPr="000B0B4B" w:rsidRDefault="000B0B4B" w:rsidP="00283ECD">
      <w:pPr>
        <w:pageBreakBefore/>
        <w:spacing w:after="0" w:line="240" w:lineRule="auto"/>
        <w:rPr>
          <w:rFonts w:ascii="Times New Roman" w:eastAsia="Times New Roman" w:hAnsi="Times New Roman"/>
          <w:sz w:val="24"/>
          <w:szCs w:val="24"/>
        </w:rPr>
      </w:pPr>
      <w:r w:rsidRPr="00CB5F9A">
        <w:rPr>
          <w:rFonts w:ascii="Times New Roman" w:eastAsia="Times New Roman" w:hAnsi="Times New Roman"/>
          <w:sz w:val="24"/>
          <w:szCs w:val="24"/>
        </w:rPr>
        <w:lastRenderedPageBreak/>
        <w:br/>
      </w:r>
      <w:r w:rsidRPr="00CB5F9A">
        <w:rPr>
          <w:rFonts w:ascii="Verdana" w:eastAsia="Times New Roman" w:hAnsi="Verdana"/>
          <w:b/>
          <w:bCs/>
          <w:sz w:val="26"/>
          <w:szCs w:val="26"/>
        </w:rPr>
        <w:t>1.</w:t>
      </w:r>
      <w:r w:rsidRPr="00CB5F9A">
        <w:rPr>
          <w:rFonts w:ascii="Verdana" w:eastAsia="Times New Roman" w:hAnsi="Verdana"/>
          <w:b/>
          <w:bCs/>
          <w:sz w:val="26"/>
          <w:szCs w:val="26"/>
        </w:rPr>
        <w:tab/>
        <w:t xml:space="preserve">Course Description </w:t>
      </w:r>
      <w:r w:rsidRPr="00CB5F9A">
        <w:rPr>
          <w:rFonts w:ascii="Verdana" w:eastAsia="Times New Roman" w:hAnsi="Verdana"/>
          <w:b/>
          <w:bCs/>
          <w:sz w:val="26"/>
          <w:szCs w:val="26"/>
        </w:rPr>
        <w:tab/>
      </w:r>
      <w:r w:rsidRPr="00CB5F9A">
        <w:rPr>
          <w:rFonts w:ascii="Times New Roman" w:eastAsia="Times New Roman" w:hAnsi="Times New Roman"/>
          <w:sz w:val="24"/>
          <w:szCs w:val="24"/>
        </w:rPr>
        <w:t> </w:t>
      </w:r>
    </w:p>
    <w:p w:rsidR="000B0B4B" w:rsidRPr="00CB5F9A" w:rsidRDefault="000B0B4B" w:rsidP="000B0B4B">
      <w:pPr>
        <w:tabs>
          <w:tab w:val="left" w:pos="354"/>
          <w:tab w:val="left" w:pos="2312"/>
        </w:tabs>
        <w:spacing w:after="0" w:line="240" w:lineRule="auto"/>
        <w:rPr>
          <w:rFonts w:ascii="Times New Roman" w:eastAsia="Times New Roman" w:hAnsi="Times New Roman"/>
          <w:sz w:val="24"/>
          <w:szCs w:val="24"/>
        </w:rPr>
      </w:pPr>
      <w:r w:rsidRPr="00CB5F9A">
        <w:rPr>
          <w:rFonts w:ascii="Times New Roman" w:eastAsia="Times New Roman" w:hAnsi="Times New Roman"/>
          <w:sz w:val="24"/>
          <w:szCs w:val="24"/>
        </w:rPr>
        <w:tab/>
      </w:r>
      <w:r w:rsidRPr="00CB5F9A">
        <w:rPr>
          <w:rFonts w:ascii="Times New Roman" w:eastAsia="Times New Roman" w:hAnsi="Times New Roman"/>
          <w:sz w:val="24"/>
          <w:szCs w:val="24"/>
        </w:rPr>
        <w:tab/>
      </w:r>
    </w:p>
    <w:p w:rsidR="000B0B4B" w:rsidRPr="004B3668" w:rsidRDefault="000B0B4B" w:rsidP="000B0B4B">
      <w:pPr>
        <w:tabs>
          <w:tab w:val="left" w:pos="354"/>
          <w:tab w:val="left" w:pos="2312"/>
        </w:tabs>
        <w:spacing w:after="0" w:line="240" w:lineRule="auto"/>
        <w:rPr>
          <w:rFonts w:ascii="Verdana" w:eastAsia="Times New Roman" w:hAnsi="Verdana"/>
          <w:sz w:val="18"/>
          <w:szCs w:val="18"/>
        </w:rPr>
      </w:pPr>
      <w:r w:rsidRPr="00CB5F9A">
        <w:rPr>
          <w:rFonts w:ascii="Times New Roman" w:eastAsia="Times New Roman" w:hAnsi="Times New Roman"/>
          <w:sz w:val="24"/>
          <w:szCs w:val="24"/>
        </w:rPr>
        <w:t> </w:t>
      </w:r>
      <w:r w:rsidRPr="00CB5F9A">
        <w:rPr>
          <w:rFonts w:ascii="Times New Roman" w:eastAsia="Times New Roman" w:hAnsi="Times New Roman"/>
          <w:sz w:val="24"/>
          <w:szCs w:val="24"/>
        </w:rPr>
        <w:tab/>
      </w:r>
      <w:r w:rsidRPr="00CB5F9A">
        <w:rPr>
          <w:rFonts w:ascii="Verdana" w:eastAsia="Times New Roman" w:hAnsi="Verdana"/>
          <w:b/>
          <w:bCs/>
          <w:sz w:val="18"/>
          <w:szCs w:val="18"/>
        </w:rPr>
        <w:t xml:space="preserve">Course Code: </w:t>
      </w:r>
      <w:r w:rsidRPr="00CB5F9A">
        <w:rPr>
          <w:rFonts w:ascii="Verdana" w:eastAsia="Times New Roman" w:hAnsi="Verdana"/>
          <w:sz w:val="18"/>
          <w:szCs w:val="18"/>
        </w:rPr>
        <w:tab/>
      </w:r>
      <w:r>
        <w:rPr>
          <w:rFonts w:ascii="Verdana" w:eastAsia="Times New Roman" w:hAnsi="Verdana"/>
          <w:sz w:val="18"/>
          <w:szCs w:val="18"/>
        </w:rPr>
        <w:t>DMIT104</w:t>
      </w:r>
    </w:p>
    <w:p w:rsidR="000B0B4B" w:rsidRPr="004B3668" w:rsidRDefault="000B0B4B" w:rsidP="000B0B4B">
      <w:pPr>
        <w:tabs>
          <w:tab w:val="left" w:pos="354"/>
          <w:tab w:val="left" w:pos="2312"/>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 xml:space="preserve">Course Title: </w:t>
      </w:r>
      <w:r w:rsidRPr="004B3668">
        <w:rPr>
          <w:rFonts w:ascii="Verdana" w:eastAsia="Times New Roman" w:hAnsi="Verdana"/>
          <w:sz w:val="18"/>
          <w:szCs w:val="18"/>
        </w:rPr>
        <w:tab/>
        <w:t>Programming</w:t>
      </w:r>
      <w:r>
        <w:rPr>
          <w:rFonts w:ascii="Verdana" w:eastAsia="Times New Roman" w:hAnsi="Verdana"/>
          <w:sz w:val="18"/>
          <w:szCs w:val="18"/>
        </w:rPr>
        <w:t xml:space="preserve"> Fundamentals</w:t>
      </w:r>
    </w:p>
    <w:p w:rsidR="000B0B4B" w:rsidRPr="004B3668" w:rsidRDefault="000B0B4B" w:rsidP="000B0B4B">
      <w:pPr>
        <w:tabs>
          <w:tab w:val="left" w:pos="354"/>
          <w:tab w:val="left" w:pos="2312"/>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 xml:space="preserve">Hours: </w:t>
      </w:r>
      <w:r w:rsidRPr="004B3668">
        <w:rPr>
          <w:rFonts w:ascii="Verdana" w:eastAsia="Times New Roman" w:hAnsi="Verdana"/>
          <w:sz w:val="18"/>
          <w:szCs w:val="18"/>
        </w:rPr>
        <w:tab/>
        <w:t>96</w:t>
      </w:r>
    </w:p>
    <w:p w:rsidR="000B0B4B" w:rsidRPr="004B3668" w:rsidRDefault="000B0B4B" w:rsidP="000B0B4B">
      <w:pPr>
        <w:tabs>
          <w:tab w:val="left" w:pos="354"/>
          <w:tab w:val="left" w:pos="2312"/>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 xml:space="preserve">Credits: </w:t>
      </w:r>
      <w:r w:rsidRPr="004B3668">
        <w:rPr>
          <w:rFonts w:ascii="Verdana" w:eastAsia="Times New Roman" w:hAnsi="Verdana"/>
          <w:sz w:val="18"/>
          <w:szCs w:val="18"/>
        </w:rPr>
        <w:tab/>
      </w:r>
      <w:r w:rsidR="009541D1">
        <w:rPr>
          <w:rFonts w:ascii="Verdana" w:eastAsia="Times New Roman" w:hAnsi="Verdana"/>
          <w:sz w:val="18"/>
          <w:szCs w:val="18"/>
        </w:rPr>
        <w:t>3</w:t>
      </w:r>
    </w:p>
    <w:p w:rsidR="000B0B4B" w:rsidRPr="004B3668" w:rsidRDefault="000B0B4B" w:rsidP="000B0B4B">
      <w:pPr>
        <w:tabs>
          <w:tab w:val="left" w:pos="354"/>
          <w:tab w:val="left" w:pos="2312"/>
        </w:tabs>
        <w:spacing w:after="0" w:line="240" w:lineRule="auto"/>
        <w:ind w:left="354" w:hanging="354"/>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 xml:space="preserve">Calendar Description: </w:t>
      </w:r>
      <w:r w:rsidRPr="004B3668">
        <w:rPr>
          <w:rFonts w:ascii="Verdana" w:eastAsia="Times New Roman" w:hAnsi="Verdana"/>
          <w:sz w:val="18"/>
          <w:szCs w:val="18"/>
        </w:rPr>
        <w:tab/>
        <w:t>This course provides an introduction to program development and programming standards. Emphasis will be placed on modular design and good programming practices.  S</w:t>
      </w:r>
      <w:r w:rsidR="00653A5C">
        <w:rPr>
          <w:rFonts w:ascii="Verdana" w:eastAsia="Times New Roman" w:hAnsi="Verdana"/>
          <w:sz w:val="18"/>
          <w:szCs w:val="18"/>
        </w:rPr>
        <w:t>tudents will create standalone console applications, with the possibility of also creating w</w:t>
      </w:r>
      <w:r w:rsidR="00E236C7">
        <w:rPr>
          <w:rFonts w:ascii="Verdana" w:eastAsia="Times New Roman" w:hAnsi="Verdana"/>
          <w:sz w:val="18"/>
          <w:szCs w:val="18"/>
        </w:rPr>
        <w:t>eb</w:t>
      </w:r>
      <w:r w:rsidRPr="004B3668">
        <w:rPr>
          <w:rFonts w:ascii="Verdana" w:eastAsia="Times New Roman" w:hAnsi="Verdana"/>
          <w:sz w:val="18"/>
          <w:szCs w:val="18"/>
        </w:rPr>
        <w:t xml:space="preserve"> and mobile device applications. Programs </w:t>
      </w:r>
      <w:r w:rsidR="00E236C7">
        <w:rPr>
          <w:rFonts w:ascii="Verdana" w:eastAsia="Times New Roman" w:hAnsi="Verdana"/>
          <w:sz w:val="18"/>
          <w:szCs w:val="18"/>
        </w:rPr>
        <w:t>may</w:t>
      </w:r>
      <w:r w:rsidRPr="004B3668">
        <w:rPr>
          <w:rFonts w:ascii="Verdana" w:eastAsia="Times New Roman" w:hAnsi="Verdana"/>
          <w:sz w:val="18"/>
          <w:szCs w:val="18"/>
        </w:rPr>
        <w:t xml:space="preserve"> </w:t>
      </w:r>
      <w:r w:rsidR="00653A5C">
        <w:rPr>
          <w:rFonts w:ascii="Verdana" w:eastAsia="Times New Roman" w:hAnsi="Verdana"/>
          <w:sz w:val="18"/>
          <w:szCs w:val="18"/>
        </w:rPr>
        <w:t xml:space="preserve">or may not </w:t>
      </w:r>
      <w:r w:rsidRPr="004B3668">
        <w:rPr>
          <w:rFonts w:ascii="Verdana" w:eastAsia="Times New Roman" w:hAnsi="Verdana"/>
          <w:sz w:val="18"/>
          <w:szCs w:val="18"/>
        </w:rPr>
        <w:t>be developed using object oriented design principles.</w:t>
      </w:r>
    </w:p>
    <w:p w:rsidR="000B0B4B" w:rsidRPr="004B3668" w:rsidRDefault="000B0B4B" w:rsidP="000B0B4B">
      <w:pPr>
        <w:tabs>
          <w:tab w:val="left" w:pos="354"/>
          <w:tab w:val="left" w:pos="2312"/>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Prerequisites:</w:t>
      </w:r>
      <w:r w:rsidRPr="004B3668">
        <w:rPr>
          <w:rFonts w:ascii="Verdana" w:eastAsia="Times New Roman" w:hAnsi="Verdana"/>
          <w:sz w:val="18"/>
          <w:szCs w:val="18"/>
        </w:rPr>
        <w:tab/>
        <w:t xml:space="preserve">None  </w:t>
      </w:r>
    </w:p>
    <w:p w:rsidR="000B0B4B" w:rsidRPr="004B3668" w:rsidRDefault="000B0B4B" w:rsidP="000B0B4B">
      <w:pPr>
        <w:tabs>
          <w:tab w:val="left" w:pos="354"/>
          <w:tab w:val="left" w:pos="2312"/>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 xml:space="preserve">Co-requisites: </w:t>
      </w:r>
      <w:r w:rsidRPr="004B3668">
        <w:rPr>
          <w:rFonts w:ascii="Verdana" w:eastAsia="Times New Roman" w:hAnsi="Verdana"/>
          <w:sz w:val="18"/>
          <w:szCs w:val="18"/>
        </w:rPr>
        <w:tab/>
      </w:r>
      <w:r>
        <w:rPr>
          <w:rFonts w:ascii="Verdana" w:eastAsia="Times New Roman" w:hAnsi="Verdana"/>
          <w:sz w:val="18"/>
          <w:szCs w:val="18"/>
        </w:rPr>
        <w:t>None [</w:t>
      </w:r>
      <w:r w:rsidRPr="00D61D4B">
        <w:rPr>
          <w:rFonts w:ascii="Verdana" w:eastAsia="Times New Roman" w:hAnsi="Verdana"/>
          <w:b/>
          <w:sz w:val="18"/>
          <w:szCs w:val="18"/>
        </w:rPr>
        <w:t xml:space="preserve">DMIT103 </w:t>
      </w:r>
      <w:r w:rsidRPr="00E236C7">
        <w:rPr>
          <w:rFonts w:ascii="Verdana" w:eastAsia="Times New Roman" w:hAnsi="Verdana"/>
          <w:b/>
          <w:sz w:val="18"/>
          <w:szCs w:val="18"/>
        </w:rPr>
        <w:t>strongly encouraged</w:t>
      </w:r>
      <w:r>
        <w:rPr>
          <w:rFonts w:ascii="Verdana" w:eastAsia="Times New Roman" w:hAnsi="Verdana"/>
          <w:sz w:val="18"/>
          <w:szCs w:val="18"/>
        </w:rPr>
        <w:t>]</w:t>
      </w:r>
      <w:r w:rsidRPr="004B3668">
        <w:rPr>
          <w:rFonts w:ascii="Verdana" w:eastAsia="Times New Roman" w:hAnsi="Verdana"/>
          <w:sz w:val="18"/>
          <w:szCs w:val="18"/>
        </w:rPr>
        <w:t xml:space="preserve">  </w:t>
      </w:r>
    </w:p>
    <w:p w:rsidR="000B0B4B" w:rsidRPr="004B3668" w:rsidRDefault="000B0B4B" w:rsidP="000B0B4B">
      <w:pPr>
        <w:spacing w:after="0" w:line="240" w:lineRule="auto"/>
        <w:rPr>
          <w:rFonts w:ascii="Times New Roman" w:eastAsia="Times New Roman" w:hAnsi="Times New Roman"/>
          <w:vanish/>
          <w:sz w:val="24"/>
          <w:szCs w:val="24"/>
        </w:rPr>
      </w:pPr>
    </w:p>
    <w:p w:rsidR="000B0B4B" w:rsidRPr="004B3668" w:rsidRDefault="000B0B4B" w:rsidP="000B0B4B">
      <w:pPr>
        <w:tabs>
          <w:tab w:val="left" w:pos="354"/>
          <w:tab w:val="left" w:pos="4909"/>
          <w:tab w:val="left" w:pos="4975"/>
          <w:tab w:val="left" w:pos="5041"/>
        </w:tabs>
        <w:spacing w:after="0" w:line="240" w:lineRule="auto"/>
        <w:rPr>
          <w:rFonts w:ascii="Times New Roman" w:eastAsia="Times New Roman" w:hAnsi="Times New Roman"/>
          <w:sz w:val="24"/>
          <w:szCs w:val="24"/>
        </w:rPr>
      </w:pPr>
      <w:r w:rsidRPr="004B3668">
        <w:rPr>
          <w:rFonts w:ascii="Verdana" w:eastAsia="Times New Roman" w:hAnsi="Verdana"/>
          <w:b/>
          <w:bCs/>
          <w:sz w:val="26"/>
          <w:szCs w:val="26"/>
        </w:rPr>
        <w:t>2.</w:t>
      </w:r>
      <w:r w:rsidRPr="004B3668">
        <w:rPr>
          <w:rFonts w:ascii="Verdana" w:eastAsia="Times New Roman" w:hAnsi="Verdana"/>
          <w:b/>
          <w:bCs/>
          <w:sz w:val="26"/>
          <w:szCs w:val="26"/>
        </w:rPr>
        <w:tab/>
        <w:t xml:space="preserve">Major Topics </w:t>
      </w:r>
      <w:r w:rsidRPr="004B3668">
        <w:rPr>
          <w:rFonts w:ascii="Verdana" w:eastAsia="Times New Roman" w:hAnsi="Verdana"/>
          <w:b/>
          <w:bCs/>
          <w:sz w:val="26"/>
          <w:szCs w:val="26"/>
        </w:rPr>
        <w:tab/>
      </w:r>
      <w:r w:rsidRPr="004B3668">
        <w:rPr>
          <w:rFonts w:ascii="Times New Roman" w:eastAsia="Times New Roman" w:hAnsi="Times New Roman"/>
          <w:sz w:val="24"/>
          <w:szCs w:val="24"/>
        </w:rPr>
        <w:tab/>
      </w:r>
      <w:r w:rsidRPr="004B3668">
        <w:rPr>
          <w:rFonts w:ascii="Times New Roman" w:eastAsia="Times New Roman" w:hAnsi="Times New Roman"/>
          <w:sz w:val="24"/>
          <w:szCs w:val="24"/>
        </w:rPr>
        <w:tab/>
      </w:r>
    </w:p>
    <w:p w:rsidR="000B0B4B" w:rsidRPr="004B3668" w:rsidRDefault="000B0B4B" w:rsidP="000B0B4B">
      <w:pPr>
        <w:tabs>
          <w:tab w:val="left" w:pos="354"/>
          <w:tab w:val="left" w:pos="604"/>
          <w:tab w:val="left" w:pos="4909"/>
          <w:tab w:val="left" w:pos="5041"/>
          <w:tab w:val="left" w:pos="5161"/>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ab/>
      </w:r>
      <w:r w:rsidRPr="004B3668">
        <w:rPr>
          <w:rFonts w:ascii="Times New Roman" w:eastAsia="Times New Roman" w:hAnsi="Times New Roman"/>
          <w:sz w:val="24"/>
          <w:szCs w:val="24"/>
        </w:rPr>
        <w:tab/>
      </w:r>
      <w:r w:rsidRPr="004B3668">
        <w:rPr>
          <w:rFonts w:ascii="Times New Roman" w:eastAsia="Times New Roman" w:hAnsi="Times New Roman"/>
          <w:sz w:val="24"/>
          <w:szCs w:val="24"/>
        </w:rPr>
        <w:tab/>
      </w:r>
      <w:r w:rsidRPr="004B3668">
        <w:rPr>
          <w:rFonts w:ascii="Verdana" w:eastAsia="Times New Roman" w:hAnsi="Verdana"/>
          <w:sz w:val="18"/>
          <w:szCs w:val="18"/>
        </w:rPr>
        <w:tab/>
      </w: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p>
    <w:p w:rsidR="000B0B4B" w:rsidRPr="004B3668" w:rsidRDefault="000B0B4B" w:rsidP="000B0B4B">
      <w:pPr>
        <w:tabs>
          <w:tab w:val="left" w:pos="354"/>
          <w:tab w:val="left" w:pos="604"/>
          <w:tab w:val="left" w:pos="4909"/>
          <w:tab w:val="left" w:pos="4975"/>
          <w:tab w:val="left" w:pos="5041"/>
          <w:tab w:val="left" w:pos="5161"/>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A.</w:t>
      </w:r>
      <w:r w:rsidRPr="004B3668">
        <w:rPr>
          <w:rFonts w:ascii="Verdana" w:eastAsia="Times New Roman" w:hAnsi="Verdana"/>
          <w:sz w:val="18"/>
          <w:szCs w:val="18"/>
        </w:rPr>
        <w:tab/>
        <w:t xml:space="preserve">Basic </w:t>
      </w:r>
      <w:r w:rsidR="00141007" w:rsidRPr="004B3668">
        <w:rPr>
          <w:rFonts w:ascii="Verdana" w:eastAsia="Times New Roman" w:hAnsi="Verdana"/>
          <w:sz w:val="18"/>
          <w:szCs w:val="18"/>
        </w:rPr>
        <w:t xml:space="preserve">Programming </w:t>
      </w:r>
      <w:r w:rsidRPr="004B3668">
        <w:rPr>
          <w:rFonts w:ascii="Verdana" w:eastAsia="Times New Roman" w:hAnsi="Verdana"/>
          <w:sz w:val="18"/>
          <w:szCs w:val="18"/>
        </w:rPr>
        <w:t>Concepts</w:t>
      </w:r>
    </w:p>
    <w:p w:rsidR="000B0B4B" w:rsidRPr="004B3668" w:rsidRDefault="000B0B4B" w:rsidP="000B0B4B">
      <w:pPr>
        <w:tabs>
          <w:tab w:val="left" w:pos="354"/>
          <w:tab w:val="left" w:pos="604"/>
          <w:tab w:val="left" w:pos="4909"/>
          <w:tab w:val="left" w:pos="4975"/>
          <w:tab w:val="left" w:pos="5041"/>
          <w:tab w:val="left" w:pos="5161"/>
        </w:tabs>
        <w:spacing w:after="0" w:line="240" w:lineRule="auto"/>
        <w:rPr>
          <w:rFonts w:ascii="Verdana" w:eastAsia="Times New Roman" w:hAnsi="Verdana"/>
          <w:sz w:val="18"/>
          <w:szCs w:val="18"/>
        </w:rPr>
      </w:pPr>
      <w:r w:rsidRPr="004B3668">
        <w:rPr>
          <w:rFonts w:ascii="Verdana" w:eastAsia="Times New Roman" w:hAnsi="Verdana"/>
          <w:sz w:val="18"/>
          <w:szCs w:val="18"/>
        </w:rPr>
        <w:tab/>
      </w:r>
      <w:r w:rsidRPr="004B3668">
        <w:rPr>
          <w:rFonts w:ascii="Verdana" w:eastAsia="Times New Roman" w:hAnsi="Verdana"/>
          <w:b/>
          <w:sz w:val="18"/>
          <w:szCs w:val="18"/>
        </w:rPr>
        <w:t>B.</w:t>
      </w:r>
      <w:r w:rsidRPr="004B3668">
        <w:rPr>
          <w:rFonts w:ascii="Verdana" w:eastAsia="Times New Roman" w:hAnsi="Verdana"/>
          <w:sz w:val="18"/>
          <w:szCs w:val="18"/>
        </w:rPr>
        <w:t xml:space="preserve"> </w:t>
      </w:r>
      <w:r w:rsidR="00141007">
        <w:rPr>
          <w:rFonts w:ascii="Verdana" w:eastAsia="Times New Roman" w:hAnsi="Verdana"/>
          <w:sz w:val="18"/>
          <w:szCs w:val="18"/>
        </w:rPr>
        <w:t xml:space="preserve">Intermediate </w:t>
      </w:r>
      <w:r w:rsidR="00141007" w:rsidRPr="004B3668">
        <w:rPr>
          <w:rFonts w:ascii="Verdana" w:eastAsia="Times New Roman" w:hAnsi="Verdana"/>
          <w:sz w:val="18"/>
          <w:szCs w:val="18"/>
        </w:rPr>
        <w:t>Programming</w:t>
      </w:r>
      <w:r w:rsidR="008F186E" w:rsidRPr="004B3668">
        <w:rPr>
          <w:rFonts w:ascii="Verdana" w:eastAsia="Times New Roman" w:hAnsi="Verdana"/>
          <w:sz w:val="18"/>
          <w:szCs w:val="18"/>
        </w:rPr>
        <w:t xml:space="preserve"> Concepts</w:t>
      </w:r>
    </w:p>
    <w:p w:rsidR="000B0B4B" w:rsidRPr="00CB5F9A" w:rsidRDefault="000B0B4B" w:rsidP="004833AB">
      <w:pPr>
        <w:tabs>
          <w:tab w:val="left" w:pos="354"/>
          <w:tab w:val="left" w:pos="604"/>
          <w:tab w:val="left" w:pos="4909"/>
          <w:tab w:val="left" w:pos="4975"/>
          <w:tab w:val="left" w:pos="5041"/>
          <w:tab w:val="left" w:pos="5161"/>
        </w:tabs>
        <w:spacing w:after="0" w:line="240" w:lineRule="auto"/>
        <w:rPr>
          <w:rFonts w:ascii="Verdana" w:eastAsia="Times New Roman" w:hAnsi="Verdana"/>
          <w:sz w:val="18"/>
          <w:szCs w:val="18"/>
        </w:rPr>
      </w:pPr>
      <w:r w:rsidRPr="004B3668">
        <w:rPr>
          <w:rFonts w:ascii="Times New Roman" w:eastAsia="Times New Roman" w:hAnsi="Times New Roman"/>
          <w:sz w:val="24"/>
          <w:szCs w:val="24"/>
        </w:rPr>
        <w:t> </w:t>
      </w:r>
      <w:r w:rsidRPr="004B3668">
        <w:rPr>
          <w:rFonts w:ascii="Times New Roman" w:eastAsia="Times New Roman" w:hAnsi="Times New Roman"/>
          <w:sz w:val="24"/>
          <w:szCs w:val="24"/>
        </w:rPr>
        <w:tab/>
      </w:r>
      <w:r w:rsidRPr="004B3668">
        <w:rPr>
          <w:rFonts w:ascii="Verdana" w:eastAsia="Times New Roman" w:hAnsi="Verdana"/>
          <w:b/>
          <w:bCs/>
          <w:sz w:val="18"/>
          <w:szCs w:val="18"/>
        </w:rPr>
        <w:t>C.</w:t>
      </w:r>
      <w:r w:rsidRPr="004B3668">
        <w:rPr>
          <w:rFonts w:ascii="Verdana" w:eastAsia="Times New Roman" w:hAnsi="Verdana"/>
          <w:sz w:val="18"/>
          <w:szCs w:val="18"/>
        </w:rPr>
        <w:tab/>
      </w:r>
      <w:r w:rsidR="008F186E" w:rsidRPr="004B3668">
        <w:rPr>
          <w:rFonts w:ascii="Verdana" w:eastAsia="Times New Roman" w:hAnsi="Verdana"/>
          <w:sz w:val="18"/>
          <w:szCs w:val="18"/>
        </w:rPr>
        <w:t>Object-Oriented Programming Concepts</w:t>
      </w:r>
    </w:p>
    <w:p w:rsidR="000B0B4B" w:rsidRPr="004B3668" w:rsidRDefault="000B0B4B" w:rsidP="000B0B4B">
      <w:pPr>
        <w:spacing w:after="0" w:line="240" w:lineRule="auto"/>
        <w:rPr>
          <w:rFonts w:ascii="Times New Roman" w:eastAsia="Times New Roman" w:hAnsi="Times New Roman"/>
          <w:vanish/>
          <w:sz w:val="24"/>
          <w:szCs w:val="24"/>
        </w:rPr>
      </w:pPr>
    </w:p>
    <w:p w:rsidR="000B0B4B" w:rsidRDefault="000B0B4B" w:rsidP="000B0B4B">
      <w:pPr>
        <w:tabs>
          <w:tab w:val="left" w:pos="354"/>
          <w:tab w:val="left" w:pos="9354"/>
        </w:tabs>
        <w:spacing w:after="0" w:line="240" w:lineRule="auto"/>
        <w:rPr>
          <w:rFonts w:ascii="Verdana" w:eastAsia="Times New Roman" w:hAnsi="Verdana"/>
          <w:b/>
          <w:bCs/>
          <w:sz w:val="26"/>
          <w:szCs w:val="26"/>
        </w:rPr>
      </w:pPr>
      <w:r w:rsidRPr="004B3668">
        <w:rPr>
          <w:rFonts w:ascii="Verdana" w:eastAsia="Times New Roman" w:hAnsi="Verdana"/>
          <w:b/>
          <w:bCs/>
          <w:sz w:val="26"/>
          <w:szCs w:val="26"/>
        </w:rPr>
        <w:t>4.</w:t>
      </w:r>
      <w:r w:rsidRPr="004B3668">
        <w:rPr>
          <w:rFonts w:ascii="Verdana" w:eastAsia="Times New Roman" w:hAnsi="Verdana"/>
          <w:b/>
          <w:bCs/>
          <w:sz w:val="26"/>
          <w:szCs w:val="26"/>
        </w:rPr>
        <w:tab/>
        <w:t xml:space="preserve">Student Evaluation </w:t>
      </w:r>
    </w:p>
    <w:p w:rsidR="000B0B4B" w:rsidRPr="003E1B00" w:rsidRDefault="000B0B4B" w:rsidP="003E1B00">
      <w:pPr>
        <w:tabs>
          <w:tab w:val="left" w:pos="354"/>
          <w:tab w:val="left" w:pos="9354"/>
        </w:tabs>
        <w:spacing w:after="0" w:line="240" w:lineRule="auto"/>
        <w:ind w:left="354"/>
        <w:rPr>
          <w:rFonts w:ascii="Tahoma" w:hAnsi="Tahoma" w:cs="Tahoma"/>
          <w:sz w:val="20"/>
          <w:szCs w:val="20"/>
        </w:rPr>
      </w:pPr>
      <w:r w:rsidRPr="004B3668">
        <w:rPr>
          <w:rFonts w:ascii="Times New Roman" w:eastAsia="Times New Roman" w:hAnsi="Times New Roman"/>
          <w:sz w:val="24"/>
          <w:szCs w:val="24"/>
        </w:rPr>
        <w:tab/>
      </w:r>
      <w:r w:rsidRPr="003E1B00">
        <w:rPr>
          <w:rFonts w:ascii="Tahoma" w:hAnsi="Tahoma" w:cs="Tahoma"/>
          <w:sz w:val="20"/>
          <w:szCs w:val="20"/>
        </w:rPr>
        <w:t>A variety of methodologies designed to evaluate mastery learning of competencies</w:t>
      </w:r>
      <w:r w:rsidR="003E1B00" w:rsidRPr="003E1B00">
        <w:rPr>
          <w:rFonts w:ascii="Tahoma" w:hAnsi="Tahoma" w:cs="Tahoma"/>
          <w:sz w:val="20"/>
          <w:szCs w:val="20"/>
        </w:rPr>
        <w:t>.  Students are required to complete a core achievement, which consists of the following:</w:t>
      </w:r>
      <w:r w:rsidR="003E1B00">
        <w:rPr>
          <w:rFonts w:ascii="Tahoma" w:hAnsi="Tahoma" w:cs="Tahoma"/>
          <w:sz w:val="20"/>
          <w:szCs w:val="20"/>
        </w:rPr>
        <w:br/>
      </w:r>
    </w:p>
    <w:p w:rsidR="003E1B00" w:rsidRDefault="003E1B00" w:rsidP="00DD0124">
      <w:pPr>
        <w:pStyle w:val="ListParagraph"/>
        <w:numPr>
          <w:ilvl w:val="0"/>
          <w:numId w:val="51"/>
        </w:numPr>
        <w:tabs>
          <w:tab w:val="left" w:pos="354"/>
          <w:tab w:val="left" w:pos="9354"/>
        </w:tabs>
        <w:spacing w:after="0" w:line="240" w:lineRule="auto"/>
        <w:rPr>
          <w:rFonts w:ascii="Tahoma" w:eastAsia="Times New Roman" w:hAnsi="Tahoma" w:cs="Tahoma"/>
          <w:sz w:val="20"/>
          <w:szCs w:val="20"/>
        </w:rPr>
      </w:pPr>
      <w:r w:rsidRPr="00614F1D">
        <w:rPr>
          <w:rFonts w:ascii="Tahoma" w:eastAsia="Times New Roman" w:hAnsi="Tahoma" w:cs="Tahoma"/>
          <w:b/>
          <w:sz w:val="20"/>
          <w:szCs w:val="20"/>
        </w:rPr>
        <w:t>Portfolio</w:t>
      </w:r>
      <w:r>
        <w:rPr>
          <w:rFonts w:ascii="Tahoma" w:eastAsia="Times New Roman" w:hAnsi="Tahoma" w:cs="Tahoma"/>
          <w:sz w:val="20"/>
          <w:szCs w:val="20"/>
        </w:rPr>
        <w:t xml:space="preserve"> [</w:t>
      </w:r>
      <w:r w:rsidR="00614F1D" w:rsidRPr="00614F1D">
        <w:rPr>
          <w:rFonts w:ascii="Tahoma" w:eastAsia="Times New Roman" w:hAnsi="Tahoma" w:cs="Tahoma"/>
          <w:b/>
          <w:color w:val="00B050"/>
          <w:sz w:val="20"/>
          <w:szCs w:val="20"/>
        </w:rPr>
        <w:t>2</w:t>
      </w:r>
      <w:r w:rsidRPr="00614F1D">
        <w:rPr>
          <w:rFonts w:ascii="Tahoma" w:eastAsia="Times New Roman" w:hAnsi="Tahoma" w:cs="Tahoma"/>
          <w:b/>
          <w:color w:val="00B050"/>
          <w:sz w:val="20"/>
          <w:szCs w:val="20"/>
        </w:rPr>
        <w:t>0%</w:t>
      </w:r>
      <w:r>
        <w:rPr>
          <w:rFonts w:ascii="Tahoma" w:eastAsia="Times New Roman" w:hAnsi="Tahoma" w:cs="Tahoma"/>
          <w:sz w:val="20"/>
          <w:szCs w:val="20"/>
        </w:rPr>
        <w:t>] – application(s), which demonstrate student’s mastery of the core skills</w:t>
      </w:r>
    </w:p>
    <w:p w:rsidR="003E1B00" w:rsidRDefault="003E1B00" w:rsidP="00DD0124">
      <w:pPr>
        <w:pStyle w:val="ListParagraph"/>
        <w:numPr>
          <w:ilvl w:val="0"/>
          <w:numId w:val="51"/>
        </w:numPr>
        <w:tabs>
          <w:tab w:val="left" w:pos="354"/>
          <w:tab w:val="left" w:pos="9354"/>
        </w:tabs>
        <w:spacing w:after="0" w:line="240" w:lineRule="auto"/>
        <w:rPr>
          <w:rFonts w:ascii="Tahoma" w:eastAsia="Times New Roman" w:hAnsi="Tahoma" w:cs="Tahoma"/>
          <w:sz w:val="20"/>
          <w:szCs w:val="20"/>
        </w:rPr>
      </w:pPr>
      <w:r w:rsidRPr="00614F1D">
        <w:rPr>
          <w:rFonts w:ascii="Tahoma" w:eastAsia="Times New Roman" w:hAnsi="Tahoma" w:cs="Tahoma"/>
          <w:b/>
          <w:sz w:val="20"/>
          <w:szCs w:val="20"/>
        </w:rPr>
        <w:t>Quiz</w:t>
      </w:r>
      <w:r>
        <w:rPr>
          <w:rFonts w:ascii="Tahoma" w:eastAsia="Times New Roman" w:hAnsi="Tahoma" w:cs="Tahoma"/>
          <w:sz w:val="20"/>
          <w:szCs w:val="20"/>
        </w:rPr>
        <w:t xml:space="preserve"> [</w:t>
      </w:r>
      <w:r w:rsidRPr="00614F1D">
        <w:rPr>
          <w:rFonts w:ascii="Tahoma" w:eastAsia="Times New Roman" w:hAnsi="Tahoma" w:cs="Tahoma"/>
          <w:b/>
          <w:color w:val="00B050"/>
          <w:sz w:val="20"/>
          <w:szCs w:val="20"/>
        </w:rPr>
        <w:t>20%</w:t>
      </w:r>
      <w:r>
        <w:rPr>
          <w:rFonts w:ascii="Tahoma" w:eastAsia="Times New Roman" w:hAnsi="Tahoma" w:cs="Tahoma"/>
          <w:sz w:val="20"/>
          <w:szCs w:val="20"/>
        </w:rPr>
        <w:t>] – tests the student’s understanding of the core skills</w:t>
      </w:r>
    </w:p>
    <w:p w:rsidR="003E1B00" w:rsidRDefault="003E1B00" w:rsidP="00DD0124">
      <w:pPr>
        <w:pStyle w:val="ListParagraph"/>
        <w:numPr>
          <w:ilvl w:val="0"/>
          <w:numId w:val="51"/>
        </w:numPr>
        <w:tabs>
          <w:tab w:val="left" w:pos="354"/>
          <w:tab w:val="left" w:pos="9354"/>
        </w:tabs>
        <w:spacing w:after="0" w:line="240" w:lineRule="auto"/>
        <w:rPr>
          <w:rFonts w:ascii="Tahoma" w:eastAsia="Times New Roman" w:hAnsi="Tahoma" w:cs="Tahoma"/>
          <w:sz w:val="20"/>
          <w:szCs w:val="20"/>
        </w:rPr>
      </w:pPr>
      <w:r w:rsidRPr="00614F1D">
        <w:rPr>
          <w:rFonts w:ascii="Tahoma" w:eastAsia="Times New Roman" w:hAnsi="Tahoma" w:cs="Tahoma"/>
          <w:b/>
          <w:sz w:val="20"/>
          <w:szCs w:val="20"/>
        </w:rPr>
        <w:t>Exercises</w:t>
      </w:r>
      <w:r>
        <w:rPr>
          <w:rFonts w:ascii="Tahoma" w:eastAsia="Times New Roman" w:hAnsi="Tahoma" w:cs="Tahoma"/>
          <w:sz w:val="20"/>
          <w:szCs w:val="20"/>
        </w:rPr>
        <w:t xml:space="preserve"> [</w:t>
      </w:r>
      <w:r w:rsidRPr="00614F1D">
        <w:rPr>
          <w:rFonts w:ascii="Tahoma" w:eastAsia="Times New Roman" w:hAnsi="Tahoma" w:cs="Tahoma"/>
          <w:b/>
          <w:color w:val="00B050"/>
          <w:sz w:val="20"/>
          <w:szCs w:val="20"/>
        </w:rPr>
        <w:t>1</w:t>
      </w:r>
      <w:r w:rsidR="00614F1D" w:rsidRPr="00614F1D">
        <w:rPr>
          <w:rFonts w:ascii="Tahoma" w:eastAsia="Times New Roman" w:hAnsi="Tahoma" w:cs="Tahoma"/>
          <w:b/>
          <w:color w:val="00B050"/>
          <w:sz w:val="20"/>
          <w:szCs w:val="20"/>
        </w:rPr>
        <w:t>5</w:t>
      </w:r>
      <w:r w:rsidRPr="00614F1D">
        <w:rPr>
          <w:rFonts w:ascii="Tahoma" w:eastAsia="Times New Roman" w:hAnsi="Tahoma" w:cs="Tahoma"/>
          <w:b/>
          <w:color w:val="00B050"/>
          <w:sz w:val="20"/>
          <w:szCs w:val="20"/>
        </w:rPr>
        <w:t>%</w:t>
      </w:r>
      <w:r>
        <w:rPr>
          <w:rFonts w:ascii="Tahoma" w:eastAsia="Times New Roman" w:hAnsi="Tahoma" w:cs="Tahoma"/>
          <w:sz w:val="20"/>
          <w:szCs w:val="20"/>
        </w:rPr>
        <w:t>] – allow student and instructor to gauge a student’s progress through the core skills</w:t>
      </w:r>
    </w:p>
    <w:p w:rsidR="00B82CCE" w:rsidRDefault="00B82CCE" w:rsidP="00B82CCE">
      <w:pPr>
        <w:tabs>
          <w:tab w:val="left" w:pos="354"/>
          <w:tab w:val="left" w:pos="9354"/>
        </w:tabs>
        <w:spacing w:after="0" w:line="240" w:lineRule="auto"/>
        <w:ind w:left="354"/>
        <w:rPr>
          <w:rFonts w:ascii="Tahoma" w:eastAsia="Times New Roman" w:hAnsi="Tahoma" w:cs="Tahoma"/>
          <w:sz w:val="20"/>
          <w:szCs w:val="20"/>
        </w:rPr>
      </w:pPr>
    </w:p>
    <w:p w:rsidR="00B82CCE" w:rsidRPr="005130DE" w:rsidRDefault="00B82CCE" w:rsidP="00B82CCE">
      <w:pPr>
        <w:tabs>
          <w:tab w:val="left" w:pos="354"/>
          <w:tab w:val="left" w:pos="9354"/>
        </w:tabs>
        <w:spacing w:after="0" w:line="240" w:lineRule="auto"/>
        <w:ind w:left="354"/>
        <w:rPr>
          <w:rFonts w:ascii="Tahoma" w:eastAsia="Times New Roman" w:hAnsi="Tahoma" w:cs="Tahoma"/>
          <w:sz w:val="20"/>
          <w:szCs w:val="20"/>
        </w:rPr>
      </w:pPr>
      <w:r>
        <w:rPr>
          <w:rFonts w:ascii="Tahoma" w:eastAsia="Times New Roman" w:hAnsi="Tahoma" w:cs="Tahoma"/>
          <w:sz w:val="20"/>
          <w:szCs w:val="20"/>
        </w:rPr>
        <w:t xml:space="preserve">A </w:t>
      </w:r>
      <w:r w:rsidRPr="005130DE">
        <w:rPr>
          <w:rFonts w:ascii="Tahoma" w:eastAsia="Times New Roman" w:hAnsi="Tahoma" w:cs="Tahoma"/>
          <w:sz w:val="20"/>
          <w:szCs w:val="20"/>
        </w:rPr>
        <w:t>student must demonstrate mastery of the core achievement [</w:t>
      </w:r>
      <w:r w:rsidR="004833AB" w:rsidRPr="005130DE">
        <w:rPr>
          <w:rFonts w:ascii="Tahoma" w:eastAsia="Times New Roman" w:hAnsi="Tahoma" w:cs="Tahoma"/>
          <w:sz w:val="20"/>
          <w:szCs w:val="20"/>
        </w:rPr>
        <w:t xml:space="preserve">effectively </w:t>
      </w:r>
      <w:r w:rsidRPr="005130DE">
        <w:rPr>
          <w:rFonts w:ascii="Tahoma" w:eastAsia="Times New Roman" w:hAnsi="Tahoma" w:cs="Tahoma"/>
          <w:sz w:val="20"/>
          <w:szCs w:val="20"/>
        </w:rPr>
        <w:t>85% or better on each component] in order to obtain credit for DMIT104.</w:t>
      </w:r>
    </w:p>
    <w:p w:rsidR="00B82CCE" w:rsidRPr="005130DE" w:rsidRDefault="005E255F" w:rsidP="00B82CCE">
      <w:pPr>
        <w:tabs>
          <w:tab w:val="left" w:pos="354"/>
          <w:tab w:val="left" w:pos="9354"/>
        </w:tabs>
        <w:spacing w:after="0" w:line="240" w:lineRule="auto"/>
        <w:ind w:left="354"/>
        <w:rPr>
          <w:rFonts w:ascii="Tahoma" w:eastAsia="Times New Roman" w:hAnsi="Tahoma" w:cs="Tahoma"/>
          <w:sz w:val="20"/>
          <w:szCs w:val="20"/>
        </w:rPr>
      </w:pPr>
      <w:r w:rsidRPr="005130DE">
        <w:rPr>
          <w:rFonts w:ascii="Tahoma" w:eastAsia="Times New Roman" w:hAnsi="Tahoma" w:cs="Tahoma"/>
          <w:sz w:val="20"/>
          <w:szCs w:val="20"/>
        </w:rPr>
        <w:t>The remainder of a student’s grade</w:t>
      </w:r>
      <w:r w:rsidR="00B82CCE" w:rsidRPr="005130DE">
        <w:rPr>
          <w:rFonts w:ascii="Tahoma" w:eastAsia="Times New Roman" w:hAnsi="Tahoma" w:cs="Tahoma"/>
          <w:sz w:val="20"/>
          <w:szCs w:val="20"/>
        </w:rPr>
        <w:t xml:space="preserve"> [</w:t>
      </w:r>
      <w:r w:rsidR="00614F1D" w:rsidRPr="005130DE">
        <w:rPr>
          <w:rFonts w:ascii="Tahoma" w:eastAsia="Times New Roman" w:hAnsi="Tahoma" w:cs="Tahoma"/>
          <w:sz w:val="20"/>
          <w:szCs w:val="20"/>
        </w:rPr>
        <w:t>45</w:t>
      </w:r>
      <w:r w:rsidR="00B82CCE" w:rsidRPr="005130DE">
        <w:rPr>
          <w:rFonts w:ascii="Tahoma" w:eastAsia="Times New Roman" w:hAnsi="Tahoma" w:cs="Tahoma"/>
          <w:sz w:val="20"/>
          <w:szCs w:val="20"/>
        </w:rPr>
        <w:t>%]</w:t>
      </w:r>
      <w:r w:rsidRPr="005130DE">
        <w:rPr>
          <w:rFonts w:ascii="Tahoma" w:eastAsia="Times New Roman" w:hAnsi="Tahoma" w:cs="Tahoma"/>
          <w:sz w:val="20"/>
          <w:szCs w:val="20"/>
        </w:rPr>
        <w:t xml:space="preserve"> will be made up of several student selectable achievements</w:t>
      </w:r>
      <w:r w:rsidR="00614F1D" w:rsidRPr="005130DE">
        <w:rPr>
          <w:rFonts w:ascii="Tahoma" w:eastAsia="Times New Roman" w:hAnsi="Tahoma" w:cs="Tahoma"/>
          <w:sz w:val="20"/>
          <w:szCs w:val="20"/>
        </w:rPr>
        <w:t xml:space="preserve"> which are to be integrated into the source code of their portfolio project</w:t>
      </w:r>
      <w:r w:rsidR="00B82CCE" w:rsidRPr="005130DE">
        <w:rPr>
          <w:rFonts w:ascii="Tahoma" w:eastAsia="Times New Roman" w:hAnsi="Tahoma" w:cs="Tahoma"/>
          <w:sz w:val="20"/>
          <w:szCs w:val="20"/>
        </w:rPr>
        <w:t>.</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Objects: Beginner</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15%</w:t>
      </w:r>
      <w:r w:rsidRPr="005130DE">
        <w:rPr>
          <w:rFonts w:ascii="Tahoma" w:eastAsia="Times New Roman" w:hAnsi="Tahoma" w:cs="Tahoma"/>
          <w:sz w:val="20"/>
          <w:szCs w:val="20"/>
        </w:rPr>
        <w:t>] –</w:t>
      </w:r>
      <w:r w:rsidRPr="005130DE">
        <w:rPr>
          <w:rFonts w:ascii="Tahoma" w:hAnsi="Tahoma" w:cs="Tahoma"/>
          <w:sz w:val="20"/>
          <w:szCs w:val="20"/>
        </w:rPr>
        <w:t xml:space="preserve"> Student will demonstrate basic understanding of objects by creating objects from class diagrams and using objects in code.</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Objects: Intermediate</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5%</w:t>
      </w:r>
      <w:r w:rsidRPr="005130DE">
        <w:rPr>
          <w:rFonts w:ascii="Tahoma" w:eastAsia="Times New Roman" w:hAnsi="Tahoma" w:cs="Tahoma"/>
          <w:sz w:val="20"/>
          <w:szCs w:val="20"/>
        </w:rPr>
        <w:t>] –</w:t>
      </w:r>
      <w:r w:rsidRPr="005130DE">
        <w:rPr>
          <w:rFonts w:ascii="Tahoma" w:hAnsi="Tahoma" w:cs="Tahoma"/>
          <w:sz w:val="20"/>
          <w:szCs w:val="20"/>
        </w:rPr>
        <w:t xml:space="preserve"> Student will demonstrate an advanced understanding of objects by implementing composition and inheritance.</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Arrays/Lists: Intermediate</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5%</w:t>
      </w:r>
      <w:r w:rsidRPr="005130DE">
        <w:rPr>
          <w:rFonts w:ascii="Tahoma" w:eastAsia="Times New Roman" w:hAnsi="Tahoma" w:cs="Tahoma"/>
          <w:sz w:val="20"/>
          <w:szCs w:val="20"/>
        </w:rPr>
        <w:t>] – Student will demonstrate their understanding of how to use parallel arrays or lists.</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Arrays: Advanced</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10%</w:t>
      </w:r>
      <w:r w:rsidRPr="005130DE">
        <w:rPr>
          <w:rFonts w:ascii="Tahoma" w:eastAsia="Times New Roman" w:hAnsi="Tahoma" w:cs="Tahoma"/>
          <w:sz w:val="20"/>
          <w:szCs w:val="20"/>
        </w:rPr>
        <w:t>] – Student</w:t>
      </w:r>
      <w:r w:rsidRPr="005130DE">
        <w:rPr>
          <w:rFonts w:ascii="Tahoma" w:hAnsi="Tahoma" w:cs="Tahoma"/>
          <w:sz w:val="20"/>
          <w:szCs w:val="20"/>
        </w:rPr>
        <w:t xml:space="preserve"> will demonstrate, in source code, their understanding of using 2D arrays.</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File IO</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15%</w:t>
      </w:r>
      <w:r w:rsidRPr="005130DE">
        <w:rPr>
          <w:rFonts w:ascii="Tahoma" w:eastAsia="Times New Roman" w:hAnsi="Tahoma" w:cs="Tahoma"/>
          <w:sz w:val="20"/>
          <w:szCs w:val="20"/>
        </w:rPr>
        <w:t xml:space="preserve">] – </w:t>
      </w:r>
      <w:r w:rsidRPr="005130DE">
        <w:rPr>
          <w:rFonts w:ascii="Tahoma" w:hAnsi="Tahoma" w:cs="Tahoma"/>
          <w:sz w:val="20"/>
          <w:szCs w:val="20"/>
        </w:rPr>
        <w:t>Student will demonstrate their understanding of file input/output.  This includes reading from and altering a single file, preferably in a known file format (csv, xml).</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Course Material</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10%</w:t>
      </w:r>
      <w:r w:rsidRPr="005130DE">
        <w:rPr>
          <w:rFonts w:ascii="Tahoma" w:eastAsia="Times New Roman" w:hAnsi="Tahoma" w:cs="Tahoma"/>
          <w:sz w:val="20"/>
          <w:szCs w:val="20"/>
        </w:rPr>
        <w:t>] –</w:t>
      </w:r>
      <w:r w:rsidRPr="005130DE">
        <w:rPr>
          <w:rFonts w:ascii="Tahoma" w:hAnsi="Tahoma" w:cs="Tahoma"/>
          <w:sz w:val="20"/>
          <w:szCs w:val="20"/>
        </w:rPr>
        <w:t xml:space="preserve"> Students will contribute to the course material repository by submitting a proposal for an achievement.  The proposal must be accompanied by an acceptable solution and marking guideline.</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Second Language</w:t>
      </w:r>
      <w:r w:rsidR="00283ECD" w:rsidRPr="005130DE">
        <w:rPr>
          <w:rFonts w:ascii="Tahoma" w:eastAsia="Times New Roman" w:hAnsi="Tahoma" w:cs="Tahoma"/>
          <w:sz w:val="20"/>
          <w:szCs w:val="20"/>
        </w:rPr>
        <w:t xml:space="preserve"> [</w:t>
      </w:r>
      <w:r w:rsidR="00283ECD" w:rsidRPr="005130DE">
        <w:rPr>
          <w:rFonts w:ascii="Tahoma" w:eastAsia="Times New Roman" w:hAnsi="Tahoma" w:cs="Tahoma"/>
          <w:b/>
          <w:sz w:val="20"/>
          <w:szCs w:val="20"/>
        </w:rPr>
        <w:t>10%</w:t>
      </w:r>
      <w:r w:rsidR="00283ECD" w:rsidRPr="005130DE">
        <w:rPr>
          <w:rFonts w:ascii="Tahoma" w:eastAsia="Times New Roman" w:hAnsi="Tahoma" w:cs="Tahoma"/>
          <w:sz w:val="20"/>
          <w:szCs w:val="20"/>
        </w:rPr>
        <w:t xml:space="preserve">] – </w:t>
      </w:r>
      <w:r w:rsidR="00283ECD" w:rsidRPr="005130DE">
        <w:rPr>
          <w:rFonts w:ascii="Tahoma" w:hAnsi="Tahoma" w:cs="Tahoma"/>
          <w:sz w:val="20"/>
          <w:szCs w:val="20"/>
        </w:rPr>
        <w:t>Student will demonstrate ability to code in a programming language other than what has been used in class exercises.</w:t>
      </w:r>
    </w:p>
    <w:p w:rsidR="00614F1D" w:rsidRPr="005130DE" w:rsidRDefault="00283EC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Platform</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10%</w:t>
      </w:r>
      <w:r w:rsidRPr="005130DE">
        <w:rPr>
          <w:rFonts w:ascii="Tahoma" w:eastAsia="Times New Roman" w:hAnsi="Tahoma" w:cs="Tahoma"/>
          <w:sz w:val="20"/>
          <w:szCs w:val="20"/>
        </w:rPr>
        <w:t>] –</w:t>
      </w:r>
      <w:r w:rsidRPr="005130DE">
        <w:rPr>
          <w:rFonts w:ascii="Tahoma" w:hAnsi="Tahoma" w:cs="Tahoma"/>
          <w:sz w:val="20"/>
          <w:szCs w:val="20"/>
        </w:rPr>
        <w:t xml:space="preserve"> Student will demonstrate knowledge of a platform other than what has been used in class exercises.  Projects include: web-based, mobile, desktop application, etc.</w:t>
      </w:r>
    </w:p>
    <w:p w:rsidR="00614F1D" w:rsidRPr="005130DE" w:rsidRDefault="00614F1D" w:rsidP="00614F1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Unit Tests</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10%</w:t>
      </w:r>
      <w:r w:rsidRPr="005130DE">
        <w:rPr>
          <w:rFonts w:ascii="Tahoma" w:eastAsia="Times New Roman" w:hAnsi="Tahoma" w:cs="Tahoma"/>
          <w:sz w:val="20"/>
          <w:szCs w:val="20"/>
        </w:rPr>
        <w:t>] –</w:t>
      </w:r>
      <w:r w:rsidR="00283ECD" w:rsidRPr="005130DE">
        <w:rPr>
          <w:rFonts w:ascii="Tahoma" w:eastAsia="Times New Roman" w:hAnsi="Tahoma" w:cs="Tahoma"/>
          <w:sz w:val="20"/>
          <w:szCs w:val="20"/>
        </w:rPr>
        <w:t xml:space="preserve"> Student will demonstrate knowledge of creating unit tests as part of software development.</w:t>
      </w:r>
    </w:p>
    <w:p w:rsidR="00C50F8D" w:rsidRPr="005130DE" w:rsidRDefault="00283ECD" w:rsidP="00C50F8D">
      <w:pPr>
        <w:pStyle w:val="ListParagraph"/>
        <w:numPr>
          <w:ilvl w:val="0"/>
          <w:numId w:val="61"/>
        </w:numPr>
        <w:tabs>
          <w:tab w:val="left" w:pos="354"/>
          <w:tab w:val="left" w:pos="9354"/>
        </w:tabs>
        <w:spacing w:after="0" w:line="240" w:lineRule="auto"/>
        <w:rPr>
          <w:rFonts w:ascii="Tahoma" w:eastAsia="Times New Roman" w:hAnsi="Tahoma" w:cs="Tahoma"/>
          <w:sz w:val="20"/>
          <w:szCs w:val="20"/>
        </w:rPr>
      </w:pPr>
      <w:r w:rsidRPr="005130DE">
        <w:rPr>
          <w:rFonts w:ascii="Tahoma" w:eastAsia="Times New Roman" w:hAnsi="Tahoma" w:cs="Tahoma"/>
          <w:b/>
          <w:sz w:val="20"/>
          <w:szCs w:val="20"/>
        </w:rPr>
        <w:t>Instructor Selection</w:t>
      </w:r>
      <w:r w:rsidRPr="005130DE">
        <w:rPr>
          <w:rFonts w:ascii="Tahoma" w:eastAsia="Times New Roman" w:hAnsi="Tahoma" w:cs="Tahoma"/>
          <w:sz w:val="20"/>
          <w:szCs w:val="20"/>
        </w:rPr>
        <w:t xml:space="preserve"> [</w:t>
      </w:r>
      <w:r w:rsidRPr="005130DE">
        <w:rPr>
          <w:rFonts w:ascii="Tahoma" w:eastAsia="Times New Roman" w:hAnsi="Tahoma" w:cs="Tahoma"/>
          <w:b/>
          <w:sz w:val="20"/>
          <w:szCs w:val="20"/>
        </w:rPr>
        <w:t>X%</w:t>
      </w:r>
      <w:r w:rsidRPr="005130DE">
        <w:rPr>
          <w:rFonts w:ascii="Tahoma" w:eastAsia="Times New Roman" w:hAnsi="Tahoma" w:cs="Tahoma"/>
          <w:sz w:val="20"/>
          <w:szCs w:val="20"/>
        </w:rPr>
        <w:t>] – Student will demonstrate some other related programming skill/concept in consultation with instructor. (This category must be approved by the instructor in order to be eligible for credit.)</w:t>
      </w:r>
    </w:p>
    <w:sectPr w:rsidR="00C50F8D" w:rsidRPr="005130DE" w:rsidSect="00283ECD">
      <w:footerReference w:type="first" r:id="rId16"/>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F8D" w:rsidRDefault="00641F8D" w:rsidP="009A0097">
      <w:pPr>
        <w:spacing w:after="0" w:line="240" w:lineRule="auto"/>
      </w:pPr>
      <w:r>
        <w:separator/>
      </w:r>
    </w:p>
  </w:endnote>
  <w:endnote w:type="continuationSeparator" w:id="0">
    <w:p w:rsidR="00641F8D" w:rsidRDefault="00641F8D" w:rsidP="009A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846189"/>
      <w:docPartObj>
        <w:docPartGallery w:val="Page Numbers (Bottom of Page)"/>
        <w:docPartUnique/>
      </w:docPartObj>
    </w:sdtPr>
    <w:sdtEndPr>
      <w:rPr>
        <w:color w:val="7F7F7F" w:themeColor="background1" w:themeShade="7F"/>
        <w:spacing w:val="60"/>
      </w:rPr>
    </w:sdtEndPr>
    <w:sdtContent>
      <w:p w:rsidR="00093FDF" w:rsidRDefault="00093F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1F8D">
          <w:rPr>
            <w:noProof/>
          </w:rPr>
          <w:t>1</w:t>
        </w:r>
        <w:r>
          <w:rPr>
            <w:noProof/>
          </w:rPr>
          <w:fldChar w:fldCharType="end"/>
        </w:r>
        <w:r>
          <w:t xml:space="preserve"> | </w:t>
        </w:r>
        <w:r>
          <w:rPr>
            <w:color w:val="7F7F7F" w:themeColor="background1" w:themeShade="7F"/>
            <w:spacing w:val="60"/>
          </w:rPr>
          <w:t>Page</w:t>
        </w:r>
      </w:p>
    </w:sdtContent>
  </w:sdt>
  <w:p w:rsidR="00093FDF" w:rsidRDefault="00093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F8D" w:rsidRDefault="00641F8D" w:rsidP="009A0097">
      <w:pPr>
        <w:spacing w:after="0" w:line="240" w:lineRule="auto"/>
      </w:pPr>
      <w:r>
        <w:separator/>
      </w:r>
    </w:p>
  </w:footnote>
  <w:footnote w:type="continuationSeparator" w:id="0">
    <w:p w:rsidR="00641F8D" w:rsidRDefault="00641F8D" w:rsidP="009A0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C32"/>
    <w:multiLevelType w:val="hybridMultilevel"/>
    <w:tmpl w:val="69CE930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37C539C"/>
    <w:multiLevelType w:val="hybridMultilevel"/>
    <w:tmpl w:val="84786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891BEB"/>
    <w:multiLevelType w:val="hybridMultilevel"/>
    <w:tmpl w:val="547805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04BD7D91"/>
    <w:multiLevelType w:val="hybridMultilevel"/>
    <w:tmpl w:val="C45CB836"/>
    <w:lvl w:ilvl="0" w:tplc="202CC14A">
      <w:numFmt w:val="bullet"/>
      <w:lvlText w:val=""/>
      <w:lvlJc w:val="left"/>
      <w:pPr>
        <w:ind w:left="714" w:hanging="360"/>
      </w:pPr>
      <w:rPr>
        <w:rFonts w:ascii="Symbol" w:eastAsia="Times New Roman" w:hAnsi="Symbol" w:cs="Tahoma"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4">
    <w:nsid w:val="04C12132"/>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04FA2514"/>
    <w:multiLevelType w:val="hybridMultilevel"/>
    <w:tmpl w:val="6B5890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0A2E29D4"/>
    <w:multiLevelType w:val="hybridMultilevel"/>
    <w:tmpl w:val="A3BE615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0F0F5258"/>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0F6A14BC"/>
    <w:multiLevelType w:val="hybridMultilevel"/>
    <w:tmpl w:val="EC180870"/>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F73561"/>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10152A7D"/>
    <w:multiLevelType w:val="hybridMultilevel"/>
    <w:tmpl w:val="5A7CD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0A66A2C"/>
    <w:multiLevelType w:val="hybridMultilevel"/>
    <w:tmpl w:val="D88AB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43F5B4D"/>
    <w:multiLevelType w:val="hybridMultilevel"/>
    <w:tmpl w:val="EB48BE6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15E65E9D"/>
    <w:multiLevelType w:val="hybridMultilevel"/>
    <w:tmpl w:val="F9E8E46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166733C2"/>
    <w:multiLevelType w:val="hybridMultilevel"/>
    <w:tmpl w:val="96FCCB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1ACD5D14"/>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1B9549DD"/>
    <w:multiLevelType w:val="hybridMultilevel"/>
    <w:tmpl w:val="D730D8D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1DC24A31"/>
    <w:multiLevelType w:val="hybridMultilevel"/>
    <w:tmpl w:val="25188278"/>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EC2963"/>
    <w:multiLevelType w:val="hybridMultilevel"/>
    <w:tmpl w:val="F0743FC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217F33FF"/>
    <w:multiLevelType w:val="hybridMultilevel"/>
    <w:tmpl w:val="F8D484E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290E427F"/>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29F971AA"/>
    <w:multiLevelType w:val="hybridMultilevel"/>
    <w:tmpl w:val="BFC0A78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2AAA759C"/>
    <w:multiLevelType w:val="hybridMultilevel"/>
    <w:tmpl w:val="4E7669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30F13CFE"/>
    <w:multiLevelType w:val="hybridMultilevel"/>
    <w:tmpl w:val="4A782EA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31997707"/>
    <w:multiLevelType w:val="hybridMultilevel"/>
    <w:tmpl w:val="2E32B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38F229F"/>
    <w:multiLevelType w:val="hybridMultilevel"/>
    <w:tmpl w:val="E75420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33D81379"/>
    <w:multiLevelType w:val="hybridMultilevel"/>
    <w:tmpl w:val="5712E3CE"/>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nsid w:val="34F14FFB"/>
    <w:multiLevelType w:val="hybridMultilevel"/>
    <w:tmpl w:val="166ECF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nsid w:val="35890B88"/>
    <w:multiLevelType w:val="hybridMultilevel"/>
    <w:tmpl w:val="3A5ADB0C"/>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99F46B8"/>
    <w:multiLevelType w:val="hybridMultilevel"/>
    <w:tmpl w:val="8A72B1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nsid w:val="3A0E7B13"/>
    <w:multiLevelType w:val="hybridMultilevel"/>
    <w:tmpl w:val="CE5C5FC8"/>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B01647F"/>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nsid w:val="3C6810FA"/>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nsid w:val="502600B3"/>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nsid w:val="5051052E"/>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nsid w:val="51A8731F"/>
    <w:multiLevelType w:val="hybridMultilevel"/>
    <w:tmpl w:val="723CF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4446D84"/>
    <w:multiLevelType w:val="hybridMultilevel"/>
    <w:tmpl w:val="40C677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nsid w:val="546B5C0E"/>
    <w:multiLevelType w:val="hybridMultilevel"/>
    <w:tmpl w:val="A48C061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nsid w:val="56315E46"/>
    <w:multiLevelType w:val="hybridMultilevel"/>
    <w:tmpl w:val="E30E5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56FF4879"/>
    <w:multiLevelType w:val="multilevel"/>
    <w:tmpl w:val="17A8D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57871A98"/>
    <w:multiLevelType w:val="hybridMultilevel"/>
    <w:tmpl w:val="2408D3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nsid w:val="597F175C"/>
    <w:multiLevelType w:val="hybridMultilevel"/>
    <w:tmpl w:val="EC5AE8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A083BD4"/>
    <w:multiLevelType w:val="hybridMultilevel"/>
    <w:tmpl w:val="07C092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A20468B"/>
    <w:multiLevelType w:val="hybridMultilevel"/>
    <w:tmpl w:val="E888342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nsid w:val="67091EF3"/>
    <w:multiLevelType w:val="hybridMultilevel"/>
    <w:tmpl w:val="25161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68A83327"/>
    <w:multiLevelType w:val="hybridMultilevel"/>
    <w:tmpl w:val="C63685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nsid w:val="6AF8077F"/>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7">
    <w:nsid w:val="6D6F78F4"/>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nsid w:val="6E8E7F27"/>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nsid w:val="724A54A8"/>
    <w:multiLevelType w:val="hybridMultilevel"/>
    <w:tmpl w:val="D9203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72920ADE"/>
    <w:multiLevelType w:val="hybridMultilevel"/>
    <w:tmpl w:val="920418E8"/>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3414990"/>
    <w:multiLevelType w:val="hybridMultilevel"/>
    <w:tmpl w:val="9B580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nsid w:val="76062484"/>
    <w:multiLevelType w:val="hybridMultilevel"/>
    <w:tmpl w:val="09C414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3">
    <w:nsid w:val="7630693B"/>
    <w:multiLevelType w:val="hybridMultilevel"/>
    <w:tmpl w:val="77A6BE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4">
    <w:nsid w:val="76887E86"/>
    <w:multiLevelType w:val="hybridMultilevel"/>
    <w:tmpl w:val="598E0454"/>
    <w:lvl w:ilvl="0" w:tplc="1009000F">
      <w:start w:val="1"/>
      <w:numFmt w:val="decimal"/>
      <w:lvlText w:val="%1."/>
      <w:lvlJc w:val="left"/>
      <w:pPr>
        <w:ind w:left="714" w:hanging="360"/>
      </w:pPr>
    </w:lvl>
    <w:lvl w:ilvl="1" w:tplc="10090019" w:tentative="1">
      <w:start w:val="1"/>
      <w:numFmt w:val="lowerLetter"/>
      <w:lvlText w:val="%2."/>
      <w:lvlJc w:val="left"/>
      <w:pPr>
        <w:ind w:left="1434" w:hanging="360"/>
      </w:pPr>
    </w:lvl>
    <w:lvl w:ilvl="2" w:tplc="1009001B" w:tentative="1">
      <w:start w:val="1"/>
      <w:numFmt w:val="lowerRoman"/>
      <w:lvlText w:val="%3."/>
      <w:lvlJc w:val="right"/>
      <w:pPr>
        <w:ind w:left="2154" w:hanging="180"/>
      </w:pPr>
    </w:lvl>
    <w:lvl w:ilvl="3" w:tplc="1009000F" w:tentative="1">
      <w:start w:val="1"/>
      <w:numFmt w:val="decimal"/>
      <w:lvlText w:val="%4."/>
      <w:lvlJc w:val="left"/>
      <w:pPr>
        <w:ind w:left="2874" w:hanging="360"/>
      </w:pPr>
    </w:lvl>
    <w:lvl w:ilvl="4" w:tplc="10090019" w:tentative="1">
      <w:start w:val="1"/>
      <w:numFmt w:val="lowerLetter"/>
      <w:lvlText w:val="%5."/>
      <w:lvlJc w:val="left"/>
      <w:pPr>
        <w:ind w:left="3594" w:hanging="360"/>
      </w:pPr>
    </w:lvl>
    <w:lvl w:ilvl="5" w:tplc="1009001B" w:tentative="1">
      <w:start w:val="1"/>
      <w:numFmt w:val="lowerRoman"/>
      <w:lvlText w:val="%6."/>
      <w:lvlJc w:val="right"/>
      <w:pPr>
        <w:ind w:left="4314" w:hanging="180"/>
      </w:pPr>
    </w:lvl>
    <w:lvl w:ilvl="6" w:tplc="1009000F" w:tentative="1">
      <w:start w:val="1"/>
      <w:numFmt w:val="decimal"/>
      <w:lvlText w:val="%7."/>
      <w:lvlJc w:val="left"/>
      <w:pPr>
        <w:ind w:left="5034" w:hanging="360"/>
      </w:pPr>
    </w:lvl>
    <w:lvl w:ilvl="7" w:tplc="10090019" w:tentative="1">
      <w:start w:val="1"/>
      <w:numFmt w:val="lowerLetter"/>
      <w:lvlText w:val="%8."/>
      <w:lvlJc w:val="left"/>
      <w:pPr>
        <w:ind w:left="5754" w:hanging="360"/>
      </w:pPr>
    </w:lvl>
    <w:lvl w:ilvl="8" w:tplc="1009001B" w:tentative="1">
      <w:start w:val="1"/>
      <w:numFmt w:val="lowerRoman"/>
      <w:lvlText w:val="%9."/>
      <w:lvlJc w:val="right"/>
      <w:pPr>
        <w:ind w:left="6474" w:hanging="180"/>
      </w:pPr>
    </w:lvl>
  </w:abstractNum>
  <w:abstractNum w:abstractNumId="55">
    <w:nsid w:val="775B3E42"/>
    <w:multiLevelType w:val="hybridMultilevel"/>
    <w:tmpl w:val="53287A4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nsid w:val="77C633F6"/>
    <w:multiLevelType w:val="hybridMultilevel"/>
    <w:tmpl w:val="FCD4E47C"/>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D9458C1"/>
    <w:multiLevelType w:val="hybridMultilevel"/>
    <w:tmpl w:val="7B1A0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E2E7E0A"/>
    <w:multiLevelType w:val="hybridMultilevel"/>
    <w:tmpl w:val="0A0A5AEA"/>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420432"/>
    <w:multiLevelType w:val="hybridMultilevel"/>
    <w:tmpl w:val="601ED63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0">
    <w:nsid w:val="7F121B5B"/>
    <w:multiLevelType w:val="hybridMultilevel"/>
    <w:tmpl w:val="AA1EC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26"/>
  </w:num>
  <w:num w:numId="5">
    <w:abstractNumId w:val="21"/>
  </w:num>
  <w:num w:numId="6">
    <w:abstractNumId w:val="1"/>
  </w:num>
  <w:num w:numId="7">
    <w:abstractNumId w:val="10"/>
  </w:num>
  <w:num w:numId="8">
    <w:abstractNumId w:val="38"/>
  </w:num>
  <w:num w:numId="9">
    <w:abstractNumId w:val="24"/>
  </w:num>
  <w:num w:numId="10">
    <w:abstractNumId w:val="49"/>
  </w:num>
  <w:num w:numId="11">
    <w:abstractNumId w:val="35"/>
  </w:num>
  <w:num w:numId="12">
    <w:abstractNumId w:val="57"/>
  </w:num>
  <w:num w:numId="13">
    <w:abstractNumId w:val="11"/>
  </w:num>
  <w:num w:numId="14">
    <w:abstractNumId w:val="44"/>
  </w:num>
  <w:num w:numId="15">
    <w:abstractNumId w:val="42"/>
  </w:num>
  <w:num w:numId="16">
    <w:abstractNumId w:val="51"/>
  </w:num>
  <w:num w:numId="17">
    <w:abstractNumId w:val="59"/>
  </w:num>
  <w:num w:numId="18">
    <w:abstractNumId w:val="27"/>
  </w:num>
  <w:num w:numId="19">
    <w:abstractNumId w:val="30"/>
  </w:num>
  <w:num w:numId="20">
    <w:abstractNumId w:val="13"/>
  </w:num>
  <w:num w:numId="21">
    <w:abstractNumId w:val="19"/>
  </w:num>
  <w:num w:numId="22">
    <w:abstractNumId w:val="36"/>
  </w:num>
  <w:num w:numId="23">
    <w:abstractNumId w:val="6"/>
  </w:num>
  <w:num w:numId="24">
    <w:abstractNumId w:val="56"/>
  </w:num>
  <w:num w:numId="25">
    <w:abstractNumId w:val="17"/>
  </w:num>
  <w:num w:numId="26">
    <w:abstractNumId w:val="52"/>
  </w:num>
  <w:num w:numId="27">
    <w:abstractNumId w:val="28"/>
  </w:num>
  <w:num w:numId="28">
    <w:abstractNumId w:val="29"/>
  </w:num>
  <w:num w:numId="29">
    <w:abstractNumId w:val="58"/>
  </w:num>
  <w:num w:numId="30">
    <w:abstractNumId w:val="40"/>
  </w:num>
  <w:num w:numId="31">
    <w:abstractNumId w:val="5"/>
  </w:num>
  <w:num w:numId="32">
    <w:abstractNumId w:val="8"/>
  </w:num>
  <w:num w:numId="33">
    <w:abstractNumId w:val="14"/>
  </w:num>
  <w:num w:numId="34">
    <w:abstractNumId w:val="22"/>
  </w:num>
  <w:num w:numId="35">
    <w:abstractNumId w:val="2"/>
  </w:num>
  <w:num w:numId="36">
    <w:abstractNumId w:val="50"/>
  </w:num>
  <w:num w:numId="37">
    <w:abstractNumId w:val="0"/>
  </w:num>
  <w:num w:numId="38">
    <w:abstractNumId w:val="16"/>
  </w:num>
  <w:num w:numId="39">
    <w:abstractNumId w:val="20"/>
  </w:num>
  <w:num w:numId="40">
    <w:abstractNumId w:val="32"/>
  </w:num>
  <w:num w:numId="41">
    <w:abstractNumId w:val="53"/>
  </w:num>
  <w:num w:numId="42">
    <w:abstractNumId w:val="7"/>
  </w:num>
  <w:num w:numId="43">
    <w:abstractNumId w:val="45"/>
  </w:num>
  <w:num w:numId="44">
    <w:abstractNumId w:val="9"/>
  </w:num>
  <w:num w:numId="45">
    <w:abstractNumId w:val="46"/>
  </w:num>
  <w:num w:numId="46">
    <w:abstractNumId w:val="43"/>
  </w:num>
  <w:num w:numId="47">
    <w:abstractNumId w:val="41"/>
  </w:num>
  <w:num w:numId="48">
    <w:abstractNumId w:val="12"/>
  </w:num>
  <w:num w:numId="49">
    <w:abstractNumId w:val="55"/>
  </w:num>
  <w:num w:numId="50">
    <w:abstractNumId w:val="23"/>
  </w:num>
  <w:num w:numId="51">
    <w:abstractNumId w:val="54"/>
  </w:num>
  <w:num w:numId="52">
    <w:abstractNumId w:val="60"/>
  </w:num>
  <w:num w:numId="53">
    <w:abstractNumId w:val="37"/>
  </w:num>
  <w:num w:numId="54">
    <w:abstractNumId w:val="31"/>
  </w:num>
  <w:num w:numId="55">
    <w:abstractNumId w:val="15"/>
  </w:num>
  <w:num w:numId="56">
    <w:abstractNumId w:val="34"/>
  </w:num>
  <w:num w:numId="57">
    <w:abstractNumId w:val="48"/>
  </w:num>
  <w:num w:numId="58">
    <w:abstractNumId w:val="4"/>
  </w:num>
  <w:num w:numId="59">
    <w:abstractNumId w:val="33"/>
  </w:num>
  <w:num w:numId="60">
    <w:abstractNumId w:val="47"/>
  </w:num>
  <w:num w:numId="61">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defaultTabStop w:val="720"/>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0776C"/>
    <w:rsid w:val="000072AA"/>
    <w:rsid w:val="0003779B"/>
    <w:rsid w:val="00054447"/>
    <w:rsid w:val="00083950"/>
    <w:rsid w:val="00093FDF"/>
    <w:rsid w:val="00097F66"/>
    <w:rsid w:val="000A71D7"/>
    <w:rsid w:val="000B0B4B"/>
    <w:rsid w:val="000B4CC3"/>
    <w:rsid w:val="000D2D7B"/>
    <w:rsid w:val="000E480B"/>
    <w:rsid w:val="000F0534"/>
    <w:rsid w:val="000F31AB"/>
    <w:rsid w:val="000F7EB0"/>
    <w:rsid w:val="00103BB8"/>
    <w:rsid w:val="00111FB1"/>
    <w:rsid w:val="0013455E"/>
    <w:rsid w:val="00137DC5"/>
    <w:rsid w:val="00141007"/>
    <w:rsid w:val="00155ECE"/>
    <w:rsid w:val="00183590"/>
    <w:rsid w:val="0019483A"/>
    <w:rsid w:val="001959DB"/>
    <w:rsid w:val="001B09C3"/>
    <w:rsid w:val="001C1226"/>
    <w:rsid w:val="001C6027"/>
    <w:rsid w:val="001D1AB2"/>
    <w:rsid w:val="001F2667"/>
    <w:rsid w:val="0020140C"/>
    <w:rsid w:val="002017EA"/>
    <w:rsid w:val="00201ACE"/>
    <w:rsid w:val="0021775F"/>
    <w:rsid w:val="00227F21"/>
    <w:rsid w:val="002424CB"/>
    <w:rsid w:val="002545AE"/>
    <w:rsid w:val="00256D20"/>
    <w:rsid w:val="00271D14"/>
    <w:rsid w:val="00283ECD"/>
    <w:rsid w:val="0029418A"/>
    <w:rsid w:val="002A18FF"/>
    <w:rsid w:val="002A549D"/>
    <w:rsid w:val="002C1337"/>
    <w:rsid w:val="002E6680"/>
    <w:rsid w:val="002F0A74"/>
    <w:rsid w:val="00302116"/>
    <w:rsid w:val="00312270"/>
    <w:rsid w:val="0031625A"/>
    <w:rsid w:val="00333437"/>
    <w:rsid w:val="003346B6"/>
    <w:rsid w:val="003400BB"/>
    <w:rsid w:val="00344E97"/>
    <w:rsid w:val="00346E6F"/>
    <w:rsid w:val="0035288E"/>
    <w:rsid w:val="0035404E"/>
    <w:rsid w:val="00361090"/>
    <w:rsid w:val="0037342A"/>
    <w:rsid w:val="00381220"/>
    <w:rsid w:val="00396AB1"/>
    <w:rsid w:val="003A3D40"/>
    <w:rsid w:val="003C4460"/>
    <w:rsid w:val="003C54D2"/>
    <w:rsid w:val="003E1B00"/>
    <w:rsid w:val="003E5EB9"/>
    <w:rsid w:val="003F44E6"/>
    <w:rsid w:val="00423482"/>
    <w:rsid w:val="00424CF3"/>
    <w:rsid w:val="00435307"/>
    <w:rsid w:val="00447AFF"/>
    <w:rsid w:val="00474F9C"/>
    <w:rsid w:val="004833AB"/>
    <w:rsid w:val="00494A64"/>
    <w:rsid w:val="004A2815"/>
    <w:rsid w:val="004B53A3"/>
    <w:rsid w:val="004B6F67"/>
    <w:rsid w:val="004C000E"/>
    <w:rsid w:val="004E04A3"/>
    <w:rsid w:val="004F16C0"/>
    <w:rsid w:val="004F48F7"/>
    <w:rsid w:val="005130DE"/>
    <w:rsid w:val="00563DB4"/>
    <w:rsid w:val="00570EFE"/>
    <w:rsid w:val="005741AA"/>
    <w:rsid w:val="005832D0"/>
    <w:rsid w:val="005B0169"/>
    <w:rsid w:val="005B19FB"/>
    <w:rsid w:val="005C3D84"/>
    <w:rsid w:val="005D6E3D"/>
    <w:rsid w:val="005E255F"/>
    <w:rsid w:val="005E2A71"/>
    <w:rsid w:val="005E41A6"/>
    <w:rsid w:val="005E707D"/>
    <w:rsid w:val="00614F1D"/>
    <w:rsid w:val="00633A4D"/>
    <w:rsid w:val="00641F8D"/>
    <w:rsid w:val="00653A5C"/>
    <w:rsid w:val="00667C64"/>
    <w:rsid w:val="00692170"/>
    <w:rsid w:val="006A52B3"/>
    <w:rsid w:val="006B5BA7"/>
    <w:rsid w:val="006C33FF"/>
    <w:rsid w:val="006E25D0"/>
    <w:rsid w:val="006F38BD"/>
    <w:rsid w:val="006F48AD"/>
    <w:rsid w:val="006F6E7A"/>
    <w:rsid w:val="00706874"/>
    <w:rsid w:val="00712C4D"/>
    <w:rsid w:val="007448B9"/>
    <w:rsid w:val="007622A5"/>
    <w:rsid w:val="00765D72"/>
    <w:rsid w:val="00765DD8"/>
    <w:rsid w:val="00766C46"/>
    <w:rsid w:val="007A1094"/>
    <w:rsid w:val="007C2B6F"/>
    <w:rsid w:val="007E2F4E"/>
    <w:rsid w:val="007F1631"/>
    <w:rsid w:val="007F5331"/>
    <w:rsid w:val="00824F3E"/>
    <w:rsid w:val="00837DE5"/>
    <w:rsid w:val="00843E0A"/>
    <w:rsid w:val="008472F3"/>
    <w:rsid w:val="00852181"/>
    <w:rsid w:val="00853CDA"/>
    <w:rsid w:val="00855675"/>
    <w:rsid w:val="00867270"/>
    <w:rsid w:val="0087241F"/>
    <w:rsid w:val="008869B1"/>
    <w:rsid w:val="00886FC9"/>
    <w:rsid w:val="008A63BD"/>
    <w:rsid w:val="008F186E"/>
    <w:rsid w:val="009179D1"/>
    <w:rsid w:val="00933D84"/>
    <w:rsid w:val="00943284"/>
    <w:rsid w:val="00951431"/>
    <w:rsid w:val="009541D1"/>
    <w:rsid w:val="009847F6"/>
    <w:rsid w:val="009858C4"/>
    <w:rsid w:val="0099716A"/>
    <w:rsid w:val="009A0097"/>
    <w:rsid w:val="009A144A"/>
    <w:rsid w:val="009A5944"/>
    <w:rsid w:val="009A7715"/>
    <w:rsid w:val="009D7BCE"/>
    <w:rsid w:val="009E49B6"/>
    <w:rsid w:val="009E6978"/>
    <w:rsid w:val="009F21B8"/>
    <w:rsid w:val="009F2DB7"/>
    <w:rsid w:val="00A01D34"/>
    <w:rsid w:val="00A1674E"/>
    <w:rsid w:val="00A30952"/>
    <w:rsid w:val="00A3343E"/>
    <w:rsid w:val="00A527E1"/>
    <w:rsid w:val="00A740DD"/>
    <w:rsid w:val="00A93917"/>
    <w:rsid w:val="00A97D3F"/>
    <w:rsid w:val="00AA1AD8"/>
    <w:rsid w:val="00AA211E"/>
    <w:rsid w:val="00AA3CCC"/>
    <w:rsid w:val="00AB025E"/>
    <w:rsid w:val="00AC5DD0"/>
    <w:rsid w:val="00B0776C"/>
    <w:rsid w:val="00B259E8"/>
    <w:rsid w:val="00B61509"/>
    <w:rsid w:val="00B82CCE"/>
    <w:rsid w:val="00B852BE"/>
    <w:rsid w:val="00BB07E2"/>
    <w:rsid w:val="00BB59E8"/>
    <w:rsid w:val="00BD6BD7"/>
    <w:rsid w:val="00BE6206"/>
    <w:rsid w:val="00BF101E"/>
    <w:rsid w:val="00BF4CAC"/>
    <w:rsid w:val="00C02972"/>
    <w:rsid w:val="00C42078"/>
    <w:rsid w:val="00C43547"/>
    <w:rsid w:val="00C44254"/>
    <w:rsid w:val="00C50F8D"/>
    <w:rsid w:val="00C76114"/>
    <w:rsid w:val="00CA7E19"/>
    <w:rsid w:val="00CF3F2F"/>
    <w:rsid w:val="00D039C1"/>
    <w:rsid w:val="00D03F1C"/>
    <w:rsid w:val="00D145FD"/>
    <w:rsid w:val="00D16392"/>
    <w:rsid w:val="00D17783"/>
    <w:rsid w:val="00D32ECC"/>
    <w:rsid w:val="00D52CC9"/>
    <w:rsid w:val="00D61D4B"/>
    <w:rsid w:val="00D62618"/>
    <w:rsid w:val="00D81114"/>
    <w:rsid w:val="00DA03B8"/>
    <w:rsid w:val="00DD0124"/>
    <w:rsid w:val="00E07E56"/>
    <w:rsid w:val="00E10FB9"/>
    <w:rsid w:val="00E138A1"/>
    <w:rsid w:val="00E236C7"/>
    <w:rsid w:val="00E260C3"/>
    <w:rsid w:val="00E26977"/>
    <w:rsid w:val="00E35B8C"/>
    <w:rsid w:val="00E727CF"/>
    <w:rsid w:val="00E77029"/>
    <w:rsid w:val="00E80B49"/>
    <w:rsid w:val="00E82CD2"/>
    <w:rsid w:val="00E86824"/>
    <w:rsid w:val="00E93C15"/>
    <w:rsid w:val="00E95854"/>
    <w:rsid w:val="00EA0A78"/>
    <w:rsid w:val="00EA1EA7"/>
    <w:rsid w:val="00EA2FE5"/>
    <w:rsid w:val="00EA3B53"/>
    <w:rsid w:val="00EB20D5"/>
    <w:rsid w:val="00EC7B8D"/>
    <w:rsid w:val="00ED4340"/>
    <w:rsid w:val="00ED79E3"/>
    <w:rsid w:val="00EE44CF"/>
    <w:rsid w:val="00F00650"/>
    <w:rsid w:val="00F01449"/>
    <w:rsid w:val="00F03897"/>
    <w:rsid w:val="00F218D0"/>
    <w:rsid w:val="00F30F68"/>
    <w:rsid w:val="00F50BF1"/>
    <w:rsid w:val="00F53AB5"/>
    <w:rsid w:val="00F547C5"/>
    <w:rsid w:val="00F60FC5"/>
    <w:rsid w:val="00F66D40"/>
    <w:rsid w:val="00F74022"/>
    <w:rsid w:val="00F93140"/>
    <w:rsid w:val="00FA234F"/>
    <w:rsid w:val="00FA73BF"/>
    <w:rsid w:val="00FB0524"/>
    <w:rsid w:val="00FB1EB4"/>
    <w:rsid w:val="00FC7222"/>
    <w:rsid w:val="00FD50FA"/>
    <w:rsid w:val="00FE23F4"/>
    <w:rsid w:val="00FF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4B"/>
  </w:style>
  <w:style w:type="paragraph" w:styleId="Heading1">
    <w:name w:val="heading 1"/>
    <w:basedOn w:val="Normal"/>
    <w:next w:val="Normal"/>
    <w:link w:val="Heading1Char"/>
    <w:uiPriority w:val="9"/>
    <w:qFormat/>
    <w:rsid w:val="000B0B4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27CF"/>
    <w:p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0B0B4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B0B4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0B4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0B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0B4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0B4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0B4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B4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727CF"/>
    <w:rPr>
      <w:rFonts w:asciiTheme="majorHAnsi" w:eastAsiaTheme="majorEastAsia" w:hAnsiTheme="majorHAnsi" w:cstheme="majorBidi"/>
      <w:b/>
      <w:bCs/>
      <w:sz w:val="24"/>
      <w:szCs w:val="26"/>
    </w:rPr>
  </w:style>
  <w:style w:type="paragraph" w:styleId="NoSpacing">
    <w:name w:val="No Spacing"/>
    <w:basedOn w:val="Normal"/>
    <w:link w:val="NoSpacingChar"/>
    <w:uiPriority w:val="1"/>
    <w:qFormat/>
    <w:rsid w:val="000B0B4B"/>
    <w:pPr>
      <w:spacing w:after="0" w:line="240" w:lineRule="auto"/>
    </w:pPr>
  </w:style>
  <w:style w:type="character" w:customStyle="1" w:styleId="NoSpacingChar">
    <w:name w:val="No Spacing Char"/>
    <w:basedOn w:val="DefaultParagraphFont"/>
    <w:link w:val="NoSpacing"/>
    <w:uiPriority w:val="1"/>
    <w:rsid w:val="00C02972"/>
  </w:style>
  <w:style w:type="paragraph" w:styleId="BalloonText">
    <w:name w:val="Balloon Text"/>
    <w:basedOn w:val="Normal"/>
    <w:link w:val="BalloonTextChar"/>
    <w:uiPriority w:val="99"/>
    <w:semiHidden/>
    <w:unhideWhenUsed/>
    <w:rsid w:val="00C02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72"/>
    <w:rPr>
      <w:rFonts w:ascii="Tahoma" w:hAnsi="Tahoma" w:cs="Tahoma"/>
      <w:sz w:val="16"/>
      <w:szCs w:val="16"/>
    </w:rPr>
  </w:style>
  <w:style w:type="paragraph" w:styleId="TOCHeading">
    <w:name w:val="TOC Heading"/>
    <w:basedOn w:val="Heading1"/>
    <w:next w:val="Normal"/>
    <w:uiPriority w:val="39"/>
    <w:unhideWhenUsed/>
    <w:qFormat/>
    <w:rsid w:val="000B0B4B"/>
    <w:pPr>
      <w:outlineLvl w:val="9"/>
    </w:pPr>
  </w:style>
  <w:style w:type="paragraph" w:styleId="Header">
    <w:name w:val="header"/>
    <w:basedOn w:val="Normal"/>
    <w:link w:val="HeaderChar"/>
    <w:uiPriority w:val="99"/>
    <w:unhideWhenUsed/>
    <w:rsid w:val="009A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97"/>
  </w:style>
  <w:style w:type="paragraph" w:styleId="Footer">
    <w:name w:val="footer"/>
    <w:basedOn w:val="Normal"/>
    <w:link w:val="FooterChar"/>
    <w:uiPriority w:val="99"/>
    <w:unhideWhenUsed/>
    <w:rsid w:val="009A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97"/>
  </w:style>
  <w:style w:type="character" w:customStyle="1" w:styleId="Heading3Char">
    <w:name w:val="Heading 3 Char"/>
    <w:basedOn w:val="DefaultParagraphFont"/>
    <w:link w:val="Heading3"/>
    <w:uiPriority w:val="9"/>
    <w:rsid w:val="000B0B4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B0B4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0B4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0B4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0B4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0B4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0B4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B0B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0B4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0B4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0B4B"/>
    <w:rPr>
      <w:rFonts w:asciiTheme="majorHAnsi" w:eastAsiaTheme="majorEastAsia" w:hAnsiTheme="majorHAnsi" w:cstheme="majorBidi"/>
      <w:i/>
      <w:iCs/>
      <w:spacing w:val="13"/>
      <w:sz w:val="24"/>
      <w:szCs w:val="24"/>
    </w:rPr>
  </w:style>
  <w:style w:type="character" w:styleId="Strong">
    <w:name w:val="Strong"/>
    <w:uiPriority w:val="22"/>
    <w:qFormat/>
    <w:rsid w:val="000B0B4B"/>
    <w:rPr>
      <w:b/>
      <w:bCs/>
    </w:rPr>
  </w:style>
  <w:style w:type="character" w:styleId="Emphasis">
    <w:name w:val="Emphasis"/>
    <w:uiPriority w:val="20"/>
    <w:qFormat/>
    <w:rsid w:val="000B0B4B"/>
    <w:rPr>
      <w:b/>
      <w:bCs/>
      <w:i/>
      <w:iCs/>
      <w:spacing w:val="10"/>
      <w:bdr w:val="none" w:sz="0" w:space="0" w:color="auto"/>
      <w:shd w:val="clear" w:color="auto" w:fill="auto"/>
    </w:rPr>
  </w:style>
  <w:style w:type="paragraph" w:styleId="ListParagraph">
    <w:name w:val="List Paragraph"/>
    <w:basedOn w:val="Normal"/>
    <w:uiPriority w:val="34"/>
    <w:qFormat/>
    <w:rsid w:val="000B0B4B"/>
    <w:pPr>
      <w:ind w:left="720"/>
      <w:contextualSpacing/>
    </w:pPr>
  </w:style>
  <w:style w:type="paragraph" w:styleId="Quote">
    <w:name w:val="Quote"/>
    <w:basedOn w:val="Normal"/>
    <w:next w:val="Normal"/>
    <w:link w:val="QuoteChar"/>
    <w:uiPriority w:val="29"/>
    <w:qFormat/>
    <w:rsid w:val="000B0B4B"/>
    <w:pPr>
      <w:spacing w:before="200" w:after="0"/>
      <w:ind w:left="360" w:right="360"/>
    </w:pPr>
    <w:rPr>
      <w:i/>
      <w:iCs/>
    </w:rPr>
  </w:style>
  <w:style w:type="character" w:customStyle="1" w:styleId="QuoteChar">
    <w:name w:val="Quote Char"/>
    <w:basedOn w:val="DefaultParagraphFont"/>
    <w:link w:val="Quote"/>
    <w:uiPriority w:val="29"/>
    <w:rsid w:val="000B0B4B"/>
    <w:rPr>
      <w:i/>
      <w:iCs/>
    </w:rPr>
  </w:style>
  <w:style w:type="paragraph" w:styleId="IntenseQuote">
    <w:name w:val="Intense Quote"/>
    <w:basedOn w:val="Normal"/>
    <w:next w:val="Normal"/>
    <w:link w:val="IntenseQuoteChar"/>
    <w:uiPriority w:val="30"/>
    <w:qFormat/>
    <w:rsid w:val="000B0B4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0B4B"/>
    <w:rPr>
      <w:b/>
      <w:bCs/>
      <w:i/>
      <w:iCs/>
    </w:rPr>
  </w:style>
  <w:style w:type="character" w:styleId="SubtleEmphasis">
    <w:name w:val="Subtle Emphasis"/>
    <w:uiPriority w:val="19"/>
    <w:qFormat/>
    <w:rsid w:val="000B0B4B"/>
    <w:rPr>
      <w:i/>
      <w:iCs/>
    </w:rPr>
  </w:style>
  <w:style w:type="character" w:styleId="IntenseEmphasis">
    <w:name w:val="Intense Emphasis"/>
    <w:uiPriority w:val="21"/>
    <w:qFormat/>
    <w:rsid w:val="000B0B4B"/>
    <w:rPr>
      <w:b/>
      <w:bCs/>
    </w:rPr>
  </w:style>
  <w:style w:type="character" w:styleId="SubtleReference">
    <w:name w:val="Subtle Reference"/>
    <w:uiPriority w:val="31"/>
    <w:qFormat/>
    <w:rsid w:val="000B0B4B"/>
    <w:rPr>
      <w:smallCaps/>
    </w:rPr>
  </w:style>
  <w:style w:type="character" w:styleId="IntenseReference">
    <w:name w:val="Intense Reference"/>
    <w:uiPriority w:val="32"/>
    <w:qFormat/>
    <w:rsid w:val="000B0B4B"/>
    <w:rPr>
      <w:smallCaps/>
      <w:spacing w:val="5"/>
      <w:u w:val="single"/>
    </w:rPr>
  </w:style>
  <w:style w:type="character" w:styleId="BookTitle">
    <w:name w:val="Book Title"/>
    <w:uiPriority w:val="33"/>
    <w:qFormat/>
    <w:rsid w:val="000B0B4B"/>
    <w:rPr>
      <w:i/>
      <w:iCs/>
      <w:smallCaps/>
      <w:spacing w:val="5"/>
    </w:rPr>
  </w:style>
  <w:style w:type="paragraph" w:styleId="TOC1">
    <w:name w:val="toc 1"/>
    <w:basedOn w:val="Normal"/>
    <w:next w:val="Normal"/>
    <w:autoRedefine/>
    <w:uiPriority w:val="39"/>
    <w:unhideWhenUsed/>
    <w:qFormat/>
    <w:rsid w:val="000B0B4B"/>
    <w:pPr>
      <w:spacing w:after="100"/>
    </w:pPr>
  </w:style>
  <w:style w:type="character" w:styleId="Hyperlink">
    <w:name w:val="Hyperlink"/>
    <w:basedOn w:val="DefaultParagraphFont"/>
    <w:uiPriority w:val="99"/>
    <w:unhideWhenUsed/>
    <w:rsid w:val="000B0B4B"/>
    <w:rPr>
      <w:color w:val="0000FF" w:themeColor="hyperlink"/>
      <w:u w:val="single"/>
    </w:rPr>
  </w:style>
  <w:style w:type="paragraph" w:styleId="TOC2">
    <w:name w:val="toc 2"/>
    <w:basedOn w:val="Normal"/>
    <w:next w:val="Normal"/>
    <w:autoRedefine/>
    <w:uiPriority w:val="39"/>
    <w:unhideWhenUsed/>
    <w:qFormat/>
    <w:rsid w:val="00C50F8D"/>
    <w:pPr>
      <w:spacing w:after="100"/>
      <w:ind w:left="220"/>
    </w:pPr>
  </w:style>
  <w:style w:type="paragraph" w:styleId="TOC3">
    <w:name w:val="toc 3"/>
    <w:basedOn w:val="Normal"/>
    <w:next w:val="Normal"/>
    <w:autoRedefine/>
    <w:uiPriority w:val="39"/>
    <w:unhideWhenUsed/>
    <w:qFormat/>
    <w:rsid w:val="00C50F8D"/>
    <w:pPr>
      <w:spacing w:after="100"/>
      <w:ind w:left="440"/>
    </w:pPr>
  </w:style>
  <w:style w:type="table" w:styleId="TableGrid">
    <w:name w:val="Table Grid"/>
    <w:basedOn w:val="TableNormal"/>
    <w:uiPriority w:val="59"/>
    <w:rsid w:val="009E69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E69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E236C7"/>
    <w:pPr>
      <w:spacing w:after="100"/>
      <w:ind w:left="660"/>
    </w:pPr>
    <w:rPr>
      <w:lang w:val="en-CA" w:eastAsia="en-CA" w:bidi="ar-SA"/>
    </w:rPr>
  </w:style>
  <w:style w:type="paragraph" w:styleId="TOC5">
    <w:name w:val="toc 5"/>
    <w:basedOn w:val="Normal"/>
    <w:next w:val="Normal"/>
    <w:autoRedefine/>
    <w:uiPriority w:val="39"/>
    <w:unhideWhenUsed/>
    <w:rsid w:val="00E236C7"/>
    <w:pPr>
      <w:spacing w:after="100"/>
      <w:ind w:left="880"/>
    </w:pPr>
    <w:rPr>
      <w:lang w:val="en-CA" w:eastAsia="en-CA" w:bidi="ar-SA"/>
    </w:rPr>
  </w:style>
  <w:style w:type="paragraph" w:styleId="TOC6">
    <w:name w:val="toc 6"/>
    <w:basedOn w:val="Normal"/>
    <w:next w:val="Normal"/>
    <w:autoRedefine/>
    <w:uiPriority w:val="39"/>
    <w:unhideWhenUsed/>
    <w:rsid w:val="00E236C7"/>
    <w:pPr>
      <w:spacing w:after="100"/>
      <w:ind w:left="1100"/>
    </w:pPr>
    <w:rPr>
      <w:lang w:val="en-CA" w:eastAsia="en-CA" w:bidi="ar-SA"/>
    </w:rPr>
  </w:style>
  <w:style w:type="paragraph" w:styleId="TOC7">
    <w:name w:val="toc 7"/>
    <w:basedOn w:val="Normal"/>
    <w:next w:val="Normal"/>
    <w:autoRedefine/>
    <w:uiPriority w:val="39"/>
    <w:unhideWhenUsed/>
    <w:rsid w:val="00E236C7"/>
    <w:pPr>
      <w:spacing w:after="100"/>
      <w:ind w:left="1320"/>
    </w:pPr>
    <w:rPr>
      <w:lang w:val="en-CA" w:eastAsia="en-CA" w:bidi="ar-SA"/>
    </w:rPr>
  </w:style>
  <w:style w:type="paragraph" w:styleId="TOC8">
    <w:name w:val="toc 8"/>
    <w:basedOn w:val="Normal"/>
    <w:next w:val="Normal"/>
    <w:autoRedefine/>
    <w:uiPriority w:val="39"/>
    <w:unhideWhenUsed/>
    <w:rsid w:val="00E236C7"/>
    <w:pPr>
      <w:spacing w:after="100"/>
      <w:ind w:left="1540"/>
    </w:pPr>
    <w:rPr>
      <w:lang w:val="en-CA" w:eastAsia="en-CA" w:bidi="ar-SA"/>
    </w:rPr>
  </w:style>
  <w:style w:type="paragraph" w:styleId="TOC9">
    <w:name w:val="toc 9"/>
    <w:basedOn w:val="Normal"/>
    <w:next w:val="Normal"/>
    <w:autoRedefine/>
    <w:uiPriority w:val="39"/>
    <w:unhideWhenUsed/>
    <w:rsid w:val="00E236C7"/>
    <w:pPr>
      <w:spacing w:after="100"/>
      <w:ind w:left="1760"/>
    </w:pPr>
    <w:rPr>
      <w:lang w:val="en-CA" w:eastAsia="en-C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2009-05-20T00:00:00</PublishDate>
  <Abstract>DMIT104 course related documentation and references</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EB31498754C2448A41B9CAE3C9D62E" ma:contentTypeVersion="0" ma:contentTypeDescription="Create a new document." ma:contentTypeScope="" ma:versionID="4d70cbf162c481abade02ae3bf95e4d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60342-15E1-4A6E-AF94-F310D031BB93}">
  <ds:schemaRefs>
    <ds:schemaRef ds:uri="http://schemas.microsoft.com/office/2006/metadata/properties"/>
  </ds:schemaRefs>
</ds:datastoreItem>
</file>

<file path=customXml/itemProps3.xml><?xml version="1.0" encoding="utf-8"?>
<ds:datastoreItem xmlns:ds="http://schemas.openxmlformats.org/officeDocument/2006/customXml" ds:itemID="{8F93F59D-698F-4248-841A-3CE45488C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1150D63-3B3C-46D7-88CF-4D82DB16952A}">
  <ds:schemaRefs>
    <ds:schemaRef ds:uri="http://schemas.microsoft.com/sharepoint/v3/contenttype/forms"/>
  </ds:schemaRefs>
</ds:datastoreItem>
</file>

<file path=customXml/itemProps5.xml><?xml version="1.0" encoding="utf-8"?>
<ds:datastoreItem xmlns:ds="http://schemas.openxmlformats.org/officeDocument/2006/customXml" ds:itemID="{B8EEB9CB-827E-48E1-9AEF-E06CE744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DMIT104 Programming Fundamentals</vt:lpstr>
    </vt:vector>
  </TitlesOfParts>
  <Company>NAIT/DMIT</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DMIT104 Programming Fundamentals</dc:title>
  <dc:subject>Course Documentation</dc:subject>
  <dc:creator>Nathan Humphrey; Dan Gilleland</dc:creator>
  <cp:lastModifiedBy>Dan Gilleland</cp:lastModifiedBy>
  <cp:revision>2</cp:revision>
  <cp:lastPrinted>2009-08-24T22:40:00Z</cp:lastPrinted>
  <dcterms:created xsi:type="dcterms:W3CDTF">2010-11-12T19:41:00Z</dcterms:created>
  <dcterms:modified xsi:type="dcterms:W3CDTF">2010-11-24T16:40:00Z</dcterms:modified>
</cp:coreProperties>
</file>