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158C" w:rsidRDefault="0064097C" w:rsidP="001E2437">
      <w:pPr>
        <w:pStyle w:val="Title"/>
      </w:pPr>
      <w:r>
        <w:t>D</w:t>
      </w:r>
      <w:r w:rsidR="001E2437">
        <w:t xml:space="preserve"> – </w:t>
      </w:r>
      <w:r>
        <w:t>Testing and Debugging</w:t>
      </w:r>
    </w:p>
    <w:p w:rsidR="00717F9C" w:rsidRDefault="00717F9C" w:rsidP="00717F9C">
      <w:pPr>
        <w:pStyle w:val="Heading1"/>
        <w:pageBreakBefore w:val="0"/>
        <w:rPr>
          <w:lang w:val="en-US"/>
        </w:rPr>
      </w:pPr>
      <w:r>
        <w:rPr>
          <w:lang w:val="en-US"/>
        </w:rPr>
        <w:t>LOG Review</w:t>
      </w:r>
    </w:p>
    <w:p w:rsidR="00717F9C" w:rsidRDefault="00717F9C" w:rsidP="00717F9C">
      <w:pPr>
        <w:rPr>
          <w:lang w:val="en-US"/>
        </w:rPr>
      </w:pPr>
      <w:r>
        <w:rPr>
          <w:lang w:val="en-US"/>
        </w:rPr>
        <w:t>These are some very brief points regarding the concepts and skills listed in LOGs for this topic.</w:t>
      </w:r>
    </w:p>
    <w:p w:rsidR="009F10E8" w:rsidRPr="009F10E8" w:rsidRDefault="009F10E8" w:rsidP="009F10E8">
      <w:pPr>
        <w:spacing w:before="150" w:after="150" w:line="240" w:lineRule="auto"/>
        <w:rPr>
          <w:rFonts w:asciiTheme="minorHAnsi" w:eastAsia="Times New Roman" w:hAnsiTheme="minorHAnsi"/>
          <w:lang w:val="en-US"/>
        </w:rPr>
      </w:pPr>
      <w:r w:rsidRPr="009F10E8">
        <w:rPr>
          <w:rFonts w:asciiTheme="minorHAnsi" w:eastAsia="Times New Roman" w:hAnsiTheme="minorHAnsi"/>
          <w:b/>
          <w:bCs/>
          <w:lang w:val="en-US"/>
        </w:rPr>
        <w:t>General Programming Concepts and Terms</w:t>
      </w:r>
    </w:p>
    <w:p w:rsidR="009F10E8" w:rsidRPr="007B10D6" w:rsidRDefault="009F10E8" w:rsidP="009F10E8">
      <w:pPr>
        <w:numPr>
          <w:ilvl w:val="0"/>
          <w:numId w:val="5"/>
        </w:numPr>
        <w:spacing w:before="100" w:beforeAutospacing="1" w:after="100" w:afterAutospacing="1" w:line="240" w:lineRule="auto"/>
        <w:ind w:left="795"/>
        <w:rPr>
          <w:rFonts w:asciiTheme="minorHAnsi" w:eastAsia="Times New Roman" w:hAnsiTheme="minorHAnsi"/>
          <w:b/>
          <w:lang w:val="en-US"/>
        </w:rPr>
      </w:pPr>
      <w:r w:rsidRPr="007B10D6">
        <w:rPr>
          <w:rFonts w:asciiTheme="minorHAnsi" w:eastAsia="Times New Roman" w:hAnsiTheme="minorHAnsi"/>
          <w:b/>
          <w:lang w:val="en-US"/>
        </w:rPr>
        <w:t xml:space="preserve">Explain the role of testing as it applies to software development </w:t>
      </w:r>
    </w:p>
    <w:p w:rsidR="00A82CBE" w:rsidRDefault="00705EAF" w:rsidP="00A82CBE">
      <w:pPr>
        <w:numPr>
          <w:ilvl w:val="1"/>
          <w:numId w:val="5"/>
        </w:numPr>
        <w:spacing w:before="100" w:beforeAutospacing="1" w:after="100" w:afterAutospacing="1" w:line="240" w:lineRule="auto"/>
        <w:rPr>
          <w:rFonts w:asciiTheme="minorHAnsi" w:eastAsia="Times New Roman" w:hAnsiTheme="minorHAnsi"/>
          <w:lang w:val="en-US"/>
        </w:rPr>
      </w:pPr>
      <w:r>
        <w:rPr>
          <w:rFonts w:asciiTheme="minorHAnsi" w:eastAsia="Times New Roman" w:hAnsiTheme="minorHAnsi"/>
          <w:lang w:val="en-US"/>
        </w:rPr>
        <w:t>Testing is a form of “quality assurance” in which steps are taken to verify that a program is behaving or working as intended.</w:t>
      </w:r>
    </w:p>
    <w:p w:rsidR="00705EAF" w:rsidRPr="009F10E8" w:rsidRDefault="00705EAF" w:rsidP="00A82CBE">
      <w:pPr>
        <w:numPr>
          <w:ilvl w:val="1"/>
          <w:numId w:val="5"/>
        </w:numPr>
        <w:spacing w:before="100" w:beforeAutospacing="1" w:after="100" w:afterAutospacing="1" w:line="240" w:lineRule="auto"/>
        <w:rPr>
          <w:rFonts w:asciiTheme="minorHAnsi" w:eastAsia="Times New Roman" w:hAnsiTheme="minorHAnsi"/>
          <w:lang w:val="en-US"/>
        </w:rPr>
      </w:pPr>
      <w:r>
        <w:rPr>
          <w:rFonts w:asciiTheme="minorHAnsi" w:eastAsia="Times New Roman" w:hAnsiTheme="minorHAnsi"/>
          <w:lang w:val="en-US"/>
        </w:rPr>
        <w:t xml:space="preserve">Testing has traditionally been treated as a “follow-up” activity that takes place </w:t>
      </w:r>
      <w:r>
        <w:rPr>
          <w:rFonts w:asciiTheme="minorHAnsi" w:eastAsia="Times New Roman" w:hAnsiTheme="minorHAnsi"/>
          <w:i/>
          <w:lang w:val="en-US"/>
        </w:rPr>
        <w:t>after</w:t>
      </w:r>
      <w:r>
        <w:rPr>
          <w:rFonts w:asciiTheme="minorHAnsi" w:eastAsia="Times New Roman" w:hAnsiTheme="minorHAnsi"/>
          <w:lang w:val="en-US"/>
        </w:rPr>
        <w:t xml:space="preserve"> a program is written. Currently, other approaches, such as TDD (Test-Driven Development) place the “testing” activity at the start of the programming efforts, thereby integrating tests as a driving element in software development.</w:t>
      </w:r>
    </w:p>
    <w:p w:rsidR="009F10E8" w:rsidRPr="007B10D6" w:rsidRDefault="009F10E8" w:rsidP="009F10E8">
      <w:pPr>
        <w:numPr>
          <w:ilvl w:val="0"/>
          <w:numId w:val="5"/>
        </w:numPr>
        <w:spacing w:before="100" w:beforeAutospacing="1" w:after="100" w:afterAutospacing="1" w:line="240" w:lineRule="auto"/>
        <w:ind w:left="795"/>
        <w:rPr>
          <w:rFonts w:asciiTheme="minorHAnsi" w:eastAsia="Times New Roman" w:hAnsiTheme="minorHAnsi"/>
          <w:b/>
          <w:lang w:val="en-US"/>
        </w:rPr>
      </w:pPr>
      <w:r w:rsidRPr="007B10D6">
        <w:rPr>
          <w:rFonts w:asciiTheme="minorHAnsi" w:eastAsia="Times New Roman" w:hAnsiTheme="minorHAnsi"/>
          <w:b/>
          <w:lang w:val="en-US"/>
        </w:rPr>
        <w:t xml:space="preserve">Define and compare the terms "compile-time error" and "run-time error" </w:t>
      </w:r>
    </w:p>
    <w:p w:rsidR="00705EAF" w:rsidRDefault="00705EAF" w:rsidP="00705EAF">
      <w:pPr>
        <w:numPr>
          <w:ilvl w:val="1"/>
          <w:numId w:val="5"/>
        </w:numPr>
        <w:spacing w:before="100" w:beforeAutospacing="1" w:after="100" w:afterAutospacing="1" w:line="240" w:lineRule="auto"/>
        <w:rPr>
          <w:rFonts w:asciiTheme="minorHAnsi" w:eastAsia="Times New Roman" w:hAnsiTheme="minorHAnsi"/>
          <w:lang w:val="en-US"/>
        </w:rPr>
      </w:pPr>
      <w:r>
        <w:rPr>
          <w:rFonts w:asciiTheme="minorHAnsi" w:eastAsia="Times New Roman" w:hAnsiTheme="minorHAnsi"/>
          <w:lang w:val="en-US"/>
        </w:rPr>
        <w:t>A “compile-time error” is an error where a program does not “compile”. In other words, compile-time errors are due to code that does not follow the rules of the programming language.</w:t>
      </w:r>
    </w:p>
    <w:p w:rsidR="00705EAF" w:rsidRPr="009F10E8" w:rsidRDefault="00705EAF" w:rsidP="00705EAF">
      <w:pPr>
        <w:numPr>
          <w:ilvl w:val="1"/>
          <w:numId w:val="5"/>
        </w:numPr>
        <w:spacing w:before="100" w:beforeAutospacing="1" w:after="100" w:afterAutospacing="1" w:line="240" w:lineRule="auto"/>
        <w:rPr>
          <w:rFonts w:asciiTheme="minorHAnsi" w:eastAsia="Times New Roman" w:hAnsiTheme="minorHAnsi"/>
          <w:lang w:val="en-US"/>
        </w:rPr>
      </w:pPr>
      <w:r>
        <w:rPr>
          <w:rFonts w:asciiTheme="minorHAnsi" w:eastAsia="Times New Roman" w:hAnsiTheme="minorHAnsi"/>
          <w:lang w:val="en-US"/>
        </w:rPr>
        <w:t>A “run-time error” is an error where a running program does not produce the desired result. In other words, run-time errors are due to logical errors in a computer program. Sometimes these errors are “fatal” (meaning that they result in “abnormal program termination” – the program “crashes”). Other times the errors are subtle; the subtle errors can be the most difficult to detect, particularly when relying on “manual” verification, such as found with ad-hoc test drivers.</w:t>
      </w:r>
    </w:p>
    <w:p w:rsidR="009F10E8" w:rsidRPr="007B10D6" w:rsidRDefault="009F10E8" w:rsidP="009F10E8">
      <w:pPr>
        <w:numPr>
          <w:ilvl w:val="0"/>
          <w:numId w:val="5"/>
        </w:numPr>
        <w:spacing w:before="100" w:beforeAutospacing="1" w:after="100" w:afterAutospacing="1" w:line="240" w:lineRule="auto"/>
        <w:ind w:left="795"/>
        <w:rPr>
          <w:rFonts w:asciiTheme="minorHAnsi" w:eastAsia="Times New Roman" w:hAnsiTheme="minorHAnsi"/>
          <w:b/>
          <w:lang w:val="en-US"/>
        </w:rPr>
      </w:pPr>
      <w:r w:rsidRPr="007B10D6">
        <w:rPr>
          <w:rFonts w:asciiTheme="minorHAnsi" w:eastAsia="Times New Roman" w:hAnsiTheme="minorHAnsi"/>
          <w:b/>
          <w:lang w:val="en-US"/>
        </w:rPr>
        <w:t xml:space="preserve">Define the term "test driver" </w:t>
      </w:r>
    </w:p>
    <w:p w:rsidR="00247CB3" w:rsidRPr="009F10E8" w:rsidRDefault="00247CB3" w:rsidP="00247CB3">
      <w:pPr>
        <w:numPr>
          <w:ilvl w:val="1"/>
          <w:numId w:val="5"/>
        </w:numPr>
        <w:spacing w:before="100" w:beforeAutospacing="1" w:after="100" w:afterAutospacing="1" w:line="240" w:lineRule="auto"/>
        <w:rPr>
          <w:rFonts w:asciiTheme="minorHAnsi" w:eastAsia="Times New Roman" w:hAnsiTheme="minorHAnsi"/>
          <w:lang w:val="en-US"/>
        </w:rPr>
      </w:pPr>
      <w:r>
        <w:rPr>
          <w:rFonts w:asciiTheme="minorHAnsi" w:eastAsia="Times New Roman" w:hAnsiTheme="minorHAnsi"/>
          <w:lang w:val="en-US"/>
        </w:rPr>
        <w:t>A “test driver” is a driver (which is a program with a main method) whose sole purpose is to “test” the components of a program. Test drivers provide a simple “ad-hoc” form of testing. Test drivers are basically considered “throw-away” programs, as their usefulness does not extend beyond the tests.</w:t>
      </w:r>
    </w:p>
    <w:p w:rsidR="009F10E8" w:rsidRPr="007B10D6" w:rsidRDefault="009F10E8" w:rsidP="009F10E8">
      <w:pPr>
        <w:numPr>
          <w:ilvl w:val="0"/>
          <w:numId w:val="5"/>
        </w:numPr>
        <w:spacing w:before="100" w:beforeAutospacing="1" w:after="100" w:afterAutospacing="1" w:line="240" w:lineRule="auto"/>
        <w:ind w:left="795"/>
        <w:rPr>
          <w:rFonts w:asciiTheme="minorHAnsi" w:eastAsia="Times New Roman" w:hAnsiTheme="minorHAnsi"/>
          <w:b/>
          <w:lang w:val="en-US"/>
        </w:rPr>
      </w:pPr>
      <w:r w:rsidRPr="007B10D6">
        <w:rPr>
          <w:rFonts w:asciiTheme="minorHAnsi" w:eastAsia="Times New Roman" w:hAnsiTheme="minorHAnsi"/>
          <w:b/>
          <w:lang w:val="en-US"/>
        </w:rPr>
        <w:t xml:space="preserve">Create simple ad-hoc test drivers to test for run-time errors </w:t>
      </w:r>
    </w:p>
    <w:p w:rsidR="005D7817" w:rsidRPr="00B008D6" w:rsidRDefault="005D7817" w:rsidP="005D7817">
      <w:pPr>
        <w:pStyle w:val="ListParagraph"/>
        <w:numPr>
          <w:ilvl w:val="1"/>
          <w:numId w:val="5"/>
        </w:numPr>
        <w:spacing w:after="0"/>
        <w:ind w:left="1434" w:hanging="357"/>
        <w:rPr>
          <w:color w:val="0070C0"/>
        </w:rPr>
      </w:pPr>
      <w:r w:rsidRPr="00B008D6">
        <w:rPr>
          <w:i/>
          <w:color w:val="0070C0"/>
        </w:rPr>
        <w:t>Demonstrate your ability to meet this learning outcome guide by completing the related assignment</w:t>
      </w:r>
      <w:r>
        <w:rPr>
          <w:i/>
          <w:color w:val="0070C0"/>
        </w:rPr>
        <w:t>s.</w:t>
      </w:r>
    </w:p>
    <w:p w:rsidR="009F10E8" w:rsidRPr="007B10D6" w:rsidRDefault="009F10E8" w:rsidP="009F10E8">
      <w:pPr>
        <w:numPr>
          <w:ilvl w:val="0"/>
          <w:numId w:val="5"/>
        </w:numPr>
        <w:spacing w:before="100" w:beforeAutospacing="1" w:after="100" w:afterAutospacing="1" w:line="240" w:lineRule="auto"/>
        <w:ind w:left="795"/>
        <w:rPr>
          <w:rFonts w:asciiTheme="minorHAnsi" w:eastAsia="Times New Roman" w:hAnsiTheme="minorHAnsi"/>
          <w:b/>
          <w:lang w:val="en-US"/>
        </w:rPr>
      </w:pPr>
      <w:r w:rsidRPr="007B10D6">
        <w:rPr>
          <w:rFonts w:asciiTheme="minorHAnsi" w:eastAsia="Times New Roman" w:hAnsiTheme="minorHAnsi"/>
          <w:b/>
          <w:lang w:val="en-US"/>
        </w:rPr>
        <w:t xml:space="preserve">Define the term "TDD" </w:t>
      </w:r>
    </w:p>
    <w:p w:rsidR="001C64D4" w:rsidRPr="009F10E8" w:rsidRDefault="001C64D4" w:rsidP="001C64D4">
      <w:pPr>
        <w:numPr>
          <w:ilvl w:val="1"/>
          <w:numId w:val="5"/>
        </w:numPr>
        <w:spacing w:before="100" w:beforeAutospacing="1" w:after="100" w:afterAutospacing="1" w:line="240" w:lineRule="auto"/>
        <w:rPr>
          <w:rFonts w:asciiTheme="minorHAnsi" w:eastAsia="Times New Roman" w:hAnsiTheme="minorHAnsi"/>
          <w:lang w:val="en-US"/>
        </w:rPr>
      </w:pPr>
      <w:r>
        <w:rPr>
          <w:rFonts w:asciiTheme="minorHAnsi" w:eastAsia="Times New Roman" w:hAnsiTheme="minorHAnsi"/>
          <w:lang w:val="en-US"/>
        </w:rPr>
        <w:t>TDD refers to “Test Driven Development”. Test Driven Development is an approach to programming that starts with creating “unit tests” that reflect the business and design requirements of a program, and then writing the classes and methods that will pass the unit tests. The idea here is to help drive the programmer toward code that “stays on focus” of the needs of and solutions for a given problem.</w:t>
      </w:r>
    </w:p>
    <w:p w:rsidR="009F10E8" w:rsidRPr="007B10D6" w:rsidRDefault="009F10E8" w:rsidP="009F10E8">
      <w:pPr>
        <w:numPr>
          <w:ilvl w:val="0"/>
          <w:numId w:val="5"/>
        </w:numPr>
        <w:spacing w:before="100" w:beforeAutospacing="1" w:after="100" w:afterAutospacing="1" w:line="240" w:lineRule="auto"/>
        <w:ind w:left="795"/>
        <w:rPr>
          <w:rFonts w:asciiTheme="minorHAnsi" w:eastAsia="Times New Roman" w:hAnsiTheme="minorHAnsi"/>
          <w:b/>
          <w:lang w:val="en-US"/>
        </w:rPr>
      </w:pPr>
      <w:r w:rsidRPr="007B10D6">
        <w:rPr>
          <w:rFonts w:asciiTheme="minorHAnsi" w:eastAsia="Times New Roman" w:hAnsiTheme="minorHAnsi"/>
          <w:b/>
          <w:lang w:val="en-US"/>
        </w:rPr>
        <w:t>Compare and contr</w:t>
      </w:r>
      <w:r w:rsidR="001C64D4" w:rsidRPr="007B10D6">
        <w:rPr>
          <w:rFonts w:asciiTheme="minorHAnsi" w:eastAsia="Times New Roman" w:hAnsiTheme="minorHAnsi"/>
          <w:b/>
          <w:lang w:val="en-US"/>
        </w:rPr>
        <w:t>ast Test Drivers and Unit Tests</w:t>
      </w:r>
    </w:p>
    <w:p w:rsidR="001C64D4" w:rsidRDefault="001C64D4" w:rsidP="001C64D4">
      <w:pPr>
        <w:numPr>
          <w:ilvl w:val="1"/>
          <w:numId w:val="5"/>
        </w:numPr>
        <w:spacing w:before="100" w:beforeAutospacing="1" w:after="100" w:afterAutospacing="1" w:line="240" w:lineRule="auto"/>
        <w:rPr>
          <w:rFonts w:asciiTheme="minorHAnsi" w:eastAsia="Times New Roman" w:hAnsiTheme="minorHAnsi"/>
          <w:lang w:val="en-US"/>
        </w:rPr>
      </w:pPr>
      <w:r>
        <w:rPr>
          <w:rFonts w:asciiTheme="minorHAnsi" w:eastAsia="Times New Roman" w:hAnsiTheme="minorHAnsi"/>
          <w:lang w:val="en-US"/>
        </w:rPr>
        <w:t xml:space="preserve">Test Drivers are small programs with a main() that </w:t>
      </w:r>
      <w:r w:rsidR="005143C4">
        <w:rPr>
          <w:rFonts w:asciiTheme="minorHAnsi" w:eastAsia="Times New Roman" w:hAnsiTheme="minorHAnsi"/>
          <w:lang w:val="en-US"/>
        </w:rPr>
        <w:t>tests classes by creating objects, calling methods, and output results to the console.</w:t>
      </w:r>
    </w:p>
    <w:p w:rsidR="005143C4" w:rsidRPr="009F10E8" w:rsidRDefault="005143C4" w:rsidP="001C64D4">
      <w:pPr>
        <w:numPr>
          <w:ilvl w:val="1"/>
          <w:numId w:val="5"/>
        </w:numPr>
        <w:spacing w:before="100" w:beforeAutospacing="1" w:after="100" w:afterAutospacing="1" w:line="240" w:lineRule="auto"/>
        <w:rPr>
          <w:rFonts w:asciiTheme="minorHAnsi" w:eastAsia="Times New Roman" w:hAnsiTheme="minorHAnsi"/>
          <w:lang w:val="en-US"/>
        </w:rPr>
      </w:pPr>
      <w:r>
        <w:rPr>
          <w:rFonts w:asciiTheme="minorHAnsi" w:eastAsia="Times New Roman" w:hAnsiTheme="minorHAnsi"/>
          <w:lang w:val="en-US"/>
        </w:rPr>
        <w:t>Unit Tests are small “units”</w:t>
      </w:r>
      <w:r w:rsidR="002D5F78">
        <w:rPr>
          <w:rFonts w:asciiTheme="minorHAnsi" w:eastAsia="Times New Roman" w:hAnsiTheme="minorHAnsi"/>
          <w:lang w:val="en-US"/>
        </w:rPr>
        <w:t xml:space="preserve"> (which are simply methods)  that calls methods on objects and classes and “tests” if they work as intended by running “asserts”. Unit Tests display the results of the test in Red/Green/</w:t>
      </w:r>
      <w:r w:rsidR="00046BCB">
        <w:rPr>
          <w:rFonts w:asciiTheme="minorHAnsi" w:eastAsia="Times New Roman" w:hAnsiTheme="minorHAnsi"/>
          <w:lang w:val="en-US"/>
        </w:rPr>
        <w:t>Yellow</w:t>
      </w:r>
      <w:r w:rsidR="002D5F78">
        <w:rPr>
          <w:rFonts w:asciiTheme="minorHAnsi" w:eastAsia="Times New Roman" w:hAnsiTheme="minorHAnsi"/>
          <w:lang w:val="en-US"/>
        </w:rPr>
        <w:t xml:space="preserve"> results, where Red</w:t>
      </w:r>
      <w:r w:rsidR="00046BCB">
        <w:rPr>
          <w:rFonts w:asciiTheme="minorHAnsi" w:eastAsia="Times New Roman" w:hAnsiTheme="minorHAnsi"/>
          <w:lang w:val="en-US"/>
        </w:rPr>
        <w:t xml:space="preserve"> (</w:t>
      </w:r>
      <w:r w:rsidR="00046BCB">
        <w:rPr>
          <w:rFonts w:asciiTheme="minorHAnsi" w:eastAsia="Times New Roman" w:hAnsiTheme="minorHAnsi"/>
          <w:noProof/>
          <w:lang w:val="en-US"/>
        </w:rPr>
        <w:drawing>
          <wp:inline distT="0" distB="0" distL="0" distR="0">
            <wp:extent cx="142875" cy="1333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00046BCB">
        <w:rPr>
          <w:rFonts w:asciiTheme="minorHAnsi" w:eastAsia="Times New Roman" w:hAnsiTheme="minorHAnsi"/>
          <w:lang w:val="en-US"/>
        </w:rPr>
        <w:t>)</w:t>
      </w:r>
      <w:r w:rsidR="002D5F78">
        <w:rPr>
          <w:rFonts w:asciiTheme="minorHAnsi" w:eastAsia="Times New Roman" w:hAnsiTheme="minorHAnsi"/>
          <w:lang w:val="en-US"/>
        </w:rPr>
        <w:t xml:space="preserve"> represents </w:t>
      </w:r>
      <w:r w:rsidR="00046BCB">
        <w:rPr>
          <w:rFonts w:asciiTheme="minorHAnsi" w:eastAsia="Times New Roman" w:hAnsiTheme="minorHAnsi"/>
          <w:lang w:val="en-US"/>
        </w:rPr>
        <w:t>run</w:t>
      </w:r>
      <w:r w:rsidR="002D5F78">
        <w:rPr>
          <w:rFonts w:asciiTheme="minorHAnsi" w:eastAsia="Times New Roman" w:hAnsiTheme="minorHAnsi"/>
          <w:lang w:val="en-US"/>
        </w:rPr>
        <w:t xml:space="preserve">-time errors, </w:t>
      </w:r>
      <w:r w:rsidR="00046BCB">
        <w:rPr>
          <w:rFonts w:asciiTheme="minorHAnsi" w:eastAsia="Times New Roman" w:hAnsiTheme="minorHAnsi"/>
          <w:lang w:val="en-US"/>
        </w:rPr>
        <w:t>Yellow (</w:t>
      </w:r>
      <w:r w:rsidR="00046BCB">
        <w:rPr>
          <w:rFonts w:asciiTheme="minorHAnsi" w:eastAsia="Times New Roman" w:hAnsiTheme="minorHAnsi"/>
          <w:noProof/>
          <w:lang w:val="en-US"/>
        </w:rPr>
        <w:drawing>
          <wp:inline distT="0" distB="0" distL="0" distR="0">
            <wp:extent cx="142875" cy="1619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42875" cy="161925"/>
                    </a:xfrm>
                    <a:prstGeom prst="rect">
                      <a:avLst/>
                    </a:prstGeom>
                    <a:noFill/>
                    <a:ln w="9525">
                      <a:noFill/>
                      <a:miter lim="800000"/>
                      <a:headEnd/>
                      <a:tailEnd/>
                    </a:ln>
                  </pic:spPr>
                </pic:pic>
              </a:graphicData>
            </a:graphic>
          </wp:inline>
        </w:drawing>
      </w:r>
      <w:r w:rsidR="00046BCB">
        <w:rPr>
          <w:rFonts w:asciiTheme="minorHAnsi" w:eastAsia="Times New Roman" w:hAnsiTheme="minorHAnsi"/>
          <w:lang w:val="en-US"/>
        </w:rPr>
        <w:t>)</w:t>
      </w:r>
      <w:r w:rsidR="002D5F78">
        <w:rPr>
          <w:rFonts w:asciiTheme="minorHAnsi" w:eastAsia="Times New Roman" w:hAnsiTheme="minorHAnsi"/>
          <w:lang w:val="en-US"/>
        </w:rPr>
        <w:t xml:space="preserve"> represents </w:t>
      </w:r>
      <w:r w:rsidR="00046BCB">
        <w:rPr>
          <w:rFonts w:asciiTheme="minorHAnsi" w:eastAsia="Times New Roman" w:hAnsiTheme="minorHAnsi"/>
          <w:lang w:val="en-US"/>
        </w:rPr>
        <w:t>ignored tests</w:t>
      </w:r>
      <w:r w:rsidR="002D5F78">
        <w:rPr>
          <w:rFonts w:asciiTheme="minorHAnsi" w:eastAsia="Times New Roman" w:hAnsiTheme="minorHAnsi"/>
          <w:lang w:val="en-US"/>
        </w:rPr>
        <w:t xml:space="preserve">, and Green </w:t>
      </w:r>
      <w:r w:rsidR="00046BCB">
        <w:rPr>
          <w:rFonts w:asciiTheme="minorHAnsi" w:eastAsia="Times New Roman" w:hAnsiTheme="minorHAnsi"/>
          <w:lang w:val="en-US"/>
        </w:rPr>
        <w:t>(</w:t>
      </w:r>
      <w:r w:rsidR="00046BCB">
        <w:rPr>
          <w:rFonts w:asciiTheme="minorHAnsi" w:eastAsia="Times New Roman" w:hAnsiTheme="minorHAnsi"/>
          <w:noProof/>
          <w:lang w:val="en-US"/>
        </w:rPr>
        <w:drawing>
          <wp:inline distT="0" distB="0" distL="0" distR="0">
            <wp:extent cx="133350" cy="1333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00046BCB">
        <w:rPr>
          <w:rFonts w:asciiTheme="minorHAnsi" w:eastAsia="Times New Roman" w:hAnsiTheme="minorHAnsi"/>
          <w:lang w:val="en-US"/>
        </w:rPr>
        <w:t xml:space="preserve">) </w:t>
      </w:r>
      <w:r w:rsidR="002D5F78">
        <w:rPr>
          <w:rFonts w:asciiTheme="minorHAnsi" w:eastAsia="Times New Roman" w:hAnsiTheme="minorHAnsi"/>
          <w:lang w:val="en-US"/>
        </w:rPr>
        <w:t>represents success.</w:t>
      </w:r>
    </w:p>
    <w:p w:rsidR="009F10E8" w:rsidRPr="007B10D6" w:rsidRDefault="009F10E8" w:rsidP="009F10E8">
      <w:pPr>
        <w:numPr>
          <w:ilvl w:val="0"/>
          <w:numId w:val="5"/>
        </w:numPr>
        <w:spacing w:before="100" w:beforeAutospacing="1" w:after="100" w:afterAutospacing="1" w:line="240" w:lineRule="auto"/>
        <w:ind w:left="795"/>
        <w:rPr>
          <w:rFonts w:asciiTheme="minorHAnsi" w:eastAsia="Times New Roman" w:hAnsiTheme="minorHAnsi"/>
          <w:b/>
          <w:lang w:val="en-US"/>
        </w:rPr>
      </w:pPr>
      <w:r w:rsidRPr="007B10D6">
        <w:rPr>
          <w:rFonts w:asciiTheme="minorHAnsi" w:eastAsia="Times New Roman" w:hAnsiTheme="minorHAnsi"/>
          <w:b/>
          <w:lang w:val="en-US"/>
        </w:rPr>
        <w:t xml:space="preserve">Define the terms "false positive" and "false negative" </w:t>
      </w:r>
    </w:p>
    <w:p w:rsidR="002D5F78" w:rsidRDefault="002D5F78" w:rsidP="002D5F78">
      <w:pPr>
        <w:numPr>
          <w:ilvl w:val="1"/>
          <w:numId w:val="5"/>
        </w:numPr>
        <w:spacing w:before="100" w:beforeAutospacing="1" w:after="100" w:afterAutospacing="1" w:line="240" w:lineRule="auto"/>
        <w:rPr>
          <w:rFonts w:asciiTheme="minorHAnsi" w:eastAsia="Times New Roman" w:hAnsiTheme="minorHAnsi"/>
          <w:lang w:val="en-US"/>
        </w:rPr>
      </w:pPr>
      <w:r>
        <w:rPr>
          <w:rFonts w:asciiTheme="minorHAnsi" w:eastAsia="Times New Roman" w:hAnsiTheme="minorHAnsi"/>
          <w:lang w:val="en-US"/>
        </w:rPr>
        <w:t>A “false positive” is a test result that shows success for a test which in reality should be a failure.</w:t>
      </w:r>
    </w:p>
    <w:p w:rsidR="002D5F78" w:rsidRDefault="002D5F78" w:rsidP="002D5F78">
      <w:pPr>
        <w:numPr>
          <w:ilvl w:val="1"/>
          <w:numId w:val="5"/>
        </w:numPr>
        <w:spacing w:before="100" w:beforeAutospacing="1" w:after="100" w:afterAutospacing="1" w:line="240" w:lineRule="auto"/>
        <w:rPr>
          <w:rFonts w:asciiTheme="minorHAnsi" w:eastAsia="Times New Roman" w:hAnsiTheme="minorHAnsi"/>
          <w:lang w:val="en-US"/>
        </w:rPr>
      </w:pPr>
      <w:r>
        <w:rPr>
          <w:rFonts w:asciiTheme="minorHAnsi" w:eastAsia="Times New Roman" w:hAnsiTheme="minorHAnsi"/>
          <w:lang w:val="en-US"/>
        </w:rPr>
        <w:t>A “false negative” is a test result that shows failure for a test which in reality should be a success.</w:t>
      </w:r>
    </w:p>
    <w:p w:rsidR="002D5F78" w:rsidRPr="009F10E8" w:rsidRDefault="002D5F78" w:rsidP="002D5F78">
      <w:pPr>
        <w:numPr>
          <w:ilvl w:val="1"/>
          <w:numId w:val="5"/>
        </w:numPr>
        <w:spacing w:before="100" w:beforeAutospacing="1" w:after="100" w:afterAutospacing="1" w:line="240" w:lineRule="auto"/>
        <w:rPr>
          <w:rFonts w:asciiTheme="minorHAnsi" w:eastAsia="Times New Roman" w:hAnsiTheme="minorHAnsi"/>
          <w:lang w:val="en-US"/>
        </w:rPr>
      </w:pPr>
      <w:r>
        <w:rPr>
          <w:rFonts w:asciiTheme="minorHAnsi" w:eastAsia="Times New Roman" w:hAnsiTheme="minorHAnsi"/>
          <w:lang w:val="en-US"/>
        </w:rPr>
        <w:t>Both false positives and false negatives are a result of an error in the unit test (or test driver).</w:t>
      </w:r>
    </w:p>
    <w:p w:rsidR="009F10E8" w:rsidRPr="007B10D6" w:rsidRDefault="009F10E8" w:rsidP="009F10E8">
      <w:pPr>
        <w:numPr>
          <w:ilvl w:val="0"/>
          <w:numId w:val="5"/>
        </w:numPr>
        <w:spacing w:before="100" w:beforeAutospacing="1" w:after="100" w:afterAutospacing="1" w:line="240" w:lineRule="auto"/>
        <w:ind w:left="795"/>
        <w:rPr>
          <w:rFonts w:asciiTheme="minorHAnsi" w:eastAsia="Times New Roman" w:hAnsiTheme="minorHAnsi"/>
          <w:b/>
          <w:lang w:val="en-US"/>
        </w:rPr>
      </w:pPr>
      <w:r w:rsidRPr="007B10D6">
        <w:rPr>
          <w:rFonts w:asciiTheme="minorHAnsi" w:eastAsia="Times New Roman" w:hAnsiTheme="minorHAnsi"/>
          <w:b/>
          <w:lang w:val="en-US"/>
        </w:rPr>
        <w:t xml:space="preserve">List three downfalls of using Test Drivers </w:t>
      </w:r>
    </w:p>
    <w:p w:rsidR="009F10E8" w:rsidRPr="009F10E8" w:rsidRDefault="009F10E8" w:rsidP="009F10E8">
      <w:pPr>
        <w:numPr>
          <w:ilvl w:val="1"/>
          <w:numId w:val="5"/>
        </w:numPr>
        <w:spacing w:before="100" w:beforeAutospacing="1" w:after="100" w:afterAutospacing="1" w:line="240" w:lineRule="auto"/>
        <w:ind w:left="1515"/>
        <w:rPr>
          <w:rFonts w:asciiTheme="minorHAnsi" w:eastAsia="Times New Roman" w:hAnsiTheme="minorHAnsi"/>
          <w:lang w:val="en-US"/>
        </w:rPr>
      </w:pPr>
      <w:r w:rsidRPr="009F10E8">
        <w:rPr>
          <w:rFonts w:asciiTheme="minorHAnsi" w:eastAsia="Times New Roman" w:hAnsiTheme="minorHAnsi"/>
          <w:lang w:val="en-US"/>
        </w:rPr>
        <w:t xml:space="preserve">Can grow in size and become bulky &amp; difficult to use (poor scalability) </w:t>
      </w:r>
    </w:p>
    <w:p w:rsidR="009F10E8" w:rsidRPr="009F10E8" w:rsidRDefault="009F10E8" w:rsidP="009F10E8">
      <w:pPr>
        <w:numPr>
          <w:ilvl w:val="1"/>
          <w:numId w:val="5"/>
        </w:numPr>
        <w:spacing w:before="100" w:beforeAutospacing="1" w:after="100" w:afterAutospacing="1" w:line="240" w:lineRule="auto"/>
        <w:ind w:left="1515"/>
        <w:rPr>
          <w:rFonts w:asciiTheme="minorHAnsi" w:eastAsia="Times New Roman" w:hAnsiTheme="minorHAnsi"/>
          <w:lang w:val="en-US"/>
        </w:rPr>
      </w:pPr>
      <w:r w:rsidRPr="009F10E8">
        <w:rPr>
          <w:rFonts w:asciiTheme="minorHAnsi" w:eastAsia="Times New Roman" w:hAnsiTheme="minorHAnsi"/>
          <w:lang w:val="en-US"/>
        </w:rPr>
        <w:t xml:space="preserve">Requires considerable effort to generate and distinguish tests </w:t>
      </w:r>
    </w:p>
    <w:p w:rsidR="009F10E8" w:rsidRPr="009F10E8" w:rsidRDefault="009F10E8" w:rsidP="009F10E8">
      <w:pPr>
        <w:numPr>
          <w:ilvl w:val="1"/>
          <w:numId w:val="5"/>
        </w:numPr>
        <w:spacing w:before="100" w:beforeAutospacing="1" w:after="100" w:afterAutospacing="1" w:line="240" w:lineRule="auto"/>
        <w:ind w:left="1515"/>
        <w:rPr>
          <w:rFonts w:asciiTheme="minorHAnsi" w:eastAsia="Times New Roman" w:hAnsiTheme="minorHAnsi"/>
          <w:lang w:val="en-US"/>
        </w:rPr>
      </w:pPr>
      <w:r w:rsidRPr="009F10E8">
        <w:rPr>
          <w:rFonts w:asciiTheme="minorHAnsi" w:eastAsia="Times New Roman" w:hAnsiTheme="minorHAnsi"/>
          <w:lang w:val="en-US"/>
        </w:rPr>
        <w:t xml:space="preserve">Difficult to verify tests due to heavy manual intervention &amp; verification </w:t>
      </w:r>
    </w:p>
    <w:p w:rsidR="009F10E8" w:rsidRPr="007B10D6" w:rsidRDefault="009F10E8" w:rsidP="009F10E8">
      <w:pPr>
        <w:numPr>
          <w:ilvl w:val="0"/>
          <w:numId w:val="5"/>
        </w:numPr>
        <w:spacing w:before="100" w:beforeAutospacing="1" w:after="100" w:afterAutospacing="1" w:line="240" w:lineRule="auto"/>
        <w:ind w:left="795"/>
        <w:rPr>
          <w:rFonts w:asciiTheme="minorHAnsi" w:eastAsia="Times New Roman" w:hAnsiTheme="minorHAnsi"/>
          <w:b/>
          <w:lang w:val="en-US"/>
        </w:rPr>
      </w:pPr>
      <w:r w:rsidRPr="007B10D6">
        <w:rPr>
          <w:rFonts w:asciiTheme="minorHAnsi" w:eastAsia="Times New Roman" w:hAnsiTheme="minorHAnsi"/>
          <w:b/>
          <w:lang w:val="en-US"/>
        </w:rPr>
        <w:t xml:space="preserve">Identify four benefits of using Unit Tests </w:t>
      </w:r>
    </w:p>
    <w:p w:rsidR="009F10E8" w:rsidRPr="009F10E8" w:rsidRDefault="009F10E8" w:rsidP="009F10E8">
      <w:pPr>
        <w:numPr>
          <w:ilvl w:val="1"/>
          <w:numId w:val="5"/>
        </w:numPr>
        <w:spacing w:before="100" w:beforeAutospacing="1" w:after="100" w:afterAutospacing="1" w:line="240" w:lineRule="auto"/>
        <w:ind w:left="1515"/>
        <w:rPr>
          <w:rFonts w:asciiTheme="minorHAnsi" w:eastAsia="Times New Roman" w:hAnsiTheme="minorHAnsi"/>
          <w:lang w:val="en-US"/>
        </w:rPr>
      </w:pPr>
      <w:r w:rsidRPr="009F10E8">
        <w:rPr>
          <w:rFonts w:asciiTheme="minorHAnsi" w:eastAsia="Times New Roman" w:hAnsiTheme="minorHAnsi"/>
          <w:lang w:val="en-US"/>
        </w:rPr>
        <w:t xml:space="preserve">Provides simple tests to verify specific parts of a system </w:t>
      </w:r>
    </w:p>
    <w:p w:rsidR="009F10E8" w:rsidRPr="009F10E8" w:rsidRDefault="009F10E8" w:rsidP="009F10E8">
      <w:pPr>
        <w:numPr>
          <w:ilvl w:val="1"/>
          <w:numId w:val="5"/>
        </w:numPr>
        <w:spacing w:before="100" w:beforeAutospacing="1" w:after="100" w:afterAutospacing="1" w:line="240" w:lineRule="auto"/>
        <w:ind w:left="1515"/>
        <w:rPr>
          <w:rFonts w:asciiTheme="minorHAnsi" w:eastAsia="Times New Roman" w:hAnsiTheme="minorHAnsi"/>
          <w:lang w:val="en-US"/>
        </w:rPr>
      </w:pPr>
      <w:r w:rsidRPr="009F10E8">
        <w:rPr>
          <w:rFonts w:asciiTheme="minorHAnsi" w:eastAsia="Times New Roman" w:hAnsiTheme="minorHAnsi"/>
          <w:lang w:val="en-US"/>
        </w:rPr>
        <w:lastRenderedPageBreak/>
        <w:t xml:space="preserve">Easy to verify tests (minimal manual effort); errors are clearly identified and described </w:t>
      </w:r>
    </w:p>
    <w:p w:rsidR="009F10E8" w:rsidRPr="009F10E8" w:rsidRDefault="009F10E8" w:rsidP="009F10E8">
      <w:pPr>
        <w:numPr>
          <w:ilvl w:val="2"/>
          <w:numId w:val="5"/>
        </w:numPr>
        <w:spacing w:before="100" w:beforeAutospacing="1" w:after="100" w:afterAutospacing="1" w:line="240" w:lineRule="auto"/>
        <w:ind w:left="2235"/>
        <w:rPr>
          <w:rFonts w:asciiTheme="minorHAnsi" w:eastAsia="Times New Roman" w:hAnsiTheme="minorHAnsi"/>
          <w:lang w:val="en-US"/>
        </w:rPr>
      </w:pPr>
      <w:r w:rsidRPr="009F10E8">
        <w:rPr>
          <w:rFonts w:asciiTheme="minorHAnsi" w:eastAsia="Times New Roman" w:hAnsiTheme="minorHAnsi"/>
          <w:lang w:val="en-US"/>
        </w:rPr>
        <w:t xml:space="preserve">A clear graphical response it provided, leading to the popular development mantra "Keep it Green" </w:t>
      </w:r>
    </w:p>
    <w:p w:rsidR="009F10E8" w:rsidRPr="009F10E8" w:rsidRDefault="009F10E8" w:rsidP="009F10E8">
      <w:pPr>
        <w:numPr>
          <w:ilvl w:val="1"/>
          <w:numId w:val="5"/>
        </w:numPr>
        <w:spacing w:before="100" w:beforeAutospacing="1" w:after="100" w:afterAutospacing="1" w:line="240" w:lineRule="auto"/>
        <w:ind w:left="1515"/>
        <w:rPr>
          <w:rFonts w:asciiTheme="minorHAnsi" w:eastAsia="Times New Roman" w:hAnsiTheme="minorHAnsi"/>
          <w:lang w:val="en-US"/>
        </w:rPr>
      </w:pPr>
      <w:r w:rsidRPr="009F10E8">
        <w:rPr>
          <w:rFonts w:asciiTheme="minorHAnsi" w:eastAsia="Times New Roman" w:hAnsiTheme="minorHAnsi"/>
          <w:lang w:val="en-US"/>
        </w:rPr>
        <w:t xml:space="preserve">Increases productivity (by focusing development efforts) </w:t>
      </w:r>
    </w:p>
    <w:p w:rsidR="009F10E8" w:rsidRPr="009F10E8" w:rsidRDefault="009F10E8" w:rsidP="009F10E8">
      <w:pPr>
        <w:numPr>
          <w:ilvl w:val="1"/>
          <w:numId w:val="5"/>
        </w:numPr>
        <w:spacing w:before="100" w:beforeAutospacing="1" w:after="100" w:afterAutospacing="1" w:line="240" w:lineRule="auto"/>
        <w:ind w:left="1515"/>
        <w:rPr>
          <w:rFonts w:asciiTheme="minorHAnsi" w:eastAsia="Times New Roman" w:hAnsiTheme="minorHAnsi"/>
          <w:lang w:val="en-US"/>
        </w:rPr>
      </w:pPr>
      <w:r w:rsidRPr="009F10E8">
        <w:rPr>
          <w:rFonts w:asciiTheme="minorHAnsi" w:eastAsia="Times New Roman" w:hAnsiTheme="minorHAnsi"/>
          <w:lang w:val="en-US"/>
        </w:rPr>
        <w:t xml:space="preserve">Captures design requirements in code </w:t>
      </w:r>
    </w:p>
    <w:p w:rsidR="00B45650" w:rsidRDefault="009F10E8" w:rsidP="009F10E8">
      <w:pPr>
        <w:numPr>
          <w:ilvl w:val="1"/>
          <w:numId w:val="5"/>
        </w:numPr>
        <w:spacing w:before="100" w:beforeAutospacing="1" w:after="100" w:afterAutospacing="1" w:line="240" w:lineRule="auto"/>
        <w:ind w:left="1515"/>
        <w:rPr>
          <w:rFonts w:asciiTheme="minorHAnsi" w:eastAsia="Times New Roman" w:hAnsiTheme="minorHAnsi"/>
          <w:lang w:val="en-US"/>
        </w:rPr>
      </w:pPr>
      <w:r w:rsidRPr="009F10E8">
        <w:rPr>
          <w:rFonts w:asciiTheme="minorHAnsi" w:eastAsia="Times New Roman" w:hAnsiTheme="minorHAnsi"/>
          <w:lang w:val="en-US"/>
        </w:rPr>
        <w:t>Increases programmer confidence when modifying and expanding code</w:t>
      </w:r>
    </w:p>
    <w:p w:rsidR="009F10E8" w:rsidRPr="009F10E8" w:rsidRDefault="00B45650" w:rsidP="009F10E8">
      <w:pPr>
        <w:numPr>
          <w:ilvl w:val="1"/>
          <w:numId w:val="5"/>
        </w:numPr>
        <w:spacing w:before="100" w:beforeAutospacing="1" w:after="100" w:afterAutospacing="1" w:line="240" w:lineRule="auto"/>
        <w:ind w:left="1515"/>
        <w:rPr>
          <w:rFonts w:asciiTheme="minorHAnsi" w:eastAsia="Times New Roman" w:hAnsiTheme="minorHAnsi"/>
          <w:lang w:val="en-US"/>
        </w:rPr>
      </w:pPr>
      <w:r>
        <w:rPr>
          <w:rFonts w:asciiTheme="minorHAnsi" w:eastAsia="Times New Roman" w:hAnsiTheme="minorHAnsi"/>
          <w:lang w:val="en-US"/>
        </w:rPr>
        <w:t>Easily isolate smaller parts (“units”)</w:t>
      </w:r>
      <w:r w:rsidR="009F10E8" w:rsidRPr="009F10E8">
        <w:rPr>
          <w:rFonts w:asciiTheme="minorHAnsi" w:eastAsia="Times New Roman" w:hAnsiTheme="minorHAnsi"/>
          <w:lang w:val="en-US"/>
        </w:rPr>
        <w:t xml:space="preserve"> </w:t>
      </w:r>
      <w:r>
        <w:rPr>
          <w:rFonts w:asciiTheme="minorHAnsi" w:eastAsia="Times New Roman" w:hAnsiTheme="minorHAnsi"/>
          <w:lang w:val="en-US"/>
        </w:rPr>
        <w:t>of the program for verification; these tests can run independently of each other (even if the other tests have compiler issues with the classes being tested).</w:t>
      </w:r>
    </w:p>
    <w:p w:rsidR="009F10E8" w:rsidRPr="007B10D6" w:rsidRDefault="009F10E8" w:rsidP="009F10E8">
      <w:pPr>
        <w:numPr>
          <w:ilvl w:val="0"/>
          <w:numId w:val="5"/>
        </w:numPr>
        <w:spacing w:before="100" w:beforeAutospacing="1" w:after="100" w:afterAutospacing="1" w:line="240" w:lineRule="auto"/>
        <w:ind w:left="795"/>
        <w:rPr>
          <w:rFonts w:asciiTheme="minorHAnsi" w:eastAsia="Times New Roman" w:hAnsiTheme="minorHAnsi"/>
          <w:b/>
          <w:lang w:val="en-US"/>
        </w:rPr>
      </w:pPr>
      <w:r w:rsidRPr="007B10D6">
        <w:rPr>
          <w:rFonts w:asciiTheme="minorHAnsi" w:eastAsia="Times New Roman" w:hAnsiTheme="minorHAnsi"/>
          <w:b/>
          <w:lang w:val="en-US"/>
        </w:rPr>
        <w:t xml:space="preserve">Add unit testing libraries and unit testing packages to existing programs </w:t>
      </w:r>
    </w:p>
    <w:p w:rsidR="005D7817" w:rsidRPr="00B008D6" w:rsidRDefault="005D7817" w:rsidP="005D7817">
      <w:pPr>
        <w:pStyle w:val="ListParagraph"/>
        <w:numPr>
          <w:ilvl w:val="1"/>
          <w:numId w:val="5"/>
        </w:numPr>
        <w:spacing w:after="0"/>
        <w:ind w:left="1434" w:hanging="357"/>
        <w:rPr>
          <w:color w:val="0070C0"/>
        </w:rPr>
      </w:pPr>
      <w:r w:rsidRPr="00B008D6">
        <w:rPr>
          <w:i/>
          <w:color w:val="0070C0"/>
        </w:rPr>
        <w:t>Demonstrate your ability to meet this learning outcome guide by completing the related assignment</w:t>
      </w:r>
      <w:r>
        <w:rPr>
          <w:i/>
          <w:color w:val="0070C0"/>
        </w:rPr>
        <w:t>s.</w:t>
      </w:r>
    </w:p>
    <w:p w:rsidR="000B6191" w:rsidRPr="007B10D6" w:rsidRDefault="000B6191" w:rsidP="009F10E8">
      <w:pPr>
        <w:numPr>
          <w:ilvl w:val="0"/>
          <w:numId w:val="5"/>
        </w:numPr>
        <w:spacing w:before="100" w:beforeAutospacing="1" w:after="100" w:afterAutospacing="1" w:line="240" w:lineRule="auto"/>
        <w:ind w:left="795"/>
        <w:rPr>
          <w:rFonts w:asciiTheme="minorHAnsi" w:eastAsia="Times New Roman" w:hAnsiTheme="minorHAnsi"/>
          <w:b/>
          <w:lang w:val="en-US"/>
        </w:rPr>
      </w:pPr>
      <w:r w:rsidRPr="007B10D6">
        <w:rPr>
          <w:rFonts w:asciiTheme="minorHAnsi" w:eastAsia="Times New Roman" w:hAnsiTheme="minorHAnsi"/>
          <w:b/>
          <w:lang w:val="en-US"/>
        </w:rPr>
        <w:t>Use unit tests to validate the requirements of a class’ design and behaviour</w:t>
      </w:r>
    </w:p>
    <w:p w:rsidR="005D7817" w:rsidRPr="00B008D6" w:rsidRDefault="005D7817" w:rsidP="005D7817">
      <w:pPr>
        <w:pStyle w:val="ListParagraph"/>
        <w:numPr>
          <w:ilvl w:val="1"/>
          <w:numId w:val="5"/>
        </w:numPr>
        <w:spacing w:after="0"/>
        <w:ind w:left="1434" w:hanging="357"/>
        <w:rPr>
          <w:color w:val="0070C0"/>
        </w:rPr>
      </w:pPr>
      <w:r w:rsidRPr="00B008D6">
        <w:rPr>
          <w:i/>
          <w:color w:val="0070C0"/>
        </w:rPr>
        <w:t>Demonstrate your ability to meet this learning outcome guide by completing the related assignment</w:t>
      </w:r>
      <w:r>
        <w:rPr>
          <w:i/>
          <w:color w:val="0070C0"/>
        </w:rPr>
        <w:t>s.</w:t>
      </w:r>
    </w:p>
    <w:p w:rsidR="009F10E8" w:rsidRPr="007B10D6" w:rsidRDefault="009F10E8" w:rsidP="009F10E8">
      <w:pPr>
        <w:numPr>
          <w:ilvl w:val="0"/>
          <w:numId w:val="5"/>
        </w:numPr>
        <w:spacing w:before="100" w:beforeAutospacing="1" w:after="100" w:afterAutospacing="1" w:line="240" w:lineRule="auto"/>
        <w:ind w:left="795"/>
        <w:rPr>
          <w:rFonts w:asciiTheme="minorHAnsi" w:eastAsia="Times New Roman" w:hAnsiTheme="minorHAnsi"/>
          <w:b/>
          <w:lang w:val="en-US"/>
        </w:rPr>
      </w:pPr>
      <w:r w:rsidRPr="007B10D6">
        <w:rPr>
          <w:rFonts w:asciiTheme="minorHAnsi" w:eastAsia="Times New Roman" w:hAnsiTheme="minorHAnsi"/>
          <w:b/>
          <w:lang w:val="en-US"/>
        </w:rPr>
        <w:t>Diagnose</w:t>
      </w:r>
      <w:r w:rsidR="00B0063A" w:rsidRPr="007B10D6">
        <w:rPr>
          <w:rFonts w:asciiTheme="minorHAnsi" w:eastAsia="Times New Roman" w:hAnsiTheme="minorHAnsi"/>
          <w:b/>
          <w:lang w:val="en-US"/>
        </w:rPr>
        <w:t xml:space="preserve"> and correct</w:t>
      </w:r>
      <w:r w:rsidRPr="007B10D6">
        <w:rPr>
          <w:rFonts w:asciiTheme="minorHAnsi" w:eastAsia="Times New Roman" w:hAnsiTheme="minorHAnsi"/>
          <w:b/>
          <w:lang w:val="en-US"/>
        </w:rPr>
        <w:t xml:space="preserve"> software problems </w:t>
      </w:r>
      <w:r w:rsidR="00B0063A" w:rsidRPr="007B10D6">
        <w:rPr>
          <w:rFonts w:asciiTheme="minorHAnsi" w:eastAsia="Times New Roman" w:hAnsiTheme="minorHAnsi"/>
          <w:b/>
          <w:lang w:val="en-US"/>
        </w:rPr>
        <w:t>by using</w:t>
      </w:r>
      <w:r w:rsidRPr="007B10D6">
        <w:rPr>
          <w:rFonts w:asciiTheme="minorHAnsi" w:eastAsia="Times New Roman" w:hAnsiTheme="minorHAnsi"/>
          <w:b/>
          <w:lang w:val="en-US"/>
        </w:rPr>
        <w:t xml:space="preserve"> unit tests </w:t>
      </w:r>
    </w:p>
    <w:p w:rsidR="007B10D6" w:rsidRPr="005D7817" w:rsidRDefault="005D7817" w:rsidP="005D7817">
      <w:pPr>
        <w:pStyle w:val="ListParagraph"/>
        <w:numPr>
          <w:ilvl w:val="1"/>
          <w:numId w:val="5"/>
        </w:numPr>
        <w:spacing w:after="0"/>
        <w:ind w:left="1434" w:hanging="357"/>
        <w:rPr>
          <w:color w:val="0070C0"/>
        </w:rPr>
      </w:pPr>
      <w:r w:rsidRPr="00B008D6">
        <w:rPr>
          <w:i/>
          <w:color w:val="0070C0"/>
        </w:rPr>
        <w:t>Demonstrate your ability to meet this learning outcome guide by completing the related assignment</w:t>
      </w:r>
      <w:r>
        <w:rPr>
          <w:i/>
          <w:color w:val="0070C0"/>
        </w:rPr>
        <w:t>s.</w:t>
      </w:r>
    </w:p>
    <w:sectPr w:rsidR="007B10D6" w:rsidRPr="005D7817" w:rsidSect="00386633">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DA6255"/>
    <w:multiLevelType w:val="hybridMultilevel"/>
    <w:tmpl w:val="D95C21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36464E"/>
    <w:multiLevelType w:val="hybridMultilevel"/>
    <w:tmpl w:val="DE366146"/>
    <w:lvl w:ilvl="0" w:tplc="FA3C734A">
      <w:start w:val="1"/>
      <w:numFmt w:val="bullet"/>
      <w:lvlText w:val="ü"/>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9B4764"/>
    <w:multiLevelType w:val="hybridMultilevel"/>
    <w:tmpl w:val="F0F2033C"/>
    <w:lvl w:ilvl="0" w:tplc="FA3C734A">
      <w:start w:val="1"/>
      <w:numFmt w:val="bullet"/>
      <w:lvlText w:val="ü"/>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BE62BE"/>
    <w:multiLevelType w:val="hybridMultilevel"/>
    <w:tmpl w:val="58E6C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7F5876"/>
    <w:multiLevelType w:val="hybridMultilevel"/>
    <w:tmpl w:val="ED100DF6"/>
    <w:lvl w:ilvl="0" w:tplc="FA3C734A">
      <w:start w:val="1"/>
      <w:numFmt w:val="bullet"/>
      <w:lvlText w:val="ü"/>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4509DD"/>
    <w:multiLevelType w:val="multilevel"/>
    <w:tmpl w:val="46BC24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91F4C03"/>
    <w:multiLevelType w:val="hybridMultilevel"/>
    <w:tmpl w:val="CB2E5000"/>
    <w:lvl w:ilvl="0" w:tplc="FA3C734A">
      <w:start w:val="1"/>
      <w:numFmt w:val="bullet"/>
      <w:lvlText w:val="ü"/>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2B053C"/>
    <w:multiLevelType w:val="hybridMultilevel"/>
    <w:tmpl w:val="D95C21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461D20"/>
    <w:multiLevelType w:val="hybridMultilevel"/>
    <w:tmpl w:val="0A524488"/>
    <w:lvl w:ilvl="0" w:tplc="FA3C734A">
      <w:start w:val="1"/>
      <w:numFmt w:val="bullet"/>
      <w:lvlText w:val="ü"/>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7C7C67"/>
    <w:multiLevelType w:val="hybridMultilevel"/>
    <w:tmpl w:val="99386612"/>
    <w:lvl w:ilvl="0" w:tplc="FA3C734A">
      <w:start w:val="1"/>
      <w:numFmt w:val="bullet"/>
      <w:lvlText w:val="ü"/>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C94873"/>
    <w:multiLevelType w:val="multilevel"/>
    <w:tmpl w:val="362C9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F02314"/>
    <w:multiLevelType w:val="multilevel"/>
    <w:tmpl w:val="C8BA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11"/>
  </w:num>
  <w:num w:numId="4">
    <w:abstractNumId w:val="5"/>
  </w:num>
  <w:num w:numId="5">
    <w:abstractNumId w:val="10"/>
  </w:num>
  <w:num w:numId="6">
    <w:abstractNumId w:val="2"/>
  </w:num>
  <w:num w:numId="7">
    <w:abstractNumId w:val="1"/>
  </w:num>
  <w:num w:numId="8">
    <w:abstractNumId w:val="4"/>
  </w:num>
  <w:num w:numId="9">
    <w:abstractNumId w:val="8"/>
  </w:num>
  <w:num w:numId="10">
    <w:abstractNumId w:val="6"/>
  </w:num>
  <w:num w:numId="11">
    <w:abstractNumId w:val="9"/>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drawingGridHorizontalSpacing w:val="110"/>
  <w:displayHorizontalDrawingGridEvery w:val="2"/>
  <w:characterSpacingControl w:val="doNotCompress"/>
  <w:compat/>
  <w:rsids>
    <w:rsidRoot w:val="001E2437"/>
    <w:rsid w:val="000253EB"/>
    <w:rsid w:val="00046BCB"/>
    <w:rsid w:val="00081625"/>
    <w:rsid w:val="000961EB"/>
    <w:rsid w:val="000B6191"/>
    <w:rsid w:val="001028D8"/>
    <w:rsid w:val="001B4189"/>
    <w:rsid w:val="001B6BF7"/>
    <w:rsid w:val="001C64D4"/>
    <w:rsid w:val="001E20EB"/>
    <w:rsid w:val="001E2437"/>
    <w:rsid w:val="00201B21"/>
    <w:rsid w:val="002130D3"/>
    <w:rsid w:val="0022158C"/>
    <w:rsid w:val="002263F8"/>
    <w:rsid w:val="00247CB3"/>
    <w:rsid w:val="002910E3"/>
    <w:rsid w:val="002D5F78"/>
    <w:rsid w:val="00386633"/>
    <w:rsid w:val="003B2F54"/>
    <w:rsid w:val="003F0C65"/>
    <w:rsid w:val="003F1363"/>
    <w:rsid w:val="00421AA2"/>
    <w:rsid w:val="00467BD5"/>
    <w:rsid w:val="004978E4"/>
    <w:rsid w:val="004D3904"/>
    <w:rsid w:val="004F4A3D"/>
    <w:rsid w:val="005143C4"/>
    <w:rsid w:val="00551953"/>
    <w:rsid w:val="00577713"/>
    <w:rsid w:val="005D7817"/>
    <w:rsid w:val="005E3C26"/>
    <w:rsid w:val="005E4FF0"/>
    <w:rsid w:val="00605CF1"/>
    <w:rsid w:val="00606C5B"/>
    <w:rsid w:val="0064097C"/>
    <w:rsid w:val="006A5650"/>
    <w:rsid w:val="006B7C07"/>
    <w:rsid w:val="006C3297"/>
    <w:rsid w:val="00705EAF"/>
    <w:rsid w:val="00717F9C"/>
    <w:rsid w:val="00722690"/>
    <w:rsid w:val="0075762F"/>
    <w:rsid w:val="007B10D6"/>
    <w:rsid w:val="007C1429"/>
    <w:rsid w:val="007F36C9"/>
    <w:rsid w:val="00842F3A"/>
    <w:rsid w:val="0088162D"/>
    <w:rsid w:val="008E2707"/>
    <w:rsid w:val="00930361"/>
    <w:rsid w:val="00980EF8"/>
    <w:rsid w:val="009C77F0"/>
    <w:rsid w:val="009F0B9C"/>
    <w:rsid w:val="009F10E8"/>
    <w:rsid w:val="00A130AD"/>
    <w:rsid w:val="00A4438C"/>
    <w:rsid w:val="00A775B6"/>
    <w:rsid w:val="00A82CBE"/>
    <w:rsid w:val="00A8348F"/>
    <w:rsid w:val="00AC6816"/>
    <w:rsid w:val="00AF749B"/>
    <w:rsid w:val="00B0063A"/>
    <w:rsid w:val="00B1187D"/>
    <w:rsid w:val="00B45650"/>
    <w:rsid w:val="00BC5A05"/>
    <w:rsid w:val="00C002D2"/>
    <w:rsid w:val="00C00C01"/>
    <w:rsid w:val="00C074BA"/>
    <w:rsid w:val="00C75506"/>
    <w:rsid w:val="00C7770D"/>
    <w:rsid w:val="00D66482"/>
    <w:rsid w:val="00D9281A"/>
    <w:rsid w:val="00E01492"/>
    <w:rsid w:val="00E31AD4"/>
    <w:rsid w:val="00EA6D39"/>
    <w:rsid w:val="00ED76E0"/>
    <w:rsid w:val="00F11E27"/>
    <w:rsid w:val="00F15535"/>
    <w:rsid w:val="00FC3903"/>
    <w:rsid w:val="00FD18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904"/>
    <w:rPr>
      <w:rFonts w:ascii="Calibri" w:hAnsi="Calibri" w:cs="Times New Roman"/>
    </w:rPr>
  </w:style>
  <w:style w:type="paragraph" w:styleId="Heading1">
    <w:name w:val="heading 1"/>
    <w:basedOn w:val="Normal"/>
    <w:next w:val="Normal"/>
    <w:link w:val="Heading1Char"/>
    <w:uiPriority w:val="9"/>
    <w:qFormat/>
    <w:rsid w:val="00F11E27"/>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B1187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B6BF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24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243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11E2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A6D39"/>
    <w:pPr>
      <w:ind w:left="720"/>
      <w:contextualSpacing/>
    </w:pPr>
  </w:style>
  <w:style w:type="character" w:styleId="Hyperlink">
    <w:name w:val="Hyperlink"/>
    <w:basedOn w:val="DefaultParagraphFont"/>
    <w:uiPriority w:val="99"/>
    <w:semiHidden/>
    <w:unhideWhenUsed/>
    <w:rsid w:val="009F10E8"/>
    <w:rPr>
      <w:b w:val="0"/>
      <w:bCs w:val="0"/>
      <w:color w:val="669966"/>
      <w:u w:val="single"/>
    </w:rPr>
  </w:style>
  <w:style w:type="paragraph" w:styleId="NormalWeb">
    <w:name w:val="Normal (Web)"/>
    <w:basedOn w:val="Normal"/>
    <w:uiPriority w:val="99"/>
    <w:semiHidden/>
    <w:unhideWhenUsed/>
    <w:rsid w:val="009F10E8"/>
    <w:pPr>
      <w:spacing w:before="150" w:after="150" w:line="240" w:lineRule="auto"/>
    </w:pPr>
    <w:rPr>
      <w:rFonts w:ascii="Times New Roman" w:eastAsia="Times New Roman" w:hAnsi="Times New Roman"/>
      <w:sz w:val="24"/>
      <w:szCs w:val="24"/>
      <w:lang w:val="en-US"/>
    </w:rPr>
  </w:style>
  <w:style w:type="character" w:styleId="Emphasis">
    <w:name w:val="Emphasis"/>
    <w:basedOn w:val="DefaultParagraphFont"/>
    <w:uiPriority w:val="20"/>
    <w:qFormat/>
    <w:rsid w:val="009F10E8"/>
    <w:rPr>
      <w:i/>
      <w:iCs/>
    </w:rPr>
  </w:style>
  <w:style w:type="character" w:styleId="Strong">
    <w:name w:val="Strong"/>
    <w:basedOn w:val="DefaultParagraphFont"/>
    <w:uiPriority w:val="22"/>
    <w:qFormat/>
    <w:rsid w:val="009F10E8"/>
    <w:rPr>
      <w:b/>
      <w:bCs/>
    </w:rPr>
  </w:style>
  <w:style w:type="character" w:customStyle="1" w:styleId="Heading3Char">
    <w:name w:val="Heading 3 Char"/>
    <w:basedOn w:val="DefaultParagraphFont"/>
    <w:link w:val="Heading3"/>
    <w:uiPriority w:val="9"/>
    <w:rsid w:val="00B1187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B6BF7"/>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3866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663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06644232">
      <w:bodyDiv w:val="1"/>
      <w:marLeft w:val="0"/>
      <w:marRight w:val="0"/>
      <w:marTop w:val="0"/>
      <w:marBottom w:val="0"/>
      <w:divBdr>
        <w:top w:val="none" w:sz="0" w:space="0" w:color="auto"/>
        <w:left w:val="none" w:sz="0" w:space="0" w:color="auto"/>
        <w:bottom w:val="none" w:sz="0" w:space="0" w:color="auto"/>
        <w:right w:val="none" w:sz="0" w:space="0" w:color="auto"/>
      </w:divBdr>
      <w:divsChild>
        <w:div w:id="1674719944">
          <w:marLeft w:val="0"/>
          <w:marRight w:val="0"/>
          <w:marTop w:val="0"/>
          <w:marBottom w:val="0"/>
          <w:divBdr>
            <w:top w:val="none" w:sz="0" w:space="0" w:color="auto"/>
            <w:left w:val="none" w:sz="0" w:space="0" w:color="auto"/>
            <w:bottom w:val="none" w:sz="0" w:space="0" w:color="auto"/>
            <w:right w:val="none" w:sz="0" w:space="0" w:color="auto"/>
          </w:divBdr>
          <w:divsChild>
            <w:div w:id="84883289">
              <w:marLeft w:val="75"/>
              <w:marRight w:val="75"/>
              <w:marTop w:val="75"/>
              <w:marBottom w:val="75"/>
              <w:divBdr>
                <w:top w:val="none" w:sz="0" w:space="0" w:color="auto"/>
                <w:left w:val="none" w:sz="0" w:space="0" w:color="auto"/>
                <w:bottom w:val="none" w:sz="0" w:space="0" w:color="auto"/>
                <w:right w:val="none" w:sz="0" w:space="0" w:color="auto"/>
              </w:divBdr>
              <w:divsChild>
                <w:div w:id="66829281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247881562">
      <w:bodyDiv w:val="1"/>
      <w:marLeft w:val="0"/>
      <w:marRight w:val="0"/>
      <w:marTop w:val="0"/>
      <w:marBottom w:val="0"/>
      <w:divBdr>
        <w:top w:val="none" w:sz="0" w:space="0" w:color="auto"/>
        <w:left w:val="none" w:sz="0" w:space="0" w:color="auto"/>
        <w:bottom w:val="none" w:sz="0" w:space="0" w:color="auto"/>
        <w:right w:val="none" w:sz="0" w:space="0" w:color="auto"/>
      </w:divBdr>
      <w:divsChild>
        <w:div w:id="1625310368">
          <w:marLeft w:val="0"/>
          <w:marRight w:val="0"/>
          <w:marTop w:val="0"/>
          <w:marBottom w:val="0"/>
          <w:divBdr>
            <w:top w:val="none" w:sz="0" w:space="0" w:color="auto"/>
            <w:left w:val="none" w:sz="0" w:space="0" w:color="auto"/>
            <w:bottom w:val="none" w:sz="0" w:space="0" w:color="auto"/>
            <w:right w:val="none" w:sz="0" w:space="0" w:color="auto"/>
          </w:divBdr>
          <w:divsChild>
            <w:div w:id="845053870">
              <w:marLeft w:val="75"/>
              <w:marRight w:val="75"/>
              <w:marTop w:val="75"/>
              <w:marBottom w:val="75"/>
              <w:divBdr>
                <w:top w:val="none" w:sz="0" w:space="0" w:color="auto"/>
                <w:left w:val="none" w:sz="0" w:space="0" w:color="auto"/>
                <w:bottom w:val="none" w:sz="0" w:space="0" w:color="auto"/>
                <w:right w:val="none" w:sz="0" w:space="0" w:color="auto"/>
              </w:divBdr>
              <w:divsChild>
                <w:div w:id="20899713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2</Pages>
  <Words>694</Words>
  <Characters>3959</Characters>
  <Application>Microsoft Office Word</Application>
  <DocSecurity>4</DocSecurity>
  <Lines>32</Lines>
  <Paragraphs>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LOG Review</vt:lpstr>
    </vt:vector>
  </TitlesOfParts>
  <Company>Dynamic Generation Inc.</Company>
  <LinksUpToDate>false</LinksUpToDate>
  <CharactersWithSpaces>4644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A. Gilleland</dc:creator>
  <cp:lastModifiedBy>Daniel A. Gilleland</cp:lastModifiedBy>
  <cp:revision>2</cp:revision>
  <cp:lastPrinted>2008-08-25T16:17:00Z</cp:lastPrinted>
  <dcterms:created xsi:type="dcterms:W3CDTF">2010-09-19T16:29:00Z</dcterms:created>
  <dcterms:modified xsi:type="dcterms:W3CDTF">2010-09-19T16:29:00Z</dcterms:modified>
</cp:coreProperties>
</file>