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6C3297" w:rsidP="001E2437">
      <w:pPr>
        <w:pStyle w:val="Title"/>
      </w:pPr>
      <w:r>
        <w:t>C</w:t>
      </w:r>
      <w:r w:rsidR="001E2437">
        <w:t xml:space="preserve"> – Starting Classes</w:t>
      </w:r>
    </w:p>
    <w:p w:rsidR="00CC096A" w:rsidRPr="00CC096A" w:rsidRDefault="00CC096A" w:rsidP="00CC096A">
      <w:pPr>
        <w:pStyle w:val="Subtitle"/>
      </w:pPr>
      <w:r>
        <w:t>Student Exercises – Documentation</w:t>
      </w:r>
    </w:p>
    <w:p w:rsidR="000961EB" w:rsidRDefault="00961B95" w:rsidP="00CC096A">
      <w:pPr>
        <w:pStyle w:val="Heading1"/>
        <w:pageBreakBefore w:val="0"/>
      </w:pPr>
      <w:r>
        <w:t>Exercises Overview</w:t>
      </w:r>
    </w:p>
    <w:p w:rsidR="00040A98" w:rsidRPr="005F1B73" w:rsidRDefault="00040A98" w:rsidP="00040A98">
      <w:pPr>
        <w:rPr>
          <w:lang w:val="en-US"/>
        </w:rPr>
      </w:pPr>
      <w:r w:rsidRPr="005F1B73">
        <w:rPr>
          <w:lang w:val="en-US"/>
        </w:rPr>
        <w:t>The following ex</w:t>
      </w:r>
      <w:r>
        <w:rPr>
          <w:lang w:val="en-US"/>
        </w:rPr>
        <w:t>ercises</w:t>
      </w:r>
      <w:r w:rsidRPr="005F1B73">
        <w:rPr>
          <w:lang w:val="en-US"/>
        </w:rPr>
        <w:t xml:space="preserve"> are </w:t>
      </w:r>
      <w:r>
        <w:rPr>
          <w:lang w:val="en-US"/>
        </w:rPr>
        <w:t>given as practice for</w:t>
      </w:r>
      <w:r w:rsidRPr="005F1B73">
        <w:rPr>
          <w:lang w:val="en-US"/>
        </w:rPr>
        <w:t xml:space="preserve"> this topic.</w:t>
      </w:r>
      <w:r>
        <w:rPr>
          <w:lang w:val="en-US"/>
        </w:rPr>
        <w:t xml:space="preserve"> The recommended order of the exercises is as follows.</w:t>
      </w:r>
      <w:r w:rsidRPr="005F1B73">
        <w:rPr>
          <w:lang w:val="en-US"/>
        </w:rPr>
        <w:t xml:space="preserve"> </w:t>
      </w:r>
    </w:p>
    <w:p w:rsidR="001A3900" w:rsidRDefault="001A3900" w:rsidP="001A3900">
      <w:pPr>
        <w:pStyle w:val="ListParagraph"/>
        <w:numPr>
          <w:ilvl w:val="0"/>
          <w:numId w:val="2"/>
        </w:numPr>
      </w:pPr>
      <w:r w:rsidRPr="001A3900">
        <w:rPr>
          <w:b/>
        </w:rPr>
        <w:t>Person</w:t>
      </w:r>
      <w:r>
        <w:t xml:space="preserve"> - Extend the Person class to include a constructor. </w:t>
      </w:r>
    </w:p>
    <w:p w:rsidR="00FD74B3" w:rsidRPr="005F1B73" w:rsidRDefault="00FD74B3" w:rsidP="00FD74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Account</w:t>
      </w:r>
      <w:r w:rsidRPr="005F1B73">
        <w:rPr>
          <w:lang w:val="en-US"/>
        </w:rPr>
        <w:t xml:space="preserve"> </w:t>
      </w:r>
      <w:r>
        <w:rPr>
          <w:lang w:val="en-US"/>
        </w:rPr>
        <w:t>–</w:t>
      </w:r>
      <w:r w:rsidRPr="005F1B73">
        <w:rPr>
          <w:lang w:val="en-US"/>
        </w:rPr>
        <w:t xml:space="preserve"> </w:t>
      </w:r>
      <w:r w:rsidRPr="00B914F4">
        <w:rPr>
          <w:lang w:val="en-US"/>
        </w:rPr>
        <w:t>Extend the Account class</w:t>
      </w:r>
      <w:r>
        <w:rPr>
          <w:lang w:val="en-US"/>
        </w:rPr>
        <w:t xml:space="preserve"> from the example</w:t>
      </w:r>
      <w:r w:rsidRPr="00B914F4">
        <w:rPr>
          <w:lang w:val="en-US"/>
        </w:rPr>
        <w:t xml:space="preserve"> to include more information. Specifically, include an </w:t>
      </w:r>
      <w:proofErr w:type="spellStart"/>
      <w:r w:rsidR="00F07FA4">
        <w:rPr>
          <w:b/>
          <w:bCs/>
          <w:i/>
          <w:iCs/>
          <w:lang w:val="en-US"/>
        </w:rPr>
        <w:t>A</w:t>
      </w:r>
      <w:r w:rsidRPr="00B914F4">
        <w:rPr>
          <w:b/>
          <w:bCs/>
          <w:i/>
          <w:iCs/>
          <w:lang w:val="en-US"/>
        </w:rPr>
        <w:t>ccountType</w:t>
      </w:r>
      <w:proofErr w:type="gramStart"/>
      <w:r w:rsidRPr="00B914F4">
        <w:rPr>
          <w:b/>
          <w:bCs/>
          <w:i/>
          <w:iCs/>
          <w:lang w:val="en-US"/>
        </w:rPr>
        <w:t>:String</w:t>
      </w:r>
      <w:proofErr w:type="spellEnd"/>
      <w:proofErr w:type="gramEnd"/>
      <w:r w:rsidRPr="00B914F4">
        <w:rPr>
          <w:lang w:val="en-US"/>
        </w:rPr>
        <w:t xml:space="preserve">, </w:t>
      </w:r>
      <w:proofErr w:type="spellStart"/>
      <w:r w:rsidR="00F07FA4">
        <w:rPr>
          <w:b/>
          <w:bCs/>
          <w:i/>
          <w:iCs/>
          <w:lang w:val="en-US"/>
        </w:rPr>
        <w:t>B</w:t>
      </w:r>
      <w:r w:rsidRPr="00B914F4">
        <w:rPr>
          <w:b/>
          <w:bCs/>
          <w:i/>
          <w:iCs/>
          <w:lang w:val="en-US"/>
        </w:rPr>
        <w:t>ankName:String</w:t>
      </w:r>
      <w:proofErr w:type="spellEnd"/>
      <w:r w:rsidRPr="00B914F4">
        <w:rPr>
          <w:lang w:val="en-US"/>
        </w:rPr>
        <w:t xml:space="preserve">, </w:t>
      </w:r>
      <w:proofErr w:type="spellStart"/>
      <w:r w:rsidR="00F07FA4">
        <w:rPr>
          <w:b/>
          <w:bCs/>
          <w:i/>
          <w:iCs/>
          <w:lang w:val="en-US"/>
        </w:rPr>
        <w:t>B</w:t>
      </w:r>
      <w:r w:rsidRPr="00B914F4">
        <w:rPr>
          <w:b/>
          <w:bCs/>
          <w:i/>
          <w:iCs/>
          <w:lang w:val="en-US"/>
        </w:rPr>
        <w:t>ranchNumber:Integer</w:t>
      </w:r>
      <w:proofErr w:type="spellEnd"/>
      <w:r w:rsidRPr="00B914F4">
        <w:rPr>
          <w:lang w:val="en-US"/>
        </w:rPr>
        <w:t xml:space="preserve">, and </w:t>
      </w:r>
      <w:proofErr w:type="spellStart"/>
      <w:r w:rsidR="00F07FA4">
        <w:rPr>
          <w:b/>
          <w:bCs/>
          <w:i/>
          <w:iCs/>
          <w:lang w:val="en-US"/>
        </w:rPr>
        <w:t>I</w:t>
      </w:r>
      <w:r w:rsidRPr="00B914F4">
        <w:rPr>
          <w:b/>
          <w:bCs/>
          <w:i/>
          <w:iCs/>
          <w:lang w:val="en-US"/>
        </w:rPr>
        <w:t>nstitutionNumber:Integer</w:t>
      </w:r>
      <w:proofErr w:type="spellEnd"/>
      <w:r>
        <w:rPr>
          <w:lang w:val="en-US"/>
        </w:rPr>
        <w:t>.</w:t>
      </w:r>
    </w:p>
    <w:p w:rsidR="001A3900" w:rsidRDefault="001A3900" w:rsidP="001A3900">
      <w:pPr>
        <w:pStyle w:val="ListParagraph"/>
        <w:numPr>
          <w:ilvl w:val="0"/>
          <w:numId w:val="2"/>
        </w:numPr>
      </w:pPr>
      <w:proofErr w:type="spellStart"/>
      <w:r w:rsidRPr="001A3900">
        <w:rPr>
          <w:b/>
        </w:rPr>
        <w:t>CanadianAddress</w:t>
      </w:r>
      <w:proofErr w:type="spellEnd"/>
      <w:r>
        <w:t xml:space="preserve"> - </w:t>
      </w:r>
      <w:r w:rsidRPr="001A3900">
        <w:t>This class represents an address for some place in Canada.</w:t>
      </w:r>
    </w:p>
    <w:p w:rsidR="001A3900" w:rsidRDefault="001A3900" w:rsidP="001A3900">
      <w:pPr>
        <w:pStyle w:val="ListParagraph"/>
        <w:numPr>
          <w:ilvl w:val="0"/>
          <w:numId w:val="2"/>
        </w:numPr>
      </w:pPr>
      <w:r w:rsidRPr="001A3900">
        <w:rPr>
          <w:b/>
        </w:rPr>
        <w:t>Course</w:t>
      </w:r>
      <w:r>
        <w:t xml:space="preserve"> - </w:t>
      </w:r>
      <w:r w:rsidRPr="001A3900">
        <w:t>This class represents a post-secondary course with a theory (exam) and a lab portion.</w:t>
      </w:r>
    </w:p>
    <w:p w:rsidR="001A3900" w:rsidRDefault="001A3900" w:rsidP="001A3900">
      <w:pPr>
        <w:pStyle w:val="ListParagraph"/>
        <w:numPr>
          <w:ilvl w:val="0"/>
          <w:numId w:val="2"/>
        </w:numPr>
      </w:pPr>
      <w:proofErr w:type="spellStart"/>
      <w:r w:rsidRPr="001A3900">
        <w:rPr>
          <w:b/>
        </w:rPr>
        <w:t>ExamResult</w:t>
      </w:r>
      <w:proofErr w:type="spellEnd"/>
      <w:r>
        <w:t xml:space="preserve"> - </w:t>
      </w:r>
      <w:r w:rsidRPr="001A3900">
        <w:t>This class represents the results of an exam for a student.</w:t>
      </w:r>
    </w:p>
    <w:p w:rsidR="00040A98" w:rsidRPr="00040A98" w:rsidRDefault="001A3900" w:rsidP="001A3900">
      <w:pPr>
        <w:pStyle w:val="ListParagraph"/>
        <w:numPr>
          <w:ilvl w:val="0"/>
          <w:numId w:val="2"/>
        </w:numPr>
      </w:pPr>
      <w:proofErr w:type="spellStart"/>
      <w:r w:rsidRPr="001A3900">
        <w:rPr>
          <w:b/>
        </w:rPr>
        <w:t>LabResult</w:t>
      </w:r>
      <w:proofErr w:type="spellEnd"/>
      <w:r>
        <w:t xml:space="preserve"> -</w:t>
      </w:r>
      <w:r w:rsidRPr="001A3900">
        <w:t xml:space="preserve"> This class represents the results of </w:t>
      </w:r>
      <w:proofErr w:type="gramStart"/>
      <w:r w:rsidRPr="001A3900">
        <w:t>an</w:t>
      </w:r>
      <w:proofErr w:type="gramEnd"/>
      <w:r w:rsidRPr="001A3900">
        <w:t xml:space="preserve"> lab for a student.</w:t>
      </w:r>
    </w:p>
    <w:p w:rsidR="00FD74B3" w:rsidRDefault="00FD74B3" w:rsidP="007A65EE">
      <w:pPr>
        <w:pStyle w:val="Heading3"/>
        <w:pageBreakBefore w:val="0"/>
      </w:pPr>
      <w:r>
        <w:t>Person</w:t>
      </w:r>
    </w:p>
    <w:p w:rsidR="00430FEB" w:rsidRDefault="00430FEB" w:rsidP="00FD74B3">
      <w:r>
        <w:t xml:space="preserve">This simple class illustrates and introduces the idea of encapsulation (private fields with public </w:t>
      </w:r>
      <w:r w:rsidR="00DB03FD">
        <w:t>properties</w:t>
      </w:r>
      <w:r>
        <w:t>). This example uses a constructor for ensuring the state of an object when it is instantiated (created).</w:t>
      </w:r>
    </w:p>
    <w:p w:rsidR="00D2080E" w:rsidRDefault="006222C7" w:rsidP="00FD74B3">
      <w:r>
        <w:t xml:space="preserve">Extend the </w:t>
      </w:r>
      <w:r w:rsidRPr="00C4093D">
        <w:rPr>
          <w:b/>
        </w:rPr>
        <w:t>Person</w:t>
      </w:r>
      <w:r>
        <w:t xml:space="preserve"> class from the example to include a constructor that takes in a first and last name as well as an age in the parameter list.</w:t>
      </w:r>
    </w:p>
    <w:p w:rsidR="00430FEB" w:rsidRPr="00FD74B3" w:rsidRDefault="00D2080E" w:rsidP="00FD74B3">
      <w:r>
        <w:rPr>
          <w:noProof/>
          <w:lang w:eastAsia="en-CA"/>
        </w:rPr>
        <w:drawing>
          <wp:inline distT="0" distB="0" distL="0" distR="0">
            <wp:extent cx="3381375" cy="27146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4B3" w:rsidRDefault="00FD74B3" w:rsidP="009517D1">
      <w:pPr>
        <w:pStyle w:val="Heading3"/>
      </w:pPr>
      <w:r>
        <w:lastRenderedPageBreak/>
        <w:t>Account</w:t>
      </w:r>
    </w:p>
    <w:p w:rsidR="00FD74B3" w:rsidRDefault="00FD74B3" w:rsidP="00FD74B3">
      <w:pPr>
        <w:rPr>
          <w:lang w:val="en-US"/>
        </w:rPr>
      </w:pPr>
      <w:r w:rsidRPr="00B914F4">
        <w:rPr>
          <w:lang w:val="en-US"/>
        </w:rPr>
        <w:t>Extend the Account class</w:t>
      </w:r>
      <w:r>
        <w:rPr>
          <w:lang w:val="en-US"/>
        </w:rPr>
        <w:t xml:space="preserve"> from the example</w:t>
      </w:r>
      <w:r w:rsidRPr="00B914F4">
        <w:rPr>
          <w:lang w:val="en-US"/>
        </w:rPr>
        <w:t xml:space="preserve"> to include more information.</w:t>
      </w:r>
    </w:p>
    <w:p w:rsidR="00FD74B3" w:rsidRDefault="00FD74B3" w:rsidP="00FD74B3">
      <w:pPr>
        <w:pStyle w:val="Heading2"/>
        <w:rPr>
          <w:color w:val="000000"/>
        </w:rPr>
      </w:pPr>
      <w:r>
        <w:rPr>
          <w:color w:val="000000"/>
        </w:rPr>
        <w:t>Problem Statement:</w:t>
      </w:r>
    </w:p>
    <w:p w:rsidR="00FD74B3" w:rsidRDefault="00FD74B3" w:rsidP="00FD74B3">
      <w:pPr>
        <w:pStyle w:val="NormalWeb"/>
        <w:rPr>
          <w:color w:val="000000"/>
        </w:rPr>
      </w:pPr>
      <w:r w:rsidRPr="00C17A5E">
        <w:rPr>
          <w:color w:val="000000"/>
        </w:rPr>
        <w:t xml:space="preserve">Extend the </w:t>
      </w:r>
      <w:r w:rsidRPr="00C4093D">
        <w:rPr>
          <w:b/>
          <w:color w:val="000000"/>
        </w:rPr>
        <w:t>Account</w:t>
      </w:r>
      <w:r w:rsidRPr="00C17A5E">
        <w:rPr>
          <w:color w:val="000000"/>
        </w:rPr>
        <w:t xml:space="preserve"> class</w:t>
      </w:r>
      <w:r>
        <w:rPr>
          <w:color w:val="000000"/>
        </w:rPr>
        <w:t xml:space="preserve"> from the example</w:t>
      </w:r>
      <w:r w:rsidRPr="00C17A5E">
        <w:rPr>
          <w:color w:val="000000"/>
        </w:rPr>
        <w:t xml:space="preserve"> to include more information. Specifically, include an </w:t>
      </w:r>
      <w:proofErr w:type="spellStart"/>
      <w:r w:rsidR="00156389">
        <w:rPr>
          <w:b/>
          <w:color w:val="000000"/>
        </w:rPr>
        <w:t>Acc</w:t>
      </w:r>
      <w:r w:rsidRPr="00C17A5E">
        <w:rPr>
          <w:b/>
          <w:color w:val="000000"/>
        </w:rPr>
        <w:t>ountType</w:t>
      </w:r>
      <w:proofErr w:type="gramStart"/>
      <w:r w:rsidRPr="00C17A5E">
        <w:rPr>
          <w:b/>
          <w:color w:val="000000"/>
        </w:rPr>
        <w:t>:String</w:t>
      </w:r>
      <w:proofErr w:type="spellEnd"/>
      <w:proofErr w:type="gramEnd"/>
      <w:r w:rsidRPr="00C17A5E">
        <w:rPr>
          <w:color w:val="000000"/>
        </w:rPr>
        <w:t xml:space="preserve">, </w:t>
      </w:r>
      <w:proofErr w:type="spellStart"/>
      <w:r w:rsidR="00156389">
        <w:rPr>
          <w:b/>
          <w:color w:val="000000"/>
        </w:rPr>
        <w:t>B</w:t>
      </w:r>
      <w:r w:rsidRPr="00C17A5E">
        <w:rPr>
          <w:b/>
          <w:color w:val="000000"/>
        </w:rPr>
        <w:t>ankName:String</w:t>
      </w:r>
      <w:proofErr w:type="spellEnd"/>
      <w:r w:rsidRPr="00C17A5E">
        <w:rPr>
          <w:color w:val="000000"/>
        </w:rPr>
        <w:t xml:space="preserve">, </w:t>
      </w:r>
      <w:proofErr w:type="spellStart"/>
      <w:r w:rsidR="00156389">
        <w:rPr>
          <w:b/>
          <w:color w:val="000000"/>
        </w:rPr>
        <w:t>Bra</w:t>
      </w:r>
      <w:r w:rsidRPr="00C17A5E">
        <w:rPr>
          <w:b/>
          <w:color w:val="000000"/>
        </w:rPr>
        <w:t>nchNumber:Integer</w:t>
      </w:r>
      <w:proofErr w:type="spellEnd"/>
      <w:r w:rsidRPr="00C17A5E">
        <w:rPr>
          <w:color w:val="000000"/>
        </w:rPr>
        <w:t xml:space="preserve">, and </w:t>
      </w:r>
      <w:proofErr w:type="spellStart"/>
      <w:r w:rsidR="00156389">
        <w:rPr>
          <w:b/>
          <w:color w:val="000000"/>
        </w:rPr>
        <w:t>I</w:t>
      </w:r>
      <w:r w:rsidRPr="00C17A5E">
        <w:rPr>
          <w:b/>
          <w:color w:val="000000"/>
        </w:rPr>
        <w:t>nstitutionNumber:Integer</w:t>
      </w:r>
      <w:proofErr w:type="spellEnd"/>
      <w:r w:rsidRPr="00C17A5E">
        <w:rPr>
          <w:color w:val="000000"/>
        </w:rPr>
        <w:t>.</w:t>
      </w:r>
      <w:r w:rsidR="00C72A00">
        <w:rPr>
          <w:color w:val="000000"/>
        </w:rPr>
        <w:t xml:space="preserve"> Base your solution on the following class diagram.</w:t>
      </w:r>
    </w:p>
    <w:p w:rsidR="00FD74B3" w:rsidRDefault="00D2080E" w:rsidP="00D2080E">
      <w:pPr>
        <w:pStyle w:val="NormalWeb"/>
        <w:ind w:left="-180"/>
        <w:rPr>
          <w:color w:val="000000"/>
        </w:rPr>
      </w:pPr>
      <w:r>
        <w:rPr>
          <w:noProof/>
          <w:color w:val="000000"/>
          <w:lang w:val="en-CA" w:eastAsia="en-CA"/>
        </w:rPr>
        <w:drawing>
          <wp:inline distT="0" distB="0" distL="0" distR="0">
            <wp:extent cx="7148989" cy="35056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989" cy="350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4B3" w:rsidRDefault="00FD74B3" w:rsidP="00FD74B3">
      <w:pPr>
        <w:pStyle w:val="NormalWeb"/>
        <w:rPr>
          <w:color w:val="000000"/>
        </w:rPr>
      </w:pPr>
      <w:r>
        <w:rPr>
          <w:color w:val="000000"/>
        </w:rPr>
        <w:t>Also modify the driver to make use of the added information.</w:t>
      </w:r>
    </w:p>
    <w:p w:rsidR="00FD74B3" w:rsidRPr="00C17A5E" w:rsidRDefault="00FD74B3" w:rsidP="00FD74B3">
      <w:pPr>
        <w:pStyle w:val="Heading4"/>
      </w:pPr>
      <w:r>
        <w:t>Notes</w:t>
      </w:r>
    </w:p>
    <w:p w:rsidR="00FD74B3" w:rsidRDefault="00FD74B3" w:rsidP="00FD74B3">
      <w:pPr>
        <w:pStyle w:val="NormalWeb"/>
        <w:rPr>
          <w:color w:val="000000"/>
        </w:rPr>
      </w:pPr>
      <w:r w:rsidRPr="00C05B42">
        <w:rPr>
          <w:color w:val="000000"/>
        </w:rPr>
        <w:t>The branch number and the institution number together make up the Transit Number for a bank.</w:t>
      </w:r>
      <w:r>
        <w:rPr>
          <w:color w:val="000000"/>
        </w:rPr>
        <w:t xml:space="preserve"> </w:t>
      </w:r>
      <w:r w:rsidRPr="00C05B42">
        <w:rPr>
          <w:color w:val="000000"/>
        </w:rPr>
        <w:t xml:space="preserve">"The bank transit number is 8 digits long. This is divided into a 5 digit branch number and 3 digit institution code, for example 10000-200." (See </w:t>
      </w:r>
      <w:hyperlink r:id="rId9" w:history="1">
        <w:r w:rsidRPr="00376183">
          <w:rPr>
            <w:rStyle w:val="Hyperlink"/>
          </w:rPr>
          <w:t>http://en.wikipedia.org/wikiSort_code</w:t>
        </w:r>
      </w:hyperlink>
      <w:r w:rsidRPr="00C05B42">
        <w:rPr>
          <w:color w:val="000000"/>
        </w:rPr>
        <w:t>)</w:t>
      </w:r>
    </w:p>
    <w:p w:rsidR="00FD74B3" w:rsidRPr="00FD74B3" w:rsidRDefault="00FD74B3" w:rsidP="00FD74B3">
      <w:r w:rsidRPr="00C05B42">
        <w:rPr>
          <w:color w:val="000000"/>
        </w:rPr>
        <w:t xml:space="preserve">For more information on bank accounts and transit numbers in Canada, see </w:t>
      </w:r>
      <w:hyperlink r:id="rId10" w:anchor="Canadian_transit_number" w:history="1">
        <w:r w:rsidRPr="00376183">
          <w:rPr>
            <w:rStyle w:val="Hyperlink"/>
          </w:rPr>
          <w:t>http://en.wikipedia.org/wiki/Routing_transit_number#Canadian_transit_number</w:t>
        </w:r>
      </w:hyperlink>
      <w:r>
        <w:rPr>
          <w:color w:val="000000"/>
        </w:rPr>
        <w:t>.</w:t>
      </w:r>
    </w:p>
    <w:p w:rsidR="009517D1" w:rsidRDefault="009517D1" w:rsidP="009517D1">
      <w:pPr>
        <w:pStyle w:val="Heading3"/>
      </w:pPr>
      <w:proofErr w:type="spellStart"/>
      <w:r>
        <w:lastRenderedPageBreak/>
        <w:t>CanadianAddress</w:t>
      </w:r>
      <w:proofErr w:type="spellEnd"/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This class represents an address for some place in Canada. </w:t>
      </w:r>
    </w:p>
    <w:p w:rsidR="00CA39C5" w:rsidRDefault="00CA39C5" w:rsidP="00CA39C5">
      <w:pPr>
        <w:pStyle w:val="Heading2"/>
        <w:rPr>
          <w:color w:val="000000"/>
        </w:rPr>
      </w:pPr>
      <w:r>
        <w:rPr>
          <w:color w:val="000000"/>
        </w:rPr>
        <w:t>Problem Statement:</w:t>
      </w:r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Create the </w:t>
      </w:r>
      <w:proofErr w:type="spellStart"/>
      <w:r w:rsidRPr="00C4093D">
        <w:rPr>
          <w:b/>
          <w:color w:val="000000"/>
        </w:rPr>
        <w:t>CanadianAddress</w:t>
      </w:r>
      <w:proofErr w:type="spellEnd"/>
      <w:r>
        <w:rPr>
          <w:color w:val="000000"/>
        </w:rPr>
        <w:t xml:space="preserve"> class so that it can represent the majority of possible addresses that some place may have in Canada. Design the class to </w:t>
      </w:r>
      <w:r w:rsidR="00D2080E">
        <w:rPr>
          <w:color w:val="000000"/>
        </w:rPr>
        <w:t xml:space="preserve">use auto-implemented properties as specified in this </w:t>
      </w:r>
      <w:r w:rsidR="00C4082B">
        <w:rPr>
          <w:color w:val="000000"/>
        </w:rPr>
        <w:t>class diagram</w:t>
      </w:r>
      <w:r w:rsidR="00D2080E">
        <w:rPr>
          <w:color w:val="000000"/>
        </w:rPr>
        <w:t>.</w:t>
      </w:r>
      <w:r w:rsidR="00C4082B">
        <w:rPr>
          <w:color w:val="000000"/>
        </w:rPr>
        <w:t xml:space="preserve"> No constructor is required for this class.</w:t>
      </w:r>
    </w:p>
    <w:p w:rsidR="00C4082B" w:rsidRDefault="00C4082B" w:rsidP="00CA39C5">
      <w:pPr>
        <w:pStyle w:val="NormalWeb"/>
        <w:rPr>
          <w:color w:val="000000"/>
        </w:rPr>
      </w:pPr>
      <w:r>
        <w:rPr>
          <w:noProof/>
          <w:color w:val="000000"/>
          <w:lang w:val="en-CA" w:eastAsia="en-CA"/>
        </w:rPr>
        <w:drawing>
          <wp:inline distT="0" distB="0" distL="0" distR="0">
            <wp:extent cx="2238375" cy="26574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Also create a driver for testing this class; you may use any name for the driver as long as it is not already </w:t>
      </w:r>
      <w:r w:rsidR="007F3BA9">
        <w:rPr>
          <w:color w:val="000000"/>
        </w:rPr>
        <w:t>mentioned in this namespace</w:t>
      </w:r>
      <w:r>
        <w:rPr>
          <w:color w:val="000000"/>
        </w:rPr>
        <w:t>. In the driver, create</w:t>
      </w:r>
      <w:r w:rsidR="00C4082B">
        <w:rPr>
          <w:color w:val="000000"/>
        </w:rPr>
        <w:t xml:space="preserve"> two</w:t>
      </w:r>
      <w:r>
        <w:rPr>
          <w:color w:val="000000"/>
        </w:rPr>
        <w:t xml:space="preserve"> instances of the </w:t>
      </w:r>
      <w:proofErr w:type="spellStart"/>
      <w:r>
        <w:rPr>
          <w:color w:val="000000"/>
        </w:rPr>
        <w:t>CanadianAddress</w:t>
      </w:r>
      <w:proofErr w:type="spellEnd"/>
      <w:r>
        <w:rPr>
          <w:color w:val="000000"/>
        </w:rPr>
        <w:t xml:space="preserve"> class that represent your current address as well as the address of your school (use hard-coded data). </w:t>
      </w:r>
    </w:p>
    <w:p w:rsidR="001A3900" w:rsidRDefault="001A3900" w:rsidP="00CA39C5">
      <w:pPr>
        <w:pStyle w:val="NormalWeb"/>
        <w:rPr>
          <w:color w:val="000000"/>
        </w:rPr>
      </w:pPr>
    </w:p>
    <w:p w:rsidR="009517D1" w:rsidRDefault="009517D1" w:rsidP="009517D1"/>
    <w:p w:rsidR="009517D1" w:rsidRDefault="009517D1" w:rsidP="009517D1">
      <w:pPr>
        <w:pStyle w:val="Heading3"/>
      </w:pPr>
      <w:r>
        <w:lastRenderedPageBreak/>
        <w:t>Course</w:t>
      </w:r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This class represents a post-secondary course with a theory (exam) and a lab portion. </w:t>
      </w:r>
    </w:p>
    <w:p w:rsidR="00CA39C5" w:rsidRDefault="00CA39C5" w:rsidP="00CA39C5">
      <w:pPr>
        <w:pStyle w:val="Heading2"/>
        <w:rPr>
          <w:color w:val="000000"/>
        </w:rPr>
      </w:pPr>
      <w:r>
        <w:rPr>
          <w:color w:val="000000"/>
        </w:rPr>
        <w:t>Problem Statement:</w:t>
      </w:r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Create the </w:t>
      </w:r>
      <w:r w:rsidRPr="00C4093D">
        <w:rPr>
          <w:b/>
          <w:color w:val="000000"/>
        </w:rPr>
        <w:t>Course</w:t>
      </w:r>
      <w:r>
        <w:rPr>
          <w:color w:val="000000"/>
        </w:rPr>
        <w:t xml:space="preserve"> class so that it represents a post-secondary course. Design the class to have </w:t>
      </w:r>
      <w:r w:rsidR="007F3BA9">
        <w:rPr>
          <w:color w:val="000000"/>
        </w:rPr>
        <w:t>auto-implemented properties</w:t>
      </w:r>
      <w:r>
        <w:rPr>
          <w:color w:val="000000"/>
        </w:rPr>
        <w:t xml:space="preserve"> and a constructor as specified in this </w:t>
      </w:r>
      <w:r w:rsidR="007F3BA9">
        <w:rPr>
          <w:color w:val="000000"/>
        </w:rPr>
        <w:t>class diagram. Note that the auto-implemented properties should have their "set" implementations marked as private.</w:t>
      </w:r>
    </w:p>
    <w:p w:rsidR="007F3BA9" w:rsidRDefault="007F3BA9" w:rsidP="00CA39C5">
      <w:pPr>
        <w:pStyle w:val="NormalWeb"/>
        <w:rPr>
          <w:color w:val="000000"/>
        </w:rPr>
      </w:pPr>
      <w:r>
        <w:rPr>
          <w:noProof/>
          <w:color w:val="000000"/>
          <w:lang w:val="en-CA" w:eastAsia="en-CA"/>
        </w:rPr>
        <w:drawing>
          <wp:inline distT="0" distB="0" distL="0" distR="0">
            <wp:extent cx="5667375" cy="23050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Also create a driver for testing this class; you may use any name for your driver as long as it is not already </w:t>
      </w:r>
      <w:r w:rsidR="007F3BA9">
        <w:rPr>
          <w:color w:val="000000"/>
        </w:rPr>
        <w:t>mentioned in this namespace</w:t>
      </w:r>
      <w:r>
        <w:rPr>
          <w:color w:val="000000"/>
        </w:rPr>
        <w:t xml:space="preserve">. In the driver, instantiate all of the first term classes you are taking and populate those objects with data (use hard-coded data). </w:t>
      </w:r>
    </w:p>
    <w:p w:rsidR="001A3900" w:rsidRDefault="001A3900" w:rsidP="00CA39C5">
      <w:pPr>
        <w:pStyle w:val="NormalWeb"/>
        <w:rPr>
          <w:color w:val="000000"/>
        </w:rPr>
      </w:pPr>
    </w:p>
    <w:p w:rsidR="009517D1" w:rsidRDefault="009517D1" w:rsidP="009517D1"/>
    <w:p w:rsidR="009517D1" w:rsidRDefault="009517D1" w:rsidP="009517D1">
      <w:pPr>
        <w:pStyle w:val="Heading3"/>
      </w:pPr>
      <w:proofErr w:type="spellStart"/>
      <w:r>
        <w:lastRenderedPageBreak/>
        <w:t>LabResult</w:t>
      </w:r>
      <w:proofErr w:type="spellEnd"/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>This cl</w:t>
      </w:r>
      <w:r w:rsidR="001E42FF">
        <w:rPr>
          <w:color w:val="000000"/>
        </w:rPr>
        <w:t>ass represents the results of a</w:t>
      </w:r>
      <w:r>
        <w:rPr>
          <w:color w:val="000000"/>
        </w:rPr>
        <w:t xml:space="preserve"> lab for a student. </w:t>
      </w:r>
    </w:p>
    <w:p w:rsidR="00CA39C5" w:rsidRDefault="00CA39C5" w:rsidP="00CA39C5">
      <w:pPr>
        <w:pStyle w:val="Heading2"/>
        <w:rPr>
          <w:color w:val="000000"/>
        </w:rPr>
      </w:pPr>
      <w:r>
        <w:rPr>
          <w:color w:val="000000"/>
        </w:rPr>
        <w:t>Problem Statement:</w:t>
      </w:r>
    </w:p>
    <w:p w:rsidR="00CA39C5" w:rsidRDefault="00C4093D" w:rsidP="00CA39C5">
      <w:pPr>
        <w:pStyle w:val="NormalWeb"/>
        <w:rPr>
          <w:color w:val="000000"/>
        </w:rPr>
      </w:pPr>
      <w:r>
        <w:rPr>
          <w:color w:val="000000"/>
        </w:rPr>
        <w:t xml:space="preserve">Create the </w:t>
      </w:r>
      <w:proofErr w:type="spellStart"/>
      <w:r w:rsidRPr="00C4093D">
        <w:rPr>
          <w:b/>
          <w:color w:val="000000"/>
        </w:rPr>
        <w:t>L</w:t>
      </w:r>
      <w:r w:rsidR="00CA39C5" w:rsidRPr="00C4093D">
        <w:rPr>
          <w:b/>
          <w:color w:val="000000"/>
        </w:rPr>
        <w:t>abResult</w:t>
      </w:r>
      <w:proofErr w:type="spellEnd"/>
      <w:r w:rsidR="00CA39C5">
        <w:rPr>
          <w:color w:val="000000"/>
        </w:rPr>
        <w:t xml:space="preserve"> class so that it represents the results of a lab submitted by a student. Design the class to have the fields, </w:t>
      </w:r>
      <w:r w:rsidR="00EE0E3B">
        <w:rPr>
          <w:color w:val="000000"/>
        </w:rPr>
        <w:t>properties</w:t>
      </w:r>
      <w:r w:rsidR="00CA39C5">
        <w:rPr>
          <w:color w:val="000000"/>
        </w:rPr>
        <w:t xml:space="preserve">, and constructor as specified in this document. Also create a </w:t>
      </w:r>
      <w:proofErr w:type="spellStart"/>
      <w:proofErr w:type="gramStart"/>
      <w:r w:rsidR="00EE0E3B" w:rsidRPr="00EE0E3B">
        <w:t>T</w:t>
      </w:r>
      <w:r w:rsidR="00CA39C5" w:rsidRPr="00EE0E3B">
        <w:t>oString</w:t>
      </w:r>
      <w:proofErr w:type="spellEnd"/>
      <w:r w:rsidR="00CA39C5" w:rsidRPr="00EE0E3B">
        <w:t>(</w:t>
      </w:r>
      <w:proofErr w:type="gramEnd"/>
      <w:r w:rsidR="00CA39C5" w:rsidRPr="00EE0E3B">
        <w:t>)</w:t>
      </w:r>
      <w:r w:rsidR="00CA39C5">
        <w:rPr>
          <w:color w:val="000000"/>
        </w:rPr>
        <w:t xml:space="preserve"> method that describes the information in any given instance of this class.</w:t>
      </w:r>
    </w:p>
    <w:p w:rsidR="009B69C0" w:rsidRDefault="009B69C0" w:rsidP="009B69C0">
      <w:pPr>
        <w:pStyle w:val="NormalWeb"/>
        <w:rPr>
          <w:color w:val="000000"/>
        </w:rPr>
      </w:pPr>
      <w:r>
        <w:rPr>
          <w:color w:val="000000"/>
        </w:rPr>
        <w:t xml:space="preserve">Use an auto-implemented property for the </w:t>
      </w:r>
      <w:proofErr w:type="spellStart"/>
      <w:r w:rsidRPr="009B69C0">
        <w:rPr>
          <w:b/>
          <w:color w:val="000000"/>
        </w:rPr>
        <w:t>MarksEarned</w:t>
      </w:r>
      <w:proofErr w:type="spellEnd"/>
      <w:r>
        <w:rPr>
          <w:color w:val="000000"/>
        </w:rPr>
        <w:t>; use fields as the "backing store" for all other properties.</w:t>
      </w:r>
    </w:p>
    <w:p w:rsidR="009B69C0" w:rsidRDefault="00EE0E3B" w:rsidP="00CA39C5">
      <w:pPr>
        <w:pStyle w:val="NormalWeb"/>
        <w:rPr>
          <w:color w:val="000000"/>
        </w:rPr>
      </w:pPr>
      <w:r>
        <w:rPr>
          <w:color w:val="000000"/>
        </w:rPr>
        <w:t xml:space="preserve">Note that the following properties should </w:t>
      </w:r>
      <w:r w:rsidRPr="00EE0E3B">
        <w:rPr>
          <w:b/>
          <w:i/>
          <w:color w:val="000000"/>
        </w:rPr>
        <w:t>not</w:t>
      </w:r>
      <w:r>
        <w:rPr>
          <w:color w:val="000000"/>
        </w:rPr>
        <w:t xml:space="preserve"> have "set" implementations: </w:t>
      </w:r>
      <w:proofErr w:type="spellStart"/>
      <w:r w:rsidRPr="00EE0E3B">
        <w:rPr>
          <w:b/>
          <w:color w:val="000000"/>
        </w:rPr>
        <w:t>TotalMarks</w:t>
      </w:r>
      <w:proofErr w:type="spellEnd"/>
      <w:r>
        <w:rPr>
          <w:color w:val="000000"/>
        </w:rPr>
        <w:t xml:space="preserve">, </w:t>
      </w:r>
      <w:proofErr w:type="spellStart"/>
      <w:r w:rsidRPr="00EE0E3B">
        <w:rPr>
          <w:b/>
          <w:color w:val="000000"/>
        </w:rPr>
        <w:t>LabNumber</w:t>
      </w:r>
      <w:proofErr w:type="spellEnd"/>
      <w:r>
        <w:rPr>
          <w:color w:val="000000"/>
        </w:rPr>
        <w:t xml:space="preserve">, </w:t>
      </w:r>
      <w:proofErr w:type="spellStart"/>
      <w:r w:rsidRPr="00EE0E3B">
        <w:rPr>
          <w:b/>
          <w:color w:val="000000"/>
        </w:rPr>
        <w:t>LabWeight</w:t>
      </w:r>
      <w:proofErr w:type="spellEnd"/>
      <w:r>
        <w:rPr>
          <w:color w:val="000000"/>
        </w:rPr>
        <w:t xml:space="preserve">, and </w:t>
      </w:r>
      <w:proofErr w:type="spellStart"/>
      <w:r w:rsidRPr="00EE0E3B">
        <w:rPr>
          <w:b/>
          <w:color w:val="000000"/>
        </w:rPr>
        <w:t>StudentId</w:t>
      </w:r>
      <w:proofErr w:type="spellEnd"/>
      <w:r>
        <w:rPr>
          <w:color w:val="000000"/>
        </w:rPr>
        <w:t>.</w:t>
      </w:r>
      <w:r w:rsidR="009B69C0">
        <w:rPr>
          <w:color w:val="000000"/>
        </w:rPr>
        <w:t xml:space="preserve"> </w:t>
      </w:r>
    </w:p>
    <w:p w:rsidR="009B69C0" w:rsidRDefault="009B69C0" w:rsidP="00CA39C5">
      <w:pPr>
        <w:pStyle w:val="NormalWeb"/>
        <w:rPr>
          <w:color w:val="000000"/>
        </w:rPr>
      </w:pPr>
      <w:r>
        <w:rPr>
          <w:noProof/>
          <w:color w:val="000000"/>
          <w:lang w:val="en-CA" w:eastAsia="en-CA"/>
        </w:rPr>
        <w:drawing>
          <wp:inline distT="0" distB="0" distL="0" distR="0">
            <wp:extent cx="5438775" cy="34194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4C" w:rsidRDefault="00B8224C" w:rsidP="00CA39C5">
      <w:pPr>
        <w:pStyle w:val="NormalWeb"/>
        <w:rPr>
          <w:color w:val="000000"/>
        </w:rPr>
      </w:pPr>
      <w:r>
        <w:rPr>
          <w:color w:val="000000"/>
        </w:rPr>
        <w:t xml:space="preserve">Here are some XML comments to describe the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) method.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This method overrides the default ToString() method to display 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more meaningful information about this object.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A string displaying the StudentId, MarksEarned, and 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TotalMarks.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&lt;remarks&gt;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A call to this method (such as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&lt;c&gt;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Lab4.ToString()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&lt;/c&gt;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) 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would produce the following result: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&lt;code&gt;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The student (200702694) received 24.5/35 for this lab.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&lt;/code&gt;</w:t>
      </w:r>
    </w:p>
    <w:p w:rsidR="00B8224C" w:rsidRDefault="00B8224C" w:rsidP="00B82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&lt;/remarks&gt;</w:t>
      </w:r>
    </w:p>
    <w:p w:rsidR="00B8224C" w:rsidRDefault="00B8224C" w:rsidP="00CA39C5">
      <w:pPr>
        <w:pStyle w:val="NormalWeb"/>
        <w:rPr>
          <w:color w:val="000000"/>
        </w:rPr>
      </w:pPr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Also create a driver for testing this class; you may use any name for the driver as long as it is not already </w:t>
      </w:r>
      <w:r w:rsidR="007F3BA9">
        <w:rPr>
          <w:color w:val="000000"/>
        </w:rPr>
        <w:t>mentioned in this namespace</w:t>
      </w:r>
      <w:r>
        <w:rPr>
          <w:color w:val="000000"/>
        </w:rPr>
        <w:t xml:space="preserve">. In the driver, instantiate all of the labs you have submitted to date in </w:t>
      </w:r>
      <w:r w:rsidR="00EE0E3B">
        <w:rPr>
          <w:color w:val="000000"/>
        </w:rPr>
        <w:t>any</w:t>
      </w:r>
      <w:r>
        <w:rPr>
          <w:color w:val="000000"/>
        </w:rPr>
        <w:t xml:space="preserve"> course and populate those objects with data (use hard-coded data)</w:t>
      </w:r>
      <w:r w:rsidR="00EE0E3B">
        <w:rPr>
          <w:color w:val="000000"/>
        </w:rPr>
        <w:t>; if you haven't had any labs as of yet, then make up some data</w:t>
      </w:r>
      <w:r>
        <w:rPr>
          <w:color w:val="000000"/>
        </w:rPr>
        <w:t>.</w:t>
      </w:r>
    </w:p>
    <w:p w:rsidR="001A3900" w:rsidRDefault="001A3900" w:rsidP="00CA39C5">
      <w:pPr>
        <w:pStyle w:val="NormalWeb"/>
        <w:rPr>
          <w:color w:val="000000"/>
        </w:rPr>
      </w:pPr>
    </w:p>
    <w:p w:rsidR="009517D1" w:rsidRDefault="009517D1" w:rsidP="009517D1"/>
    <w:p w:rsidR="009517D1" w:rsidRDefault="009517D1" w:rsidP="009517D1">
      <w:pPr>
        <w:pStyle w:val="Heading3"/>
      </w:pPr>
      <w:proofErr w:type="spellStart"/>
      <w:r>
        <w:lastRenderedPageBreak/>
        <w:t>ExamResult</w:t>
      </w:r>
      <w:proofErr w:type="spellEnd"/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This class represents the results of an exam for a student. </w:t>
      </w:r>
    </w:p>
    <w:p w:rsidR="00CA39C5" w:rsidRDefault="00CA39C5" w:rsidP="00CA39C5">
      <w:pPr>
        <w:pStyle w:val="Heading2"/>
        <w:rPr>
          <w:color w:val="000000"/>
        </w:rPr>
      </w:pPr>
      <w:r>
        <w:rPr>
          <w:color w:val="000000"/>
        </w:rPr>
        <w:t>Problem Statement:</w:t>
      </w:r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Create the </w:t>
      </w:r>
      <w:proofErr w:type="spellStart"/>
      <w:r w:rsidRPr="00C4093D">
        <w:rPr>
          <w:b/>
          <w:color w:val="000000"/>
        </w:rPr>
        <w:t>ExamResult</w:t>
      </w:r>
      <w:proofErr w:type="spellEnd"/>
      <w:r>
        <w:rPr>
          <w:color w:val="000000"/>
        </w:rPr>
        <w:t xml:space="preserve"> class so that it represents the results of an exam written by a student. Design the class to have the</w:t>
      </w:r>
      <w:r w:rsidR="00100249">
        <w:rPr>
          <w:color w:val="000000"/>
        </w:rPr>
        <w:t xml:space="preserve"> properties</w:t>
      </w:r>
      <w:r>
        <w:rPr>
          <w:color w:val="000000"/>
        </w:rPr>
        <w:t xml:space="preserve"> and constructor</w:t>
      </w:r>
      <w:r w:rsidR="00C53753">
        <w:rPr>
          <w:color w:val="000000"/>
        </w:rPr>
        <w:t>s</w:t>
      </w:r>
      <w:r>
        <w:rPr>
          <w:color w:val="000000"/>
        </w:rPr>
        <w:t xml:space="preserve"> as specified in this document. </w:t>
      </w:r>
      <w:r w:rsidR="00C53753">
        <w:rPr>
          <w:color w:val="000000"/>
        </w:rPr>
        <w:t xml:space="preserve">(Note that there are two constructors for this class.) </w:t>
      </w:r>
      <w:r>
        <w:rPr>
          <w:color w:val="000000"/>
        </w:rPr>
        <w:t xml:space="preserve">Also create a </w:t>
      </w:r>
      <w:proofErr w:type="spellStart"/>
      <w:proofErr w:type="gramStart"/>
      <w:r w:rsidR="00100249">
        <w:rPr>
          <w:color w:val="000000"/>
        </w:rPr>
        <w:t>T</w:t>
      </w:r>
      <w:r w:rsidRPr="00100249">
        <w:rPr>
          <w:color w:val="000000"/>
        </w:rPr>
        <w:t>oString</w:t>
      </w:r>
      <w:proofErr w:type="spellEnd"/>
      <w:r w:rsidRPr="00100249">
        <w:rPr>
          <w:color w:val="000000"/>
        </w:rPr>
        <w:t>(</w:t>
      </w:r>
      <w:proofErr w:type="gramEnd"/>
      <w:r w:rsidR="00100249">
        <w:rPr>
          <w:color w:val="000000"/>
        </w:rPr>
        <w:t xml:space="preserve"> </w:t>
      </w:r>
      <w:r w:rsidRPr="00100249">
        <w:rPr>
          <w:color w:val="000000"/>
        </w:rPr>
        <w:t>)</w:t>
      </w:r>
      <w:r>
        <w:rPr>
          <w:color w:val="000000"/>
        </w:rPr>
        <w:t xml:space="preserve"> method that describes the information in an</w:t>
      </w:r>
      <w:r w:rsidR="00100249">
        <w:rPr>
          <w:color w:val="000000"/>
        </w:rPr>
        <w:t>y given instance of this class.</w:t>
      </w:r>
    </w:p>
    <w:p w:rsidR="00100249" w:rsidRDefault="00100249" w:rsidP="00100249">
      <w:pPr>
        <w:pStyle w:val="NormalWeb"/>
        <w:rPr>
          <w:color w:val="000000"/>
        </w:rPr>
      </w:pPr>
      <w:r>
        <w:rPr>
          <w:color w:val="000000"/>
        </w:rPr>
        <w:t xml:space="preserve">Use auto-implemented properties for the entire class. Note that </w:t>
      </w:r>
      <w:r w:rsidR="00B84F12">
        <w:rPr>
          <w:color w:val="000000"/>
        </w:rPr>
        <w:t xml:space="preserve">only </w:t>
      </w:r>
      <w:r>
        <w:rPr>
          <w:color w:val="000000"/>
        </w:rPr>
        <w:t xml:space="preserve">the following properties should have </w:t>
      </w:r>
      <w:r w:rsidRPr="00100249">
        <w:rPr>
          <w:b/>
          <w:i/>
          <w:color w:val="000000"/>
        </w:rPr>
        <w:t>private</w:t>
      </w:r>
      <w:r>
        <w:rPr>
          <w:color w:val="000000"/>
        </w:rPr>
        <w:t xml:space="preserve"> "set" implementations: </w:t>
      </w:r>
      <w:proofErr w:type="spellStart"/>
      <w:r w:rsidRPr="00EE0E3B">
        <w:rPr>
          <w:b/>
          <w:color w:val="000000"/>
        </w:rPr>
        <w:t>TotalMarks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Exam</w:t>
      </w:r>
      <w:r w:rsidRPr="00EE0E3B">
        <w:rPr>
          <w:b/>
          <w:color w:val="000000"/>
        </w:rPr>
        <w:t>N</w:t>
      </w:r>
      <w:r>
        <w:rPr>
          <w:b/>
          <w:color w:val="000000"/>
        </w:rPr>
        <w:t>ame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Exam</w:t>
      </w:r>
      <w:r w:rsidRPr="00EE0E3B">
        <w:rPr>
          <w:b/>
          <w:color w:val="000000"/>
        </w:rPr>
        <w:t>Weight</w:t>
      </w:r>
      <w:proofErr w:type="spellEnd"/>
      <w:r>
        <w:rPr>
          <w:color w:val="000000"/>
        </w:rPr>
        <w:t xml:space="preserve">, and </w:t>
      </w:r>
      <w:proofErr w:type="spellStart"/>
      <w:r w:rsidRPr="00EE0E3B">
        <w:rPr>
          <w:b/>
          <w:color w:val="000000"/>
        </w:rPr>
        <w:t>StudentId</w:t>
      </w:r>
      <w:proofErr w:type="spellEnd"/>
      <w:r>
        <w:rPr>
          <w:color w:val="000000"/>
        </w:rPr>
        <w:t xml:space="preserve">. </w:t>
      </w:r>
    </w:p>
    <w:p w:rsidR="00100249" w:rsidRDefault="00F844A1" w:rsidP="00CA39C5">
      <w:pPr>
        <w:pStyle w:val="NormalWeb"/>
        <w:rPr>
          <w:color w:val="000000"/>
        </w:rPr>
      </w:pPr>
      <w:r>
        <w:rPr>
          <w:noProof/>
          <w:color w:val="000000"/>
          <w:lang w:val="en-CA" w:eastAsia="en-CA"/>
        </w:rPr>
        <w:drawing>
          <wp:inline distT="0" distB="0" distL="0" distR="0">
            <wp:extent cx="5895975" cy="2657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C5" w:rsidRDefault="00CA39C5" w:rsidP="00CA39C5">
      <w:pPr>
        <w:pStyle w:val="NormalWeb"/>
        <w:rPr>
          <w:color w:val="000000"/>
        </w:rPr>
      </w:pPr>
      <w:r>
        <w:rPr>
          <w:color w:val="000000"/>
        </w:rPr>
        <w:t xml:space="preserve">Also create a driver for testing this class; you may use any name for the driver as long as it is not already </w:t>
      </w:r>
      <w:r w:rsidR="007F3BA9">
        <w:rPr>
          <w:color w:val="000000"/>
        </w:rPr>
        <w:t>mentioned in this namespace</w:t>
      </w:r>
      <w:r>
        <w:rPr>
          <w:color w:val="000000"/>
        </w:rPr>
        <w:t>. In the driver, instantiate all of the exams you have taken to date in this course and populate those objects with data (use hard-coded data)</w:t>
      </w:r>
      <w:r w:rsidR="00C426C1">
        <w:rPr>
          <w:color w:val="000000"/>
        </w:rPr>
        <w:t>; if you need to, you may create fake data for the driver</w:t>
      </w:r>
      <w:r>
        <w:rPr>
          <w:color w:val="000000"/>
        </w:rPr>
        <w:t xml:space="preserve">. </w:t>
      </w:r>
    </w:p>
    <w:p w:rsidR="001A3900" w:rsidRDefault="001A3900" w:rsidP="00CA39C5">
      <w:pPr>
        <w:pStyle w:val="NormalWeb"/>
        <w:rPr>
          <w:color w:val="000000"/>
        </w:rPr>
      </w:pPr>
    </w:p>
    <w:sectPr w:rsidR="001A3900" w:rsidSect="00D2080E">
      <w:footerReference w:type="default" r:id="rId15"/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067" w:rsidRDefault="00926067" w:rsidP="00DA4722">
      <w:pPr>
        <w:spacing w:after="0" w:line="240" w:lineRule="auto"/>
      </w:pPr>
      <w:r>
        <w:separator/>
      </w:r>
    </w:p>
  </w:endnote>
  <w:endnote w:type="continuationSeparator" w:id="0">
    <w:p w:rsidR="00926067" w:rsidRDefault="00926067" w:rsidP="00DA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79"/>
    </w:tblGrid>
    <w:tr w:rsidR="00DA4722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DA4722" w:rsidRDefault="00DA4722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C - Homework</w:t>
          </w:r>
          <w:r>
            <w:rPr>
              <w:color w:val="4F81BD" w:themeColor="accent1"/>
            </w:rPr>
            <w:t xml:space="preserve">: </w:t>
          </w:r>
          <w:fldSimple w:instr=" STYLEREF  &quot;1&quot;  ">
            <w:r w:rsidR="00F07FA4">
              <w:rPr>
                <w:noProof/>
              </w:rPr>
              <w:t>Exercises Overview</w:t>
            </w:r>
          </w:fldSimple>
        </w:p>
      </w:tc>
    </w:tr>
    <w:tr w:rsidR="00DA4722">
      <w:tc>
        <w:tcPr>
          <w:tcW w:w="498" w:type="dxa"/>
          <w:tcBorders>
            <w:top w:val="single" w:sz="4" w:space="0" w:color="auto"/>
          </w:tcBorders>
        </w:tcPr>
        <w:p w:rsidR="00DA4722" w:rsidRDefault="00CF7107">
          <w:pPr>
            <w:pStyle w:val="Footer"/>
          </w:pPr>
          <w:fldSimple w:instr=" PAGE   \* MERGEFORMAT ">
            <w:r w:rsidR="00F07FA4" w:rsidRPr="00F07FA4">
              <w:rPr>
                <w:noProof/>
                <w:color w:val="4F81BD" w:themeColor="accent1"/>
                <w:sz w:val="40"/>
                <w:szCs w:val="40"/>
              </w:rPr>
              <w:t>6</w:t>
            </w:r>
          </w:fldSimple>
        </w:p>
      </w:tc>
    </w:tr>
    <w:tr w:rsidR="00DA4722">
      <w:trPr>
        <w:trHeight w:val="768"/>
      </w:trPr>
      <w:tc>
        <w:tcPr>
          <w:tcW w:w="498" w:type="dxa"/>
        </w:tcPr>
        <w:p w:rsidR="00DA4722" w:rsidRDefault="00DA4722">
          <w:pPr>
            <w:pStyle w:val="Header"/>
          </w:pPr>
        </w:p>
      </w:tc>
    </w:tr>
  </w:tbl>
  <w:p w:rsidR="00DA4722" w:rsidRDefault="00DA47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067" w:rsidRDefault="00926067" w:rsidP="00DA4722">
      <w:pPr>
        <w:spacing w:after="0" w:line="240" w:lineRule="auto"/>
      </w:pPr>
      <w:r>
        <w:separator/>
      </w:r>
    </w:p>
  </w:footnote>
  <w:footnote w:type="continuationSeparator" w:id="0">
    <w:p w:rsidR="00926067" w:rsidRDefault="00926067" w:rsidP="00DA4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4B89"/>
    <w:multiLevelType w:val="multilevel"/>
    <w:tmpl w:val="FC3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75B59"/>
    <w:multiLevelType w:val="hybridMultilevel"/>
    <w:tmpl w:val="3F400FB0"/>
    <w:lvl w:ilvl="0" w:tplc="D1E2541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6255"/>
    <w:multiLevelType w:val="hybridMultilevel"/>
    <w:tmpl w:val="5FE0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34602"/>
    <w:multiLevelType w:val="multilevel"/>
    <w:tmpl w:val="EB7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023DC"/>
    <w:multiLevelType w:val="multilevel"/>
    <w:tmpl w:val="E17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693D42"/>
    <w:multiLevelType w:val="multilevel"/>
    <w:tmpl w:val="B59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E5E4A"/>
    <w:multiLevelType w:val="hybridMultilevel"/>
    <w:tmpl w:val="59FCA0B0"/>
    <w:lvl w:ilvl="0" w:tplc="B96C0872">
      <w:start w:val="8"/>
      <w:numFmt w:val="bullet"/>
      <w:lvlText w:val=""/>
      <w:lvlJc w:val="left"/>
      <w:pPr>
        <w:ind w:left="39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612B053C"/>
    <w:multiLevelType w:val="hybridMultilevel"/>
    <w:tmpl w:val="48F8C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53795"/>
    <w:multiLevelType w:val="multilevel"/>
    <w:tmpl w:val="006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A866AE"/>
    <w:multiLevelType w:val="hybridMultilevel"/>
    <w:tmpl w:val="C7C461BC"/>
    <w:lvl w:ilvl="0" w:tplc="C06A4B8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437"/>
    <w:rsid w:val="00012C88"/>
    <w:rsid w:val="00040A98"/>
    <w:rsid w:val="00065245"/>
    <w:rsid w:val="00081625"/>
    <w:rsid w:val="000961EB"/>
    <w:rsid w:val="000A1400"/>
    <w:rsid w:val="000B77A6"/>
    <w:rsid w:val="00100249"/>
    <w:rsid w:val="001028D8"/>
    <w:rsid w:val="00156389"/>
    <w:rsid w:val="001A3900"/>
    <w:rsid w:val="001E2437"/>
    <w:rsid w:val="001E42FF"/>
    <w:rsid w:val="001F1BB5"/>
    <w:rsid w:val="00201B21"/>
    <w:rsid w:val="0022158C"/>
    <w:rsid w:val="002910E3"/>
    <w:rsid w:val="003713B1"/>
    <w:rsid w:val="00392A9A"/>
    <w:rsid w:val="003B4DC0"/>
    <w:rsid w:val="003F0C65"/>
    <w:rsid w:val="003F1363"/>
    <w:rsid w:val="00430FEB"/>
    <w:rsid w:val="00467BD5"/>
    <w:rsid w:val="004978E4"/>
    <w:rsid w:val="004D3904"/>
    <w:rsid w:val="00537F15"/>
    <w:rsid w:val="005C5AEB"/>
    <w:rsid w:val="006222C7"/>
    <w:rsid w:val="006335E4"/>
    <w:rsid w:val="006B7EF2"/>
    <w:rsid w:val="006C3297"/>
    <w:rsid w:val="00741BB4"/>
    <w:rsid w:val="00763DF2"/>
    <w:rsid w:val="007A65EE"/>
    <w:rsid w:val="007C1429"/>
    <w:rsid w:val="007F3BA9"/>
    <w:rsid w:val="00815EF5"/>
    <w:rsid w:val="00824FC0"/>
    <w:rsid w:val="008352D2"/>
    <w:rsid w:val="00842F3A"/>
    <w:rsid w:val="00863685"/>
    <w:rsid w:val="00877247"/>
    <w:rsid w:val="0088162D"/>
    <w:rsid w:val="008A43F7"/>
    <w:rsid w:val="008E22C1"/>
    <w:rsid w:val="00926067"/>
    <w:rsid w:val="009271DF"/>
    <w:rsid w:val="009517D1"/>
    <w:rsid w:val="00961B95"/>
    <w:rsid w:val="00980EF8"/>
    <w:rsid w:val="009B69C0"/>
    <w:rsid w:val="009D31D4"/>
    <w:rsid w:val="00A775B6"/>
    <w:rsid w:val="00AA77D2"/>
    <w:rsid w:val="00B4508B"/>
    <w:rsid w:val="00B54B27"/>
    <w:rsid w:val="00B8224C"/>
    <w:rsid w:val="00B84F12"/>
    <w:rsid w:val="00C074BA"/>
    <w:rsid w:val="00C4082B"/>
    <w:rsid w:val="00C4093D"/>
    <w:rsid w:val="00C426C1"/>
    <w:rsid w:val="00C53753"/>
    <w:rsid w:val="00C72A00"/>
    <w:rsid w:val="00CA39C5"/>
    <w:rsid w:val="00CC096A"/>
    <w:rsid w:val="00CF7107"/>
    <w:rsid w:val="00D2080E"/>
    <w:rsid w:val="00D268AE"/>
    <w:rsid w:val="00D3746B"/>
    <w:rsid w:val="00D46211"/>
    <w:rsid w:val="00D66482"/>
    <w:rsid w:val="00DA4722"/>
    <w:rsid w:val="00DB03FD"/>
    <w:rsid w:val="00DD3D33"/>
    <w:rsid w:val="00E07D04"/>
    <w:rsid w:val="00E47088"/>
    <w:rsid w:val="00E670ED"/>
    <w:rsid w:val="00E90A90"/>
    <w:rsid w:val="00EE0E3B"/>
    <w:rsid w:val="00F07FA4"/>
    <w:rsid w:val="00F506B5"/>
    <w:rsid w:val="00F844A1"/>
    <w:rsid w:val="00FB69E4"/>
    <w:rsid w:val="00FC60A1"/>
    <w:rsid w:val="00FD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B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7D1"/>
    <w:pPr>
      <w:keepNext/>
      <w:keepLines/>
      <w:pageBreakBefore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4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4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1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A3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A39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0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4508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74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D74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722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722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19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56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6981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1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82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5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Routing_transit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Sort_cod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Gilleland,Dan</cp:lastModifiedBy>
  <cp:revision>45</cp:revision>
  <cp:lastPrinted>2008-08-25T16:17:00Z</cp:lastPrinted>
  <dcterms:created xsi:type="dcterms:W3CDTF">2008-05-16T01:23:00Z</dcterms:created>
  <dcterms:modified xsi:type="dcterms:W3CDTF">2010-09-23T21:58:00Z</dcterms:modified>
</cp:coreProperties>
</file>