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24"/>
        </w:rPr>
      </w:pPr>
      <w:r>
        <w:rPr>
          <w:sz w:val="24"/>
          <w:szCs w:val="24"/>
        </w:rPr>
        <w:t xml:space="preserve">) My implementation achieves O(1) time for remove() because it always removes the first index and O(1) time for getValue(index i) because it will always return the value being stored at the index of the array being asked. There is no searching involved. </w:t>
      </w:r>
    </w:p>
    <w:p>
      <w:pPr>
        <w:numPr>
          <w:numId w:val="0"/>
        </w:numPr>
        <w:rPr>
          <w:sz w:val="24"/>
          <w:szCs w:val="24"/>
        </w:rPr>
      </w:pPr>
      <w:r>
        <w:rPr>
          <w:sz w:val="24"/>
          <w:szCs w:val="24"/>
        </w:rPr>
        <w:t>Code highlight:</w:t>
      </w:r>
    </w:p>
    <w:p>
      <w:pPr>
        <w:numPr>
          <w:numId w:val="0"/>
        </w:numPr>
        <w:rPr>
          <w:rFonts w:hint="default" w:ascii="Monospace" w:hAnsi="Monospace" w:eastAsia="Monospace"/>
          <w:color w:val="000000"/>
          <w:sz w:val="20"/>
          <w:highlight w:val="white"/>
        </w:rPr>
      </w:pPr>
      <w:r>
        <w:rPr>
          <w:rFonts w:hint="default" w:ascii="Monospace" w:hAnsi="Monospace" w:eastAsia="Monospace"/>
          <w:b/>
          <w:color w:val="7F0055"/>
          <w:sz w:val="20"/>
          <w:highlight w:val="white"/>
        </w:rPr>
        <w:t>int</w:t>
      </w:r>
      <w:r>
        <w:rPr>
          <w:rFonts w:hint="default" w:ascii="Monospace" w:hAnsi="Monospace" w:eastAsia="Monospace"/>
          <w:color w:val="000000"/>
          <w:sz w:val="20"/>
          <w:highlight w:val="white"/>
        </w:rPr>
        <w:t xml:space="preserve"> </w:t>
      </w:r>
      <w:r>
        <w:rPr>
          <w:rFonts w:hint="default" w:ascii="Monospace" w:hAnsi="Monospace" w:eastAsia="Monospace"/>
          <w:color w:val="6A3E3E"/>
          <w:sz w:val="20"/>
          <w:highlight w:val="white"/>
        </w:rPr>
        <w:t>temp</w:t>
      </w:r>
      <w:r>
        <w:rPr>
          <w:rFonts w:hint="default" w:ascii="Monospace" w:hAnsi="Monospace" w:eastAsia="Monospace"/>
          <w:color w:val="000000"/>
          <w:sz w:val="20"/>
          <w:highlight w:val="white"/>
        </w:rPr>
        <w:t xml:space="preserve"> = </w:t>
      </w:r>
      <w:r>
        <w:rPr>
          <w:rFonts w:hint="default" w:ascii="Monospace" w:hAnsi="Monospace" w:eastAsia="Monospace"/>
          <w:color w:val="0000C0"/>
          <w:sz w:val="20"/>
          <w:highlight w:val="white"/>
        </w:rPr>
        <w:t>x</w:t>
      </w:r>
      <w:r>
        <w:rPr>
          <w:rFonts w:hint="default" w:ascii="Monospace" w:hAnsi="Monospace" w:eastAsia="Monospace"/>
          <w:color w:val="000000"/>
          <w:sz w:val="20"/>
          <w:highlight w:val="white"/>
        </w:rPr>
        <w:t>[0];</w:t>
      </w:r>
    </w:p>
    <w:p>
      <w:pPr>
        <w:numPr>
          <w:numId w:val="0"/>
        </w:numPr>
        <w:rPr>
          <w:rFonts w:hint="default" w:ascii="Monospace" w:hAnsi="Monospace" w:eastAsia="Monospace"/>
          <w:color w:val="000000"/>
          <w:sz w:val="20"/>
          <w:highlight w:val="lightGray"/>
        </w:rPr>
      </w:pPr>
      <w:r>
        <w:rPr>
          <w:rFonts w:hint="default" w:ascii="Monospace" w:hAnsi="Monospace" w:eastAsia="Monospace"/>
          <w:b/>
          <w:color w:val="7F0055"/>
          <w:sz w:val="20"/>
          <w:highlight w:val="lightGray"/>
        </w:rPr>
        <w:t>return</w:t>
      </w:r>
      <w:r>
        <w:rPr>
          <w:rFonts w:hint="default" w:ascii="Monospace" w:hAnsi="Monospace" w:eastAsia="Monospace"/>
          <w:color w:val="000000"/>
          <w:sz w:val="20"/>
          <w:highlight w:val="lightGray"/>
        </w:rPr>
        <w:t xml:space="preserve"> </w:t>
      </w:r>
      <w:r>
        <w:rPr>
          <w:rFonts w:hint="default" w:ascii="Monospace" w:hAnsi="Monospace" w:eastAsia="Monospace"/>
          <w:color w:val="6A3E3E"/>
          <w:sz w:val="20"/>
          <w:highlight w:val="lightGray"/>
        </w:rPr>
        <w:t>temp</w:t>
      </w:r>
      <w:r>
        <w:rPr>
          <w:rFonts w:hint="default" w:ascii="Monospace" w:hAnsi="Monospace" w:eastAsia="Monospace"/>
          <w:color w:val="000000"/>
          <w:sz w:val="20"/>
          <w:highlight w:val="lightGray"/>
        </w:rPr>
        <w:t>;</w:t>
      </w:r>
    </w:p>
    <w:p>
      <w:pPr>
        <w:numPr>
          <w:numId w:val="0"/>
        </w:numPr>
        <w:rPr>
          <w:rFonts w:hint="default" w:ascii="Monospace" w:hAnsi="Monospace" w:eastAsia="Monospace"/>
          <w:color w:val="000000"/>
          <w:sz w:val="20"/>
          <w:highlight w:val="lightGray"/>
        </w:rPr>
      </w:pPr>
    </w:p>
    <w:p>
      <w:pPr>
        <w:spacing w:beforeLines="0" w:afterLines="0"/>
        <w:jc w:val="left"/>
        <w:rPr>
          <w:rFonts w:hint="default" w:ascii="Monospace" w:hAnsi="Monospace" w:eastAsia="Monospace"/>
          <w:sz w:val="20"/>
        </w:rPr>
      </w:pPr>
      <w:r>
        <w:rPr>
          <w:rFonts w:hint="default" w:ascii="Monospace" w:hAnsi="Monospace" w:eastAsia="Monospace"/>
          <w:b/>
          <w:color w:val="7F0055"/>
          <w:sz w:val="20"/>
        </w:rPr>
        <w:t>int</w:t>
      </w:r>
      <w:r>
        <w:rPr>
          <w:rFonts w:hint="default" w:ascii="Monospace" w:hAnsi="Monospace" w:eastAsia="Monospace"/>
          <w:color w:val="000000"/>
          <w:sz w:val="20"/>
        </w:rPr>
        <w:t xml:space="preserve"> getValue(</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i</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if</w:t>
      </w:r>
      <w:r>
        <w:rPr>
          <w:rFonts w:hint="default" w:ascii="Monospace" w:hAnsi="Monospace" w:eastAsia="Monospace"/>
          <w:color w:val="000000"/>
          <w:sz w:val="20"/>
        </w:rPr>
        <w:t xml:space="preserve"> (</w:t>
      </w:r>
      <w:r>
        <w:rPr>
          <w:rFonts w:hint="default" w:ascii="Monospace" w:hAnsi="Monospace" w:eastAsia="Monospace"/>
          <w:color w:val="6A3E3E"/>
          <w:sz w:val="20"/>
        </w:rPr>
        <w:t>i</w:t>
      </w:r>
      <w:r>
        <w:rPr>
          <w:rFonts w:hint="default" w:ascii="Monospace" w:hAnsi="Monospace" w:eastAsia="Monospace"/>
          <w:color w:val="000000"/>
          <w:sz w:val="20"/>
        </w:rPr>
        <w:t xml:space="preserve"> &gt; </w:t>
      </w:r>
      <w:r>
        <w:rPr>
          <w:rFonts w:hint="default" w:ascii="Monospace" w:hAnsi="Monospace" w:eastAsia="Monospace"/>
          <w:color w:val="0000C0"/>
          <w:sz w:val="20"/>
        </w:rPr>
        <w:t>arraySize</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return</w:t>
      </w:r>
      <w:r>
        <w:rPr>
          <w:rFonts w:hint="default" w:ascii="Monospace" w:hAnsi="Monospace" w:eastAsia="Monospace"/>
          <w:color w:val="000000"/>
          <w:sz w:val="20"/>
        </w:rPr>
        <w:t xml:space="preserve"> -1;</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return</w:t>
      </w:r>
      <w:r>
        <w:rPr>
          <w:rFonts w:hint="default" w:ascii="Monospace" w:hAnsi="Monospace" w:eastAsia="Monospace"/>
          <w:color w:val="000000"/>
          <w:sz w:val="20"/>
        </w:rPr>
        <w:t xml:space="preserve"> </w:t>
      </w:r>
      <w:r>
        <w:rPr>
          <w:rFonts w:hint="default" w:ascii="Monospace" w:hAnsi="Monospace" w:eastAsia="Monospace"/>
          <w:color w:val="0000C0"/>
          <w:sz w:val="20"/>
        </w:rPr>
        <w:t>x</w:t>
      </w:r>
      <w:r>
        <w:rPr>
          <w:rFonts w:hint="default" w:ascii="Monospace" w:hAnsi="Monospace" w:eastAsia="Monospace"/>
          <w:color w:val="000000"/>
          <w:sz w:val="20"/>
        </w:rPr>
        <w:t>[</w:t>
      </w:r>
      <w:r>
        <w:rPr>
          <w:rFonts w:hint="default" w:ascii="Monospace" w:hAnsi="Monospace" w:eastAsia="Monospace"/>
          <w:color w:val="6A3E3E"/>
          <w:sz w:val="20"/>
        </w:rPr>
        <w:t>i</w:t>
      </w:r>
      <w:r>
        <w:rPr>
          <w:rFonts w:hint="default" w:ascii="Monospace" w:hAnsi="Monospace" w:eastAsia="Monospace"/>
          <w:color w:val="000000"/>
          <w:sz w:val="20"/>
        </w:rPr>
        <w:t>];</w:t>
      </w:r>
    </w:p>
    <w:p>
      <w:pPr>
        <w:numPr>
          <w:numId w:val="0"/>
        </w:numPr>
        <w:rPr>
          <w:rFonts w:hint="default" w:ascii="Monospace" w:hAnsi="Monospace" w:eastAsia="Monospace"/>
          <w:color w:val="000000"/>
          <w:sz w:val="20"/>
          <w:highlight w:val="lightGray"/>
        </w:rPr>
      </w:pPr>
      <w:r>
        <w:rPr>
          <w:rFonts w:hint="default" w:ascii="Monospace" w:hAnsi="Monospace" w:eastAsia="Monospace"/>
          <w:color w:val="000000"/>
          <w:sz w:val="20"/>
        </w:rPr>
        <w:tab/>
      </w:r>
      <w:r>
        <w:rPr>
          <w:rFonts w:hint="default" w:ascii="Monospace" w:hAnsi="Monospace" w:eastAsia="Monospace"/>
          <w:color w:val="000000"/>
          <w:sz w:val="20"/>
        </w:rPr>
        <w:t>}</w:t>
      </w:r>
    </w:p>
    <w:p>
      <w:pPr>
        <w:numPr>
          <w:ilvl w:val="0"/>
          <w:numId w:val="1"/>
        </w:numPr>
        <w:rPr>
          <w:sz w:val="24"/>
          <w:szCs w:val="24"/>
        </w:rPr>
      </w:pPr>
      <w:r>
        <w:rPr>
          <w:sz w:val="24"/>
          <w:szCs w:val="24"/>
        </w:rPr>
        <w:t xml:space="preserve">) My implementation achieves O(1) time for add(int a) by simply adding the integer to the next empty spot in the array. </w:t>
      </w:r>
    </w:p>
    <w:p>
      <w:pPr>
        <w:numPr>
          <w:numId w:val="0"/>
        </w:numPr>
        <w:rPr>
          <w:sz w:val="24"/>
          <w:szCs w:val="24"/>
        </w:rPr>
      </w:pPr>
      <w:r>
        <w:rPr>
          <w:sz w:val="24"/>
          <w:szCs w:val="24"/>
        </w:rPr>
        <w:t>Code highlight:</w:t>
      </w:r>
    </w:p>
    <w:p>
      <w:pPr>
        <w:spacing w:beforeLines="0" w:afterLines="0"/>
        <w:ind w:firstLine="420" w:firstLineChars="0"/>
        <w:jc w:val="left"/>
        <w:rPr>
          <w:rFonts w:hint="default" w:ascii="Monospace" w:hAnsi="Monospace" w:eastAsia="Monospace"/>
          <w:sz w:val="20"/>
        </w:rPr>
      </w:pPr>
      <w:r>
        <w:rPr>
          <w:rFonts w:hint="default" w:ascii="Monospace" w:hAnsi="Monospace" w:eastAsia="Monospace"/>
          <w:color w:val="0000C0"/>
          <w:sz w:val="20"/>
          <w:highlight w:val="lightGray"/>
        </w:rPr>
        <w:t>x</w:t>
      </w:r>
      <w:r>
        <w:rPr>
          <w:rFonts w:hint="default" w:ascii="Monospace" w:hAnsi="Monospace" w:eastAsia="Monospace"/>
          <w:color w:val="000000"/>
          <w:sz w:val="20"/>
        </w:rPr>
        <w:t>[</w:t>
      </w:r>
      <w:r>
        <w:rPr>
          <w:rFonts w:hint="default" w:ascii="Monospace" w:hAnsi="Monospace" w:eastAsia="Monospace"/>
          <w:color w:val="0000C0"/>
          <w:sz w:val="20"/>
        </w:rPr>
        <w:t>count</w:t>
      </w:r>
      <w:r>
        <w:rPr>
          <w:rFonts w:hint="default" w:ascii="Monospace" w:hAnsi="Monospace" w:eastAsia="Monospace"/>
          <w:color w:val="000000"/>
          <w:sz w:val="20"/>
        </w:rPr>
        <w:t xml:space="preserve">] = </w:t>
      </w:r>
      <w:r>
        <w:rPr>
          <w:rFonts w:hint="default" w:ascii="Monospace" w:hAnsi="Monospace" w:eastAsia="Monospace"/>
          <w:color w:val="6A3E3E"/>
          <w:sz w:val="20"/>
        </w:rPr>
        <w:t>a</w:t>
      </w:r>
      <w:r>
        <w:rPr>
          <w:rFonts w:hint="default" w:ascii="Monospace" w:hAnsi="Monospace" w:eastAsia="Monospace"/>
          <w:color w:val="000000"/>
          <w:sz w:val="20"/>
        </w:rPr>
        <w:t>;</w:t>
      </w:r>
    </w:p>
    <w:p>
      <w:pPr>
        <w:numPr>
          <w:numId w:val="0"/>
        </w:numPr>
        <w:rPr>
          <w:sz w:val="24"/>
          <w:szCs w:val="24"/>
        </w:rPr>
      </w:pPr>
      <w:r>
        <w:rPr>
          <w:rFonts w:hint="default" w:ascii="Monospace" w:hAnsi="Monospace" w:eastAsia="Monospace"/>
          <w:color w:val="000000"/>
          <w:sz w:val="20"/>
        </w:rPr>
        <w:tab/>
      </w:r>
      <w:r>
        <w:rPr>
          <w:rFonts w:hint="default" w:ascii="Monospace" w:hAnsi="Monospace" w:eastAsia="Monospace"/>
          <w:color w:val="0000C0"/>
          <w:sz w:val="20"/>
        </w:rPr>
        <w:t>count</w:t>
      </w:r>
      <w:r>
        <w:rPr>
          <w:rFonts w:hint="default" w:ascii="Monospace" w:hAnsi="Monospace" w:eastAsia="Monospace"/>
          <w:color w:val="000000"/>
          <w:sz w:val="20"/>
        </w:rPr>
        <w:t>++;</w:t>
      </w:r>
    </w:p>
    <w:p>
      <w:pPr>
        <w:numPr>
          <w:numId w:val="0"/>
        </w:num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93832">
    <w:nsid w:val="5BDCC068"/>
    <w:multiLevelType w:val="singleLevel"/>
    <w:tmpl w:val="5BDCC068"/>
    <w:lvl w:ilvl="0" w:tentative="1">
      <w:start w:val="1"/>
      <w:numFmt w:val="decimal"/>
      <w:suff w:val="nothing"/>
      <w:lvlText w:val="%1."/>
      <w:lvlJc w:val="left"/>
    </w:lvl>
  </w:abstractNum>
  <w:num w:numId="1">
    <w:abstractNumId w:val="1541193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FFD6CBB"/>
    <w:rsid w:val="BFCFE5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2018-11-02T17:19:00Z</dcterms:created>
  <dc:creator>ttt51</dc:creator>
  <cp:lastModifiedBy>ttt51</cp:lastModifiedBy>
  <dcterms:modified xsi:type="dcterms:W3CDTF">2018-11-02T18:32:57Z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