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left"/>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ok Antiqua" w:cs="Book Antiqua" w:eastAsia="Book Antiqua" w:hAnsi="Book Antiqua"/>
          <w:b w:val="1"/>
          <w:i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36"/>
          <w:szCs w:val="36"/>
          <w:u w:val="none"/>
          <w:shd w:fill="auto" w:val="clear"/>
          <w:vertAlign w:val="baseline"/>
          <w:rtl w:val="0"/>
        </w:rPr>
        <w:t xml:space="preserve">Vivekanand Education Society's Institute of Technology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ok Antiqua" w:cs="Book Antiqua" w:eastAsia="Book Antiqua" w:hAnsi="Book Antiqua"/>
          <w:b w:val="0"/>
          <w:i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sz w:val="36"/>
          <w:szCs w:val="36"/>
        </w:rPr>
        <w:drawing>
          <wp:inline distB="114300" distT="114300" distL="114300" distR="114300">
            <wp:extent cx="436602" cy="92778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6602" cy="9277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1440" w:firstLine="0"/>
        <w:jc w:val="center"/>
        <w:rPr>
          <w:rFonts w:ascii="Book Antiqua" w:cs="Book Antiqua" w:eastAsia="Book Antiqua" w:hAnsi="Book Antiqua"/>
          <w:b w:val="1"/>
          <w:i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36"/>
          <w:szCs w:val="36"/>
          <w:u w:val="none"/>
          <w:shd w:fill="auto" w:val="clear"/>
          <w:vertAlign w:val="baseline"/>
          <w:rtl w:val="0"/>
        </w:rPr>
        <w:t xml:space="preserve">  Department of Computer Engineering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1440" w:firstLine="0"/>
        <w:jc w:val="center"/>
        <w:rPr>
          <w:rFonts w:ascii="Book Antiqua" w:cs="Book Antiqua" w:eastAsia="Book Antiqua" w:hAnsi="Book Antiqua"/>
          <w:b w:val="1"/>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1440" w:firstLine="0"/>
        <w:jc w:val="left"/>
        <w:rPr>
          <w:rFonts w:ascii="Book Antiqua" w:cs="Book Antiqua" w:eastAsia="Book Antiqua" w:hAnsi="Book Antiqua"/>
          <w:b w:val="1"/>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right"/>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32"/>
          <w:szCs w:val="32"/>
          <w:u w:val="none"/>
          <w:shd w:fill="auto" w:val="clear"/>
          <w:vertAlign w:val="baseline"/>
          <w:rtl w:val="0"/>
        </w:rPr>
        <w:t xml:space="preserve">                                                                                                      </w:t>
        <w:tab/>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Group No.: 0</w:t>
      </w:r>
      <w:r w:rsidDel="00000000" w:rsidR="00000000" w:rsidRPr="00000000">
        <w:rPr>
          <w:rFonts w:ascii="Book Antiqua" w:cs="Book Antiqua" w:eastAsia="Book Antiqua" w:hAnsi="Book Antiqua"/>
          <w:b w:val="1"/>
          <w:sz w:val="28"/>
          <w:szCs w:val="28"/>
          <w:rtl w:val="0"/>
        </w:rPr>
        <w:t xml:space="preserve">4</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right"/>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tab/>
        <w:tab/>
        <w:t xml:space="preserve">  Date :- </w:t>
      </w:r>
      <w:r w:rsidDel="00000000" w:rsidR="00000000" w:rsidRPr="00000000">
        <w:rPr>
          <w:rFonts w:ascii="Book Antiqua" w:cs="Book Antiqua" w:eastAsia="Book Antiqua" w:hAnsi="Book Antiqua"/>
          <w:b w:val="1"/>
          <w:sz w:val="28"/>
          <w:szCs w:val="28"/>
          <w:rtl w:val="0"/>
        </w:rPr>
        <w:t xml:space="preserve">1</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1/08/2025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59" w:right="0" w:firstLine="0"/>
        <w:jc w:val="center"/>
        <w:rPr>
          <w:rFonts w:ascii="Book Antiqua" w:cs="Book Antiqua" w:eastAsia="Book Antiqua" w:hAnsi="Book Antiqua"/>
          <w:sz w:val="36"/>
          <w:szCs w:val="36"/>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59" w:right="0" w:firstLine="0"/>
        <w:jc w:val="center"/>
        <w:rPr>
          <w:rFonts w:ascii="Book Antiqua" w:cs="Book Antiqua" w:eastAsia="Book Antiqua" w:hAnsi="Book Antiqua"/>
          <w:sz w:val="36"/>
          <w:szCs w:val="3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59" w:right="-1440" w:firstLine="0"/>
        <w:jc w:val="center"/>
        <w:rPr>
          <w:rFonts w:ascii="Book Antiqua" w:cs="Book Antiqua" w:eastAsia="Book Antiqua" w:hAnsi="Book Antiqua"/>
          <w:b w:val="0"/>
          <w:i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32"/>
          <w:szCs w:val="32"/>
          <w:u w:val="none"/>
          <w:shd w:fill="auto" w:val="clear"/>
          <w:vertAlign w:val="baseline"/>
          <w:rtl w:val="0"/>
        </w:rPr>
        <w:t xml:space="preserve">Project Synopsis Template (202</w:t>
      </w:r>
      <w:r w:rsidDel="00000000" w:rsidR="00000000" w:rsidRPr="00000000">
        <w:rPr>
          <w:rFonts w:ascii="Book Antiqua" w:cs="Book Antiqua" w:eastAsia="Book Antiqua" w:hAnsi="Book Antiqua"/>
          <w:b w:val="1"/>
          <w:sz w:val="32"/>
          <w:szCs w:val="32"/>
          <w:rtl w:val="0"/>
        </w:rPr>
        <w:t xml:space="preserve">5</w:t>
      </w:r>
      <w:r w:rsidDel="00000000" w:rsidR="00000000" w:rsidRPr="00000000">
        <w:rPr>
          <w:rFonts w:ascii="Book Antiqua" w:cs="Book Antiqua" w:eastAsia="Book Antiqua" w:hAnsi="Book Antiqua"/>
          <w:b w:val="1"/>
          <w:i w:val="0"/>
          <w:smallCaps w:val="0"/>
          <w:strike w:val="0"/>
          <w:color w:val="000000"/>
          <w:sz w:val="32"/>
          <w:szCs w:val="32"/>
          <w:u w:val="none"/>
          <w:shd w:fill="auto" w:val="clear"/>
          <w:vertAlign w:val="baseline"/>
          <w:rtl w:val="0"/>
        </w:rPr>
        <w:t xml:space="preserve">-2</w:t>
      </w:r>
      <w:r w:rsidDel="00000000" w:rsidR="00000000" w:rsidRPr="00000000">
        <w:rPr>
          <w:rFonts w:ascii="Book Antiqua" w:cs="Book Antiqua" w:eastAsia="Book Antiqua" w:hAnsi="Book Antiqua"/>
          <w:b w:val="1"/>
          <w:sz w:val="32"/>
          <w:szCs w:val="32"/>
          <w:rtl w:val="0"/>
        </w:rPr>
        <w:t xml:space="preserve">6</w:t>
      </w:r>
      <w:r w:rsidDel="00000000" w:rsidR="00000000" w:rsidRPr="00000000">
        <w:rPr>
          <w:rFonts w:ascii="Book Antiqua" w:cs="Book Antiqua" w:eastAsia="Book Antiqua" w:hAnsi="Book Antiqua"/>
          <w:b w:val="1"/>
          <w:i w:val="0"/>
          <w:smallCaps w:val="0"/>
          <w:strike w:val="0"/>
          <w:color w:val="000000"/>
          <w:sz w:val="32"/>
          <w:szCs w:val="32"/>
          <w:u w:val="none"/>
          <w:shd w:fill="auto" w:val="clear"/>
          <w:vertAlign w:val="baseline"/>
          <w:rtl w:val="0"/>
        </w:rPr>
        <w:t xml:space="preserve">) - Sem VII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i w:val="0"/>
          <w:smallCaps w:val="0"/>
          <w:strike w:val="0"/>
          <w:color w:val="000000"/>
          <w:sz w:val="38"/>
          <w:szCs w:val="38"/>
          <w:u w:val="none"/>
          <w:shd w:fill="auto" w:val="clear"/>
          <w:vertAlign w:val="baseline"/>
        </w:rPr>
      </w:pPr>
      <w:r w:rsidDel="00000000" w:rsidR="00000000" w:rsidRPr="00000000">
        <w:rPr>
          <w:rFonts w:ascii="Book Antiqua" w:cs="Book Antiqua" w:eastAsia="Book Antiqua" w:hAnsi="Book Antiqua"/>
          <w:b w:val="1"/>
          <w:sz w:val="38"/>
          <w:szCs w:val="38"/>
          <w:rtl w:val="0"/>
        </w:rPr>
        <w:t xml:space="preserve">JeevanSetu</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32"/>
          <w:szCs w:val="3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i w:val="0"/>
          <w:smallCaps w:val="0"/>
          <w:strike w:val="0"/>
          <w:color w:val="000000"/>
          <w:sz w:val="26"/>
          <w:szCs w:val="26"/>
          <w:u w:val="none"/>
          <w:shd w:fill="auto" w:val="clear"/>
          <w:vertAlign w:val="baseline"/>
        </w:rPr>
      </w:pPr>
      <w:r w:rsidDel="00000000" w:rsidR="00000000" w:rsidRPr="00000000">
        <w:rPr>
          <w:rFonts w:ascii="Book Antiqua" w:cs="Book Antiqua" w:eastAsia="Book Antiqua" w:hAnsi="Book Antiqua"/>
          <w:b w:val="1"/>
          <w:sz w:val="26"/>
          <w:szCs w:val="26"/>
          <w:rtl w:val="0"/>
        </w:rPr>
        <w:t xml:space="preserve">Dr. Gresha Bhatia</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sz w:val="18"/>
          <w:szCs w:val="18"/>
        </w:rPr>
      </w:pPr>
      <w:r w:rsidDel="00000000" w:rsidR="00000000" w:rsidRPr="00000000">
        <w:rPr>
          <w:rFonts w:ascii="Book Antiqua" w:cs="Book Antiqua" w:eastAsia="Book Antiqua" w:hAnsi="Book Antiqua"/>
          <w:b w:val="1"/>
          <w:rtl w:val="0"/>
        </w:rPr>
        <w:t xml:space="preserve">Dy. HOD</w:t>
      </w:r>
      <w:r w:rsidDel="00000000" w:rsidR="00000000" w:rsidRPr="00000000">
        <w:rPr>
          <w:rFonts w:ascii="Book Antiqua" w:cs="Book Antiqua" w:eastAsia="Book Antiqua" w:hAnsi="Book Antiqua"/>
          <w:b w:val="1"/>
          <w:i w:val="0"/>
          <w:smallCaps w:val="0"/>
          <w:strike w:val="0"/>
          <w:color w:val="000000"/>
          <w:u w:val="none"/>
          <w:shd w:fill="auto" w:val="clear"/>
          <w:vertAlign w:val="baseline"/>
          <w:rtl w:val="0"/>
        </w:rPr>
        <w:t xml:space="preserve">, </w:t>
      </w:r>
      <w:r w:rsidDel="00000000" w:rsidR="00000000" w:rsidRPr="00000000">
        <w:rPr>
          <w:rFonts w:ascii="Book Antiqua" w:cs="Book Antiqua" w:eastAsia="Book Antiqua" w:hAnsi="Book Antiqua"/>
          <w:b w:val="1"/>
          <w:rtl w:val="0"/>
        </w:rPr>
        <w:t xml:space="preserve">CMPN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0"/>
          <w:szCs w:val="20"/>
        </w:rPr>
      </w:pPr>
      <w:r w:rsidDel="00000000" w:rsidR="00000000" w:rsidRPr="00000000">
        <w:rPr>
          <w:rtl w:val="0"/>
        </w:rPr>
      </w:r>
    </w:p>
    <w:sdt>
      <w:sdtPr>
        <w:lock w:val="contentLocked"/>
        <w:id w:val="1807943824"/>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4"/>
                    <w:szCs w:val="24"/>
                    <w:rtl w:val="0"/>
                  </w:rPr>
                  <w:t xml:space="preserve">Chinmay Desai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4"/>
                    <w:szCs w:val="24"/>
                    <w:rtl w:val="0"/>
                  </w:rPr>
                  <w:t xml:space="preserve"> Yash Ingale </w:t>
                  <w:tab/>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4"/>
                    <w:szCs w:val="24"/>
                    <w:rtl w:val="0"/>
                  </w:rPr>
                  <w:t xml:space="preserve">Gautam Rai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4"/>
                    <w:szCs w:val="24"/>
                    <w:rtl w:val="0"/>
                  </w:rPr>
                  <w:t xml:space="preserve">Shaanveer Singh</w:t>
                </w:r>
                <w:r w:rsidDel="00000000" w:rsidR="00000000" w:rsidRPr="00000000">
                  <w:rPr>
                    <w:rtl w:val="0"/>
                  </w:rPr>
                </w:r>
              </w:p>
            </w:tc>
          </w:tr>
          <w:tr>
            <w:trPr>
              <w:cantSplit w:val="0"/>
              <w:trHeight w:val="274.884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rtl w:val="0"/>
                  </w:rPr>
                  <w:t xml:space="preserve">D17C /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rtl w:val="0"/>
                  </w:rPr>
                  <w:t xml:space="preserve">D17C /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rtl w:val="0"/>
                  </w:rPr>
                  <w:t xml:space="preserve">D17C /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rtl w:val="0"/>
                  </w:rPr>
                  <w:t xml:space="preserve">D17C / 61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2022.chinmay.desai</w:t>
                </w:r>
              </w:p>
              <w:p w:rsidR="00000000" w:rsidDel="00000000" w:rsidP="00000000" w:rsidRDefault="00000000" w:rsidRPr="00000000" w14:paraId="0000001E">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@ves.ac.in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2022.yash.ingale</w:t>
                </w:r>
              </w:p>
              <w:p w:rsidR="00000000" w:rsidDel="00000000" w:rsidP="00000000" w:rsidRDefault="00000000" w:rsidRPr="00000000" w14:paraId="00000020">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@ves.ac.in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2022.gautam.rai</w:t>
                </w:r>
              </w:p>
              <w:p w:rsidR="00000000" w:rsidDel="00000000" w:rsidP="00000000" w:rsidRDefault="00000000" w:rsidRPr="00000000" w14:paraId="00000022">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@ves.ac.in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Fonts w:ascii="Book Antiqua" w:cs="Book Antiqua" w:eastAsia="Book Antiqua" w:hAnsi="Book Antiqua"/>
                    <w:sz w:val="20"/>
                    <w:szCs w:val="20"/>
                    <w:rtl w:val="0"/>
                  </w:rPr>
                  <w:t xml:space="preserve">2022.shaanveer.singh</w:t>
                </w:r>
                <w:r w:rsidDel="00000000" w:rsidR="00000000" w:rsidRPr="00000000">
                  <w:rPr>
                    <w:rtl w:val="0"/>
                  </w:rPr>
                </w:r>
              </w:p>
              <w:p w:rsidR="00000000" w:rsidDel="00000000" w:rsidP="00000000" w:rsidRDefault="00000000" w:rsidRPr="00000000" w14:paraId="00000024">
                <w:pPr>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@ves.ac.in</w:t>
                </w:r>
                <w:r w:rsidDel="00000000" w:rsidR="00000000" w:rsidRPr="00000000">
                  <w:rPr>
                    <w:rtl w:val="0"/>
                  </w:rPr>
                </w:r>
              </w:p>
            </w:tc>
          </w:tr>
        </w:tbl>
      </w:sdtContent>
    </w:sd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Non-Governmental Organizations (NGOs) working in the domain of child welfare play a vital role in addressing the social, emotional, and educational needs of underprivileged and homeless children in India. However, many of these organizations struggle with outdated operational systems, lack of automation, and minimal digital infrastructure, which collectively hinder their ability to function efficiently, scale operations, and build long-term trust with stakeholders. Key areas such as donation tracking, volunteer management, campaign execution, and logistics coordination are often managed manually or through disjointed tools, leading to inefficiencies, data mismanagement, and transparency issues.</w:t>
      </w:r>
    </w:p>
    <w:p w:rsidR="00000000" w:rsidDel="00000000" w:rsidP="00000000" w:rsidRDefault="00000000" w:rsidRPr="00000000" w14:paraId="0000002B">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 comprehensive, full-stack web-based platform designed to transform the way child support NGOs operate by providing an integrated system that addresses their core operational challenges. The platform offers secure and transparent donation management through Razorpay payment gateway integration and blockchain-based transaction tracking, enabling both financial transparency and donor confidence. It includes robust modules for volunteer coordination, such as QR code-based attendance, incentive tracking, and campaign management tools, which streamline outreach and engagement. Additionally, dedicated features for logistics management—including food distribution, housing arrangements, and medical supply tracking—ensure the efficient handling of on-ground operations.</w:t>
      </w:r>
    </w:p>
    <w:p w:rsidR="00000000" w:rsidDel="00000000" w:rsidP="00000000" w:rsidRDefault="00000000" w:rsidRPr="00000000" w14:paraId="0000002D">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features of the system is a dynamic analytics dashboard that provides insights into all aspects of NGO activities, from donations and drives to volunteer participation and impact metrics. This enhances decision-making and reporting, while also strengthening accountability to external stakeholders such as donors, government bodies, and the community.</w:t>
      </w:r>
    </w:p>
    <w:p w:rsidR="00000000" w:rsidDel="00000000" w:rsidP="00000000" w:rsidRDefault="00000000" w:rsidRPr="00000000" w14:paraId="0000002F">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adopting this platform, NGOs can significantly enhance their operational efficiency, build stronger relationships with donors and volunteers, and most importantly, increase their ability to positively impact the lives of vulnerable children. This project serves as a step toward digitizing social impact and bringing technological empowerment to the nonprofit sector.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Non-Governmental Organizations (NGOs) serve as the backbone of civil society, especially in the field of child welfare, where they provide essential services such as shelter, education, health care, and emotional support to vulnerable children. In India, the demand for such services is significant due to the large number of homeless and underprivileged children who lack access to basic needs. NGOs like Jeevan Samvardhan are committed to rehabilitating these children and helping them become self-reliant members of society.</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critical role, many child-centric NGOs face major hurdles in scaling their operations efficiently. These challenges are often rooted in outdated or non-integrated systems for managing donations, coordinating volunteers, organizing drives, and handling daily logistics. Manual processes lead to data inconsistencies, limited transparency, and difficulty in reporting outcomes to donors and governing bodies.</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age where digital transformation is redefining the functioning of sectors across the globe, NGOs too must adapt and adopt technology-driven approaches to improve their reach and impact. A centralized, digital management system can address these pain points by automating repetitive tasks, offering real-time insights through dashboards, and creating secure and auditable systems for financial and operational workflows.</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Problem Statement</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Child-focused NGOs in India play a crucial role in supporting underprivileged and homeless children, yet many face significant operational challenges due to outdated and fragmented systems. </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Donation management is a major pain point, with many NGOs lacking secure, centralized platforms to process and track contributions in real time. This leads to delayed fund access, limited financial accountability, and reduced donor confidence. Volunteer coordination also suffers due to the absence of systematic registration, attendance tracking, and engagement tools, causing communication gaps and lowered participation in drives. Logistics and resource distribution—covering essentials like food, clothing, shelter, and medical supplies—are frequently unmonitored in real time, resulting in wastage, shortages, and poor allocation during critical events. </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NGOs struggle with the lack of integrated analytics and reporting systems to evaluate performance, forecast needs, and present impact reports to governing bodies or donors. The absence of technology-driven solutions also limits their ability to deliver structured educational content through volunteers or implement advanced initiatives like missing child identification using facial recognition. Without a centralized, secure, and intelligent digital platform, these challenges collectively restrict the scalability, transparency, and overall social impact of child support NGOs.</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This project seeks to build such a platform an all-in-one solution that integrates donation management, volunteer coordination, drive logistics, and analytics into a seamless interface. By leveraging technologies like blockchain, Razorpay integration, and web-based dashboards, this system aims to not only streamline operations but also foster accountability and encourage more active participation from donors and volunteers alike.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Proposed Solution</w:t>
      </w:r>
    </w:p>
    <w:p w:rsidR="00000000" w:rsidDel="00000000" w:rsidP="00000000" w:rsidRDefault="00000000" w:rsidRPr="00000000" w14:paraId="0000005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JeevanSetu</w:t>
      </w:r>
      <w:r w:rsidDel="00000000" w:rsidR="00000000" w:rsidRPr="00000000">
        <w:rPr>
          <w:rFonts w:ascii="Times New Roman" w:cs="Times New Roman" w:eastAsia="Times New Roman" w:hAnsi="Times New Roman"/>
          <w:sz w:val="24"/>
          <w:szCs w:val="24"/>
          <w:rtl w:val="0"/>
        </w:rPr>
        <w:t xml:space="preserve"> aims to address the operational challenges faced by child support NGOs, this project proposes the development of a comprehensive full-stack web-based platform that integrates donation management, volunteer coordination, logistics handling, and analytics into a unified system. The objective is to streamline workflows, improve transparency, and enable data-driven decision-making by leveraging modern and reliable technologies.</w:t>
      </w:r>
    </w:p>
    <w:p w:rsidR="00000000" w:rsidDel="00000000" w:rsidP="00000000" w:rsidRDefault="00000000" w:rsidRPr="00000000" w14:paraId="00000060">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pacing w:after="0" w:before="0" w:line="276" w:lineRule="auto"/>
        <w:jc w:val="both"/>
        <w:rPr>
          <w:rFonts w:ascii="Times New Roman" w:cs="Times New Roman" w:eastAsia="Times New Roman" w:hAnsi="Times New Roman"/>
          <w:b w:val="1"/>
          <w:color w:val="000000"/>
          <w:sz w:val="24"/>
          <w:szCs w:val="24"/>
        </w:rPr>
      </w:pPr>
      <w:bookmarkStart w:colFirst="0" w:colLast="0" w:name="_heading=h.oo5jkcwcdm4i" w:id="0"/>
      <w:bookmarkEnd w:id="0"/>
      <w:r w:rsidDel="00000000" w:rsidR="00000000" w:rsidRPr="00000000">
        <w:rPr>
          <w:rFonts w:ascii="Times New Roman" w:cs="Times New Roman" w:eastAsia="Times New Roman" w:hAnsi="Times New Roman"/>
          <w:b w:val="1"/>
          <w:color w:val="000000"/>
          <w:sz w:val="24"/>
          <w:szCs w:val="24"/>
          <w:rtl w:val="0"/>
        </w:rPr>
        <w:t xml:space="preserve">1. Secure Donation Management with Transparency</w:t>
      </w:r>
    </w:p>
    <w:p w:rsidR="00000000" w:rsidDel="00000000" w:rsidP="00000000" w:rsidRDefault="00000000" w:rsidRPr="00000000" w14:paraId="0000006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primary features of the proposed system is a secure and transparent donation management module. The platform will facilitate online donations through integration with Razorpay, a widely used payment gateway in India. This will enable NGOs to accept payments via UPI, debit/credit cards, net banking, and other digital payment methods directly into their bank accounts.</w:t>
      </w:r>
    </w:p>
    <w:p w:rsidR="00000000" w:rsidDel="00000000" w:rsidP="00000000" w:rsidRDefault="00000000" w:rsidRPr="00000000" w14:paraId="00000063">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enhance the security and credibility of the system, blockchain technology will be utilized to ensure that each transaction is recorded in a decentralized, immutable ledger. This implementation will make all donation records tamper-proof and easily auditable. Donors will have access to a clear transaction history and will be able to track how their contributions are being utilized, fostering trust and long-term engagement.</w:t>
      </w:r>
    </w:p>
    <w:p w:rsidR="00000000" w:rsidDel="00000000" w:rsidP="00000000" w:rsidRDefault="00000000" w:rsidRPr="00000000" w14:paraId="00000065">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spacing w:after="0" w:before="0" w:line="276" w:lineRule="auto"/>
        <w:jc w:val="both"/>
        <w:rPr>
          <w:rFonts w:ascii="Times New Roman" w:cs="Times New Roman" w:eastAsia="Times New Roman" w:hAnsi="Times New Roman"/>
          <w:b w:val="1"/>
          <w:color w:val="000000"/>
          <w:sz w:val="24"/>
          <w:szCs w:val="24"/>
        </w:rPr>
      </w:pPr>
      <w:bookmarkStart w:colFirst="0" w:colLast="0" w:name="_heading=h.ijtxyhi2ec7p" w:id="1"/>
      <w:bookmarkEnd w:id="1"/>
      <w:r w:rsidDel="00000000" w:rsidR="00000000" w:rsidRPr="00000000">
        <w:rPr>
          <w:rFonts w:ascii="Times New Roman" w:cs="Times New Roman" w:eastAsia="Times New Roman" w:hAnsi="Times New Roman"/>
          <w:b w:val="1"/>
          <w:color w:val="000000"/>
          <w:sz w:val="24"/>
          <w:szCs w:val="24"/>
          <w:rtl w:val="0"/>
        </w:rPr>
        <w:t xml:space="preserve">2. Volunteer and Drive Management System</w:t>
      </w:r>
    </w:p>
    <w:p w:rsidR="00000000" w:rsidDel="00000000" w:rsidP="00000000" w:rsidRDefault="00000000" w:rsidRPr="00000000" w14:paraId="0000006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managing donations, the platform will streamline the planning and execution of NGO-led </w:t>
      </w:r>
      <w:r w:rsidDel="00000000" w:rsidR="00000000" w:rsidRPr="00000000">
        <w:rPr>
          <w:rFonts w:ascii="Times New Roman" w:cs="Times New Roman" w:eastAsia="Times New Roman" w:hAnsi="Times New Roman"/>
          <w:b w:val="1"/>
          <w:sz w:val="24"/>
          <w:szCs w:val="24"/>
          <w:rtl w:val="0"/>
        </w:rPr>
        <w:t xml:space="preserve">drives and campaigns</w:t>
      </w:r>
      <w:r w:rsidDel="00000000" w:rsidR="00000000" w:rsidRPr="00000000">
        <w:rPr>
          <w:rFonts w:ascii="Times New Roman" w:cs="Times New Roman" w:eastAsia="Times New Roman" w:hAnsi="Times New Roman"/>
          <w:sz w:val="24"/>
          <w:szCs w:val="24"/>
          <w:rtl w:val="0"/>
        </w:rPr>
        <w:t xml:space="preserve"> such as food distribution, medical outreach, and educational programs. NGO administrators will be able to:</w:t>
      </w:r>
    </w:p>
    <w:p w:rsidR="00000000" w:rsidDel="00000000" w:rsidP="00000000" w:rsidRDefault="00000000" w:rsidRPr="00000000" w14:paraId="00000069">
      <w:pPr>
        <w:numPr>
          <w:ilvl w:val="0"/>
          <w:numId w:val="8"/>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Create and publish drives or events</w:t>
      </w:r>
      <w:r w:rsidDel="00000000" w:rsidR="00000000" w:rsidRPr="00000000">
        <w:rPr>
          <w:rFonts w:ascii="Times New Roman" w:cs="Times New Roman" w:eastAsia="Times New Roman" w:hAnsi="Times New Roman"/>
          <w:sz w:val="24"/>
          <w:szCs w:val="24"/>
          <w:rtl w:val="0"/>
        </w:rPr>
        <w:t xml:space="preserve">, detailing time, location, and resource requirements.</w:t>
      </w:r>
    </w:p>
    <w:p w:rsidR="00000000" w:rsidDel="00000000" w:rsidP="00000000" w:rsidRDefault="00000000" w:rsidRPr="00000000" w14:paraId="0000006A">
      <w:pPr>
        <w:numPr>
          <w:ilvl w:val="0"/>
          <w:numId w:val="8"/>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volunteers to </w:t>
      </w:r>
      <w:r w:rsidDel="00000000" w:rsidR="00000000" w:rsidRPr="00000000">
        <w:rPr>
          <w:rFonts w:ascii="Times New Roman" w:cs="Times New Roman" w:eastAsia="Times New Roman" w:hAnsi="Times New Roman"/>
          <w:b w:val="1"/>
          <w:sz w:val="24"/>
          <w:szCs w:val="24"/>
          <w:rtl w:val="0"/>
        </w:rPr>
        <w:t xml:space="preserve">register and participate</w:t>
      </w:r>
      <w:r w:rsidDel="00000000" w:rsidR="00000000" w:rsidRPr="00000000">
        <w:rPr>
          <w:rFonts w:ascii="Times New Roman" w:cs="Times New Roman" w:eastAsia="Times New Roman" w:hAnsi="Times New Roman"/>
          <w:sz w:val="24"/>
          <w:szCs w:val="24"/>
          <w:rtl w:val="0"/>
        </w:rPr>
        <w:t xml:space="preserve"> in events through the platform.</w:t>
      </w:r>
    </w:p>
    <w:p w:rsidR="00000000" w:rsidDel="00000000" w:rsidP="00000000" w:rsidRDefault="00000000" w:rsidRPr="00000000" w14:paraId="0000006B">
      <w:pPr>
        <w:numPr>
          <w:ilvl w:val="0"/>
          <w:numId w:val="8"/>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volunteer </w:t>
      </w:r>
      <w:r w:rsidDel="00000000" w:rsidR="00000000" w:rsidRPr="00000000">
        <w:rPr>
          <w:rFonts w:ascii="Times New Roman" w:cs="Times New Roman" w:eastAsia="Times New Roman" w:hAnsi="Times New Roman"/>
          <w:b w:val="1"/>
          <w:sz w:val="24"/>
          <w:szCs w:val="24"/>
          <w:rtl w:val="0"/>
        </w:rPr>
        <w:t xml:space="preserve">attendance using QR codes</w:t>
      </w:r>
      <w:r w:rsidDel="00000000" w:rsidR="00000000" w:rsidRPr="00000000">
        <w:rPr>
          <w:rFonts w:ascii="Times New Roman" w:cs="Times New Roman" w:eastAsia="Times New Roman" w:hAnsi="Times New Roman"/>
          <w:sz w:val="24"/>
          <w:szCs w:val="24"/>
          <w:rtl w:val="0"/>
        </w:rPr>
        <w:t xml:space="preserve">, ensuring accurate and efficient record-keeping.</w:t>
      </w:r>
    </w:p>
    <w:p w:rsidR="00000000" w:rsidDel="00000000" w:rsidP="00000000" w:rsidRDefault="00000000" w:rsidRPr="00000000" w14:paraId="0000006C">
      <w:pPr>
        <w:numPr>
          <w:ilvl w:val="0"/>
          <w:numId w:val="8"/>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Incentivize volunteers</w:t>
      </w:r>
      <w:r w:rsidDel="00000000" w:rsidR="00000000" w:rsidRPr="00000000">
        <w:rPr>
          <w:rFonts w:ascii="Times New Roman" w:cs="Times New Roman" w:eastAsia="Times New Roman" w:hAnsi="Times New Roman"/>
          <w:sz w:val="24"/>
          <w:szCs w:val="24"/>
          <w:rtl w:val="0"/>
        </w:rPr>
        <w:t xml:space="preserve"> through recognition programs or point-based systems to encourage continued engagement.</w:t>
        <w:br w:type="textWrapping"/>
      </w:r>
    </w:p>
    <w:p w:rsidR="00000000" w:rsidDel="00000000" w:rsidP="00000000" w:rsidRDefault="00000000" w:rsidRPr="00000000" w14:paraId="0000006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will reduce the administrative burden of coordinating logistics and manpower while improving volunteer accountability and engagement.</w:t>
      </w:r>
    </w:p>
    <w:p w:rsidR="00000000" w:rsidDel="00000000" w:rsidP="00000000" w:rsidRDefault="00000000" w:rsidRPr="00000000" w14:paraId="0000006E">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3"/>
        <w:keepNext w:val="0"/>
        <w:keepLines w:val="0"/>
        <w:spacing w:after="0" w:before="0" w:line="276" w:lineRule="auto"/>
        <w:jc w:val="both"/>
        <w:rPr>
          <w:rFonts w:ascii="Times New Roman" w:cs="Times New Roman" w:eastAsia="Times New Roman" w:hAnsi="Times New Roman"/>
          <w:b w:val="1"/>
          <w:color w:val="000000"/>
          <w:sz w:val="24"/>
          <w:szCs w:val="24"/>
        </w:rPr>
      </w:pPr>
      <w:bookmarkStart w:colFirst="0" w:colLast="0" w:name="_heading=h.lvjteiyf9emj" w:id="2"/>
      <w:bookmarkEnd w:id="2"/>
      <w:r w:rsidDel="00000000" w:rsidR="00000000" w:rsidRPr="00000000">
        <w:rPr>
          <w:rtl w:val="0"/>
        </w:rPr>
      </w:r>
    </w:p>
    <w:p w:rsidR="00000000" w:rsidDel="00000000" w:rsidP="00000000" w:rsidRDefault="00000000" w:rsidRPr="00000000" w14:paraId="00000074">
      <w:pPr>
        <w:pStyle w:val="Heading3"/>
        <w:keepNext w:val="0"/>
        <w:keepLines w:val="0"/>
        <w:spacing w:after="0" w:before="0" w:line="276" w:lineRule="auto"/>
        <w:jc w:val="both"/>
        <w:rPr>
          <w:rFonts w:ascii="Times New Roman" w:cs="Times New Roman" w:eastAsia="Times New Roman" w:hAnsi="Times New Roman"/>
          <w:b w:val="1"/>
          <w:color w:val="000000"/>
          <w:sz w:val="24"/>
          <w:szCs w:val="24"/>
        </w:rPr>
      </w:pPr>
      <w:bookmarkStart w:colFirst="0" w:colLast="0" w:name="_heading=h.3ajypn6cdzxg" w:id="3"/>
      <w:bookmarkEnd w:id="3"/>
      <w:r w:rsidDel="00000000" w:rsidR="00000000" w:rsidRPr="00000000">
        <w:rPr>
          <w:rFonts w:ascii="Times New Roman" w:cs="Times New Roman" w:eastAsia="Times New Roman" w:hAnsi="Times New Roman"/>
          <w:b w:val="1"/>
          <w:color w:val="000000"/>
          <w:sz w:val="24"/>
          <w:szCs w:val="24"/>
          <w:rtl w:val="0"/>
        </w:rPr>
        <w:t xml:space="preserve">3. Logistics Tracking and Resource Management</w:t>
      </w:r>
    </w:p>
    <w:p w:rsidR="00000000" w:rsidDel="00000000" w:rsidP="00000000" w:rsidRDefault="00000000" w:rsidRPr="00000000" w14:paraId="0000007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logistics are essential for the success of any field operation. The platform will offer tools to manage and monitor key resources such as </w:t>
      </w:r>
      <w:r w:rsidDel="00000000" w:rsidR="00000000" w:rsidRPr="00000000">
        <w:rPr>
          <w:rFonts w:ascii="Times New Roman" w:cs="Times New Roman" w:eastAsia="Times New Roman" w:hAnsi="Times New Roman"/>
          <w:b w:val="1"/>
          <w:sz w:val="24"/>
          <w:szCs w:val="24"/>
          <w:rtl w:val="0"/>
        </w:rPr>
        <w:t xml:space="preserve">housing, food, clothing, and medical supplies</w:t>
      </w:r>
      <w:r w:rsidDel="00000000" w:rsidR="00000000" w:rsidRPr="00000000">
        <w:rPr>
          <w:rFonts w:ascii="Times New Roman" w:cs="Times New Roman" w:eastAsia="Times New Roman" w:hAnsi="Times New Roman"/>
          <w:sz w:val="24"/>
          <w:szCs w:val="24"/>
          <w:rtl w:val="0"/>
        </w:rPr>
        <w:t xml:space="preserve">. NGOs will be able to:</w:t>
      </w:r>
    </w:p>
    <w:p w:rsidR="00000000" w:rsidDel="00000000" w:rsidP="00000000" w:rsidRDefault="00000000" w:rsidRPr="00000000" w14:paraId="00000076">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inventory levels and usage across different campaigns.</w:t>
      </w:r>
    </w:p>
    <w:p w:rsidR="00000000" w:rsidDel="00000000" w:rsidP="00000000" w:rsidRDefault="00000000" w:rsidRPr="00000000" w14:paraId="00000077">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the distribution of supplies in real time.</w:t>
      </w:r>
    </w:p>
    <w:p w:rsidR="00000000" w:rsidDel="00000000" w:rsidP="00000000" w:rsidRDefault="00000000" w:rsidRPr="00000000" w14:paraId="00000078">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future resource requirements based on past data and upcoming drives.</w:t>
      </w:r>
    </w:p>
    <w:p w:rsidR="00000000" w:rsidDel="00000000" w:rsidP="00000000" w:rsidRDefault="00000000" w:rsidRPr="00000000" w14:paraId="0000007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functionality will support efficient allocation of resources and minimize waste, ensuring that aid reaches those who need it most.</w:t>
      </w:r>
    </w:p>
    <w:p w:rsidR="00000000" w:rsidDel="00000000" w:rsidP="00000000" w:rsidRDefault="00000000" w:rsidRPr="00000000" w14:paraId="0000007A">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3"/>
        <w:keepNext w:val="0"/>
        <w:keepLines w:val="0"/>
        <w:spacing w:after="0" w:before="0" w:line="276" w:lineRule="auto"/>
        <w:jc w:val="both"/>
        <w:rPr>
          <w:rFonts w:ascii="Times New Roman" w:cs="Times New Roman" w:eastAsia="Times New Roman" w:hAnsi="Times New Roman"/>
          <w:b w:val="1"/>
          <w:color w:val="000000"/>
          <w:sz w:val="24"/>
          <w:szCs w:val="24"/>
        </w:rPr>
      </w:pPr>
      <w:bookmarkStart w:colFirst="0" w:colLast="0" w:name="_heading=h.kjz5jc8rxwkb" w:id="4"/>
      <w:bookmarkEnd w:id="4"/>
      <w:r w:rsidDel="00000000" w:rsidR="00000000" w:rsidRPr="00000000">
        <w:rPr>
          <w:rFonts w:ascii="Times New Roman" w:cs="Times New Roman" w:eastAsia="Times New Roman" w:hAnsi="Times New Roman"/>
          <w:b w:val="1"/>
          <w:color w:val="000000"/>
          <w:sz w:val="24"/>
          <w:szCs w:val="24"/>
          <w:rtl w:val="0"/>
        </w:rPr>
        <w:t xml:space="preserve">4. Comprehensive Analytics and Reporting Dashboard</w:t>
      </w:r>
    </w:p>
    <w:p w:rsidR="00000000" w:rsidDel="00000000" w:rsidP="00000000" w:rsidRDefault="00000000" w:rsidRPr="00000000" w14:paraId="0000007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visibility into operations and support data-driven decision-making, the platform will include a </w:t>
      </w:r>
      <w:r w:rsidDel="00000000" w:rsidR="00000000" w:rsidRPr="00000000">
        <w:rPr>
          <w:rFonts w:ascii="Times New Roman" w:cs="Times New Roman" w:eastAsia="Times New Roman" w:hAnsi="Times New Roman"/>
          <w:b w:val="1"/>
          <w:sz w:val="24"/>
          <w:szCs w:val="24"/>
          <w:rtl w:val="0"/>
        </w:rPr>
        <w:t xml:space="preserve">real-time analytics dashboard</w:t>
      </w:r>
      <w:r w:rsidDel="00000000" w:rsidR="00000000" w:rsidRPr="00000000">
        <w:rPr>
          <w:rFonts w:ascii="Times New Roman" w:cs="Times New Roman" w:eastAsia="Times New Roman" w:hAnsi="Times New Roman"/>
          <w:sz w:val="24"/>
          <w:szCs w:val="24"/>
          <w:rtl w:val="0"/>
        </w:rPr>
        <w:t xml:space="preserve">. This dashboard will compile data from all core modules and present it in a user-friendly visual format. Key features will include:</w:t>
      </w:r>
    </w:p>
    <w:p w:rsidR="00000000" w:rsidDel="00000000" w:rsidP="00000000" w:rsidRDefault="00000000" w:rsidRPr="00000000" w14:paraId="0000007D">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Customizable reports based on defined timeframes (daily, weekly, monthly).</w:t>
      </w:r>
    </w:p>
    <w:p w:rsidR="00000000" w:rsidDel="00000000" w:rsidP="00000000" w:rsidRDefault="00000000" w:rsidRPr="00000000" w14:paraId="0000007E">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into donation patterns and funding sources.</w:t>
      </w:r>
    </w:p>
    <w:p w:rsidR="00000000" w:rsidDel="00000000" w:rsidP="00000000" w:rsidRDefault="00000000" w:rsidRPr="00000000" w14:paraId="0000007F">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 participation metrics and performance indicators.</w:t>
      </w:r>
    </w:p>
    <w:p w:rsidR="00000000" w:rsidDel="00000000" w:rsidP="00000000" w:rsidRDefault="00000000" w:rsidRPr="00000000" w14:paraId="00000080">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 performance tracking and comparative analysis.</w:t>
      </w:r>
    </w:p>
    <w:p w:rsidR="00000000" w:rsidDel="00000000" w:rsidP="00000000" w:rsidRDefault="00000000" w:rsidRPr="00000000" w14:paraId="00000081">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and resource usage reports.</w:t>
      </w:r>
    </w:p>
    <w:p w:rsidR="00000000" w:rsidDel="00000000" w:rsidP="00000000" w:rsidRDefault="00000000" w:rsidRPr="00000000" w14:paraId="0000008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insights will assist NGO leadership in evaluating program effectiveness, optimizing operations, and reporting outcomes to donors, partners, and regulatory bodies.</w:t>
      </w:r>
    </w:p>
    <w:p w:rsidR="00000000" w:rsidDel="00000000" w:rsidP="00000000" w:rsidRDefault="00000000" w:rsidRPr="00000000" w14:paraId="00000083">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3"/>
        <w:keepNext w:val="0"/>
        <w:keepLines w:val="0"/>
        <w:spacing w:after="0" w:before="0" w:line="276" w:lineRule="auto"/>
        <w:jc w:val="both"/>
        <w:rPr>
          <w:rFonts w:ascii="Times New Roman" w:cs="Times New Roman" w:eastAsia="Times New Roman" w:hAnsi="Times New Roman"/>
          <w:b w:val="1"/>
          <w:color w:val="000000"/>
          <w:sz w:val="24"/>
          <w:szCs w:val="24"/>
        </w:rPr>
      </w:pPr>
      <w:bookmarkStart w:colFirst="0" w:colLast="0" w:name="_heading=h.q5xf2gd058my" w:id="5"/>
      <w:bookmarkEnd w:id="5"/>
      <w:r w:rsidDel="00000000" w:rsidR="00000000" w:rsidRPr="00000000">
        <w:rPr>
          <w:rFonts w:ascii="Times New Roman" w:cs="Times New Roman" w:eastAsia="Times New Roman" w:hAnsi="Times New Roman"/>
          <w:b w:val="1"/>
          <w:color w:val="000000"/>
          <w:sz w:val="24"/>
          <w:szCs w:val="24"/>
          <w:rtl w:val="0"/>
        </w:rPr>
        <w:t xml:space="preserve">5. Educational Modules for Volunteer-Led Teaching</w:t>
      </w:r>
    </w:p>
    <w:p w:rsidR="00000000" w:rsidDel="00000000" w:rsidP="00000000" w:rsidRDefault="00000000" w:rsidRPr="00000000" w14:paraId="0000008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NGOs in their efforts to provide informal education to children, the platform will optionally include a learning module tailored for volunteers who wish to participate as educators. This feature is designed to enable structured and consistent delivery of basic educational content by non-professional teaching volunteers.</w:t>
      </w:r>
    </w:p>
    <w:p w:rsidR="00000000" w:rsidDel="00000000" w:rsidP="00000000" w:rsidRDefault="00000000" w:rsidRPr="00000000" w14:paraId="0000008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functionalities of this module will include:</w:t>
      </w:r>
    </w:p>
    <w:p w:rsidR="00000000" w:rsidDel="00000000" w:rsidP="00000000" w:rsidRDefault="00000000" w:rsidRPr="00000000" w14:paraId="00000087">
      <w:pPr>
        <w:numPr>
          <w:ilvl w:val="0"/>
          <w:numId w:val="1"/>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curated teaching materials covering foundational subjects such as literacy, numeracy, health awareness, and life skills.</w:t>
      </w:r>
    </w:p>
    <w:p w:rsidR="00000000" w:rsidDel="00000000" w:rsidP="00000000" w:rsidRDefault="00000000" w:rsidRPr="00000000" w14:paraId="00000088">
      <w:pPr>
        <w:numPr>
          <w:ilvl w:val="0"/>
          <w:numId w:val="1"/>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Age-appropriate and multilingual content designed specifically for underprivileged children.</w:t>
      </w:r>
    </w:p>
    <w:p w:rsidR="00000000" w:rsidDel="00000000" w:rsidP="00000000" w:rsidRDefault="00000000" w:rsidRPr="00000000" w14:paraId="00000089">
      <w:pPr>
        <w:numPr>
          <w:ilvl w:val="0"/>
          <w:numId w:val="1"/>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lesson plans and activity kits to assist volunteers with little or no prior teaching experience.</w:t>
      </w:r>
    </w:p>
    <w:p w:rsidR="00000000" w:rsidDel="00000000" w:rsidP="00000000" w:rsidRDefault="00000000" w:rsidRPr="00000000" w14:paraId="0000008A">
      <w:pPr>
        <w:numPr>
          <w:ilvl w:val="0"/>
          <w:numId w:val="1"/>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training content for volunteers, helping them understand child psychology, effective communication, and best practices for teaching in community settings.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B">
      <w:pPr>
        <w:pStyle w:val="Heading3"/>
        <w:keepNext w:val="0"/>
        <w:keepLines w:val="0"/>
        <w:spacing w:after="0" w:before="0" w:line="276" w:lineRule="auto"/>
        <w:jc w:val="both"/>
        <w:rPr>
          <w:rFonts w:ascii="Times New Roman" w:cs="Times New Roman" w:eastAsia="Times New Roman" w:hAnsi="Times New Roman"/>
          <w:b w:val="1"/>
          <w:color w:val="000000"/>
          <w:sz w:val="24"/>
          <w:szCs w:val="24"/>
        </w:rPr>
      </w:pPr>
      <w:bookmarkStart w:colFirst="0" w:colLast="0" w:name="_heading=h.6qxr303ccj1z" w:id="6"/>
      <w:bookmarkEnd w:id="6"/>
      <w:r w:rsidDel="00000000" w:rsidR="00000000" w:rsidRPr="00000000">
        <w:rPr>
          <w:rtl w:val="0"/>
        </w:rPr>
      </w:r>
    </w:p>
    <w:p w:rsidR="00000000" w:rsidDel="00000000" w:rsidP="00000000" w:rsidRDefault="00000000" w:rsidRPr="00000000" w14:paraId="0000008C">
      <w:pPr>
        <w:pStyle w:val="Heading3"/>
        <w:keepNext w:val="0"/>
        <w:keepLines w:val="0"/>
        <w:spacing w:after="0" w:before="0" w:line="276" w:lineRule="auto"/>
        <w:jc w:val="both"/>
        <w:rPr>
          <w:rFonts w:ascii="Times New Roman" w:cs="Times New Roman" w:eastAsia="Times New Roman" w:hAnsi="Times New Roman"/>
          <w:b w:val="1"/>
          <w:color w:val="000000"/>
          <w:sz w:val="24"/>
          <w:szCs w:val="24"/>
        </w:rPr>
      </w:pPr>
      <w:bookmarkStart w:colFirst="0" w:colLast="0" w:name="_heading=h.mu5jypwaq6i" w:id="7"/>
      <w:bookmarkEnd w:id="7"/>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3"/>
        <w:keepNext w:val="0"/>
        <w:keepLines w:val="0"/>
        <w:spacing w:after="0" w:before="0" w:line="276" w:lineRule="auto"/>
        <w:jc w:val="both"/>
        <w:rPr>
          <w:rFonts w:ascii="Times New Roman" w:cs="Times New Roman" w:eastAsia="Times New Roman" w:hAnsi="Times New Roman"/>
          <w:b w:val="1"/>
          <w:color w:val="000000"/>
          <w:sz w:val="24"/>
          <w:szCs w:val="24"/>
        </w:rPr>
      </w:pPr>
      <w:bookmarkStart w:colFirst="0" w:colLast="0" w:name="_heading=h.1763088xle95" w:id="8"/>
      <w:bookmarkEnd w:id="8"/>
      <w:r w:rsidDel="00000000" w:rsidR="00000000" w:rsidRPr="00000000">
        <w:rPr>
          <w:rFonts w:ascii="Times New Roman" w:cs="Times New Roman" w:eastAsia="Times New Roman" w:hAnsi="Times New Roman"/>
          <w:b w:val="1"/>
          <w:color w:val="000000"/>
          <w:sz w:val="24"/>
          <w:szCs w:val="24"/>
          <w:rtl w:val="0"/>
        </w:rPr>
        <w:t xml:space="preserve">6. Missing Child Search and Reporting</w:t>
      </w:r>
    </w:p>
    <w:p w:rsidR="00000000" w:rsidDel="00000000" w:rsidP="00000000" w:rsidRDefault="00000000" w:rsidRPr="00000000" w14:paraId="0000008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assist NGOs working with vulnerable and displaced children, the platform will include a dedicated module for </w:t>
      </w:r>
      <w:r w:rsidDel="00000000" w:rsidR="00000000" w:rsidRPr="00000000">
        <w:rPr>
          <w:rFonts w:ascii="Times New Roman" w:cs="Times New Roman" w:eastAsia="Times New Roman" w:hAnsi="Times New Roman"/>
          <w:b w:val="1"/>
          <w:sz w:val="24"/>
          <w:szCs w:val="24"/>
          <w:rtl w:val="0"/>
        </w:rPr>
        <w:t xml:space="preserve">missing child identification and reporting</w:t>
      </w:r>
      <w:r w:rsidDel="00000000" w:rsidR="00000000" w:rsidRPr="00000000">
        <w:rPr>
          <w:rFonts w:ascii="Times New Roman" w:cs="Times New Roman" w:eastAsia="Times New Roman" w:hAnsi="Times New Roman"/>
          <w:sz w:val="24"/>
          <w:szCs w:val="24"/>
          <w:rtl w:val="0"/>
        </w:rPr>
        <w:t xml:space="preserve">. This feature will leverage </w:t>
      </w:r>
      <w:r w:rsidDel="00000000" w:rsidR="00000000" w:rsidRPr="00000000">
        <w:rPr>
          <w:rFonts w:ascii="Times New Roman" w:cs="Times New Roman" w:eastAsia="Times New Roman" w:hAnsi="Times New Roman"/>
          <w:b w:val="1"/>
          <w:sz w:val="24"/>
          <w:szCs w:val="24"/>
          <w:rtl w:val="0"/>
        </w:rPr>
        <w:t xml:space="preserve">facial recognition technology</w:t>
      </w:r>
      <w:r w:rsidDel="00000000" w:rsidR="00000000" w:rsidRPr="00000000">
        <w:rPr>
          <w:rFonts w:ascii="Times New Roman" w:cs="Times New Roman" w:eastAsia="Times New Roman" w:hAnsi="Times New Roman"/>
          <w:sz w:val="24"/>
          <w:szCs w:val="24"/>
          <w:rtl w:val="0"/>
        </w:rPr>
        <w:t xml:space="preserve"> to help match reported missing children with existing records or uploaded images, improving the chances of identification and reunification.</w:t>
      </w:r>
    </w:p>
    <w:p w:rsidR="00000000" w:rsidDel="00000000" w:rsidP="00000000" w:rsidRDefault="00000000" w:rsidRPr="00000000" w14:paraId="0000008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components include:</w:t>
      </w:r>
    </w:p>
    <w:p w:rsidR="00000000" w:rsidDel="00000000" w:rsidP="00000000" w:rsidRDefault="00000000" w:rsidRPr="00000000" w14:paraId="00000090">
      <w:pPr>
        <w:numPr>
          <w:ilvl w:val="0"/>
          <w:numId w:val="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facial recognition engine</w:t>
      </w:r>
      <w:r w:rsidDel="00000000" w:rsidR="00000000" w:rsidRPr="00000000">
        <w:rPr>
          <w:rFonts w:ascii="Times New Roman" w:cs="Times New Roman" w:eastAsia="Times New Roman" w:hAnsi="Times New Roman"/>
          <w:sz w:val="24"/>
          <w:szCs w:val="24"/>
          <w:rtl w:val="0"/>
        </w:rPr>
        <w:t xml:space="preserve"> that compares uploaded photos with a database of recovered or reported children to find potential matches.</w:t>
      </w:r>
    </w:p>
    <w:p w:rsidR="00000000" w:rsidDel="00000000" w:rsidP="00000000" w:rsidRDefault="00000000" w:rsidRPr="00000000" w14:paraId="00000091">
      <w:pPr>
        <w:numPr>
          <w:ilvl w:val="0"/>
          <w:numId w:val="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secure and searchable </w:t>
      </w:r>
      <w:r w:rsidDel="00000000" w:rsidR="00000000" w:rsidRPr="00000000">
        <w:rPr>
          <w:rFonts w:ascii="Times New Roman" w:cs="Times New Roman" w:eastAsia="Times New Roman" w:hAnsi="Times New Roman"/>
          <w:b w:val="1"/>
          <w:sz w:val="24"/>
          <w:szCs w:val="24"/>
          <w:rtl w:val="0"/>
        </w:rPr>
        <w:t xml:space="preserve">missing child registry</w:t>
      </w:r>
      <w:r w:rsidDel="00000000" w:rsidR="00000000" w:rsidRPr="00000000">
        <w:rPr>
          <w:rFonts w:ascii="Times New Roman" w:cs="Times New Roman" w:eastAsia="Times New Roman" w:hAnsi="Times New Roman"/>
          <w:sz w:val="24"/>
          <w:szCs w:val="24"/>
          <w:rtl w:val="0"/>
        </w:rPr>
        <w:t xml:space="preserve">, allowing NGOs to report new cases and update statuses.</w:t>
      </w:r>
    </w:p>
    <w:p w:rsidR="00000000" w:rsidDel="00000000" w:rsidP="00000000" w:rsidRDefault="00000000" w:rsidRPr="00000000" w14:paraId="00000092">
      <w:pPr>
        <w:numPr>
          <w:ilvl w:val="0"/>
          <w:numId w:val="3"/>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for the public or other NGOs to </w:t>
      </w:r>
      <w:r w:rsidDel="00000000" w:rsidR="00000000" w:rsidRPr="00000000">
        <w:rPr>
          <w:rFonts w:ascii="Times New Roman" w:cs="Times New Roman" w:eastAsia="Times New Roman" w:hAnsi="Times New Roman"/>
          <w:b w:val="1"/>
          <w:sz w:val="24"/>
          <w:szCs w:val="24"/>
          <w:rtl w:val="0"/>
        </w:rPr>
        <w:t xml:space="preserve">submit tips or reports</w:t>
      </w:r>
      <w:r w:rsidDel="00000000" w:rsidR="00000000" w:rsidRPr="00000000">
        <w:rPr>
          <w:rFonts w:ascii="Times New Roman" w:cs="Times New Roman" w:eastAsia="Times New Roman" w:hAnsi="Times New Roman"/>
          <w:sz w:val="24"/>
          <w:szCs w:val="24"/>
          <w:rtl w:val="0"/>
        </w:rPr>
        <w:t xml:space="preserve"> with supporting information or photos.</w:t>
      </w:r>
    </w:p>
    <w:p w:rsidR="00000000" w:rsidDel="00000000" w:rsidP="00000000" w:rsidRDefault="00000000" w:rsidRPr="00000000" w14:paraId="00000093">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Block Diagram</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sz w:val="28"/>
          <w:szCs w:val="28"/>
          <w:rtl w:val="0"/>
        </w:rPr>
        <w:t xml:space="preserve">and Explanation</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84601" cy="3230878"/>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84601" cy="323087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 diagram outlines five core modules of the proposed NGO management platform. It includes </w:t>
      </w:r>
      <w:r w:rsidDel="00000000" w:rsidR="00000000" w:rsidRPr="00000000">
        <w:rPr>
          <w:rFonts w:ascii="Times New Roman" w:cs="Times New Roman" w:eastAsia="Times New Roman" w:hAnsi="Times New Roman"/>
          <w:b w:val="1"/>
          <w:sz w:val="24"/>
          <w:szCs w:val="24"/>
          <w:rtl w:val="0"/>
        </w:rPr>
        <w:t xml:space="preserve">Donations and Analytics</w:t>
      </w:r>
      <w:r w:rsidDel="00000000" w:rsidR="00000000" w:rsidRPr="00000000">
        <w:rPr>
          <w:rFonts w:ascii="Times New Roman" w:cs="Times New Roman" w:eastAsia="Times New Roman" w:hAnsi="Times New Roman"/>
          <w:sz w:val="24"/>
          <w:szCs w:val="24"/>
          <w:rtl w:val="0"/>
        </w:rPr>
        <w:t xml:space="preserve"> for secure fundraising and insights, </w:t>
      </w:r>
      <w:r w:rsidDel="00000000" w:rsidR="00000000" w:rsidRPr="00000000">
        <w:rPr>
          <w:rFonts w:ascii="Times New Roman" w:cs="Times New Roman" w:eastAsia="Times New Roman" w:hAnsi="Times New Roman"/>
          <w:b w:val="1"/>
          <w:sz w:val="24"/>
          <w:szCs w:val="24"/>
          <w:rtl w:val="0"/>
        </w:rPr>
        <w:t xml:space="preserve">Rehabilitation Management</w:t>
      </w:r>
      <w:r w:rsidDel="00000000" w:rsidR="00000000" w:rsidRPr="00000000">
        <w:rPr>
          <w:rFonts w:ascii="Times New Roman" w:cs="Times New Roman" w:eastAsia="Times New Roman" w:hAnsi="Times New Roman"/>
          <w:sz w:val="24"/>
          <w:szCs w:val="24"/>
          <w:rtl w:val="0"/>
        </w:rPr>
        <w:t xml:space="preserve"> for handling housing and resources, and </w:t>
      </w:r>
      <w:r w:rsidDel="00000000" w:rsidR="00000000" w:rsidRPr="00000000">
        <w:rPr>
          <w:rFonts w:ascii="Times New Roman" w:cs="Times New Roman" w:eastAsia="Times New Roman" w:hAnsi="Times New Roman"/>
          <w:b w:val="1"/>
          <w:sz w:val="24"/>
          <w:szCs w:val="24"/>
          <w:rtl w:val="0"/>
        </w:rPr>
        <w:t xml:space="preserve">Volunteers and Drives</w:t>
      </w:r>
      <w:r w:rsidDel="00000000" w:rsidR="00000000" w:rsidRPr="00000000">
        <w:rPr>
          <w:rFonts w:ascii="Times New Roman" w:cs="Times New Roman" w:eastAsia="Times New Roman" w:hAnsi="Times New Roman"/>
          <w:sz w:val="24"/>
          <w:szCs w:val="24"/>
          <w:rtl w:val="0"/>
        </w:rPr>
        <w:t xml:space="preserve"> to manage campaigns and track volunteer participation. The </w:t>
      </w:r>
      <w:r w:rsidDel="00000000" w:rsidR="00000000" w:rsidRPr="00000000">
        <w:rPr>
          <w:rFonts w:ascii="Times New Roman" w:cs="Times New Roman" w:eastAsia="Times New Roman" w:hAnsi="Times New Roman"/>
          <w:b w:val="1"/>
          <w:sz w:val="24"/>
          <w:szCs w:val="24"/>
          <w:rtl w:val="0"/>
        </w:rPr>
        <w:t xml:space="preserve">Educational Content</w:t>
      </w:r>
      <w:r w:rsidDel="00000000" w:rsidR="00000000" w:rsidRPr="00000000">
        <w:rPr>
          <w:rFonts w:ascii="Times New Roman" w:cs="Times New Roman" w:eastAsia="Times New Roman" w:hAnsi="Times New Roman"/>
          <w:sz w:val="24"/>
          <w:szCs w:val="24"/>
          <w:rtl w:val="0"/>
        </w:rPr>
        <w:t xml:space="preserve"> module provides accessible teaching materials for outreach, while </w:t>
      </w:r>
      <w:r w:rsidDel="00000000" w:rsidR="00000000" w:rsidRPr="00000000">
        <w:rPr>
          <w:rFonts w:ascii="Times New Roman" w:cs="Times New Roman" w:eastAsia="Times New Roman" w:hAnsi="Times New Roman"/>
          <w:b w:val="1"/>
          <w:sz w:val="24"/>
          <w:szCs w:val="24"/>
          <w:rtl w:val="0"/>
        </w:rPr>
        <w:t xml:space="preserve">Reporting and Awareness</w:t>
      </w:r>
      <w:r w:rsidDel="00000000" w:rsidR="00000000" w:rsidRPr="00000000">
        <w:rPr>
          <w:rFonts w:ascii="Times New Roman" w:cs="Times New Roman" w:eastAsia="Times New Roman" w:hAnsi="Times New Roman"/>
          <w:sz w:val="24"/>
          <w:szCs w:val="24"/>
          <w:rtl w:val="0"/>
        </w:rPr>
        <w:t xml:space="preserve"> supports missing child identification, authority alerts, and public messaging. Together, these modules streamline NGO operations and enhance social impact.</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Hardware, Software</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and</w:t>
      </w:r>
      <w:r w:rsidDel="00000000" w:rsidR="00000000" w:rsidRPr="00000000">
        <w:rPr>
          <w:rFonts w:ascii="Times New Roman" w:cs="Times New Roman" w:eastAsia="Times New Roman" w:hAnsi="Times New Roman"/>
          <w:b w:val="1"/>
          <w:sz w:val="28"/>
          <w:szCs w:val="28"/>
          <w:rtl w:val="0"/>
        </w:rPr>
        <w:t xml:space="preserve"> Tools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Requirements</w:t>
      </w:r>
    </w:p>
    <w:p w:rsidR="00000000" w:rsidDel="00000000" w:rsidP="00000000" w:rsidRDefault="00000000" w:rsidRPr="00000000" w14:paraId="0000009C">
      <w:pPr>
        <w:spacing w:after="0"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Requirements:</w:t>
      </w:r>
    </w:p>
    <w:p w:rsidR="00000000" w:rsidDel="00000000" w:rsidP="00000000" w:rsidRDefault="00000000" w:rsidRPr="00000000" w14:paraId="0000009D">
      <w:pPr>
        <w:numPr>
          <w:ilvl w:val="0"/>
          <w:numId w:val="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Developer Machine:</w:t>
      </w:r>
    </w:p>
    <w:p w:rsidR="00000000" w:rsidDel="00000000" w:rsidP="00000000" w:rsidRDefault="00000000" w:rsidRPr="00000000" w14:paraId="0000009E">
      <w:pPr>
        <w:numPr>
          <w:ilvl w:val="1"/>
          <w:numId w:val="6"/>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Intel i5 (10th Gen or newer) / AMD Ryzen 5</w:t>
      </w:r>
    </w:p>
    <w:p w:rsidR="00000000" w:rsidDel="00000000" w:rsidP="00000000" w:rsidRDefault="00000000" w:rsidRPr="00000000" w14:paraId="0000009F">
      <w:pPr>
        <w:numPr>
          <w:ilvl w:val="1"/>
          <w:numId w:val="6"/>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16 GB</w:t>
      </w:r>
    </w:p>
    <w:p w:rsidR="00000000" w:rsidDel="00000000" w:rsidP="00000000" w:rsidRDefault="00000000" w:rsidRPr="00000000" w14:paraId="000000A0">
      <w:pPr>
        <w:numPr>
          <w:ilvl w:val="1"/>
          <w:numId w:val="6"/>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512 GB SSD or more</w:t>
        <w:br w:type="textWrapping"/>
      </w:r>
    </w:p>
    <w:p w:rsidR="00000000" w:rsidDel="00000000" w:rsidP="00000000" w:rsidRDefault="00000000" w:rsidRPr="00000000" w14:paraId="000000A1">
      <w:pPr>
        <w:numPr>
          <w:ilvl w:val="0"/>
          <w:numId w:val="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Machine:</w:t>
      </w:r>
    </w:p>
    <w:p w:rsidR="00000000" w:rsidDel="00000000" w:rsidP="00000000" w:rsidRDefault="00000000" w:rsidRPr="00000000" w14:paraId="000000A2">
      <w:pPr>
        <w:numPr>
          <w:ilvl w:val="1"/>
          <w:numId w:val="6"/>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Intel i3 (10th Gen or newer)</w:t>
      </w:r>
    </w:p>
    <w:p w:rsidR="00000000" w:rsidDel="00000000" w:rsidP="00000000" w:rsidRDefault="00000000" w:rsidRPr="00000000" w14:paraId="000000A3">
      <w:pPr>
        <w:numPr>
          <w:ilvl w:val="1"/>
          <w:numId w:val="6"/>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8 GB</w:t>
      </w:r>
    </w:p>
    <w:p w:rsidR="00000000" w:rsidDel="00000000" w:rsidP="00000000" w:rsidRDefault="00000000" w:rsidRPr="00000000" w14:paraId="000000A4">
      <w:pPr>
        <w:numPr>
          <w:ilvl w:val="1"/>
          <w:numId w:val="6"/>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256 GB SSD or more</w:t>
        <w:br w:type="textWrapping"/>
      </w:r>
    </w:p>
    <w:p w:rsidR="00000000" w:rsidDel="00000000" w:rsidP="00000000" w:rsidRDefault="00000000" w:rsidRPr="00000000" w14:paraId="000000A5">
      <w:pPr>
        <w:spacing w:after="0"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Requirements:</w:t>
      </w:r>
    </w:p>
    <w:p w:rsidR="00000000" w:rsidDel="00000000" w:rsidP="00000000" w:rsidRDefault="00000000" w:rsidRPr="00000000" w14:paraId="000000A6">
      <w:pPr>
        <w:numPr>
          <w:ilvl w:val="0"/>
          <w:numId w:val="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w:t>
      </w:r>
    </w:p>
    <w:p w:rsidR="00000000" w:rsidDel="00000000" w:rsidP="00000000" w:rsidRDefault="00000000" w:rsidRPr="00000000" w14:paraId="000000A7">
      <w:pPr>
        <w:numPr>
          <w:ilvl w:val="1"/>
          <w:numId w:val="5"/>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(v18.2.0)</w:t>
      </w:r>
    </w:p>
    <w:p w:rsidR="00000000" w:rsidDel="00000000" w:rsidP="00000000" w:rsidRDefault="00000000" w:rsidRPr="00000000" w14:paraId="000000A8">
      <w:pPr>
        <w:numPr>
          <w:ilvl w:val="1"/>
          <w:numId w:val="5"/>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UI (v5.14.8)</w:t>
        <w:br w:type="textWrapping"/>
      </w:r>
    </w:p>
    <w:p w:rsidR="00000000" w:rsidDel="00000000" w:rsidP="00000000" w:rsidRDefault="00000000" w:rsidRPr="00000000" w14:paraId="000000A9">
      <w:pPr>
        <w:numPr>
          <w:ilvl w:val="0"/>
          <w:numId w:val="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w:t>
      </w:r>
    </w:p>
    <w:p w:rsidR="00000000" w:rsidDel="00000000" w:rsidP="00000000" w:rsidRDefault="00000000" w:rsidRPr="00000000" w14:paraId="000000AA">
      <w:pPr>
        <w:numPr>
          <w:ilvl w:val="1"/>
          <w:numId w:val="5"/>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(v20.5.1)</w:t>
      </w:r>
    </w:p>
    <w:p w:rsidR="00000000" w:rsidDel="00000000" w:rsidP="00000000" w:rsidRDefault="00000000" w:rsidRPr="00000000" w14:paraId="000000AB">
      <w:pPr>
        <w:numPr>
          <w:ilvl w:val="1"/>
          <w:numId w:val="5"/>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(v4.18.2)</w:t>
      </w:r>
    </w:p>
    <w:p w:rsidR="00000000" w:rsidDel="00000000" w:rsidP="00000000" w:rsidRDefault="00000000" w:rsidRPr="00000000" w14:paraId="000000AC">
      <w:pPr>
        <w:numPr>
          <w:ilvl w:val="1"/>
          <w:numId w:val="5"/>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(v2.0.1)</w:t>
      </w:r>
    </w:p>
    <w:p w:rsidR="00000000" w:rsidDel="00000000" w:rsidP="00000000" w:rsidRDefault="00000000" w:rsidRPr="00000000" w14:paraId="000000AD">
      <w:pPr>
        <w:numPr>
          <w:ilvl w:val="0"/>
          <w:numId w:val="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w:t>
      </w:r>
    </w:p>
    <w:p w:rsidR="00000000" w:rsidDel="00000000" w:rsidP="00000000" w:rsidRDefault="00000000" w:rsidRPr="00000000" w14:paraId="000000AE">
      <w:pPr>
        <w:numPr>
          <w:ilvl w:val="1"/>
          <w:numId w:val="5"/>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(v8.0)</w:t>
      </w:r>
    </w:p>
    <w:p w:rsidR="00000000" w:rsidDel="00000000" w:rsidP="00000000" w:rsidRDefault="00000000" w:rsidRPr="00000000" w14:paraId="000000AF">
      <w:pPr>
        <w:numPr>
          <w:ilvl w:val="0"/>
          <w:numId w:val="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Payment Gateway:</w:t>
      </w:r>
    </w:p>
    <w:p w:rsidR="00000000" w:rsidDel="00000000" w:rsidP="00000000" w:rsidRDefault="00000000" w:rsidRPr="00000000" w14:paraId="000000B0">
      <w:pPr>
        <w:numPr>
          <w:ilvl w:val="1"/>
          <w:numId w:val="5"/>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Razorpay API</w:t>
      </w:r>
    </w:p>
    <w:p w:rsidR="00000000" w:rsidDel="00000000" w:rsidP="00000000" w:rsidRDefault="00000000" w:rsidRPr="00000000" w14:paraId="000000B1">
      <w:pPr>
        <w:numPr>
          <w:ilvl w:val="0"/>
          <w:numId w:val="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Blockchain Layer:</w:t>
      </w:r>
    </w:p>
    <w:p w:rsidR="00000000" w:rsidDel="00000000" w:rsidP="00000000" w:rsidRDefault="00000000" w:rsidRPr="00000000" w14:paraId="000000B2">
      <w:pPr>
        <w:numPr>
          <w:ilvl w:val="1"/>
          <w:numId w:val="5"/>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Ethereum Testnet / Hyperledger (for transaction immutability)</w:t>
      </w:r>
    </w:p>
    <w:p w:rsidR="00000000" w:rsidDel="00000000" w:rsidP="00000000" w:rsidRDefault="00000000" w:rsidRPr="00000000" w14:paraId="000000B3">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Tools Used:</w:t>
      </w:r>
    </w:p>
    <w:p w:rsidR="00000000" w:rsidDel="00000000" w:rsidP="00000000" w:rsidRDefault="00000000" w:rsidRPr="00000000" w14:paraId="000000B5">
      <w:pPr>
        <w:numPr>
          <w:ilvl w:val="0"/>
          <w:numId w:val="9"/>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Tools: Figma, Canva</w:t>
      </w:r>
    </w:p>
    <w:p w:rsidR="00000000" w:rsidDel="00000000" w:rsidP="00000000" w:rsidRDefault="00000000" w:rsidRPr="00000000" w14:paraId="000000B6">
      <w:pPr>
        <w:numPr>
          <w:ilvl w:val="0"/>
          <w:numId w:val="9"/>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 GitHub</w:t>
      </w:r>
    </w:p>
    <w:p w:rsidR="00000000" w:rsidDel="00000000" w:rsidP="00000000" w:rsidRDefault="00000000" w:rsidRPr="00000000" w14:paraId="000000B7">
      <w:pPr>
        <w:numPr>
          <w:ilvl w:val="0"/>
          <w:numId w:val="9"/>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Trello / Jira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Proposed Evaluation Measures </w:t>
      </w:r>
    </w:p>
    <w:p w:rsidR="00000000" w:rsidDel="00000000" w:rsidP="00000000" w:rsidRDefault="00000000" w:rsidRPr="00000000" w14:paraId="000000C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the effectiveness of the proposed system, we will use the following evaluation criteria:</w:t>
      </w:r>
    </w:p>
    <w:p w:rsidR="00000000" w:rsidDel="00000000" w:rsidP="00000000" w:rsidRDefault="00000000" w:rsidRPr="00000000" w14:paraId="000000C3">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Donation Tracking Accuracy</w:t>
      </w:r>
    </w:p>
    <w:p w:rsidR="00000000" w:rsidDel="00000000" w:rsidP="00000000" w:rsidRDefault="00000000" w:rsidRPr="00000000" w14:paraId="000000C4">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every donation made through Razorpay is logged accurately in both the backend and blockchain.</w:t>
      </w:r>
    </w:p>
    <w:p w:rsidR="00000000" w:rsidDel="00000000" w:rsidP="00000000" w:rsidRDefault="00000000" w:rsidRPr="00000000" w14:paraId="000000C5">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audits to compare platform records with bank statements to ensure consistency.</w:t>
        <w:br w:type="textWrapping"/>
      </w:r>
    </w:p>
    <w:p w:rsidR="00000000" w:rsidDel="00000000" w:rsidP="00000000" w:rsidRDefault="00000000" w:rsidRPr="00000000" w14:paraId="000000C6">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Volunteer Engagement Metrics</w:t>
      </w:r>
    </w:p>
    <w:p w:rsidR="00000000" w:rsidDel="00000000" w:rsidP="00000000" w:rsidRDefault="00000000" w:rsidRPr="00000000" w14:paraId="000000C7">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the number of volunteers joining drives, total attendance via QR scan, and repeat participation.</w:t>
      </w:r>
    </w:p>
    <w:p w:rsidR="00000000" w:rsidDel="00000000" w:rsidP="00000000" w:rsidRDefault="00000000" w:rsidRPr="00000000" w14:paraId="000000C8">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incentive tracking (points, badges) to evaluate motivation and contribution levels.</w:t>
        <w:br w:type="textWrapping"/>
      </w:r>
    </w:p>
    <w:p w:rsidR="00000000" w:rsidDel="00000000" w:rsidP="00000000" w:rsidRDefault="00000000" w:rsidRPr="00000000" w14:paraId="000000C9">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Usability and Performance</w:t>
      </w:r>
    </w:p>
    <w:p w:rsidR="00000000" w:rsidDel="00000000" w:rsidP="00000000" w:rsidRDefault="00000000" w:rsidRPr="00000000" w14:paraId="000000CA">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frontend and backend response times.</w:t>
      </w:r>
    </w:p>
    <w:p w:rsidR="00000000" w:rsidDel="00000000" w:rsidP="00000000" w:rsidRDefault="00000000" w:rsidRPr="00000000" w14:paraId="000000CB">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server uptime, load testing under high usage, and mobile/browser compatibility.</w:t>
        <w:br w:type="textWrapping"/>
      </w:r>
    </w:p>
    <w:p w:rsidR="00000000" w:rsidDel="00000000" w:rsidP="00000000" w:rsidRDefault="00000000" w:rsidRPr="00000000" w14:paraId="000000CC">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and Data Integrity</w:t>
      </w:r>
    </w:p>
    <w:p w:rsidR="00000000" w:rsidDel="00000000" w:rsidP="00000000" w:rsidRDefault="00000000" w:rsidRPr="00000000" w14:paraId="000000CD">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implementation will ensure immutability of donation records.</w:t>
      </w:r>
    </w:p>
    <w:p w:rsidR="00000000" w:rsidDel="00000000" w:rsidP="00000000" w:rsidRDefault="00000000" w:rsidRPr="00000000" w14:paraId="000000CE">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penetration testing and vulnerability scans to ensure platform security.</w:t>
        <w:br w:type="textWrapping"/>
      </w:r>
    </w:p>
    <w:p w:rsidR="00000000" w:rsidDel="00000000" w:rsidP="00000000" w:rsidRDefault="00000000" w:rsidRPr="00000000" w14:paraId="000000CF">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Logistics and Drive Management Efficiency</w:t>
      </w:r>
    </w:p>
    <w:p w:rsidR="00000000" w:rsidDel="00000000" w:rsidP="00000000" w:rsidRDefault="00000000" w:rsidRPr="00000000" w14:paraId="000000D0">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the number of successful drives and resource distribution events managed using the platform.</w:t>
      </w:r>
    </w:p>
    <w:p w:rsidR="00000000" w:rsidDel="00000000" w:rsidP="00000000" w:rsidRDefault="00000000" w:rsidRPr="00000000" w14:paraId="000000D1">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reduction in errors or missed resources due to the new system.</w:t>
        <w:br w:type="textWrapping"/>
      </w:r>
    </w:p>
    <w:p w:rsidR="00000000" w:rsidDel="00000000" w:rsidP="00000000" w:rsidRDefault="00000000" w:rsidRPr="00000000" w14:paraId="000000D2">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Analytics Usage and Decision Impact</w:t>
      </w:r>
    </w:p>
    <w:p w:rsidR="00000000" w:rsidDel="00000000" w:rsidP="00000000" w:rsidRDefault="00000000" w:rsidRPr="00000000" w14:paraId="000000D3">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how often NGO admins access analytics dashboards.</w:t>
      </w:r>
    </w:p>
    <w:p w:rsidR="00000000" w:rsidDel="00000000" w:rsidP="00000000" w:rsidRDefault="00000000" w:rsidRPr="00000000" w14:paraId="000000D4">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feedback to understand whether analytics are helping in making better planning or funding decisions.</w:t>
        <w:br w:type="textWrapping"/>
      </w:r>
    </w:p>
    <w:p w:rsidR="00000000" w:rsidDel="00000000" w:rsidP="00000000" w:rsidRDefault="00000000" w:rsidRPr="00000000" w14:paraId="000000D5">
      <w:pPr>
        <w:numPr>
          <w:ilvl w:val="0"/>
          <w:numId w:val="4"/>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Stakeholder Satisfaction</w:t>
      </w:r>
    </w:p>
    <w:p w:rsidR="00000000" w:rsidDel="00000000" w:rsidP="00000000" w:rsidRDefault="00000000" w:rsidRPr="00000000" w14:paraId="000000D6">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feedback forms from donors, volunteers, and NGO staff to measure satisfaction.</w:t>
      </w:r>
    </w:p>
    <w:p w:rsidR="00000000" w:rsidDel="00000000" w:rsidP="00000000" w:rsidRDefault="00000000" w:rsidRPr="00000000" w14:paraId="000000D7">
      <w:pPr>
        <w:numPr>
          <w:ilvl w:val="1"/>
          <w:numId w:val="4"/>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Net Promoter Score (NPS) or simple rating scales to quantify user experience.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addresses the operational, financial, and logistical inefficiencies faced by child support NGOs through a single digital platform. By integrating modern technologies like blockchain, Razorpay, and full-stack web development frameworks, the system enhances trust, efficiency, and engagement among all stakeholders. This solution can significantly uplift the NGO ecosystem by digitizing and streamlining core operations.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DE">
      <w:pPr>
        <w:spacing w:after="20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w:t>
      </w:r>
      <w:r w:rsidDel="00000000" w:rsidR="00000000" w:rsidRPr="00000000">
        <w:rPr>
          <w:rFonts w:ascii="Times New Roman" w:cs="Times New Roman" w:eastAsia="Times New Roman" w:hAnsi="Times New Roman"/>
          <w:rtl w:val="0"/>
        </w:rPr>
        <w:t xml:space="preserve"> C. Nairi, M. Cicioğlu, and A. Çalhan, </w:t>
      </w:r>
      <w:r w:rsidDel="00000000" w:rsidR="00000000" w:rsidRPr="00000000">
        <w:rPr>
          <w:rFonts w:ascii="Times New Roman" w:cs="Times New Roman" w:eastAsia="Times New Roman" w:hAnsi="Times New Roman"/>
          <w:i w:val="1"/>
          <w:rtl w:val="0"/>
        </w:rPr>
        <w:t xml:space="preserve">“Smart Blockchain Networks: Revolutionizing Donation Tracking in the Web 3.0,”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Computer Communications</w:t>
      </w:r>
      <w:r w:rsidDel="00000000" w:rsidR="00000000" w:rsidRPr="00000000">
        <w:rPr>
          <w:rFonts w:ascii="Times New Roman" w:cs="Times New Roman" w:eastAsia="Times New Roman" w:hAnsi="Times New Roman"/>
          <w:rtl w:val="0"/>
        </w:rPr>
        <w:t xml:space="preserve">, vol. 2024, Art. no. 107972, 2024. doi:</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10.1016/j.comcom.2024.107972</w:t>
        </w:r>
      </w:hyperlink>
      <w:r w:rsidDel="00000000" w:rsidR="00000000" w:rsidRPr="00000000">
        <w:rPr>
          <w:rFonts w:ascii="Times New Roman" w:cs="Times New Roman" w:eastAsia="Times New Roman" w:hAnsi="Times New Roman"/>
          <w:rtl w:val="0"/>
        </w:rPr>
        <w:t xml:space="preserve">. [Online]. Available:</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https://arxiv.org/abs/2311.03573</w:t>
        </w:r>
      </w:hyperlink>
      <w:r w:rsidDel="00000000" w:rsidR="00000000" w:rsidRPr="00000000">
        <w:rPr>
          <w:rtl w:val="0"/>
        </w:rPr>
      </w:r>
    </w:p>
    <w:p w:rsidR="00000000" w:rsidDel="00000000" w:rsidP="00000000" w:rsidRDefault="00000000" w:rsidRPr="00000000" w14:paraId="000000DF">
      <w:pPr>
        <w:spacing w:after="200" w:before="0" w:line="276"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rtl w:val="0"/>
        </w:rPr>
        <w:t xml:space="preserve"> S. Borade, P. Pagare, M. Shinde, and P. Suryawanshi, </w:t>
      </w:r>
      <w:r w:rsidDel="00000000" w:rsidR="00000000" w:rsidRPr="00000000">
        <w:rPr>
          <w:rFonts w:ascii="Times New Roman" w:cs="Times New Roman" w:eastAsia="Times New Roman" w:hAnsi="Times New Roman"/>
          <w:i w:val="1"/>
          <w:rtl w:val="0"/>
        </w:rPr>
        <w:t xml:space="preserve">“NGO and Donor Management System Using Charity Blockchain,”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Int. J. Innov. Res. Manag. Pharm. Sci. (IJIRMPS)</w:t>
      </w:r>
      <w:r w:rsidDel="00000000" w:rsidR="00000000" w:rsidRPr="00000000">
        <w:rPr>
          <w:rFonts w:ascii="Times New Roman" w:cs="Times New Roman" w:eastAsia="Times New Roman" w:hAnsi="Times New Roman"/>
          <w:rtl w:val="0"/>
        </w:rPr>
        <w:t xml:space="preserve">, vol. 12, no. 2, pp. 1–X, Mar.–Apr. 2024. [Online]. Available:</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http://www.ijirmps.org</w:t>
        </w:r>
      </w:hyperlink>
      <w:r w:rsidDel="00000000" w:rsidR="00000000" w:rsidRPr="00000000">
        <w:rPr>
          <w:rFonts w:ascii="Times New Roman" w:cs="Times New Roman" w:eastAsia="Times New Roman" w:hAnsi="Times New Roman"/>
          <w:color w:val="1155cc"/>
          <w:u w:val="single"/>
          <w:rtl w:val="0"/>
        </w:rPr>
        <w:t xml:space="preserve">\</w:t>
      </w:r>
    </w:p>
    <w:p w:rsidR="00000000" w:rsidDel="00000000" w:rsidP="00000000" w:rsidRDefault="00000000" w:rsidRPr="00000000" w14:paraId="000000E0">
      <w:pPr>
        <w:spacing w:after="20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rtl w:val="0"/>
        </w:rPr>
        <w:t xml:space="preserve"> B. Ata, M. H. Tongarlak, D. Lee, and J. Field, </w:t>
      </w:r>
      <w:r w:rsidDel="00000000" w:rsidR="00000000" w:rsidRPr="00000000">
        <w:rPr>
          <w:rFonts w:ascii="Times New Roman" w:cs="Times New Roman" w:eastAsia="Times New Roman" w:hAnsi="Times New Roman"/>
          <w:i w:val="1"/>
          <w:rtl w:val="0"/>
        </w:rPr>
        <w:t xml:space="preserve">“A Dynamic Model for Managing Volunteer Engagement,”</w:t>
      </w:r>
      <w:r w:rsidDel="00000000" w:rsidR="00000000" w:rsidRPr="00000000">
        <w:rPr>
          <w:rFonts w:ascii="Times New Roman" w:cs="Times New Roman" w:eastAsia="Times New Roman" w:hAnsi="Times New Roman"/>
          <w:rtl w:val="0"/>
        </w:rPr>
        <w:t xml:space="preserve"> arXiv preprint arXiv:2312.02920v2 [stat.AP], Dec. 7, 2023. doi:</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10.48550/arXiv.2312.02920</w:t>
        </w:r>
      </w:hyperlink>
      <w:r w:rsidDel="00000000" w:rsidR="00000000" w:rsidRPr="00000000">
        <w:rPr>
          <w:rtl w:val="0"/>
        </w:rPr>
      </w:r>
    </w:p>
    <w:p w:rsidR="00000000" w:rsidDel="00000000" w:rsidP="00000000" w:rsidRDefault="00000000" w:rsidRPr="00000000" w14:paraId="000000E1">
      <w:pPr>
        <w:spacing w:after="20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w:t>
      </w:r>
      <w:r w:rsidDel="00000000" w:rsidR="00000000" w:rsidRPr="00000000">
        <w:rPr>
          <w:rFonts w:ascii="Times New Roman" w:cs="Times New Roman" w:eastAsia="Times New Roman" w:hAnsi="Times New Roman"/>
          <w:rtl w:val="0"/>
        </w:rPr>
        <w:t xml:space="preserve">P. Mikołajczak and P. Bajak, “Does NGOs’ Commercialization Affect Volunteer Work? The Crowding Out or Crowding In Effect,” Public Organization Review, 2020. doi: 10.1007/s11115-020-00478-1</w:t>
      </w:r>
    </w:p>
    <w:p w:rsidR="00000000" w:rsidDel="00000000" w:rsidP="00000000" w:rsidRDefault="00000000" w:rsidRPr="00000000" w14:paraId="000000E2">
      <w:pPr>
        <w:spacing w:after="20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w:t>
      </w:r>
      <w:r w:rsidDel="00000000" w:rsidR="00000000" w:rsidRPr="00000000">
        <w:rPr>
          <w:rFonts w:ascii="Times New Roman" w:cs="Times New Roman" w:eastAsia="Times New Roman" w:hAnsi="Times New Roman"/>
          <w:rtl w:val="0"/>
        </w:rPr>
        <w:t xml:space="preserve"> K. Shah, </w:t>
      </w:r>
      <w:r w:rsidDel="00000000" w:rsidR="00000000" w:rsidRPr="00000000">
        <w:rPr>
          <w:rFonts w:ascii="Times New Roman" w:cs="Times New Roman" w:eastAsia="Times New Roman" w:hAnsi="Times New Roman"/>
          <w:i w:val="1"/>
          <w:rtl w:val="0"/>
        </w:rPr>
        <w:t xml:space="preserve">“Introducing Simplified Online Donations &amp; 80G Receipts for NGOs,”</w:t>
      </w:r>
      <w:r w:rsidDel="00000000" w:rsidR="00000000" w:rsidRPr="00000000">
        <w:rPr>
          <w:rFonts w:ascii="Times New Roman" w:cs="Times New Roman" w:eastAsia="Times New Roman" w:hAnsi="Times New Roman"/>
          <w:rtl w:val="0"/>
        </w:rPr>
        <w:t xml:space="preserve"> Razorpay Blog, Aug. 21, 2020. [Online]. Available:</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https://razorpay.com/blog/accept-online-donations-with-80g-receipts/</w:t>
        </w:r>
      </w:hyperlink>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Razorpay</w:t>
        </w:r>
      </w:hyperlink>
      <w:r w:rsidDel="00000000" w:rsidR="00000000" w:rsidRPr="00000000">
        <w:rPr>
          <w:rtl w:val="0"/>
        </w:rPr>
      </w:r>
    </w:p>
    <w:p w:rsidR="00000000" w:rsidDel="00000000" w:rsidP="00000000" w:rsidRDefault="00000000" w:rsidRPr="00000000" w14:paraId="000000E3">
      <w:pPr>
        <w:spacing w:after="20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w:t>
      </w:r>
      <w:r w:rsidDel="00000000" w:rsidR="00000000" w:rsidRPr="00000000">
        <w:rPr>
          <w:rFonts w:ascii="Times New Roman" w:cs="Times New Roman" w:eastAsia="Times New Roman" w:hAnsi="Times New Roman"/>
          <w:rtl w:val="0"/>
        </w:rPr>
        <w:t xml:space="preserve"> S. Saeed, M. Rohde, and V. Wulf, </w:t>
      </w:r>
      <w:r w:rsidDel="00000000" w:rsidR="00000000" w:rsidRPr="00000000">
        <w:rPr>
          <w:rFonts w:ascii="Times New Roman" w:cs="Times New Roman" w:eastAsia="Times New Roman" w:hAnsi="Times New Roman"/>
          <w:i w:val="1"/>
          <w:rtl w:val="0"/>
        </w:rPr>
        <w:t xml:space="preserve">“Designing IT Systems for NGOs: Issues and Directions,”</w:t>
      </w:r>
      <w:r w:rsidDel="00000000" w:rsidR="00000000" w:rsidRPr="00000000">
        <w:rPr>
          <w:rFonts w:ascii="Times New Roman" w:cs="Times New Roman" w:eastAsia="Times New Roman" w:hAnsi="Times New Roman"/>
          <w:rtl w:val="0"/>
        </w:rPr>
        <w:t xml:space="preserve"> Dept. of Information Systems and New Media, University of Siegen, Germany. [Online]. Available:https://www.researchgate.net/publication/221002962_Designing_IT_Systems_for_NGOs_Issues_and_Directions</w:t>
      </w:r>
    </w:p>
    <w:p w:rsidR="00000000" w:rsidDel="00000000" w:rsidP="00000000" w:rsidRDefault="00000000" w:rsidRPr="00000000" w14:paraId="000000E4">
      <w:pPr>
        <w:spacing w:after="20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rtl w:val="0"/>
        </w:rPr>
        <w:t xml:space="preserve"> Z. R. Shi, C. Wang, and F. Fang, </w:t>
      </w:r>
      <w:r w:rsidDel="00000000" w:rsidR="00000000" w:rsidRPr="00000000">
        <w:rPr>
          <w:rFonts w:ascii="Times New Roman" w:cs="Times New Roman" w:eastAsia="Times New Roman" w:hAnsi="Times New Roman"/>
          <w:i w:val="1"/>
          <w:rtl w:val="0"/>
        </w:rPr>
        <w:t xml:space="preserve">“Artificial Intelligence for Social Good: A Survey,”</w:t>
      </w:r>
      <w:r w:rsidDel="00000000" w:rsidR="00000000" w:rsidRPr="00000000">
        <w:rPr>
          <w:rFonts w:ascii="Times New Roman" w:cs="Times New Roman" w:eastAsia="Times New Roman" w:hAnsi="Times New Roman"/>
          <w:rtl w:val="0"/>
        </w:rPr>
        <w:t xml:space="preserve"> arXiv preprint arXiv:2001.01818v1 [cs.CY], Jan. 7, 2020. doi: 10.48550/arXiv.2001.01818</w:t>
      </w:r>
    </w:p>
    <w:p w:rsidR="00000000" w:rsidDel="00000000" w:rsidP="00000000" w:rsidRDefault="00000000" w:rsidRPr="00000000" w14:paraId="000000E5">
      <w:pPr>
        <w:spacing w:after="200" w:before="0" w:line="27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rtl w:val="0"/>
        </w:rPr>
        <w:t xml:space="preserve">[8]</w:t>
      </w:r>
      <w:r w:rsidDel="00000000" w:rsidR="00000000" w:rsidRPr="00000000">
        <w:rPr>
          <w:rFonts w:ascii="Times New Roman" w:cs="Times New Roman" w:eastAsia="Times New Roman" w:hAnsi="Times New Roman"/>
          <w:rtl w:val="0"/>
        </w:rPr>
        <w:t xml:space="preserve"> K. C. Dash and U. Mishra, “Critical Considerations for Developing MIS for NGOs,” </w:t>
      </w:r>
      <w:r w:rsidDel="00000000" w:rsidR="00000000" w:rsidRPr="00000000">
        <w:rPr>
          <w:rFonts w:ascii="Times New Roman" w:cs="Times New Roman" w:eastAsia="Times New Roman" w:hAnsi="Times New Roman"/>
          <w:i w:val="1"/>
          <w:rtl w:val="0"/>
        </w:rPr>
        <w:t xml:space="preserve">arXiv preprint</w:t>
      </w:r>
      <w:r w:rsidDel="00000000" w:rsidR="00000000" w:rsidRPr="00000000">
        <w:rPr>
          <w:rFonts w:ascii="Times New Roman" w:cs="Times New Roman" w:eastAsia="Times New Roman" w:hAnsi="Times New Roman"/>
          <w:rtl w:val="0"/>
        </w:rPr>
        <w:t xml:space="preserve"> arXiv:1403.7344 [cs.CY], Mar. 27, 2014. [Online]. Available:</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https://doi.org/10.48550/arXiv.1403.7344</w:t>
        </w:r>
      </w:hyperlink>
      <w:r w:rsidDel="00000000" w:rsidR="00000000" w:rsidRPr="00000000">
        <w:rPr>
          <w:rtl w:val="0"/>
        </w:rPr>
      </w:r>
    </w:p>
    <w:p w:rsidR="00000000" w:rsidDel="00000000" w:rsidP="00000000" w:rsidRDefault="00000000" w:rsidRPr="00000000" w14:paraId="000000E6">
      <w:pPr>
        <w:spacing w:after="20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 </w:t>
      </w:r>
      <w:r w:rsidDel="00000000" w:rsidR="00000000" w:rsidRPr="00000000">
        <w:rPr>
          <w:rFonts w:ascii="Times New Roman" w:cs="Times New Roman" w:eastAsia="Times New Roman" w:hAnsi="Times New Roman"/>
          <w:rtl w:val="0"/>
        </w:rPr>
        <w:t xml:space="preserve">K. R. Varshney and A. Mojsilović, “Open Platforms for Artificial Intelligence for Social Good: Common Patterns as a Pathway to True Impact,” </w:t>
      </w:r>
      <w:r w:rsidDel="00000000" w:rsidR="00000000" w:rsidRPr="00000000">
        <w:rPr>
          <w:rFonts w:ascii="Times New Roman" w:cs="Times New Roman" w:eastAsia="Times New Roman" w:hAnsi="Times New Roman"/>
          <w:i w:val="1"/>
          <w:rtl w:val="0"/>
        </w:rPr>
        <w:t xml:space="preserve">arXiv preprint</w:t>
      </w:r>
      <w:r w:rsidDel="00000000" w:rsidR="00000000" w:rsidRPr="00000000">
        <w:rPr>
          <w:rFonts w:ascii="Times New Roman" w:cs="Times New Roman" w:eastAsia="Times New Roman" w:hAnsi="Times New Roman"/>
          <w:rtl w:val="0"/>
        </w:rPr>
        <w:t xml:space="preserve"> arXiv:1905.11519 [cs.CY], May 27, 2019. [Online]. Available: </w:t>
      </w:r>
      <w:hyperlink r:id="rId23">
        <w:r w:rsidDel="00000000" w:rsidR="00000000" w:rsidRPr="00000000">
          <w:rPr>
            <w:rFonts w:ascii="Times New Roman" w:cs="Times New Roman" w:eastAsia="Times New Roman" w:hAnsi="Times New Roman"/>
            <w:color w:val="1155cc"/>
            <w:u w:val="single"/>
            <w:rtl w:val="0"/>
          </w:rPr>
          <w:t xml:space="preserve">https://doi.org/10.48550/arXiv.1905.11519</w:t>
        </w:r>
      </w:hyperlink>
      <w:r w:rsidDel="00000000" w:rsidR="00000000" w:rsidRPr="00000000">
        <w:rPr>
          <w:rtl w:val="0"/>
        </w:rPr>
      </w:r>
    </w:p>
    <w:p w:rsidR="00000000" w:rsidDel="00000000" w:rsidP="00000000" w:rsidRDefault="00000000" w:rsidRPr="00000000" w14:paraId="000000E7">
      <w:pPr>
        <w:spacing w:after="20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[10]</w:t>
      </w:r>
      <w:r w:rsidDel="00000000" w:rsidR="00000000" w:rsidRPr="00000000">
        <w:rPr>
          <w:rFonts w:ascii="Times New Roman" w:cs="Times New Roman" w:eastAsia="Times New Roman" w:hAnsi="Times New Roman"/>
          <w:rtl w:val="0"/>
        </w:rPr>
        <w:t xml:space="preserve"> M. Bharadwaj, N. Prakash, and J. Thomas, “Web-Based Technology Interventions for Social Change: Insights from NGOs in Assam,” </w:t>
      </w:r>
      <w:r w:rsidDel="00000000" w:rsidR="00000000" w:rsidRPr="00000000">
        <w:rPr>
          <w:rFonts w:ascii="Times New Roman" w:cs="Times New Roman" w:eastAsia="Times New Roman" w:hAnsi="Times New Roman"/>
          <w:i w:val="1"/>
          <w:rtl w:val="0"/>
        </w:rPr>
        <w:t xml:space="preserve">Journal of Propulsion Technology (Tuijin Jishu)</w:t>
      </w:r>
      <w:r w:rsidDel="00000000" w:rsidR="00000000" w:rsidRPr="00000000">
        <w:rPr>
          <w:rFonts w:ascii="Times New Roman" w:cs="Times New Roman" w:eastAsia="Times New Roman" w:hAnsi="Times New Roman"/>
          <w:rtl w:val="0"/>
        </w:rPr>
        <w:t xml:space="preserve">, vol. 44, no. 4, pp. 4165–4173, 2023.</w:t>
      </w:r>
      <w:r w:rsidDel="00000000" w:rsidR="00000000" w:rsidRPr="00000000">
        <w:rPr>
          <w:rtl w:val="0"/>
        </w:rPr>
      </w:r>
    </w:p>
    <w:sectPr>
      <w:pgSz w:h="15840" w:w="12240" w:orient="portrait"/>
      <w:pgMar w:bottom="1440" w:top="9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900C9E"/>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azorpay.com/blog/accept-online-donations-with-80g-receipts/?utm_source=chatgpt.com" TargetMode="External"/><Relationship Id="rId11" Type="http://schemas.openxmlformats.org/officeDocument/2006/relationships/hyperlink" Target="https://arxiv.org/abs/2311.03573" TargetMode="External"/><Relationship Id="rId22" Type="http://schemas.openxmlformats.org/officeDocument/2006/relationships/hyperlink" Target="https://doi.org/10.48550/arXiv.1403.7344" TargetMode="External"/><Relationship Id="rId10" Type="http://schemas.openxmlformats.org/officeDocument/2006/relationships/hyperlink" Target="https://doi.org/10.1016/j.comcom.2024.107972" TargetMode="External"/><Relationship Id="rId21" Type="http://schemas.openxmlformats.org/officeDocument/2006/relationships/hyperlink" Target="https://doi.org/10.48550/arXiv.1403.7344" TargetMode="External"/><Relationship Id="rId13" Type="http://schemas.openxmlformats.org/officeDocument/2006/relationships/hyperlink" Target="http://www.ijirmps.org" TargetMode="External"/><Relationship Id="rId12" Type="http://schemas.openxmlformats.org/officeDocument/2006/relationships/hyperlink" Target="https://arxiv.org/abs/2311.03573" TargetMode="External"/><Relationship Id="rId23" Type="http://schemas.openxmlformats.org/officeDocument/2006/relationships/hyperlink" Target="https://doi.org/10.48550/arXiv.1905.115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comcom.2024.107972" TargetMode="External"/><Relationship Id="rId15" Type="http://schemas.openxmlformats.org/officeDocument/2006/relationships/hyperlink" Target="https://doi.org/10.48550/arXiv.2312.02920" TargetMode="External"/><Relationship Id="rId14" Type="http://schemas.openxmlformats.org/officeDocument/2006/relationships/hyperlink" Target="http://www.ijirmps.org" TargetMode="External"/><Relationship Id="rId17" Type="http://schemas.openxmlformats.org/officeDocument/2006/relationships/hyperlink" Target="https://razorpay.com/blog/accept-online-donations-with-80g-receipts/" TargetMode="External"/><Relationship Id="rId16" Type="http://schemas.openxmlformats.org/officeDocument/2006/relationships/hyperlink" Target="https://doi.org/10.48550/arXiv.2312.02920" TargetMode="External"/><Relationship Id="rId5" Type="http://schemas.openxmlformats.org/officeDocument/2006/relationships/styles" Target="styles.xml"/><Relationship Id="rId19" Type="http://schemas.openxmlformats.org/officeDocument/2006/relationships/hyperlink" Target="https://razorpay.com/blog/accept-online-donations-with-80g-receipts/?utm_source=chatgpt.com" TargetMode="External"/><Relationship Id="rId6" Type="http://schemas.openxmlformats.org/officeDocument/2006/relationships/customXml" Target="../customXML/item1.xml"/><Relationship Id="rId18" Type="http://schemas.openxmlformats.org/officeDocument/2006/relationships/hyperlink" Target="https://razorpay.com/blog/accept-online-donations-with-80g-receipts/"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cAZiG+NQ94iP7Rlf5hXoMlpwzA==">CgMxLjAaHwoBMBIaChgICVIUChJ0YWJsZS5wMHdueXdsbHpwdHQyDmgub281amtjd2NkbTRpMg5oLmlqdHh5aGkyZWM3cDIOaC5sdmp0ZWl5ZjllbWoyDmguM2FqeXBuNmNkenhnMg5oLmtqejVqYzhyeHdrYjIOaC5xNXhmMmdkMDU4bXkyDmguNnF4cjMwM2NjajF6Mg1oLm11NWp5cHdhcTZpMg5oLjE3NjMwODh4bGU5NTgAciExanBUby15N2xkRkY3dmFFckFNR1ZidUw5dG4zQVV2O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2023-07-24T06:42:00Z</dcterms:created>
</cp:coreProperties>
</file>