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tabs>
          <w:tab w:val="center" w:leader="none" w:pos="4680"/>
          <w:tab w:val="right" w:leader="none" w:pos="9360"/>
        </w:tabs>
        <w:spacing w:line="240" w:lineRule="auto"/>
        <w:jc w:val="center"/>
        <w:rPr>
          <w:rFonts w:ascii="Book Antiqua" w:cs="Book Antiqua" w:eastAsia="Book Antiqua" w:hAnsi="Book Antiqua"/>
          <w:b w:val="1"/>
          <w:bCs w:val="1"/>
          <w:sz w:val="36"/>
          <w:szCs w:val="36"/>
        </w:rPr>
      </w:pPr>
      <w:r w:rsidDel="00000000" w:rsidR="00000000" w:rsidRPr="00000000">
        <w:rPr>
          <w:rFonts w:ascii="Book Antiqua" w:cs="Book Antiqua" w:eastAsia="Book Antiqua" w:hAnsi="Book Antiqua"/>
          <w:b w:val="1"/>
          <w:bCs w:val="1"/>
          <w:sz w:val="36"/>
          <w:szCs w:val="36"/>
          <w:rtl w:val="0"/>
        </w:rPr>
        <w:t xml:space="preserve">Vivekanand Education Society's Institute of Technology </w:t>
      </w:r>
    </w:p>
    <w:p w:rsidR="00000000" w:rsidDel="00000000" w:rsidP="00000000" w:rsidRDefault="00000000" w:rsidRPr="00000000" w14:paraId="00000002">
      <w:pPr>
        <w:tabs>
          <w:tab w:val="center" w:leader="none" w:pos="4680"/>
          <w:tab w:val="right" w:leader="none" w:pos="9360"/>
        </w:tabs>
        <w:spacing w:line="240" w:lineRule="auto"/>
        <w:jc w:val="center"/>
        <w:rPr>
          <w:rFonts w:ascii="Book Antiqua" w:cs="Book Antiqua" w:eastAsia="Book Antiqua" w:hAnsi="Book Antiqua"/>
          <w:sz w:val="36"/>
          <w:szCs w:val="36"/>
        </w:rPr>
      </w:pPr>
      <w:r w:rsidDel="00000000" w:rsidR="00000000" w:rsidRPr="00000000">
        <w:rPr>
          <w:rFonts w:ascii="Book Antiqua" w:cs="Book Antiqua" w:eastAsia="Book Antiqua" w:hAnsi="Book Antiqua"/>
          <w:sz w:val="36"/>
          <w:szCs w:val="36"/>
        </w:rPr>
        <w:drawing>
          <wp:inline distB="114300" distT="114300" distL="114300" distR="114300">
            <wp:extent cx="436602" cy="92778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36602" cy="92778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ind w:left="-1259" w:firstLine="539"/>
        <w:jc w:val="center"/>
        <w:rPr>
          <w:rFonts w:ascii="Book Antiqua" w:cs="Book Antiqua" w:eastAsia="Book Antiqua" w:hAnsi="Book Antiqua"/>
          <w:b w:val="1"/>
          <w:bCs w:val="1"/>
          <w:sz w:val="36"/>
          <w:szCs w:val="36"/>
        </w:rPr>
      </w:pPr>
      <w:r w:rsidDel="00000000" w:rsidR="00000000" w:rsidRPr="00000000">
        <w:rPr>
          <w:rFonts w:ascii="Book Antiqua" w:cs="Book Antiqua" w:eastAsia="Book Antiqua" w:hAnsi="Book Antiqua"/>
          <w:b w:val="1"/>
          <w:bCs w:val="1"/>
          <w:sz w:val="36"/>
          <w:szCs w:val="36"/>
          <w:rtl w:val="0"/>
        </w:rPr>
        <w:t xml:space="preserve">         Department of Computer Engineering  </w:t>
      </w:r>
    </w:p>
    <w:p w:rsidR="00000000" w:rsidDel="00000000" w:rsidP="00000000" w:rsidRDefault="00000000" w:rsidRPr="00000000" w14:paraId="00000004">
      <w:pPr>
        <w:spacing w:line="276" w:lineRule="auto"/>
        <w:ind w:left="-1259" w:firstLine="0"/>
        <w:jc w:val="center"/>
        <w:rPr>
          <w:rFonts w:ascii="Book Antiqua" w:cs="Book Antiqua" w:eastAsia="Book Antiqua" w:hAnsi="Book Antiqua"/>
          <w:sz w:val="36"/>
          <w:szCs w:val="36"/>
        </w:rPr>
      </w:pPr>
      <w:r w:rsidDel="00000000" w:rsidR="00000000" w:rsidRPr="00000000">
        <w:rPr>
          <w:rtl w:val="0"/>
        </w:rPr>
      </w:r>
    </w:p>
    <w:p w:rsidR="00000000" w:rsidDel="00000000" w:rsidP="00000000" w:rsidRDefault="00000000" w:rsidRPr="00000000" w14:paraId="00000005">
      <w:pPr>
        <w:spacing w:line="276" w:lineRule="auto"/>
        <w:ind w:left="-1259" w:firstLine="0"/>
        <w:rPr>
          <w:rFonts w:ascii="Book Antiqua" w:cs="Book Antiqua" w:eastAsia="Book Antiqua" w:hAnsi="Book Antiqua"/>
          <w:b w:val="1"/>
          <w:bCs w:val="1"/>
          <w:sz w:val="28"/>
          <w:szCs w:val="28"/>
        </w:rPr>
      </w:pPr>
      <w:r w:rsidDel="00000000" w:rsidR="00000000" w:rsidRPr="00000000">
        <w:rPr>
          <w:rFonts w:ascii="Book Antiqua" w:cs="Book Antiqua" w:eastAsia="Book Antiqua" w:hAnsi="Book Antiqua"/>
          <w:b w:val="1"/>
          <w:bCs w:val="1"/>
          <w:sz w:val="32"/>
          <w:szCs w:val="32"/>
          <w:rtl w:val="0"/>
        </w:rPr>
        <w:t xml:space="preserve">                                                                                                      </w:t>
        <w:tab/>
      </w:r>
      <w:r w:rsidDel="00000000" w:rsidR="00000000" w:rsidRPr="00000000">
        <w:rPr>
          <w:rFonts w:ascii="Book Antiqua" w:cs="Book Antiqua" w:eastAsia="Book Antiqua" w:hAnsi="Book Antiqua"/>
          <w:b w:val="1"/>
          <w:bCs w:val="1"/>
          <w:sz w:val="28"/>
          <w:szCs w:val="28"/>
          <w:rtl w:val="0"/>
        </w:rPr>
        <w:t xml:space="preserve">Group No: 04</w:t>
      </w:r>
    </w:p>
    <w:p w:rsidR="00000000" w:rsidDel="00000000" w:rsidP="00000000" w:rsidRDefault="00000000" w:rsidRPr="00000000" w14:paraId="00000006">
      <w:pPr>
        <w:spacing w:line="276" w:lineRule="auto"/>
        <w:ind w:left="-1259" w:firstLine="0"/>
        <w:jc w:val="center"/>
        <w:rPr>
          <w:rFonts w:ascii="Book Antiqua" w:cs="Book Antiqua" w:eastAsia="Book Antiqua" w:hAnsi="Book Antiqua"/>
          <w:b w:val="1"/>
          <w:bCs w:val="1"/>
          <w:sz w:val="28"/>
          <w:szCs w:val="28"/>
        </w:rPr>
      </w:pPr>
      <w:r w:rsidDel="00000000" w:rsidR="00000000" w:rsidRPr="00000000">
        <w:rPr>
          <w:rFonts w:ascii="Book Antiqua" w:cs="Book Antiqua" w:eastAsia="Book Antiqua" w:hAnsi="Book Antiqua"/>
          <w:b w:val="1"/>
          <w:bCs w:val="1"/>
          <w:sz w:val="28"/>
          <w:szCs w:val="28"/>
          <w:rtl w:val="0"/>
        </w:rPr>
        <w:t xml:space="preserve">                                                                                       </w:t>
        <w:tab/>
        <w:tab/>
        <w:t xml:space="preserve">    </w:t>
      </w:r>
    </w:p>
    <w:p w:rsidR="00000000" w:rsidDel="00000000" w:rsidP="00000000" w:rsidRDefault="00000000" w:rsidRPr="00000000" w14:paraId="00000007">
      <w:pPr>
        <w:spacing w:line="240" w:lineRule="auto"/>
        <w:ind w:left="-1259" w:firstLine="0"/>
        <w:rPr>
          <w:rFonts w:ascii="Book Antiqua" w:cs="Book Antiqua" w:eastAsia="Book Antiqua" w:hAnsi="Book Antiqua"/>
          <w:sz w:val="32"/>
          <w:szCs w:val="32"/>
        </w:rPr>
      </w:pPr>
      <w:r w:rsidDel="00000000" w:rsidR="00000000" w:rsidRPr="00000000">
        <w:rPr>
          <w:rtl w:val="0"/>
        </w:rPr>
      </w:r>
    </w:p>
    <w:p w:rsidR="00000000" w:rsidDel="00000000" w:rsidP="00000000" w:rsidRDefault="00000000" w:rsidRPr="00000000" w14:paraId="00000008">
      <w:pPr>
        <w:spacing w:line="240" w:lineRule="auto"/>
        <w:ind w:left="-1259" w:firstLine="0"/>
        <w:rPr>
          <w:rFonts w:ascii="Book Antiqua" w:cs="Book Antiqua" w:eastAsia="Book Antiqua" w:hAnsi="Book Antiqua"/>
          <w:sz w:val="32"/>
          <w:szCs w:val="32"/>
        </w:rPr>
      </w:pPr>
      <w:r w:rsidDel="00000000" w:rsidR="00000000" w:rsidRPr="00000000">
        <w:rPr>
          <w:rtl w:val="0"/>
        </w:rPr>
      </w:r>
    </w:p>
    <w:p w:rsidR="00000000" w:rsidDel="00000000" w:rsidP="00000000" w:rsidRDefault="00000000" w:rsidRPr="00000000" w14:paraId="00000009">
      <w:pPr>
        <w:spacing w:line="240" w:lineRule="auto"/>
        <w:ind w:left="-1259" w:firstLine="539"/>
        <w:jc w:val="center"/>
        <w:rPr>
          <w:rFonts w:ascii="Book Antiqua" w:cs="Book Antiqua" w:eastAsia="Book Antiqua" w:hAnsi="Book Antiqua"/>
          <w:sz w:val="32"/>
          <w:szCs w:val="32"/>
        </w:rPr>
      </w:pPr>
      <w:r w:rsidDel="00000000" w:rsidR="00000000" w:rsidRPr="00000000">
        <w:rPr>
          <w:rFonts w:ascii="Book Antiqua" w:cs="Book Antiqua" w:eastAsia="Book Antiqua" w:hAnsi="Book Antiqua"/>
          <w:b w:val="1"/>
          <w:bCs w:val="1"/>
          <w:sz w:val="32"/>
          <w:szCs w:val="32"/>
          <w:rtl w:val="0"/>
        </w:rPr>
        <w:t xml:space="preserve">     Project Synopsis (2025-26) - Sem VII</w:t>
      </w:r>
      <w:r w:rsidDel="00000000" w:rsidR="00000000" w:rsidRPr="00000000">
        <w:rPr>
          <w:rtl w:val="0"/>
        </w:rPr>
      </w:r>
    </w:p>
    <w:p w:rsidR="00000000" w:rsidDel="00000000" w:rsidP="00000000" w:rsidRDefault="00000000" w:rsidRPr="00000000" w14:paraId="0000000A">
      <w:pPr>
        <w:spacing w:line="276" w:lineRule="auto"/>
        <w:jc w:val="center"/>
        <w:rPr>
          <w:rFonts w:ascii="Book Antiqua" w:cs="Book Antiqua" w:eastAsia="Book Antiqua" w:hAnsi="Book Antiqua"/>
          <w:sz w:val="32"/>
          <w:szCs w:val="32"/>
        </w:rPr>
      </w:pPr>
      <w:r w:rsidDel="00000000" w:rsidR="00000000" w:rsidRPr="00000000">
        <w:rPr>
          <w:rtl w:val="0"/>
        </w:rPr>
      </w:r>
    </w:p>
    <w:p w:rsidR="00000000" w:rsidDel="00000000" w:rsidP="00000000" w:rsidRDefault="00000000" w:rsidRPr="00000000" w14:paraId="0000000B">
      <w:pPr>
        <w:spacing w:line="276" w:lineRule="auto"/>
        <w:ind w:left="720" w:firstLine="720"/>
        <w:jc w:val="center"/>
        <w:rPr>
          <w:rFonts w:ascii="Times New Roman" w:cs="Times New Roman" w:eastAsia="Times New Roman" w:hAnsi="Times New Roman"/>
          <w:b w:val="1"/>
          <w:bCs w:val="1"/>
          <w:sz w:val="34"/>
          <w:szCs w:val="34"/>
        </w:rPr>
      </w:pPr>
      <w:r w:rsidDel="00000000" w:rsidR="00000000" w:rsidRPr="00000000">
        <w:rPr>
          <w:rFonts w:ascii="Book Antiqua" w:cs="Book Antiqua" w:eastAsia="Book Antiqua" w:hAnsi="Book Antiqua"/>
          <w:b w:val="1"/>
          <w:bCs w:val="1"/>
          <w:sz w:val="32"/>
          <w:szCs w:val="32"/>
          <w:rtl w:val="0"/>
        </w:rPr>
        <w:t xml:space="preserve">  </w:t>
      </w:r>
      <w:r w:rsidDel="00000000" w:rsidR="00000000" w:rsidRPr="00000000">
        <w:rPr>
          <w:rFonts w:ascii="Times New Roman" w:cs="Times New Roman" w:eastAsia="Times New Roman" w:hAnsi="Times New Roman"/>
          <w:b w:val="1"/>
          <w:bCs w:val="1"/>
          <w:sz w:val="34"/>
          <w:szCs w:val="34"/>
          <w:rtl w:val="0"/>
        </w:rPr>
        <w:t xml:space="preserve">JeevanSetu – Integrated Digital Platform for NGO                Management</w:t>
      </w:r>
    </w:p>
    <w:p w:rsidR="00000000" w:rsidDel="00000000" w:rsidP="00000000" w:rsidRDefault="00000000" w:rsidRPr="00000000" w14:paraId="0000000C">
      <w:pPr>
        <w:spacing w:line="276" w:lineRule="auto"/>
        <w:ind w:left="720" w:firstLine="720"/>
        <w:rPr>
          <w:rFonts w:ascii="Book Antiqua" w:cs="Book Antiqua" w:eastAsia="Book Antiqua" w:hAnsi="Book Antiqua"/>
          <w:b w:val="1"/>
          <w:bCs w:val="1"/>
          <w:sz w:val="32"/>
          <w:szCs w:val="32"/>
        </w:rPr>
      </w:pPr>
      <w:r w:rsidDel="00000000" w:rsidR="00000000" w:rsidRPr="00000000">
        <w:rPr>
          <w:rtl w:val="0"/>
        </w:rPr>
      </w:r>
    </w:p>
    <w:p w:rsidR="00000000" w:rsidDel="00000000" w:rsidP="00000000" w:rsidRDefault="00000000" w:rsidRPr="00000000" w14:paraId="0000000D">
      <w:pPr>
        <w:spacing w:line="276" w:lineRule="auto"/>
        <w:jc w:val="center"/>
        <w:rPr>
          <w:rFonts w:ascii="Book Antiqua" w:cs="Book Antiqua" w:eastAsia="Book Antiqua" w:hAnsi="Book Antiqua"/>
          <w:b w:val="1"/>
          <w:bCs w:val="1"/>
          <w:sz w:val="32"/>
          <w:szCs w:val="32"/>
        </w:rPr>
      </w:pPr>
      <w:r w:rsidDel="00000000" w:rsidR="00000000" w:rsidRPr="00000000">
        <w:rPr>
          <w:rtl w:val="0"/>
        </w:rPr>
      </w:r>
    </w:p>
    <w:p w:rsidR="00000000" w:rsidDel="00000000" w:rsidP="00000000" w:rsidRDefault="00000000" w:rsidRPr="00000000" w14:paraId="0000000E">
      <w:pPr>
        <w:spacing w:line="276" w:lineRule="auto"/>
        <w:jc w:val="center"/>
        <w:rPr>
          <w:rFonts w:ascii="Book Antiqua" w:cs="Book Antiqua" w:eastAsia="Book Antiqua" w:hAnsi="Book Antiqua"/>
          <w:sz w:val="28"/>
          <w:szCs w:val="28"/>
        </w:rPr>
      </w:pPr>
      <w:r w:rsidDel="00000000" w:rsidR="00000000" w:rsidRPr="00000000">
        <w:rPr>
          <w:rFonts w:ascii="Book Antiqua" w:cs="Book Antiqua" w:eastAsia="Book Antiqua" w:hAnsi="Book Antiqua"/>
          <w:sz w:val="28"/>
          <w:szCs w:val="28"/>
          <w:rtl w:val="0"/>
        </w:rPr>
        <w:t xml:space="preserve">Dr. Nupur Giri</w:t>
      </w:r>
    </w:p>
    <w:p w:rsidR="00000000" w:rsidDel="00000000" w:rsidP="00000000" w:rsidRDefault="00000000" w:rsidRPr="00000000" w14:paraId="0000000F">
      <w:pPr>
        <w:spacing w:line="276" w:lineRule="auto"/>
        <w:jc w:val="center"/>
        <w:rPr>
          <w:rFonts w:ascii="Book Antiqua" w:cs="Book Antiqua" w:eastAsia="Book Antiqua" w:hAnsi="Book Antiqua"/>
          <w:sz w:val="24"/>
          <w:szCs w:val="24"/>
        </w:rPr>
      </w:pPr>
      <w:r w:rsidDel="00000000" w:rsidR="00000000" w:rsidRPr="00000000">
        <w:rPr>
          <w:rFonts w:ascii="Book Antiqua" w:cs="Book Antiqua" w:eastAsia="Book Antiqua" w:hAnsi="Book Antiqua"/>
          <w:sz w:val="24"/>
          <w:szCs w:val="24"/>
          <w:rtl w:val="0"/>
        </w:rPr>
        <w:t xml:space="preserve">Head of Department, Computer Engineering</w:t>
      </w:r>
    </w:p>
    <w:p w:rsidR="00000000" w:rsidDel="00000000" w:rsidP="00000000" w:rsidRDefault="00000000" w:rsidRPr="00000000" w14:paraId="00000010">
      <w:pPr>
        <w:spacing w:line="276" w:lineRule="auto"/>
        <w:jc w:val="center"/>
        <w:rPr>
          <w:rFonts w:ascii="Book Antiqua" w:cs="Book Antiqua" w:eastAsia="Book Antiqua" w:hAnsi="Book Antiqua"/>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Book Antiqua" w:cs="Book Antiqua" w:eastAsia="Book Antiqua" w:hAnsi="Book Antiqua"/>
          <w:sz w:val="24"/>
          <w:szCs w:val="24"/>
        </w:rPr>
      </w:pPr>
      <w:r w:rsidDel="00000000" w:rsidR="00000000" w:rsidRPr="00000000">
        <w:rPr>
          <w:rtl w:val="0"/>
        </w:rPr>
      </w:r>
    </w:p>
    <w:p w:rsidR="00000000" w:rsidDel="00000000" w:rsidP="00000000" w:rsidRDefault="00000000" w:rsidRPr="00000000" w14:paraId="00000012">
      <w:pPr>
        <w:spacing w:line="276" w:lineRule="auto"/>
        <w:ind w:firstLine="720"/>
        <w:jc w:val="both"/>
        <w:rPr>
          <w:rFonts w:ascii="Book Antiqua" w:cs="Book Antiqua" w:eastAsia="Book Antiqua" w:hAnsi="Book Antiqua"/>
          <w:sz w:val="24"/>
          <w:szCs w:val="24"/>
        </w:rPr>
      </w:pPr>
      <w:r w:rsidDel="00000000" w:rsidR="00000000" w:rsidRPr="00000000">
        <w:rPr>
          <w:rFonts w:ascii="Book Antiqua" w:cs="Book Antiqua" w:eastAsia="Book Antiqua" w:hAnsi="Book Antiqua"/>
          <w:sz w:val="24"/>
          <w:szCs w:val="24"/>
          <w:rtl w:val="0"/>
        </w:rPr>
        <w:t xml:space="preserve">Chinmay Desai </w:t>
        <w:tab/>
        <w:t xml:space="preserve">        Yash Ingale </w:t>
        <w:tab/>
        <w:t xml:space="preserve">         Gautam Rai </w:t>
        <w:tab/>
        <w:t xml:space="preserve">Shaanveer Singh</w:t>
      </w:r>
    </w:p>
    <w:p w:rsidR="00000000" w:rsidDel="00000000" w:rsidP="00000000" w:rsidRDefault="00000000" w:rsidRPr="00000000" w14:paraId="00000013">
      <w:pPr>
        <w:spacing w:line="276" w:lineRule="auto"/>
        <w:ind w:firstLine="720"/>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    V.E.S.I.T</w:t>
        <w:tab/>
        <w:tab/>
        <w:t xml:space="preserve">           V.E.S.I.T</w:t>
        <w:tab/>
        <w:tab/>
        <w:t xml:space="preserve">             V.E.S.I.T                    V.E.S.I.T</w:t>
      </w:r>
    </w:p>
    <w:p w:rsidR="00000000" w:rsidDel="00000000" w:rsidP="00000000" w:rsidRDefault="00000000" w:rsidRPr="00000000" w14:paraId="00000014">
      <w:pPr>
        <w:spacing w:line="276" w:lineRule="auto"/>
        <w:ind w:firstLine="720"/>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2022.chinnmay.desai    </w:t>
      </w:r>
      <w:hyperlink r:id="rId7">
        <w:r w:rsidDel="00000000" w:rsidR="00000000" w:rsidRPr="00000000">
          <w:rPr>
            <w:rFonts w:ascii="Book Antiqua" w:cs="Book Antiqua" w:eastAsia="Book Antiqua" w:hAnsi="Book Antiqua"/>
            <w:sz w:val="20"/>
            <w:szCs w:val="20"/>
            <w:rtl w:val="0"/>
          </w:rPr>
          <w:t xml:space="preserve">        2022.</w:t>
        </w:r>
      </w:hyperlink>
      <w:r w:rsidDel="00000000" w:rsidR="00000000" w:rsidRPr="00000000">
        <w:rPr>
          <w:rFonts w:ascii="Book Antiqua" w:cs="Book Antiqua" w:eastAsia="Book Antiqua" w:hAnsi="Book Antiqua"/>
          <w:sz w:val="20"/>
          <w:szCs w:val="20"/>
          <w:rtl w:val="0"/>
        </w:rPr>
        <w:t xml:space="preserve">yash.ingale               </w:t>
      </w:r>
      <w:hyperlink r:id="rId8">
        <w:r w:rsidDel="00000000" w:rsidR="00000000" w:rsidRPr="00000000">
          <w:rPr>
            <w:rFonts w:ascii="Book Antiqua" w:cs="Book Antiqua" w:eastAsia="Book Antiqua" w:hAnsi="Book Antiqua"/>
            <w:sz w:val="20"/>
            <w:szCs w:val="20"/>
            <w:rtl w:val="0"/>
          </w:rPr>
          <w:t xml:space="preserve">2022.gautam.rai </w:t>
        </w:r>
      </w:hyperlink>
      <w:r w:rsidDel="00000000" w:rsidR="00000000" w:rsidRPr="00000000">
        <w:rPr>
          <w:rFonts w:ascii="Book Antiqua" w:cs="Book Antiqua" w:eastAsia="Book Antiqua" w:hAnsi="Book Antiqua"/>
          <w:sz w:val="20"/>
          <w:szCs w:val="20"/>
          <w:rtl w:val="0"/>
        </w:rPr>
        <w:t xml:space="preserve">   </w:t>
      </w:r>
      <w:hyperlink r:id="rId9">
        <w:r w:rsidDel="00000000" w:rsidR="00000000" w:rsidRPr="00000000">
          <w:rPr>
            <w:rFonts w:ascii="Book Antiqua" w:cs="Book Antiqua" w:eastAsia="Book Antiqua" w:hAnsi="Book Antiqua"/>
            <w:sz w:val="20"/>
            <w:szCs w:val="20"/>
            <w:rtl w:val="0"/>
          </w:rPr>
          <w:t xml:space="preserve">2022.</w:t>
        </w:r>
      </w:hyperlink>
      <w:r w:rsidDel="00000000" w:rsidR="00000000" w:rsidRPr="00000000">
        <w:rPr>
          <w:rFonts w:ascii="Book Antiqua" w:cs="Book Antiqua" w:eastAsia="Book Antiqua" w:hAnsi="Book Antiqua"/>
          <w:sz w:val="20"/>
          <w:szCs w:val="20"/>
          <w:rtl w:val="0"/>
        </w:rPr>
        <w:t xml:space="preserve">shaanveer.singh</w:t>
      </w:r>
    </w:p>
    <w:p w:rsidR="00000000" w:rsidDel="00000000" w:rsidP="00000000" w:rsidRDefault="00000000" w:rsidRPr="00000000" w14:paraId="00000015">
      <w:pPr>
        <w:spacing w:line="276" w:lineRule="auto"/>
        <w:ind w:firstLine="720"/>
        <w:rPr>
          <w:rFonts w:ascii="Book Antiqua" w:cs="Book Antiqua" w:eastAsia="Book Antiqua" w:hAnsi="Book Antiqua"/>
          <w:sz w:val="20"/>
          <w:szCs w:val="20"/>
        </w:rPr>
      </w:pPr>
      <w:r w:rsidDel="00000000" w:rsidR="00000000" w:rsidRPr="00000000">
        <w:rPr>
          <w:rFonts w:ascii="Book Antiqua" w:cs="Book Antiqua" w:eastAsia="Book Antiqua" w:hAnsi="Book Antiqua"/>
          <w:sz w:val="20"/>
          <w:szCs w:val="20"/>
          <w:rtl w:val="0"/>
        </w:rPr>
        <w:t xml:space="preserve">     @</w:t>
      </w:r>
      <w:hyperlink r:id="rId10">
        <w:r w:rsidDel="00000000" w:rsidR="00000000" w:rsidRPr="00000000">
          <w:rPr>
            <w:rFonts w:ascii="Book Antiqua" w:cs="Book Antiqua" w:eastAsia="Book Antiqua" w:hAnsi="Book Antiqua"/>
            <w:sz w:val="20"/>
            <w:szCs w:val="20"/>
            <w:rtl w:val="0"/>
          </w:rPr>
          <w:t xml:space="preserve">ves.ac.in</w:t>
        </w:r>
      </w:hyperlink>
      <w:r w:rsidDel="00000000" w:rsidR="00000000" w:rsidRPr="00000000">
        <w:rPr>
          <w:rFonts w:ascii="Book Antiqua" w:cs="Book Antiqua" w:eastAsia="Book Antiqua" w:hAnsi="Book Antiqua"/>
          <w:sz w:val="20"/>
          <w:szCs w:val="20"/>
          <w:rtl w:val="0"/>
        </w:rPr>
        <w:t xml:space="preserve">                             @ves.ac.in</w:t>
        <w:tab/>
        <w:t xml:space="preserve">                        </w:t>
      </w:r>
      <w:hyperlink r:id="rId11">
        <w:r w:rsidDel="00000000" w:rsidR="00000000" w:rsidRPr="00000000">
          <w:rPr>
            <w:rFonts w:ascii="Book Antiqua" w:cs="Book Antiqua" w:eastAsia="Book Antiqua" w:hAnsi="Book Antiqua"/>
            <w:sz w:val="20"/>
            <w:szCs w:val="20"/>
            <w:rtl w:val="0"/>
          </w:rPr>
          <w:t xml:space="preserve"> @ves.ac.in</w:t>
        </w:r>
      </w:hyperlink>
      <w:r w:rsidDel="00000000" w:rsidR="00000000" w:rsidRPr="00000000">
        <w:rPr>
          <w:rFonts w:ascii="Book Antiqua" w:cs="Book Antiqua" w:eastAsia="Book Antiqua" w:hAnsi="Book Antiqua"/>
          <w:sz w:val="20"/>
          <w:szCs w:val="20"/>
          <w:rtl w:val="0"/>
        </w:rPr>
        <w:tab/>
        <w:tab/>
        <w:t xml:space="preserve">       </w:t>
      </w:r>
      <w:hyperlink r:id="rId12">
        <w:r w:rsidDel="00000000" w:rsidR="00000000" w:rsidRPr="00000000">
          <w:rPr>
            <w:rFonts w:ascii="Book Antiqua" w:cs="Book Antiqua" w:eastAsia="Book Antiqua" w:hAnsi="Book Antiqua"/>
            <w:sz w:val="20"/>
            <w:szCs w:val="20"/>
            <w:rtl w:val="0"/>
          </w:rPr>
          <w:t xml:space="preserve"> @ves.ac.in</w:t>
        </w:r>
      </w:hyperlink>
      <w:r w:rsidDel="00000000" w:rsidR="00000000" w:rsidRPr="00000000">
        <w:rPr>
          <w:rtl w:val="0"/>
        </w:rPr>
      </w:r>
    </w:p>
    <w:p w:rsidR="00000000" w:rsidDel="00000000" w:rsidP="00000000" w:rsidRDefault="00000000" w:rsidRPr="00000000" w14:paraId="00000016">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7">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8">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9">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A">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B">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C">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D">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E">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1F">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20">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21">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22">
      <w:pPr>
        <w:spacing w:line="276" w:lineRule="auto"/>
        <w:rPr>
          <w:rFonts w:ascii="Book Antiqua" w:cs="Book Antiqua" w:eastAsia="Book Antiqua" w:hAnsi="Book Antiqua"/>
          <w:sz w:val="20"/>
          <w:szCs w:val="20"/>
        </w:rPr>
      </w:pPr>
      <w:r w:rsidDel="00000000" w:rsidR="00000000" w:rsidRPr="00000000">
        <w:rPr>
          <w:rtl w:val="0"/>
        </w:rPr>
      </w:r>
    </w:p>
    <w:p w:rsidR="00000000" w:rsidDel="00000000" w:rsidP="00000000" w:rsidRDefault="00000000" w:rsidRPr="00000000" w14:paraId="00000023">
      <w:pPr>
        <w:pStyle w:val="Heading2"/>
        <w:keepNext w:val="0"/>
        <w:keepLines w:val="0"/>
        <w:spacing w:after="80" w:before="0" w:lineRule="auto"/>
        <w:jc w:val="center"/>
        <w:rPr>
          <w:rFonts w:ascii="Times New Roman" w:cs="Times New Roman" w:eastAsia="Times New Roman" w:hAnsi="Times New Roman"/>
          <w:b w:val="1"/>
          <w:bCs w:val="1"/>
          <w:sz w:val="34"/>
          <w:szCs w:val="34"/>
        </w:rPr>
      </w:pPr>
      <w:bookmarkStart w:colFirst="0" w:colLast="0" w:name="_3nilw8a21cdy" w:id="0"/>
      <w:bookmarkEnd w:id="0"/>
      <w:r w:rsidDel="00000000" w:rsidR="00000000" w:rsidRPr="00000000">
        <w:rPr>
          <w:rFonts w:ascii="Times New Roman" w:cs="Times New Roman" w:eastAsia="Times New Roman" w:hAnsi="Times New Roman"/>
          <w:b w:val="1"/>
          <w:bCs w:val="1"/>
          <w:sz w:val="34"/>
          <w:szCs w:val="34"/>
          <w:rtl w:val="0"/>
        </w:rPr>
        <w:t xml:space="preserve">Project Synopsis</w:t>
      </w:r>
    </w:p>
    <w:p w:rsidR="00000000" w:rsidDel="00000000" w:rsidP="00000000" w:rsidRDefault="00000000" w:rsidRPr="00000000" w14:paraId="00000024">
      <w:pPr>
        <w:pStyle w:val="Heading2"/>
        <w:keepNext w:val="0"/>
        <w:keepLines w:val="0"/>
        <w:spacing w:after="80" w:lineRule="auto"/>
        <w:jc w:val="both"/>
        <w:rPr>
          <w:rFonts w:ascii="Times New Roman" w:cs="Times New Roman" w:eastAsia="Times New Roman" w:hAnsi="Times New Roman"/>
          <w:b w:val="1"/>
          <w:bCs w:val="1"/>
          <w:sz w:val="34"/>
          <w:szCs w:val="34"/>
        </w:rPr>
      </w:pPr>
      <w:bookmarkStart w:colFirst="0" w:colLast="0" w:name="_pp328y89to2n" w:id="1"/>
      <w:bookmarkEnd w:id="1"/>
      <w:r w:rsidDel="00000000" w:rsidR="00000000" w:rsidRPr="00000000">
        <w:rPr>
          <w:rFonts w:ascii="Times New Roman" w:cs="Times New Roman" w:eastAsia="Times New Roman" w:hAnsi="Times New Roman"/>
          <w:b w:val="1"/>
          <w:bCs w:val="1"/>
          <w:sz w:val="34"/>
          <w:szCs w:val="34"/>
          <w:rtl w:val="0"/>
        </w:rPr>
        <w:t xml:space="preserve">Title: JeevanSetu – Integrated Digital Platform for NGO Management</w:t>
      </w:r>
    </w:p>
    <w:p w:rsidR="00000000" w:rsidDel="00000000" w:rsidP="00000000" w:rsidRDefault="00000000" w:rsidRPr="00000000" w14:paraId="00000025">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lc54qfc3a18v" w:id="2"/>
      <w:bookmarkEnd w:id="2"/>
      <w:r w:rsidDel="00000000" w:rsidR="00000000" w:rsidRPr="00000000">
        <w:rPr>
          <w:rFonts w:ascii="Times New Roman" w:cs="Times New Roman" w:eastAsia="Times New Roman" w:hAnsi="Times New Roman"/>
          <w:b w:val="1"/>
          <w:bCs w:val="1"/>
          <w:color w:val="000000"/>
          <w:sz w:val="26"/>
          <w:szCs w:val="26"/>
          <w:rtl w:val="0"/>
        </w:rPr>
        <w:t xml:space="preserve">1. Introduction</w:t>
      </w:r>
    </w:p>
    <w:p w:rsidR="00000000" w:rsidDel="00000000" w:rsidP="00000000" w:rsidRDefault="00000000" w:rsidRPr="00000000" w14:paraId="0000002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Non-Governmental Organizations (NGOs) play a crucial role in addressing social challenges such as poverty, education, healthcare, and community development. However, many NGOs still rely on manual record keeping, spreadsheets, and fragmented communication tools to manage donations, volunteers, and operational data. These traditional approaches often result in inefficiencies, lack of transparency, and difficulties in coordinating resources.</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JeevanSetu platform is designed to provide a unified digital solution that simplifies NGO operations by integrating donation management, volunteer coordination, and analytics into a single system.</w:t>
      </w:r>
    </w:p>
    <w:p w:rsidR="00000000" w:rsidDel="00000000" w:rsidP="00000000" w:rsidRDefault="00000000" w:rsidRPr="00000000" w14:paraId="00000028">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6zatnskdgwn3" w:id="3"/>
      <w:bookmarkEnd w:id="3"/>
      <w:r w:rsidDel="00000000" w:rsidR="00000000" w:rsidRPr="00000000">
        <w:rPr>
          <w:rFonts w:ascii="Times New Roman" w:cs="Times New Roman" w:eastAsia="Times New Roman" w:hAnsi="Times New Roman"/>
          <w:b w:val="1"/>
          <w:bCs w:val="1"/>
          <w:color w:val="000000"/>
          <w:sz w:val="26"/>
          <w:szCs w:val="26"/>
          <w:rtl w:val="0"/>
        </w:rPr>
        <w:t xml:space="preserve">2. Problem Statement</w:t>
      </w:r>
    </w:p>
    <w:p w:rsidR="00000000" w:rsidDel="00000000" w:rsidP="00000000" w:rsidRDefault="00000000" w:rsidRPr="00000000" w14:paraId="0000002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Existing NGO management systems face several challenges including:</w:t>
      </w:r>
    </w:p>
    <w:p w:rsidR="00000000" w:rsidDel="00000000" w:rsidP="00000000" w:rsidRDefault="00000000" w:rsidRPr="00000000" w14:paraId="0000002A">
      <w:pPr>
        <w:numPr>
          <w:ilvl w:val="0"/>
          <w:numId w:val="3"/>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Lack of transparency in donation tracking</w:t>
      </w:r>
    </w:p>
    <w:p w:rsidR="00000000" w:rsidDel="00000000" w:rsidP="00000000" w:rsidRDefault="00000000" w:rsidRPr="00000000" w14:paraId="0000002B">
      <w:pPr>
        <w:numPr>
          <w:ilvl w:val="0"/>
          <w:numId w:val="3"/>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Fragmented management of donors and volunteers</w:t>
      </w:r>
    </w:p>
    <w:p w:rsidR="00000000" w:rsidDel="00000000" w:rsidP="00000000" w:rsidRDefault="00000000" w:rsidRPr="00000000" w14:paraId="0000002C">
      <w:pPr>
        <w:numPr>
          <w:ilvl w:val="0"/>
          <w:numId w:val="3"/>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Difficulty in analyzing operational data</w:t>
      </w:r>
    </w:p>
    <w:p w:rsidR="00000000" w:rsidDel="00000000" w:rsidP="00000000" w:rsidRDefault="00000000" w:rsidRPr="00000000" w14:paraId="0000002D">
      <w:pPr>
        <w:numPr>
          <w:ilvl w:val="0"/>
          <w:numId w:val="3"/>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Manual record keeping leading to errors and inefficiency</w:t>
        <w:br w:type="textWrapping"/>
      </w:r>
    </w:p>
    <w:p w:rsidR="00000000" w:rsidDel="00000000" w:rsidP="00000000" w:rsidRDefault="00000000" w:rsidRPr="00000000" w14:paraId="0000002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Therefore, there is a need for a centralized, transparent, and scalable system that can help NGOs efficiently manage their operations and improve donor trust.</w:t>
      </w:r>
    </w:p>
    <w:p w:rsidR="00000000" w:rsidDel="00000000" w:rsidP="00000000" w:rsidRDefault="00000000" w:rsidRPr="00000000" w14:paraId="0000002F">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9fj5n39pszso" w:id="4"/>
      <w:bookmarkEnd w:id="4"/>
      <w:r w:rsidDel="00000000" w:rsidR="00000000" w:rsidRPr="00000000">
        <w:rPr>
          <w:rFonts w:ascii="Times New Roman" w:cs="Times New Roman" w:eastAsia="Times New Roman" w:hAnsi="Times New Roman"/>
          <w:b w:val="1"/>
          <w:bCs w:val="1"/>
          <w:color w:val="000000"/>
          <w:sz w:val="26"/>
          <w:szCs w:val="26"/>
          <w:rtl w:val="0"/>
        </w:rPr>
        <w:t xml:space="preserve">3. Objective of the Project</w:t>
      </w:r>
    </w:p>
    <w:p w:rsidR="00000000" w:rsidDel="00000000" w:rsidP="00000000" w:rsidRDefault="00000000" w:rsidRPr="00000000" w14:paraId="0000003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primary objective of JeevanSetu is to develop an integrated web-based platform that helps NGOs manage their activities efficiently. The system aims to:</w:t>
      </w:r>
    </w:p>
    <w:p w:rsidR="00000000" w:rsidDel="00000000" w:rsidP="00000000" w:rsidRDefault="00000000" w:rsidRPr="00000000" w14:paraId="00000031">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Digitize NGO operations</w:t>
      </w:r>
    </w:p>
    <w:p w:rsidR="00000000" w:rsidDel="00000000" w:rsidP="00000000" w:rsidRDefault="00000000" w:rsidRPr="00000000" w14:paraId="00000032">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Enable transparent donation tracking using blockchain</w:t>
      </w:r>
    </w:p>
    <w:p w:rsidR="00000000" w:rsidDel="00000000" w:rsidP="00000000" w:rsidRDefault="00000000" w:rsidRPr="00000000" w14:paraId="00000033">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Improve volunteer coordination and participation</w:t>
      </w:r>
    </w:p>
    <w:p w:rsidR="00000000" w:rsidDel="00000000" w:rsidP="00000000" w:rsidRDefault="00000000" w:rsidRPr="00000000" w14:paraId="00000034">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Provide analytics dashboards for data-driven decision making</w:t>
        <w:br w:type="textWrapping"/>
      </w:r>
    </w:p>
    <w:p w:rsidR="00000000" w:rsidDel="00000000" w:rsidP="00000000" w:rsidRDefault="00000000" w:rsidRPr="00000000" w14:paraId="00000035">
      <w:pPr>
        <w:numPr>
          <w:ilvl w:val="0"/>
          <w:numId w:val="6"/>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Enhance trust between NGOs, donors, and volunteers</w:t>
      </w:r>
    </w:p>
    <w:p w:rsidR="00000000" w:rsidDel="00000000" w:rsidP="00000000" w:rsidRDefault="00000000" w:rsidRPr="00000000" w14:paraId="00000036">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ohyfvdlogzvz" w:id="5"/>
      <w:bookmarkEnd w:id="5"/>
      <w:r w:rsidDel="00000000" w:rsidR="00000000" w:rsidRPr="00000000">
        <w:rPr>
          <w:rFonts w:ascii="Times New Roman" w:cs="Times New Roman" w:eastAsia="Times New Roman" w:hAnsi="Times New Roman"/>
          <w:b w:val="1"/>
          <w:bCs w:val="1"/>
          <w:color w:val="000000"/>
          <w:sz w:val="26"/>
          <w:szCs w:val="26"/>
          <w:rtl w:val="0"/>
        </w:rPr>
        <w:t xml:space="preserve">4. Proposed System</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proposed system is a full-stack web platform that combines multiple technologies to streamline NGO management. It allows donors, volunteers, and administrators to interact through a centralized interface.</w:t>
      </w:r>
    </w:p>
    <w:p w:rsidR="00000000" w:rsidDel="00000000" w:rsidP="00000000" w:rsidRDefault="00000000" w:rsidRPr="00000000" w14:paraId="0000003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Key modules of the system include:</w:t>
      </w:r>
    </w:p>
    <w:p w:rsidR="00000000" w:rsidDel="00000000" w:rsidP="00000000" w:rsidRDefault="00000000" w:rsidRPr="00000000" w14:paraId="00000039">
      <w:pPr>
        <w:numPr>
          <w:ilvl w:val="0"/>
          <w:numId w:val="8"/>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Donation Management Module – Enables secure online donations through payment gateways and blockchain recording.</w:t>
      </w:r>
    </w:p>
    <w:p w:rsidR="00000000" w:rsidDel="00000000" w:rsidP="00000000" w:rsidRDefault="00000000" w:rsidRPr="00000000" w14:paraId="0000003A">
      <w:pPr>
        <w:numPr>
          <w:ilvl w:val="0"/>
          <w:numId w:val="8"/>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Volunteer Management Module – Handles volunteer registration, attendance tracking, and activity management.</w:t>
      </w:r>
    </w:p>
    <w:p w:rsidR="00000000" w:rsidDel="00000000" w:rsidP="00000000" w:rsidRDefault="00000000" w:rsidRPr="00000000" w14:paraId="0000003B">
      <w:pPr>
        <w:numPr>
          <w:ilvl w:val="0"/>
          <w:numId w:val="8"/>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Campaign Management Module – Allows NGOs to create and manage fundraising campaigns.</w:t>
      </w:r>
    </w:p>
    <w:p w:rsidR="00000000" w:rsidDel="00000000" w:rsidP="00000000" w:rsidRDefault="00000000" w:rsidRPr="00000000" w14:paraId="0000003C">
      <w:pPr>
        <w:numPr>
          <w:ilvl w:val="0"/>
          <w:numId w:val="8"/>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Analytics Dashboard – Provides real-time insights into donations, campaigns, and volunteer participation.</w:t>
      </w:r>
    </w:p>
    <w:p w:rsidR="00000000" w:rsidDel="00000000" w:rsidP="00000000" w:rsidRDefault="00000000" w:rsidRPr="00000000" w14:paraId="0000003D">
      <w:pPr>
        <w:numPr>
          <w:ilvl w:val="0"/>
          <w:numId w:val="8"/>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Document and Data Management – Maintains centralized and secure records for NGO activities.</w:t>
      </w:r>
    </w:p>
    <w:p w:rsidR="00000000" w:rsidDel="00000000" w:rsidP="00000000" w:rsidRDefault="00000000" w:rsidRPr="00000000" w14:paraId="0000003E">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nbbpzcg35ia" w:id="6"/>
      <w:bookmarkEnd w:id="6"/>
      <w:r w:rsidDel="00000000" w:rsidR="00000000" w:rsidRPr="00000000">
        <w:rPr>
          <w:rFonts w:ascii="Times New Roman" w:cs="Times New Roman" w:eastAsia="Times New Roman" w:hAnsi="Times New Roman"/>
          <w:b w:val="1"/>
          <w:bCs w:val="1"/>
          <w:color w:val="000000"/>
          <w:sz w:val="26"/>
          <w:szCs w:val="26"/>
          <w:rtl w:val="0"/>
        </w:rPr>
        <w:t xml:space="preserve">5. Technology Stack</w:t>
      </w:r>
    </w:p>
    <w:p w:rsidR="00000000" w:rsidDel="00000000" w:rsidP="00000000" w:rsidRDefault="00000000" w:rsidRPr="00000000" w14:paraId="0000003F">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system is developed using a modern full-stack architecture:</w:t>
      </w:r>
    </w:p>
    <w:p w:rsidR="00000000" w:rsidDel="00000000" w:rsidP="00000000" w:rsidRDefault="00000000" w:rsidRPr="00000000" w14:paraId="00000040">
      <w:pPr>
        <w:spacing w:after="0" w:before="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Frontend</w:t>
      </w:r>
    </w:p>
    <w:p w:rsidR="00000000" w:rsidDel="00000000" w:rsidP="00000000" w:rsidRDefault="00000000" w:rsidRPr="00000000" w14:paraId="00000041">
      <w:pPr>
        <w:numPr>
          <w:ilvl w:val="0"/>
          <w:numId w:val="9"/>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ReactJS</w:t>
      </w:r>
    </w:p>
    <w:p w:rsidR="00000000" w:rsidDel="00000000" w:rsidP="00000000" w:rsidRDefault="00000000" w:rsidRPr="00000000" w14:paraId="00000042">
      <w:pPr>
        <w:numPr>
          <w:ilvl w:val="0"/>
          <w:numId w:val="9"/>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Material UI</w:t>
      </w:r>
    </w:p>
    <w:p w:rsidR="00000000" w:rsidDel="00000000" w:rsidP="00000000" w:rsidRDefault="00000000" w:rsidRPr="00000000" w14:paraId="00000043">
      <w:pPr>
        <w:spacing w:after="0" w:before="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4">
      <w:pPr>
        <w:spacing w:after="0" w:before="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Backend</w:t>
      </w:r>
    </w:p>
    <w:p w:rsidR="00000000" w:rsidDel="00000000" w:rsidP="00000000" w:rsidRDefault="00000000" w:rsidRPr="00000000" w14:paraId="00000045">
      <w:pPr>
        <w:numPr>
          <w:ilvl w:val="0"/>
          <w:numId w:val="7"/>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Node.js</w:t>
      </w:r>
    </w:p>
    <w:p w:rsidR="00000000" w:rsidDel="00000000" w:rsidP="00000000" w:rsidRDefault="00000000" w:rsidRPr="00000000" w14:paraId="00000046">
      <w:pPr>
        <w:numPr>
          <w:ilvl w:val="0"/>
          <w:numId w:val="7"/>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Express.js</w:t>
      </w:r>
    </w:p>
    <w:p w:rsidR="00000000" w:rsidDel="00000000" w:rsidP="00000000" w:rsidRDefault="00000000" w:rsidRPr="00000000" w14:paraId="00000047">
      <w:pPr>
        <w:numPr>
          <w:ilvl w:val="0"/>
          <w:numId w:val="7"/>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Flask</w:t>
      </w:r>
    </w:p>
    <w:p w:rsidR="00000000" w:rsidDel="00000000" w:rsidP="00000000" w:rsidRDefault="00000000" w:rsidRPr="00000000" w14:paraId="00000048">
      <w:pPr>
        <w:spacing w:after="0" w:before="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9">
      <w:pPr>
        <w:spacing w:after="0" w:before="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w:t>
      </w:r>
    </w:p>
    <w:p w:rsidR="00000000" w:rsidDel="00000000" w:rsidP="00000000" w:rsidRDefault="00000000" w:rsidRPr="00000000" w14:paraId="0000004A">
      <w:pPr>
        <w:numPr>
          <w:ilvl w:val="0"/>
          <w:numId w:val="2"/>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MongoDB</w:t>
      </w:r>
    </w:p>
    <w:p w:rsidR="00000000" w:rsidDel="00000000" w:rsidP="00000000" w:rsidRDefault="00000000" w:rsidRPr="00000000" w14:paraId="0000004B">
      <w:pPr>
        <w:spacing w:after="0" w:before="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C">
      <w:pPr>
        <w:spacing w:after="0" w:before="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Blockchain</w:t>
      </w:r>
    </w:p>
    <w:p w:rsidR="00000000" w:rsidDel="00000000" w:rsidP="00000000" w:rsidRDefault="00000000" w:rsidRPr="00000000" w14:paraId="0000004D">
      <w:pPr>
        <w:numPr>
          <w:ilvl w:val="0"/>
          <w:numId w:val="4"/>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Ethereum with Ganache</w:t>
      </w:r>
    </w:p>
    <w:p w:rsidR="00000000" w:rsidDel="00000000" w:rsidP="00000000" w:rsidRDefault="00000000" w:rsidRPr="00000000" w14:paraId="0000004E">
      <w:pPr>
        <w:spacing w:after="0" w:before="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F">
      <w:pPr>
        <w:spacing w:after="0" w:before="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 Integration</w:t>
      </w:r>
    </w:p>
    <w:p w:rsidR="00000000" w:rsidDel="00000000" w:rsidP="00000000" w:rsidRDefault="00000000" w:rsidRPr="00000000" w14:paraId="00000050">
      <w:pPr>
        <w:numPr>
          <w:ilvl w:val="0"/>
          <w:numId w:val="1"/>
        </w:numPr>
        <w:spacing w:after="0" w:before="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Razorpay API</w:t>
      </w:r>
    </w:p>
    <w:p w:rsidR="00000000" w:rsidDel="00000000" w:rsidP="00000000" w:rsidRDefault="00000000" w:rsidRPr="00000000" w14:paraId="0000005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These technologies ensure the platform is secure, scalable, and user-friendly.</w:t>
      </w:r>
    </w:p>
    <w:p w:rsidR="00000000" w:rsidDel="00000000" w:rsidP="00000000" w:rsidRDefault="00000000" w:rsidRPr="00000000" w14:paraId="00000052">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ol0nv6n4grew" w:id="7"/>
      <w:bookmarkEnd w:id="7"/>
      <w:r w:rsidDel="00000000" w:rsidR="00000000" w:rsidRPr="00000000">
        <w:rPr>
          <w:rFonts w:ascii="Times New Roman" w:cs="Times New Roman" w:eastAsia="Times New Roman" w:hAnsi="Times New Roman"/>
          <w:b w:val="1"/>
          <w:bCs w:val="1"/>
          <w:color w:val="000000"/>
          <w:sz w:val="26"/>
          <w:szCs w:val="26"/>
          <w:rtl w:val="0"/>
        </w:rPr>
        <w:t xml:space="preserve">6. Methodology</w:t>
      </w:r>
    </w:p>
    <w:p w:rsidR="00000000" w:rsidDel="00000000" w:rsidP="00000000" w:rsidRDefault="00000000" w:rsidRPr="00000000" w14:paraId="000000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project follows the Agile Development Methodology, where the system is developed in iterative sprints. Each sprint focuses on implementing and testing specific modules of the platform.</w:t>
      </w:r>
    </w:p>
    <w:p w:rsidR="00000000" w:rsidDel="00000000" w:rsidP="00000000" w:rsidRDefault="00000000" w:rsidRPr="00000000" w14:paraId="0000005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approach enables:</w:t>
      </w:r>
    </w:p>
    <w:p w:rsidR="00000000" w:rsidDel="00000000" w:rsidP="00000000" w:rsidRDefault="00000000" w:rsidRPr="00000000" w14:paraId="00000055">
      <w:pPr>
        <w:numPr>
          <w:ilvl w:val="0"/>
          <w:numId w:val="5"/>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Continuous improvements</w:t>
      </w:r>
    </w:p>
    <w:p w:rsidR="00000000" w:rsidDel="00000000" w:rsidP="00000000" w:rsidRDefault="00000000" w:rsidRPr="00000000" w14:paraId="00000056">
      <w:pPr>
        <w:numPr>
          <w:ilvl w:val="0"/>
          <w:numId w:val="5"/>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Regular feedback from stakeholders</w:t>
      </w:r>
    </w:p>
    <w:p w:rsidR="00000000" w:rsidDel="00000000" w:rsidP="00000000" w:rsidRDefault="00000000" w:rsidRPr="00000000" w14:paraId="00000057">
      <w:pPr>
        <w:numPr>
          <w:ilvl w:val="0"/>
          <w:numId w:val="5"/>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Faster development and testing cycles</w:t>
      </w:r>
    </w:p>
    <w:p w:rsidR="00000000" w:rsidDel="00000000" w:rsidP="00000000" w:rsidRDefault="00000000" w:rsidRPr="00000000" w14:paraId="00000058">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m2axu7wjlmcn" w:id="8"/>
      <w:bookmarkEnd w:id="8"/>
      <w:r w:rsidDel="00000000" w:rsidR="00000000" w:rsidRPr="00000000">
        <w:rPr>
          <w:rFonts w:ascii="Times New Roman" w:cs="Times New Roman" w:eastAsia="Times New Roman" w:hAnsi="Times New Roman"/>
          <w:b w:val="1"/>
          <w:bCs w:val="1"/>
          <w:color w:val="000000"/>
          <w:sz w:val="26"/>
          <w:szCs w:val="26"/>
          <w:rtl w:val="0"/>
        </w:rPr>
        <w:t xml:space="preserve">7. Expected Outcomes</w:t>
      </w:r>
    </w:p>
    <w:p w:rsidR="00000000" w:rsidDel="00000000" w:rsidP="00000000" w:rsidRDefault="00000000" w:rsidRPr="00000000" w14:paraId="0000005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JeevanSetu platform aims to achieve the following outcomes:</w:t>
      </w:r>
    </w:p>
    <w:p w:rsidR="00000000" w:rsidDel="00000000" w:rsidP="00000000" w:rsidRDefault="00000000" w:rsidRPr="00000000" w14:paraId="0000005A">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Improved transparency in donation management</w:t>
      </w:r>
    </w:p>
    <w:p w:rsidR="00000000" w:rsidDel="00000000" w:rsidP="00000000" w:rsidRDefault="00000000" w:rsidRPr="00000000" w14:paraId="0000005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Efficient coordination of volunteers and NGO activities</w:t>
      </w:r>
    </w:p>
    <w:p w:rsidR="00000000" w:rsidDel="00000000" w:rsidP="00000000" w:rsidRDefault="00000000" w:rsidRPr="00000000" w14:paraId="0000005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Reduced administrative workload through automation</w:t>
      </w:r>
    </w:p>
    <w:p w:rsidR="00000000" w:rsidDel="00000000" w:rsidP="00000000" w:rsidRDefault="00000000" w:rsidRPr="00000000" w14:paraId="0000005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Real-time analytics for better decision making</w:t>
      </w:r>
    </w:p>
    <w:p w:rsidR="00000000" w:rsidDel="00000000" w:rsidP="00000000" w:rsidRDefault="00000000" w:rsidRPr="00000000" w14:paraId="0000005E">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Increased donor confidence and engagement</w:t>
      </w:r>
    </w:p>
    <w:p w:rsidR="00000000" w:rsidDel="00000000" w:rsidP="00000000" w:rsidRDefault="00000000" w:rsidRPr="00000000" w14:paraId="0000005F">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sw07hhdcaedc" w:id="9"/>
      <w:bookmarkEnd w:id="9"/>
      <w:r w:rsidDel="00000000" w:rsidR="00000000" w:rsidRPr="00000000">
        <w:rPr>
          <w:rFonts w:ascii="Times New Roman" w:cs="Times New Roman" w:eastAsia="Times New Roman" w:hAnsi="Times New Roman"/>
          <w:b w:val="1"/>
          <w:bCs w:val="1"/>
          <w:color w:val="000000"/>
          <w:sz w:val="26"/>
          <w:szCs w:val="26"/>
          <w:rtl w:val="0"/>
        </w:rPr>
        <w:t xml:space="preserve">8. Conclusion</w:t>
      </w:r>
    </w:p>
    <w:p w:rsidR="00000000" w:rsidDel="00000000" w:rsidP="00000000" w:rsidRDefault="00000000" w:rsidRPr="00000000" w14:paraId="00000060">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JeevanSetu provides a digital transformation solution for NGOs by integrating donation tracking, volunteer management, and analytics into a single platform. By leveraging modern technologies such as blockchain and web-based architectures, the system improves transparency, efficiency, and accountability in NGO operations, ultimately helping organizations maximize their social impact.</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61">
      <w:pPr>
        <w:jc w:val="both"/>
        <w:rPr>
          <w:rFonts w:ascii="Times New Roman" w:cs="Times New Roman" w:eastAsia="Times New Roman" w:hAnsi="Times New Roman"/>
          <w:b w:val="1"/>
          <w:bCs w:val="1"/>
          <w:sz w:val="26"/>
          <w:szCs w:val="26"/>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ves.ac.in" TargetMode="External"/><Relationship Id="rId10" Type="http://schemas.openxmlformats.org/officeDocument/2006/relationships/hyperlink" Target="http://ves.ac.in" TargetMode="External"/><Relationship Id="rId12" Type="http://schemas.openxmlformats.org/officeDocument/2006/relationships/hyperlink" Target="http://ves.ac.in" TargetMode="External"/><Relationship Id="rId9" Type="http://schemas.openxmlformats.org/officeDocument/2006/relationships/hyperlink" Target="mailto:2022.prem.ghundiyal@ves.ac.in"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mailto:2022.siddhi.awari@ves.ac.in" TargetMode="External"/><Relationship Id="rId8" Type="http://schemas.openxmlformats.org/officeDocument/2006/relationships/hyperlink" Target="mailto:2022.devansh.joshi@ves.ac.i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