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D0E4F" w14:textId="77777777" w:rsidR="00B71634" w:rsidRPr="00E243FF" w:rsidRDefault="00B71634" w:rsidP="00B71634">
      <w:pPr>
        <w:rPr>
          <w:b/>
          <w:bCs/>
          <w:color w:val="FF0000"/>
          <w:sz w:val="28"/>
          <w:szCs w:val="28"/>
          <w:rtl/>
          <w:lang w:bidi="ar-EG"/>
        </w:rPr>
      </w:pPr>
      <w:r>
        <w:rPr>
          <w:rFonts w:hint="cs"/>
          <w:sz w:val="28"/>
          <w:szCs w:val="28"/>
          <w:rtl/>
          <w:lang w:bidi="ar-EG"/>
        </w:rPr>
        <w:t>::::::::::::::::::::::::</w:t>
      </w:r>
    </w:p>
    <w:p w14:paraId="03CAB396" w14:textId="77777777" w:rsidR="00B71634" w:rsidRPr="00E243FF" w:rsidRDefault="00B71634" w:rsidP="00B71634">
      <w:pPr>
        <w:rPr>
          <w:b/>
          <w:bCs/>
          <w:color w:val="FF0000"/>
          <w:sz w:val="28"/>
          <w:szCs w:val="28"/>
          <w:rtl/>
          <w:lang w:bidi="ar-EG"/>
        </w:rPr>
      </w:pPr>
      <w:r w:rsidRPr="00E243FF">
        <w:rPr>
          <w:rFonts w:hint="cs"/>
          <w:b/>
          <w:bCs/>
          <w:color w:val="FF0000"/>
          <w:sz w:val="28"/>
          <w:szCs w:val="28"/>
          <w:rtl/>
          <w:lang w:bidi="ar-EG"/>
        </w:rPr>
        <w:t>عدد 118، 17 أكتوبر 1904،</w:t>
      </w:r>
      <w:r>
        <w:rPr>
          <w:rFonts w:hint="cs"/>
          <w:b/>
          <w:bCs/>
          <w:color w:val="FF0000"/>
          <w:sz w:val="28"/>
          <w:szCs w:val="28"/>
          <w:rtl/>
          <w:lang w:bidi="ar-EG"/>
        </w:rPr>
        <w:t xml:space="preserve"> 8 شعبان 1322،  ص</w:t>
      </w:r>
      <w:r w:rsidRPr="00E243FF">
        <w:rPr>
          <w:rFonts w:hint="cs"/>
          <w:b/>
          <w:bCs/>
          <w:color w:val="FF0000"/>
          <w:sz w:val="28"/>
          <w:szCs w:val="28"/>
          <w:rtl/>
          <w:lang w:bidi="ar-EG"/>
        </w:rPr>
        <w:t xml:space="preserve"> 1871-1874</w:t>
      </w:r>
    </w:p>
    <w:p w14:paraId="12582E87" w14:textId="77777777" w:rsidR="00B71634" w:rsidRPr="00E243FF" w:rsidRDefault="00B71634" w:rsidP="00B71634">
      <w:pPr>
        <w:rPr>
          <w:b/>
          <w:bCs/>
          <w:color w:val="FF0000"/>
          <w:sz w:val="28"/>
          <w:szCs w:val="28"/>
          <w:rtl/>
          <w:lang w:bidi="ar-EG"/>
        </w:rPr>
      </w:pPr>
      <w:r w:rsidRPr="00E243FF">
        <w:rPr>
          <w:rFonts w:hint="cs"/>
          <w:b/>
          <w:bCs/>
          <w:color w:val="FF0000"/>
          <w:sz w:val="28"/>
          <w:szCs w:val="28"/>
          <w:rtl/>
          <w:lang w:bidi="ar-EG"/>
        </w:rPr>
        <w:t xml:space="preserve">أوامر عالية </w:t>
      </w:r>
    </w:p>
    <w:p w14:paraId="5BFDAAE3" w14:textId="77777777" w:rsidR="00B71634" w:rsidRDefault="00B71634" w:rsidP="00B71634">
      <w:pPr>
        <w:rPr>
          <w:sz w:val="28"/>
          <w:szCs w:val="28"/>
          <w:rtl/>
          <w:lang w:bidi="ar-EG"/>
        </w:rPr>
      </w:pPr>
      <w:r>
        <w:rPr>
          <w:rFonts w:hint="cs"/>
          <w:sz w:val="28"/>
          <w:szCs w:val="28"/>
          <w:rtl/>
          <w:lang w:bidi="ar-EG"/>
        </w:rPr>
        <w:t xml:space="preserve">نحن خديو مصر </w:t>
      </w:r>
    </w:p>
    <w:p w14:paraId="2D91A8FF" w14:textId="77777777" w:rsidR="00B71634" w:rsidRDefault="00B71634" w:rsidP="00B71634">
      <w:pPr>
        <w:rPr>
          <w:sz w:val="28"/>
          <w:szCs w:val="28"/>
          <w:rtl/>
          <w:lang w:bidi="ar-EG"/>
        </w:rPr>
      </w:pPr>
      <w:r>
        <w:rPr>
          <w:rFonts w:hint="cs"/>
          <w:sz w:val="28"/>
          <w:szCs w:val="28"/>
          <w:rtl/>
          <w:lang w:bidi="ar-EG"/>
        </w:rPr>
        <w:t xml:space="preserve">بعد الاطلاع على المادة العاشرة من لائحة التنظيم الصادرة في 8 سبتمبر 1889 وهذا نصها </w:t>
      </w:r>
    </w:p>
    <w:p w14:paraId="480D1301" w14:textId="77777777" w:rsidR="00B71634" w:rsidRDefault="00B71634" w:rsidP="00B71634">
      <w:pPr>
        <w:rPr>
          <w:sz w:val="28"/>
          <w:szCs w:val="28"/>
          <w:rtl/>
          <w:lang w:bidi="ar-EG"/>
        </w:rPr>
      </w:pPr>
      <w:r>
        <w:rPr>
          <w:rFonts w:hint="cs"/>
          <w:sz w:val="28"/>
          <w:szCs w:val="28"/>
          <w:rtl/>
          <w:lang w:bidi="ar-EG"/>
        </w:rPr>
        <w:t xml:space="preserve">" مجرد الإقرار على رسم خط التنظيم من ناظر الاشغال العمومية وصدور امرعال باعتمادة يسوغان للحكومة ان تنزع شيئا فشيئا وبالطرق القانونية الأراضي المبين بالرسم لزومها لانشاء الشوارع المعمول عنها الرسم المذكور ومن تاريخ صدور الامر العالى المشار اليه لا يجوز إقامة اى بناء على الأرض اللازم نزع ملكيتها" </w:t>
      </w:r>
    </w:p>
    <w:p w14:paraId="389EFB6F" w14:textId="77777777" w:rsidR="00B71634" w:rsidRDefault="00B71634" w:rsidP="00B71634">
      <w:pPr>
        <w:rPr>
          <w:sz w:val="28"/>
          <w:szCs w:val="28"/>
          <w:rtl/>
          <w:lang w:bidi="ar-EG"/>
        </w:rPr>
      </w:pPr>
      <w:r>
        <w:rPr>
          <w:rFonts w:hint="cs"/>
          <w:sz w:val="28"/>
          <w:szCs w:val="28"/>
          <w:rtl/>
          <w:lang w:bidi="ar-EG"/>
        </w:rPr>
        <w:t xml:space="preserve">وبناء على ما عرضه علينا ناظر الداخلية وموافقة راى مجلس النظار </w:t>
      </w:r>
    </w:p>
    <w:p w14:paraId="4620A4A5" w14:textId="77777777" w:rsidR="00B71634" w:rsidRDefault="00B71634" w:rsidP="00B71634">
      <w:pPr>
        <w:rPr>
          <w:sz w:val="28"/>
          <w:szCs w:val="28"/>
          <w:rtl/>
          <w:lang w:bidi="ar-EG"/>
        </w:rPr>
      </w:pPr>
      <w:r>
        <w:rPr>
          <w:rFonts w:hint="cs"/>
          <w:sz w:val="28"/>
          <w:szCs w:val="28"/>
          <w:rtl/>
          <w:lang w:bidi="ar-EG"/>
        </w:rPr>
        <w:t xml:space="preserve">امرنا بما هو ات </w:t>
      </w:r>
    </w:p>
    <w:p w14:paraId="6D59272E" w14:textId="77777777" w:rsidR="00B71634" w:rsidRDefault="00B71634" w:rsidP="00B71634">
      <w:pPr>
        <w:rPr>
          <w:sz w:val="28"/>
          <w:szCs w:val="28"/>
          <w:rtl/>
          <w:lang w:bidi="ar-EG"/>
        </w:rPr>
      </w:pPr>
      <w:r>
        <w:rPr>
          <w:rFonts w:hint="cs"/>
          <w:sz w:val="28"/>
          <w:szCs w:val="28"/>
          <w:rtl/>
          <w:lang w:bidi="ar-EG"/>
        </w:rPr>
        <w:t xml:space="preserve">(إعادة تنظيم الشوارع وفق الاتى ) </w:t>
      </w:r>
    </w:p>
    <w:p w14:paraId="1040F65E" w14:textId="77777777" w:rsidR="00B71634" w:rsidRDefault="00B71634" w:rsidP="00B71634">
      <w:pPr>
        <w:pStyle w:val="ListParagraph"/>
        <w:numPr>
          <w:ilvl w:val="0"/>
          <w:numId w:val="1"/>
        </w:numPr>
        <w:rPr>
          <w:sz w:val="28"/>
          <w:szCs w:val="28"/>
          <w:lang w:bidi="ar-EG"/>
        </w:rPr>
      </w:pPr>
      <w:r>
        <w:rPr>
          <w:rFonts w:hint="cs"/>
          <w:sz w:val="28"/>
          <w:szCs w:val="28"/>
          <w:rtl/>
          <w:lang w:bidi="ar-EG"/>
        </w:rPr>
        <w:t xml:space="preserve">كشف حرف (ا) </w:t>
      </w:r>
    </w:p>
    <w:p w14:paraId="273821C8" w14:textId="77777777" w:rsidR="00B71634" w:rsidRDefault="00B71634" w:rsidP="00B71634">
      <w:pPr>
        <w:ind w:left="360"/>
        <w:rPr>
          <w:sz w:val="28"/>
          <w:szCs w:val="28"/>
          <w:rtl/>
          <w:lang w:bidi="ar-EG"/>
        </w:rPr>
      </w:pPr>
      <w:r>
        <w:rPr>
          <w:rFonts w:hint="cs"/>
          <w:sz w:val="28"/>
          <w:szCs w:val="28"/>
          <w:rtl/>
          <w:lang w:bidi="ar-EG"/>
        </w:rPr>
        <w:t xml:space="preserve">عن الشوارع وأجزاء الشوارع التي الغيت خطوط تنظيمها لغاية شهر يونيو 1904 </w:t>
      </w:r>
    </w:p>
    <w:tbl>
      <w:tblPr>
        <w:tblStyle w:val="TableGrid"/>
        <w:bidiVisual/>
        <w:tblW w:w="0" w:type="auto"/>
        <w:tblLook w:val="04A0" w:firstRow="1" w:lastRow="0" w:firstColumn="1" w:lastColumn="0" w:noHBand="0" w:noVBand="1"/>
      </w:tblPr>
      <w:tblGrid>
        <w:gridCol w:w="1216"/>
        <w:gridCol w:w="2693"/>
        <w:gridCol w:w="4387"/>
      </w:tblGrid>
      <w:tr w:rsidR="00B71634" w14:paraId="7C1C698A" w14:textId="77777777" w:rsidTr="00086DED">
        <w:tc>
          <w:tcPr>
            <w:tcW w:w="1216" w:type="dxa"/>
          </w:tcPr>
          <w:p w14:paraId="2F74C0E3" w14:textId="77777777" w:rsidR="00B71634" w:rsidRDefault="00B71634" w:rsidP="00086DED">
            <w:pPr>
              <w:rPr>
                <w:sz w:val="28"/>
                <w:szCs w:val="28"/>
                <w:rtl/>
                <w:lang w:bidi="ar-EG"/>
              </w:rPr>
            </w:pPr>
            <w:r>
              <w:rPr>
                <w:rFonts w:hint="cs"/>
                <w:sz w:val="28"/>
                <w:szCs w:val="28"/>
                <w:rtl/>
                <w:lang w:bidi="ar-EG"/>
              </w:rPr>
              <w:t xml:space="preserve">نمرة الرسم </w:t>
            </w:r>
          </w:p>
        </w:tc>
        <w:tc>
          <w:tcPr>
            <w:tcW w:w="2693" w:type="dxa"/>
          </w:tcPr>
          <w:p w14:paraId="2D188607" w14:textId="77777777" w:rsidR="00B71634" w:rsidRDefault="00B71634" w:rsidP="00086DED">
            <w:pPr>
              <w:rPr>
                <w:sz w:val="28"/>
                <w:szCs w:val="28"/>
                <w:rtl/>
                <w:lang w:bidi="ar-EG"/>
              </w:rPr>
            </w:pPr>
            <w:r>
              <w:rPr>
                <w:rFonts w:hint="cs"/>
                <w:sz w:val="28"/>
                <w:szCs w:val="28"/>
                <w:rtl/>
                <w:lang w:bidi="ar-EG"/>
              </w:rPr>
              <w:t>تاريخ مصادقة النظارة على الغاء الخطوط المذكورة</w:t>
            </w:r>
          </w:p>
        </w:tc>
        <w:tc>
          <w:tcPr>
            <w:tcW w:w="4387" w:type="dxa"/>
          </w:tcPr>
          <w:p w14:paraId="20DA91E9" w14:textId="77777777" w:rsidR="00B71634" w:rsidRDefault="00B71634" w:rsidP="00086DED">
            <w:pPr>
              <w:rPr>
                <w:sz w:val="28"/>
                <w:szCs w:val="28"/>
                <w:rtl/>
                <w:lang w:bidi="ar-EG"/>
              </w:rPr>
            </w:pPr>
            <w:r>
              <w:rPr>
                <w:rFonts w:hint="cs"/>
                <w:sz w:val="28"/>
                <w:szCs w:val="28"/>
                <w:rtl/>
                <w:lang w:bidi="ar-EG"/>
              </w:rPr>
              <w:t>أسماء الشوارع (مدينة القاهرة)</w:t>
            </w:r>
          </w:p>
        </w:tc>
      </w:tr>
      <w:tr w:rsidR="00B71634" w14:paraId="341CABD2" w14:textId="77777777" w:rsidTr="00086DED">
        <w:tc>
          <w:tcPr>
            <w:tcW w:w="1216" w:type="dxa"/>
          </w:tcPr>
          <w:p w14:paraId="6909C16D" w14:textId="77777777" w:rsidR="00B71634" w:rsidRDefault="00B71634" w:rsidP="00086DED">
            <w:pPr>
              <w:rPr>
                <w:sz w:val="28"/>
                <w:szCs w:val="28"/>
                <w:rtl/>
                <w:lang w:bidi="ar-EG"/>
              </w:rPr>
            </w:pPr>
            <w:r>
              <w:rPr>
                <w:rFonts w:hint="cs"/>
                <w:sz w:val="28"/>
                <w:szCs w:val="28"/>
                <w:rtl/>
                <w:lang w:bidi="ar-EG"/>
              </w:rPr>
              <w:t>408</w:t>
            </w:r>
          </w:p>
        </w:tc>
        <w:tc>
          <w:tcPr>
            <w:tcW w:w="2693" w:type="dxa"/>
          </w:tcPr>
          <w:p w14:paraId="364E5AD3" w14:textId="77777777" w:rsidR="00B71634" w:rsidRDefault="00B71634" w:rsidP="00086DED">
            <w:pPr>
              <w:rPr>
                <w:sz w:val="28"/>
                <w:szCs w:val="28"/>
                <w:rtl/>
                <w:lang w:bidi="ar-EG"/>
              </w:rPr>
            </w:pPr>
            <w:r>
              <w:rPr>
                <w:rFonts w:hint="cs"/>
                <w:sz w:val="28"/>
                <w:szCs w:val="28"/>
                <w:rtl/>
                <w:lang w:bidi="ar-EG"/>
              </w:rPr>
              <w:t xml:space="preserve">11 مايو 1904 </w:t>
            </w:r>
          </w:p>
        </w:tc>
        <w:tc>
          <w:tcPr>
            <w:tcW w:w="4387" w:type="dxa"/>
          </w:tcPr>
          <w:p w14:paraId="76FF1D87" w14:textId="77777777" w:rsidR="00B71634" w:rsidRDefault="00B71634" w:rsidP="00086DED">
            <w:pPr>
              <w:rPr>
                <w:sz w:val="28"/>
                <w:szCs w:val="28"/>
                <w:rtl/>
                <w:lang w:bidi="ar-EG"/>
              </w:rPr>
            </w:pPr>
            <w:r>
              <w:rPr>
                <w:rFonts w:hint="cs"/>
                <w:sz w:val="28"/>
                <w:szCs w:val="28"/>
                <w:rtl/>
                <w:lang w:bidi="ar-EG"/>
              </w:rPr>
              <w:t>الغاء خطوط تنظيم جزء في نهاية حارة المغاربة</w:t>
            </w:r>
          </w:p>
        </w:tc>
      </w:tr>
    </w:tbl>
    <w:p w14:paraId="4AF860CB" w14:textId="77777777" w:rsidR="00B71634" w:rsidRDefault="00B71634" w:rsidP="00B71634">
      <w:pPr>
        <w:rPr>
          <w:sz w:val="28"/>
          <w:szCs w:val="28"/>
          <w:rtl/>
          <w:lang w:bidi="ar-EG"/>
        </w:rPr>
      </w:pPr>
      <w:r w:rsidRPr="00E32F19">
        <w:rPr>
          <w:rFonts w:hint="cs"/>
          <w:sz w:val="28"/>
          <w:szCs w:val="28"/>
          <w:rtl/>
          <w:lang w:bidi="ar-EG"/>
        </w:rPr>
        <w:t xml:space="preserve"> </w:t>
      </w:r>
    </w:p>
    <w:p w14:paraId="35A62CDB" w14:textId="77777777" w:rsidR="00B71634" w:rsidRDefault="00B71634" w:rsidP="00B71634">
      <w:pPr>
        <w:pStyle w:val="ListParagraph"/>
        <w:numPr>
          <w:ilvl w:val="0"/>
          <w:numId w:val="1"/>
        </w:numPr>
        <w:rPr>
          <w:sz w:val="28"/>
          <w:szCs w:val="28"/>
          <w:lang w:bidi="ar-EG"/>
        </w:rPr>
      </w:pPr>
      <w:r>
        <w:rPr>
          <w:rFonts w:hint="cs"/>
          <w:sz w:val="28"/>
          <w:szCs w:val="28"/>
          <w:rtl/>
          <w:lang w:bidi="ar-EG"/>
        </w:rPr>
        <w:t xml:space="preserve">كشف حرف (ب) عن الشوارع وأجزاء الشوارع التي عدلت خطوط تنظيمها لغاية شهر يونيو 1904 </w:t>
      </w:r>
    </w:p>
    <w:tbl>
      <w:tblPr>
        <w:tblStyle w:val="TableGrid"/>
        <w:bidiVisual/>
        <w:tblW w:w="0" w:type="auto"/>
        <w:tblInd w:w="360" w:type="dxa"/>
        <w:tblLook w:val="04A0" w:firstRow="1" w:lastRow="0" w:firstColumn="1" w:lastColumn="0" w:noHBand="0" w:noVBand="1"/>
      </w:tblPr>
      <w:tblGrid>
        <w:gridCol w:w="1134"/>
        <w:gridCol w:w="2409"/>
        <w:gridCol w:w="4393"/>
      </w:tblGrid>
      <w:tr w:rsidR="00B71634" w14:paraId="56C9F2F3" w14:textId="77777777" w:rsidTr="00086DED">
        <w:tc>
          <w:tcPr>
            <w:tcW w:w="1134" w:type="dxa"/>
          </w:tcPr>
          <w:p w14:paraId="4313909F" w14:textId="77777777" w:rsidR="00B71634" w:rsidRDefault="00B71634" w:rsidP="00086DED">
            <w:pPr>
              <w:rPr>
                <w:sz w:val="28"/>
                <w:szCs w:val="28"/>
                <w:rtl/>
                <w:lang w:bidi="ar-EG"/>
              </w:rPr>
            </w:pPr>
            <w:r>
              <w:rPr>
                <w:rFonts w:hint="cs"/>
                <w:sz w:val="28"/>
                <w:szCs w:val="28"/>
                <w:rtl/>
                <w:lang w:bidi="ar-EG"/>
              </w:rPr>
              <w:t xml:space="preserve">نمرة الرسم </w:t>
            </w:r>
          </w:p>
        </w:tc>
        <w:tc>
          <w:tcPr>
            <w:tcW w:w="2409" w:type="dxa"/>
          </w:tcPr>
          <w:p w14:paraId="609FED0A" w14:textId="77777777" w:rsidR="00B71634" w:rsidRDefault="00B71634" w:rsidP="00086DED">
            <w:pPr>
              <w:rPr>
                <w:sz w:val="28"/>
                <w:szCs w:val="28"/>
                <w:rtl/>
                <w:lang w:bidi="ar-EG"/>
              </w:rPr>
            </w:pPr>
            <w:r>
              <w:rPr>
                <w:rFonts w:hint="cs"/>
                <w:sz w:val="28"/>
                <w:szCs w:val="28"/>
                <w:rtl/>
                <w:lang w:bidi="ar-EG"/>
              </w:rPr>
              <w:t>تاريخ مصادقة النظارة على تعديل الرسم</w:t>
            </w:r>
          </w:p>
        </w:tc>
        <w:tc>
          <w:tcPr>
            <w:tcW w:w="4393" w:type="dxa"/>
          </w:tcPr>
          <w:p w14:paraId="72558B32" w14:textId="77777777" w:rsidR="00B71634" w:rsidRDefault="00B71634" w:rsidP="00086DED">
            <w:pPr>
              <w:rPr>
                <w:sz w:val="28"/>
                <w:szCs w:val="28"/>
                <w:rtl/>
                <w:lang w:bidi="ar-EG"/>
              </w:rPr>
            </w:pPr>
            <w:r>
              <w:rPr>
                <w:rFonts w:hint="cs"/>
                <w:sz w:val="28"/>
                <w:szCs w:val="28"/>
                <w:rtl/>
                <w:lang w:bidi="ar-EG"/>
              </w:rPr>
              <w:t>أسماء الشوارع ( مدينة القاهرة)</w:t>
            </w:r>
          </w:p>
        </w:tc>
      </w:tr>
      <w:tr w:rsidR="00B71634" w14:paraId="51980A26" w14:textId="77777777" w:rsidTr="00086DED">
        <w:tc>
          <w:tcPr>
            <w:tcW w:w="1134" w:type="dxa"/>
          </w:tcPr>
          <w:p w14:paraId="1C7A42CD" w14:textId="77777777" w:rsidR="00B71634" w:rsidRDefault="00B71634" w:rsidP="00086DED">
            <w:pPr>
              <w:rPr>
                <w:sz w:val="28"/>
                <w:szCs w:val="28"/>
                <w:rtl/>
                <w:lang w:bidi="ar-EG"/>
              </w:rPr>
            </w:pPr>
            <w:r>
              <w:rPr>
                <w:rFonts w:hint="cs"/>
                <w:sz w:val="28"/>
                <w:szCs w:val="28"/>
                <w:rtl/>
                <w:lang w:bidi="ar-EG"/>
              </w:rPr>
              <w:t>461</w:t>
            </w:r>
          </w:p>
        </w:tc>
        <w:tc>
          <w:tcPr>
            <w:tcW w:w="2409" w:type="dxa"/>
          </w:tcPr>
          <w:p w14:paraId="196162E1" w14:textId="77777777" w:rsidR="00B71634" w:rsidRDefault="00B71634" w:rsidP="00086DED">
            <w:pPr>
              <w:rPr>
                <w:sz w:val="28"/>
                <w:szCs w:val="28"/>
                <w:rtl/>
                <w:lang w:bidi="ar-EG"/>
              </w:rPr>
            </w:pPr>
            <w:r>
              <w:rPr>
                <w:rFonts w:hint="cs"/>
                <w:sz w:val="28"/>
                <w:szCs w:val="28"/>
                <w:rtl/>
                <w:lang w:bidi="ar-EG"/>
              </w:rPr>
              <w:t>11 مايو 1904</w:t>
            </w:r>
          </w:p>
        </w:tc>
        <w:tc>
          <w:tcPr>
            <w:tcW w:w="4393" w:type="dxa"/>
          </w:tcPr>
          <w:p w14:paraId="481B1240" w14:textId="77777777" w:rsidR="00B71634" w:rsidRDefault="00B71634" w:rsidP="00086DED">
            <w:pPr>
              <w:rPr>
                <w:sz w:val="28"/>
                <w:szCs w:val="28"/>
                <w:rtl/>
                <w:lang w:bidi="ar-EG"/>
              </w:rPr>
            </w:pPr>
            <w:r>
              <w:rPr>
                <w:rFonts w:hint="cs"/>
                <w:sz w:val="28"/>
                <w:szCs w:val="28"/>
                <w:rtl/>
                <w:lang w:bidi="ar-EG"/>
              </w:rPr>
              <w:t xml:space="preserve">تعديل خطوط تنظيم أجزاء في شارع بين السيارج حسب المبين على رسم التنظيم بالحروف </w:t>
            </w:r>
            <w:r>
              <w:rPr>
                <w:sz w:val="28"/>
                <w:szCs w:val="28"/>
                <w:lang w:bidi="ar-EG"/>
              </w:rPr>
              <w:t xml:space="preserve">ABCDEF </w:t>
            </w:r>
            <w:r>
              <w:rPr>
                <w:rFonts w:hint="cs"/>
                <w:sz w:val="28"/>
                <w:szCs w:val="28"/>
                <w:rtl/>
                <w:lang w:bidi="ar-EG"/>
              </w:rPr>
              <w:t xml:space="preserve"> </w:t>
            </w:r>
          </w:p>
        </w:tc>
      </w:tr>
      <w:tr w:rsidR="00B71634" w14:paraId="5C63B55D" w14:textId="77777777" w:rsidTr="00086DED">
        <w:tc>
          <w:tcPr>
            <w:tcW w:w="1134" w:type="dxa"/>
          </w:tcPr>
          <w:p w14:paraId="50CA3908" w14:textId="77777777" w:rsidR="00B71634" w:rsidRDefault="00B71634" w:rsidP="00086DED">
            <w:pPr>
              <w:rPr>
                <w:sz w:val="28"/>
                <w:szCs w:val="28"/>
                <w:rtl/>
                <w:lang w:bidi="ar-EG"/>
              </w:rPr>
            </w:pPr>
            <w:r>
              <w:rPr>
                <w:rFonts w:hint="cs"/>
                <w:sz w:val="28"/>
                <w:szCs w:val="28"/>
                <w:rtl/>
                <w:lang w:bidi="ar-EG"/>
              </w:rPr>
              <w:lastRenderedPageBreak/>
              <w:t>1213</w:t>
            </w:r>
          </w:p>
          <w:p w14:paraId="78FAD0F4" w14:textId="77777777" w:rsidR="00B71634" w:rsidRDefault="00B71634" w:rsidP="00086DED">
            <w:pPr>
              <w:rPr>
                <w:sz w:val="28"/>
                <w:szCs w:val="28"/>
                <w:rtl/>
                <w:lang w:bidi="ar-EG"/>
              </w:rPr>
            </w:pPr>
            <w:r>
              <w:rPr>
                <w:rFonts w:hint="cs"/>
                <w:sz w:val="28"/>
                <w:szCs w:val="28"/>
                <w:rtl/>
                <w:lang w:bidi="ar-EG"/>
              </w:rPr>
              <w:t>1189</w:t>
            </w:r>
          </w:p>
        </w:tc>
        <w:tc>
          <w:tcPr>
            <w:tcW w:w="2409" w:type="dxa"/>
          </w:tcPr>
          <w:p w14:paraId="492F13CE" w14:textId="77777777" w:rsidR="00B71634" w:rsidRDefault="00B71634" w:rsidP="00086DED">
            <w:pPr>
              <w:rPr>
                <w:sz w:val="28"/>
                <w:szCs w:val="28"/>
                <w:rtl/>
                <w:lang w:bidi="ar-EG"/>
              </w:rPr>
            </w:pPr>
            <w:r>
              <w:rPr>
                <w:rFonts w:hint="cs"/>
                <w:sz w:val="28"/>
                <w:szCs w:val="28"/>
                <w:rtl/>
                <w:lang w:bidi="ar-EG"/>
              </w:rPr>
              <w:t xml:space="preserve">22 يونية 1904 </w:t>
            </w:r>
          </w:p>
        </w:tc>
        <w:tc>
          <w:tcPr>
            <w:tcW w:w="4393" w:type="dxa"/>
          </w:tcPr>
          <w:p w14:paraId="2E17A6B8" w14:textId="77777777" w:rsidR="00B71634" w:rsidRDefault="00B71634" w:rsidP="00086DED">
            <w:pPr>
              <w:rPr>
                <w:sz w:val="28"/>
                <w:szCs w:val="28"/>
                <w:rtl/>
                <w:lang w:bidi="ar-EG"/>
              </w:rPr>
            </w:pPr>
            <w:r>
              <w:rPr>
                <w:rFonts w:hint="cs"/>
                <w:sz w:val="28"/>
                <w:szCs w:val="28"/>
                <w:rtl/>
                <w:lang w:bidi="ar-EG"/>
              </w:rPr>
              <w:t>تعديل خط تنظيم جزء من شارع عباس بين قنطرة غمرة ودير الاقباط حسب المبين على رسمي التنظيم باللون الأزرق</w:t>
            </w:r>
          </w:p>
        </w:tc>
      </w:tr>
      <w:tr w:rsidR="00B71634" w14:paraId="6CA0655E" w14:textId="77777777" w:rsidTr="00086DED">
        <w:tc>
          <w:tcPr>
            <w:tcW w:w="1134" w:type="dxa"/>
          </w:tcPr>
          <w:p w14:paraId="7831866D" w14:textId="77777777" w:rsidR="00B71634" w:rsidRDefault="00B71634" w:rsidP="00086DED">
            <w:pPr>
              <w:rPr>
                <w:sz w:val="28"/>
                <w:szCs w:val="28"/>
                <w:rtl/>
                <w:lang w:bidi="ar-EG"/>
              </w:rPr>
            </w:pPr>
            <w:r>
              <w:rPr>
                <w:rFonts w:hint="cs"/>
                <w:sz w:val="28"/>
                <w:szCs w:val="28"/>
                <w:rtl/>
                <w:lang w:bidi="ar-EG"/>
              </w:rPr>
              <w:t>1183</w:t>
            </w:r>
          </w:p>
        </w:tc>
        <w:tc>
          <w:tcPr>
            <w:tcW w:w="2409" w:type="dxa"/>
          </w:tcPr>
          <w:p w14:paraId="1EFEF50B" w14:textId="77777777" w:rsidR="00B71634" w:rsidRDefault="00B71634" w:rsidP="00086DED">
            <w:pPr>
              <w:rPr>
                <w:sz w:val="28"/>
                <w:szCs w:val="28"/>
                <w:rtl/>
                <w:lang w:bidi="ar-EG"/>
              </w:rPr>
            </w:pPr>
            <w:r>
              <w:rPr>
                <w:rFonts w:hint="cs"/>
                <w:sz w:val="28"/>
                <w:szCs w:val="28"/>
                <w:rtl/>
                <w:lang w:bidi="ar-EG"/>
              </w:rPr>
              <w:t xml:space="preserve">4 ابريل 1904 </w:t>
            </w:r>
          </w:p>
        </w:tc>
        <w:tc>
          <w:tcPr>
            <w:tcW w:w="4393" w:type="dxa"/>
          </w:tcPr>
          <w:p w14:paraId="360B5A9F" w14:textId="77777777" w:rsidR="00B71634" w:rsidRDefault="00B71634" w:rsidP="00086DED">
            <w:pPr>
              <w:rPr>
                <w:sz w:val="28"/>
                <w:szCs w:val="28"/>
                <w:rtl/>
                <w:lang w:bidi="ar-EG"/>
              </w:rPr>
            </w:pPr>
            <w:r>
              <w:rPr>
                <w:rFonts w:hint="cs"/>
                <w:sz w:val="28"/>
                <w:szCs w:val="28"/>
                <w:rtl/>
                <w:lang w:bidi="ar-EG"/>
              </w:rPr>
              <w:t xml:space="preserve">تعديل خطوط تنظيم بحارة الفحل المبينة على خريطة العباسية البحرية لجعلها بعرض أربعة امتار </w:t>
            </w:r>
          </w:p>
        </w:tc>
      </w:tr>
      <w:tr w:rsidR="00B71634" w14:paraId="72A082BA" w14:textId="77777777" w:rsidTr="00086DED">
        <w:tc>
          <w:tcPr>
            <w:tcW w:w="1134" w:type="dxa"/>
          </w:tcPr>
          <w:p w14:paraId="605DBEA8" w14:textId="77777777" w:rsidR="00B71634" w:rsidRDefault="00B71634" w:rsidP="00086DED">
            <w:pPr>
              <w:rPr>
                <w:sz w:val="28"/>
                <w:szCs w:val="28"/>
                <w:rtl/>
                <w:lang w:bidi="ar-EG"/>
              </w:rPr>
            </w:pPr>
            <w:r>
              <w:rPr>
                <w:rFonts w:hint="cs"/>
                <w:sz w:val="28"/>
                <w:szCs w:val="28"/>
                <w:rtl/>
                <w:lang w:bidi="ar-EG"/>
              </w:rPr>
              <w:t>809</w:t>
            </w:r>
          </w:p>
        </w:tc>
        <w:tc>
          <w:tcPr>
            <w:tcW w:w="2409" w:type="dxa"/>
          </w:tcPr>
          <w:p w14:paraId="07682873" w14:textId="77777777" w:rsidR="00B71634" w:rsidRDefault="00B71634" w:rsidP="00086DED">
            <w:pPr>
              <w:rPr>
                <w:sz w:val="28"/>
                <w:szCs w:val="28"/>
                <w:rtl/>
                <w:lang w:bidi="ar-EG"/>
              </w:rPr>
            </w:pPr>
            <w:r>
              <w:rPr>
                <w:rFonts w:hint="cs"/>
                <w:sz w:val="28"/>
                <w:szCs w:val="28"/>
                <w:rtl/>
                <w:lang w:bidi="ar-EG"/>
              </w:rPr>
              <w:t xml:space="preserve">3 ابريل 1904 </w:t>
            </w:r>
          </w:p>
        </w:tc>
        <w:tc>
          <w:tcPr>
            <w:tcW w:w="4393" w:type="dxa"/>
          </w:tcPr>
          <w:p w14:paraId="41E46918" w14:textId="77777777" w:rsidR="00B71634" w:rsidRDefault="00B71634" w:rsidP="00086DED">
            <w:pPr>
              <w:rPr>
                <w:sz w:val="28"/>
                <w:szCs w:val="28"/>
                <w:rtl/>
                <w:lang w:bidi="ar-EG"/>
              </w:rPr>
            </w:pPr>
            <w:r>
              <w:rPr>
                <w:rFonts w:hint="cs"/>
                <w:sz w:val="28"/>
                <w:szCs w:val="28"/>
                <w:rtl/>
                <w:lang w:bidi="ar-EG"/>
              </w:rPr>
              <w:t xml:space="preserve">تعديل خط تنظيم بحارة الحلو </w:t>
            </w:r>
          </w:p>
        </w:tc>
      </w:tr>
      <w:tr w:rsidR="00B71634" w14:paraId="4120B2DD" w14:textId="77777777" w:rsidTr="00086DED">
        <w:tc>
          <w:tcPr>
            <w:tcW w:w="1134" w:type="dxa"/>
          </w:tcPr>
          <w:p w14:paraId="12C3FE94" w14:textId="77777777" w:rsidR="00B71634" w:rsidRDefault="00B71634" w:rsidP="00086DED">
            <w:pPr>
              <w:rPr>
                <w:sz w:val="28"/>
                <w:szCs w:val="28"/>
                <w:rtl/>
                <w:lang w:bidi="ar-EG"/>
              </w:rPr>
            </w:pPr>
            <w:r>
              <w:rPr>
                <w:rFonts w:hint="cs"/>
                <w:sz w:val="28"/>
                <w:szCs w:val="28"/>
                <w:rtl/>
                <w:lang w:bidi="ar-EG"/>
              </w:rPr>
              <w:t>659</w:t>
            </w:r>
          </w:p>
        </w:tc>
        <w:tc>
          <w:tcPr>
            <w:tcW w:w="2409" w:type="dxa"/>
          </w:tcPr>
          <w:p w14:paraId="040A218D" w14:textId="77777777" w:rsidR="00B71634" w:rsidRDefault="00B71634" w:rsidP="00086DED">
            <w:pPr>
              <w:rPr>
                <w:sz w:val="28"/>
                <w:szCs w:val="28"/>
                <w:rtl/>
                <w:lang w:bidi="ar-EG"/>
              </w:rPr>
            </w:pPr>
            <w:r>
              <w:rPr>
                <w:rFonts w:hint="cs"/>
                <w:sz w:val="28"/>
                <w:szCs w:val="28"/>
                <w:rtl/>
                <w:lang w:bidi="ar-EG"/>
              </w:rPr>
              <w:t>3 ابريل 1904</w:t>
            </w:r>
          </w:p>
        </w:tc>
        <w:tc>
          <w:tcPr>
            <w:tcW w:w="4393" w:type="dxa"/>
          </w:tcPr>
          <w:p w14:paraId="13B5D107" w14:textId="77777777" w:rsidR="00B71634" w:rsidRDefault="00B71634" w:rsidP="00086DED">
            <w:pPr>
              <w:rPr>
                <w:sz w:val="28"/>
                <w:szCs w:val="28"/>
                <w:rtl/>
                <w:lang w:bidi="ar-EG"/>
              </w:rPr>
            </w:pPr>
            <w:r>
              <w:rPr>
                <w:rFonts w:hint="cs"/>
                <w:sz w:val="28"/>
                <w:szCs w:val="28"/>
                <w:rtl/>
                <w:lang w:bidi="ar-EG"/>
              </w:rPr>
              <w:t xml:space="preserve">تعديل خط تنظيم الحارة الداخلة في شارع المصابغ </w:t>
            </w:r>
          </w:p>
        </w:tc>
      </w:tr>
      <w:tr w:rsidR="00B71634" w14:paraId="11C03191" w14:textId="77777777" w:rsidTr="00086DED">
        <w:tc>
          <w:tcPr>
            <w:tcW w:w="1134" w:type="dxa"/>
          </w:tcPr>
          <w:p w14:paraId="1E7AA067" w14:textId="77777777" w:rsidR="00B71634" w:rsidRDefault="00B71634" w:rsidP="00086DED">
            <w:pPr>
              <w:rPr>
                <w:sz w:val="28"/>
                <w:szCs w:val="28"/>
                <w:rtl/>
                <w:lang w:bidi="ar-EG"/>
              </w:rPr>
            </w:pPr>
            <w:r>
              <w:rPr>
                <w:rFonts w:hint="cs"/>
                <w:sz w:val="28"/>
                <w:szCs w:val="28"/>
                <w:rtl/>
                <w:lang w:bidi="ar-EG"/>
              </w:rPr>
              <w:t>1075</w:t>
            </w:r>
          </w:p>
        </w:tc>
        <w:tc>
          <w:tcPr>
            <w:tcW w:w="2409" w:type="dxa"/>
          </w:tcPr>
          <w:p w14:paraId="61685A45" w14:textId="77777777" w:rsidR="00B71634" w:rsidRDefault="00B71634" w:rsidP="00086DED">
            <w:pPr>
              <w:rPr>
                <w:sz w:val="28"/>
                <w:szCs w:val="28"/>
                <w:rtl/>
                <w:lang w:bidi="ar-EG"/>
              </w:rPr>
            </w:pPr>
            <w:r>
              <w:rPr>
                <w:rFonts w:hint="cs"/>
                <w:sz w:val="28"/>
                <w:szCs w:val="28"/>
                <w:rtl/>
                <w:lang w:bidi="ar-EG"/>
              </w:rPr>
              <w:t>3 ابريل 1904</w:t>
            </w:r>
          </w:p>
        </w:tc>
        <w:tc>
          <w:tcPr>
            <w:tcW w:w="4393" w:type="dxa"/>
          </w:tcPr>
          <w:p w14:paraId="7B5BF483" w14:textId="77777777" w:rsidR="00B71634" w:rsidRDefault="00B71634" w:rsidP="00086DED">
            <w:pPr>
              <w:rPr>
                <w:sz w:val="28"/>
                <w:szCs w:val="28"/>
                <w:rtl/>
                <w:lang w:bidi="ar-EG"/>
              </w:rPr>
            </w:pPr>
            <w:r>
              <w:rPr>
                <w:rFonts w:hint="cs"/>
                <w:sz w:val="28"/>
                <w:szCs w:val="28"/>
                <w:rtl/>
                <w:lang w:bidi="ar-EG"/>
              </w:rPr>
              <w:t>خطى تنظيم جزئين بشارع القبوه</w:t>
            </w:r>
          </w:p>
        </w:tc>
      </w:tr>
      <w:tr w:rsidR="00B71634" w14:paraId="26EB2114" w14:textId="77777777" w:rsidTr="00086DED">
        <w:tc>
          <w:tcPr>
            <w:tcW w:w="1134" w:type="dxa"/>
          </w:tcPr>
          <w:p w14:paraId="153A316A" w14:textId="77777777" w:rsidR="00B71634" w:rsidRDefault="00B71634" w:rsidP="00086DED">
            <w:pPr>
              <w:rPr>
                <w:sz w:val="28"/>
                <w:szCs w:val="28"/>
                <w:rtl/>
                <w:lang w:bidi="ar-EG"/>
              </w:rPr>
            </w:pPr>
            <w:r>
              <w:rPr>
                <w:rFonts w:hint="cs"/>
                <w:sz w:val="28"/>
                <w:szCs w:val="28"/>
                <w:rtl/>
                <w:lang w:bidi="ar-EG"/>
              </w:rPr>
              <w:t>819</w:t>
            </w:r>
          </w:p>
        </w:tc>
        <w:tc>
          <w:tcPr>
            <w:tcW w:w="2409" w:type="dxa"/>
          </w:tcPr>
          <w:p w14:paraId="748669A6" w14:textId="77777777" w:rsidR="00B71634" w:rsidRDefault="00B71634" w:rsidP="00086DED">
            <w:pPr>
              <w:rPr>
                <w:sz w:val="28"/>
                <w:szCs w:val="28"/>
                <w:rtl/>
                <w:lang w:bidi="ar-EG"/>
              </w:rPr>
            </w:pPr>
            <w:r>
              <w:rPr>
                <w:rFonts w:hint="cs"/>
                <w:sz w:val="28"/>
                <w:szCs w:val="28"/>
                <w:rtl/>
                <w:lang w:bidi="ar-EG"/>
              </w:rPr>
              <w:t>7 ابريل 1904</w:t>
            </w:r>
          </w:p>
        </w:tc>
        <w:tc>
          <w:tcPr>
            <w:tcW w:w="4393" w:type="dxa"/>
          </w:tcPr>
          <w:p w14:paraId="639003B5" w14:textId="77777777" w:rsidR="00B71634" w:rsidRDefault="00B71634" w:rsidP="00086DED">
            <w:pPr>
              <w:rPr>
                <w:sz w:val="28"/>
                <w:szCs w:val="28"/>
                <w:rtl/>
                <w:lang w:bidi="ar-EG"/>
              </w:rPr>
            </w:pPr>
            <w:r>
              <w:rPr>
                <w:rFonts w:hint="cs"/>
                <w:sz w:val="28"/>
                <w:szCs w:val="28"/>
                <w:rtl/>
                <w:lang w:bidi="ar-EG"/>
              </w:rPr>
              <w:t xml:space="preserve">تعديل خطوط تنظيم اجظاء بحوش عيسي البحرى </w:t>
            </w:r>
          </w:p>
        </w:tc>
      </w:tr>
      <w:tr w:rsidR="00B71634" w14:paraId="4B2317F8" w14:textId="77777777" w:rsidTr="00086DED">
        <w:tc>
          <w:tcPr>
            <w:tcW w:w="1134" w:type="dxa"/>
          </w:tcPr>
          <w:p w14:paraId="2560CC71" w14:textId="77777777" w:rsidR="00B71634" w:rsidRDefault="00B71634" w:rsidP="00086DED">
            <w:pPr>
              <w:rPr>
                <w:sz w:val="28"/>
                <w:szCs w:val="28"/>
                <w:rtl/>
                <w:lang w:bidi="ar-EG"/>
              </w:rPr>
            </w:pPr>
            <w:r>
              <w:rPr>
                <w:rFonts w:hint="cs"/>
                <w:sz w:val="28"/>
                <w:szCs w:val="28"/>
                <w:rtl/>
                <w:lang w:bidi="ar-EG"/>
              </w:rPr>
              <w:t>530</w:t>
            </w:r>
          </w:p>
        </w:tc>
        <w:tc>
          <w:tcPr>
            <w:tcW w:w="2409" w:type="dxa"/>
          </w:tcPr>
          <w:p w14:paraId="0D8FCC2B" w14:textId="77777777" w:rsidR="00B71634" w:rsidRDefault="00B71634" w:rsidP="00086DED">
            <w:pPr>
              <w:rPr>
                <w:sz w:val="28"/>
                <w:szCs w:val="28"/>
                <w:rtl/>
                <w:lang w:bidi="ar-EG"/>
              </w:rPr>
            </w:pPr>
            <w:r>
              <w:rPr>
                <w:rFonts w:hint="cs"/>
                <w:sz w:val="28"/>
                <w:szCs w:val="28"/>
                <w:rtl/>
                <w:lang w:bidi="ar-EG"/>
              </w:rPr>
              <w:t>7 ابريل 1904</w:t>
            </w:r>
          </w:p>
        </w:tc>
        <w:tc>
          <w:tcPr>
            <w:tcW w:w="4393" w:type="dxa"/>
          </w:tcPr>
          <w:p w14:paraId="60983B2D" w14:textId="77777777" w:rsidR="00B71634" w:rsidRDefault="00B71634" w:rsidP="00086DED">
            <w:pPr>
              <w:rPr>
                <w:sz w:val="28"/>
                <w:szCs w:val="28"/>
                <w:rtl/>
                <w:lang w:bidi="ar-EG"/>
              </w:rPr>
            </w:pPr>
            <w:r>
              <w:rPr>
                <w:rFonts w:hint="cs"/>
                <w:sz w:val="28"/>
                <w:szCs w:val="28"/>
                <w:rtl/>
                <w:lang w:bidi="ar-EG"/>
              </w:rPr>
              <w:t>تعديل خطوط تنظيم حارة وسط العباسية البحرية حسب الخطوط الزرقاء طبقا للوارد بالخريطة نمرة 1183</w:t>
            </w:r>
          </w:p>
        </w:tc>
      </w:tr>
      <w:tr w:rsidR="00B71634" w14:paraId="5A8DEF8A" w14:textId="77777777" w:rsidTr="00086DED">
        <w:tc>
          <w:tcPr>
            <w:tcW w:w="1134" w:type="dxa"/>
          </w:tcPr>
          <w:p w14:paraId="1C5B7125" w14:textId="77777777" w:rsidR="00B71634" w:rsidRDefault="00B71634" w:rsidP="00086DED">
            <w:pPr>
              <w:rPr>
                <w:sz w:val="28"/>
                <w:szCs w:val="28"/>
                <w:rtl/>
                <w:lang w:bidi="ar-EG"/>
              </w:rPr>
            </w:pPr>
            <w:r>
              <w:rPr>
                <w:rFonts w:hint="cs"/>
                <w:sz w:val="28"/>
                <w:szCs w:val="28"/>
                <w:rtl/>
                <w:lang w:bidi="ar-EG"/>
              </w:rPr>
              <w:t>375</w:t>
            </w:r>
          </w:p>
        </w:tc>
        <w:tc>
          <w:tcPr>
            <w:tcW w:w="2409" w:type="dxa"/>
          </w:tcPr>
          <w:p w14:paraId="7B104911" w14:textId="77777777" w:rsidR="00B71634" w:rsidRDefault="00B71634" w:rsidP="00086DED">
            <w:pPr>
              <w:rPr>
                <w:sz w:val="28"/>
                <w:szCs w:val="28"/>
                <w:rtl/>
                <w:lang w:bidi="ar-EG"/>
              </w:rPr>
            </w:pPr>
            <w:r>
              <w:rPr>
                <w:rFonts w:hint="cs"/>
                <w:sz w:val="28"/>
                <w:szCs w:val="28"/>
                <w:rtl/>
                <w:lang w:bidi="ar-EG"/>
              </w:rPr>
              <w:t>7 ابريل 1904</w:t>
            </w:r>
          </w:p>
        </w:tc>
        <w:tc>
          <w:tcPr>
            <w:tcW w:w="4393" w:type="dxa"/>
          </w:tcPr>
          <w:p w14:paraId="3AD00CF5" w14:textId="77777777" w:rsidR="00B71634" w:rsidRDefault="00B71634" w:rsidP="00086DED">
            <w:pPr>
              <w:rPr>
                <w:sz w:val="28"/>
                <w:szCs w:val="28"/>
                <w:rtl/>
                <w:lang w:bidi="ar-EG"/>
              </w:rPr>
            </w:pPr>
            <w:r>
              <w:rPr>
                <w:rFonts w:hint="cs"/>
                <w:sz w:val="28"/>
                <w:szCs w:val="28"/>
                <w:rtl/>
                <w:lang w:bidi="ar-EG"/>
              </w:rPr>
              <w:t>تعديل خط تنظيم جزء بشارع سوق العباسية نمرة 1</w:t>
            </w:r>
          </w:p>
        </w:tc>
      </w:tr>
      <w:tr w:rsidR="00B71634" w14:paraId="6DE0419A" w14:textId="77777777" w:rsidTr="00086DED">
        <w:tc>
          <w:tcPr>
            <w:tcW w:w="1134" w:type="dxa"/>
          </w:tcPr>
          <w:p w14:paraId="122B677D" w14:textId="77777777" w:rsidR="00B71634" w:rsidRDefault="00B71634" w:rsidP="00086DED">
            <w:pPr>
              <w:rPr>
                <w:sz w:val="28"/>
                <w:szCs w:val="28"/>
                <w:rtl/>
                <w:lang w:bidi="ar-EG"/>
              </w:rPr>
            </w:pPr>
            <w:r>
              <w:rPr>
                <w:rFonts w:hint="cs"/>
                <w:sz w:val="28"/>
                <w:szCs w:val="28"/>
                <w:rtl/>
                <w:lang w:bidi="ar-EG"/>
              </w:rPr>
              <w:t>336</w:t>
            </w:r>
          </w:p>
          <w:p w14:paraId="262DDE89" w14:textId="77777777" w:rsidR="00B71634" w:rsidRDefault="00B71634" w:rsidP="00086DED">
            <w:pPr>
              <w:rPr>
                <w:sz w:val="28"/>
                <w:szCs w:val="28"/>
                <w:rtl/>
                <w:lang w:bidi="ar-EG"/>
              </w:rPr>
            </w:pPr>
            <w:r>
              <w:rPr>
                <w:rFonts w:hint="cs"/>
                <w:sz w:val="28"/>
                <w:szCs w:val="28"/>
                <w:rtl/>
                <w:lang w:bidi="ar-EG"/>
              </w:rPr>
              <w:t>1016</w:t>
            </w:r>
          </w:p>
        </w:tc>
        <w:tc>
          <w:tcPr>
            <w:tcW w:w="2409" w:type="dxa"/>
          </w:tcPr>
          <w:p w14:paraId="48BEE31E" w14:textId="77777777" w:rsidR="00B71634" w:rsidRDefault="00B71634" w:rsidP="00086DED">
            <w:pPr>
              <w:rPr>
                <w:sz w:val="28"/>
                <w:szCs w:val="28"/>
                <w:rtl/>
                <w:lang w:bidi="ar-EG"/>
              </w:rPr>
            </w:pPr>
            <w:r>
              <w:rPr>
                <w:rFonts w:hint="cs"/>
                <w:sz w:val="28"/>
                <w:szCs w:val="28"/>
                <w:rtl/>
                <w:lang w:bidi="ar-EG"/>
              </w:rPr>
              <w:t>5 مايو 1904</w:t>
            </w:r>
          </w:p>
        </w:tc>
        <w:tc>
          <w:tcPr>
            <w:tcW w:w="4393" w:type="dxa"/>
          </w:tcPr>
          <w:p w14:paraId="5E1BDC53" w14:textId="77777777" w:rsidR="00B71634" w:rsidRDefault="00B71634" w:rsidP="00086DED">
            <w:pPr>
              <w:rPr>
                <w:sz w:val="28"/>
                <w:szCs w:val="28"/>
                <w:rtl/>
                <w:lang w:bidi="ar-EG"/>
              </w:rPr>
            </w:pPr>
            <w:r>
              <w:rPr>
                <w:rFonts w:hint="cs"/>
                <w:sz w:val="28"/>
                <w:szCs w:val="28"/>
                <w:rtl/>
                <w:lang w:bidi="ar-EG"/>
              </w:rPr>
              <w:t>تعديل خطوط تنظيم الطريق الذى تمر فيه مواسير قومباتية المياه العمومية بالعباسية وتعديل النمر 32 و33 و34و35 بإلغاء الطرق المعمول تصميمها قديما وانشاء طريقين عوضا عنها وتوسيع شارع حتى يكون عرضه عشرين مترا بدلا من ثمانية عشر مترا حسب المبين على رسمي التنظيم باللون الأزرق</w:t>
            </w:r>
          </w:p>
        </w:tc>
      </w:tr>
      <w:tr w:rsidR="00B71634" w14:paraId="0A826527" w14:textId="77777777" w:rsidTr="00086DED">
        <w:tc>
          <w:tcPr>
            <w:tcW w:w="1134" w:type="dxa"/>
          </w:tcPr>
          <w:p w14:paraId="4F41AEE6" w14:textId="77777777" w:rsidR="00B71634" w:rsidRDefault="00B71634" w:rsidP="00086DED">
            <w:pPr>
              <w:rPr>
                <w:sz w:val="28"/>
                <w:szCs w:val="28"/>
                <w:rtl/>
                <w:lang w:bidi="ar-EG"/>
              </w:rPr>
            </w:pPr>
            <w:r>
              <w:rPr>
                <w:rFonts w:hint="cs"/>
                <w:sz w:val="28"/>
                <w:szCs w:val="28"/>
                <w:rtl/>
                <w:lang w:bidi="ar-EG"/>
              </w:rPr>
              <w:t>568</w:t>
            </w:r>
          </w:p>
        </w:tc>
        <w:tc>
          <w:tcPr>
            <w:tcW w:w="2409" w:type="dxa"/>
          </w:tcPr>
          <w:p w14:paraId="25DF946F" w14:textId="77777777" w:rsidR="00B71634" w:rsidRDefault="00B71634" w:rsidP="00086DED">
            <w:pPr>
              <w:rPr>
                <w:sz w:val="28"/>
                <w:szCs w:val="28"/>
                <w:rtl/>
                <w:lang w:bidi="ar-EG"/>
              </w:rPr>
            </w:pPr>
            <w:r>
              <w:rPr>
                <w:rFonts w:hint="cs"/>
                <w:sz w:val="28"/>
                <w:szCs w:val="28"/>
                <w:rtl/>
                <w:lang w:bidi="ar-EG"/>
              </w:rPr>
              <w:t>9 مايو 1904</w:t>
            </w:r>
          </w:p>
        </w:tc>
        <w:tc>
          <w:tcPr>
            <w:tcW w:w="4393" w:type="dxa"/>
          </w:tcPr>
          <w:p w14:paraId="0D4E28DD" w14:textId="77777777" w:rsidR="00B71634" w:rsidRDefault="00B71634" w:rsidP="00086DED">
            <w:pPr>
              <w:rPr>
                <w:sz w:val="28"/>
                <w:szCs w:val="28"/>
                <w:rtl/>
                <w:lang w:bidi="ar-EG"/>
              </w:rPr>
            </w:pPr>
            <w:r>
              <w:rPr>
                <w:rFonts w:hint="cs"/>
                <w:sz w:val="28"/>
                <w:szCs w:val="28"/>
                <w:rtl/>
                <w:lang w:bidi="ar-EG"/>
              </w:rPr>
              <w:t>تعديل خط تنظيم جزء بحارة سيدى مدين</w:t>
            </w:r>
          </w:p>
        </w:tc>
      </w:tr>
    </w:tbl>
    <w:p w14:paraId="476F4BDB" w14:textId="77777777" w:rsidR="00B71634" w:rsidRDefault="00B71634" w:rsidP="00B71634">
      <w:pPr>
        <w:ind w:left="360"/>
        <w:rPr>
          <w:sz w:val="28"/>
          <w:szCs w:val="28"/>
          <w:rtl/>
          <w:lang w:bidi="ar-EG"/>
        </w:rPr>
      </w:pPr>
    </w:p>
    <w:p w14:paraId="13BDDD5D" w14:textId="77777777" w:rsidR="00B71634" w:rsidRDefault="00B71634" w:rsidP="00B71634">
      <w:pPr>
        <w:pStyle w:val="ListParagraph"/>
        <w:numPr>
          <w:ilvl w:val="0"/>
          <w:numId w:val="1"/>
        </w:numPr>
        <w:rPr>
          <w:sz w:val="28"/>
          <w:szCs w:val="28"/>
          <w:lang w:bidi="ar-EG"/>
        </w:rPr>
      </w:pPr>
      <w:r>
        <w:rPr>
          <w:rFonts w:hint="cs"/>
          <w:sz w:val="28"/>
          <w:szCs w:val="28"/>
          <w:rtl/>
          <w:lang w:bidi="ar-EG"/>
        </w:rPr>
        <w:t>كشف حرف (د) عن رسومات جديدة عن خطوط تنظيم صادقت عليها نظارة الاشغال العمومية لغاية شهر يونيو 1904</w:t>
      </w:r>
    </w:p>
    <w:tbl>
      <w:tblPr>
        <w:tblStyle w:val="TableGrid"/>
        <w:bidiVisual/>
        <w:tblW w:w="0" w:type="auto"/>
        <w:tblInd w:w="720" w:type="dxa"/>
        <w:tblLook w:val="04A0" w:firstRow="1" w:lastRow="0" w:firstColumn="1" w:lastColumn="0" w:noHBand="0" w:noVBand="1"/>
      </w:tblPr>
      <w:tblGrid>
        <w:gridCol w:w="1059"/>
        <w:gridCol w:w="1985"/>
        <w:gridCol w:w="4532"/>
      </w:tblGrid>
      <w:tr w:rsidR="00B71634" w14:paraId="362033B6" w14:textId="77777777" w:rsidTr="00086DED">
        <w:tc>
          <w:tcPr>
            <w:tcW w:w="1059" w:type="dxa"/>
          </w:tcPr>
          <w:p w14:paraId="75E1F33A" w14:textId="77777777" w:rsidR="00B71634" w:rsidRDefault="00B71634" w:rsidP="00086DED">
            <w:pPr>
              <w:pStyle w:val="ListParagraph"/>
              <w:ind w:left="0"/>
              <w:rPr>
                <w:sz w:val="28"/>
                <w:szCs w:val="28"/>
                <w:rtl/>
                <w:lang w:bidi="ar-EG"/>
              </w:rPr>
            </w:pPr>
            <w:r>
              <w:rPr>
                <w:rFonts w:hint="cs"/>
                <w:sz w:val="28"/>
                <w:szCs w:val="28"/>
                <w:rtl/>
                <w:lang w:bidi="ar-EG"/>
              </w:rPr>
              <w:t xml:space="preserve">نمرة الرسم </w:t>
            </w:r>
          </w:p>
        </w:tc>
        <w:tc>
          <w:tcPr>
            <w:tcW w:w="1985" w:type="dxa"/>
          </w:tcPr>
          <w:p w14:paraId="783CEBFB" w14:textId="77777777" w:rsidR="00B71634" w:rsidRDefault="00B71634" w:rsidP="00086DED">
            <w:pPr>
              <w:pStyle w:val="ListParagraph"/>
              <w:ind w:left="0"/>
              <w:rPr>
                <w:sz w:val="28"/>
                <w:szCs w:val="28"/>
                <w:rtl/>
                <w:lang w:bidi="ar-EG"/>
              </w:rPr>
            </w:pPr>
            <w:r>
              <w:rPr>
                <w:rFonts w:hint="cs"/>
                <w:sz w:val="28"/>
                <w:szCs w:val="28"/>
                <w:rtl/>
                <w:lang w:bidi="ar-EG"/>
              </w:rPr>
              <w:t xml:space="preserve">تاريخ التصديق على الرسم </w:t>
            </w:r>
          </w:p>
        </w:tc>
        <w:tc>
          <w:tcPr>
            <w:tcW w:w="4532" w:type="dxa"/>
          </w:tcPr>
          <w:p w14:paraId="5435FC63" w14:textId="77777777" w:rsidR="00B71634" w:rsidRDefault="00B71634" w:rsidP="00086DED">
            <w:pPr>
              <w:pStyle w:val="ListParagraph"/>
              <w:ind w:left="0"/>
              <w:rPr>
                <w:sz w:val="28"/>
                <w:szCs w:val="28"/>
                <w:rtl/>
                <w:lang w:bidi="ar-EG"/>
              </w:rPr>
            </w:pPr>
            <w:r>
              <w:rPr>
                <w:rFonts w:hint="cs"/>
                <w:sz w:val="28"/>
                <w:szCs w:val="28"/>
                <w:rtl/>
                <w:lang w:bidi="ar-EG"/>
              </w:rPr>
              <w:t>أسماء الشوارع (مدينة القاهرة)</w:t>
            </w:r>
          </w:p>
        </w:tc>
      </w:tr>
      <w:tr w:rsidR="00B71634" w14:paraId="2D9A2807" w14:textId="77777777" w:rsidTr="00086DED">
        <w:tc>
          <w:tcPr>
            <w:tcW w:w="1059" w:type="dxa"/>
          </w:tcPr>
          <w:p w14:paraId="0C6CAD7A" w14:textId="77777777" w:rsidR="00B71634" w:rsidRDefault="00B71634" w:rsidP="00086DED">
            <w:pPr>
              <w:pStyle w:val="ListParagraph"/>
              <w:ind w:left="0"/>
              <w:rPr>
                <w:sz w:val="28"/>
                <w:szCs w:val="28"/>
                <w:rtl/>
                <w:lang w:bidi="ar-EG"/>
              </w:rPr>
            </w:pPr>
            <w:r>
              <w:rPr>
                <w:rFonts w:hint="cs"/>
                <w:sz w:val="28"/>
                <w:szCs w:val="28"/>
                <w:rtl/>
                <w:lang w:bidi="ar-EG"/>
              </w:rPr>
              <w:lastRenderedPageBreak/>
              <w:t>1233</w:t>
            </w:r>
          </w:p>
        </w:tc>
        <w:tc>
          <w:tcPr>
            <w:tcW w:w="1985" w:type="dxa"/>
          </w:tcPr>
          <w:p w14:paraId="4047EB6D" w14:textId="77777777" w:rsidR="00B71634" w:rsidRDefault="00B71634" w:rsidP="00086DED">
            <w:pPr>
              <w:pStyle w:val="ListParagraph"/>
              <w:ind w:left="0"/>
              <w:rPr>
                <w:sz w:val="28"/>
                <w:szCs w:val="28"/>
                <w:rtl/>
                <w:lang w:bidi="ar-EG"/>
              </w:rPr>
            </w:pPr>
            <w:r>
              <w:rPr>
                <w:rFonts w:hint="cs"/>
                <w:sz w:val="28"/>
                <w:szCs w:val="28"/>
                <w:rtl/>
                <w:lang w:bidi="ar-EG"/>
              </w:rPr>
              <w:t>4 ابريل 1904</w:t>
            </w:r>
          </w:p>
        </w:tc>
        <w:tc>
          <w:tcPr>
            <w:tcW w:w="4532" w:type="dxa"/>
          </w:tcPr>
          <w:p w14:paraId="221F80BA" w14:textId="77777777" w:rsidR="00B71634" w:rsidRDefault="00B71634" w:rsidP="00086DED">
            <w:pPr>
              <w:pStyle w:val="ListParagraph"/>
              <w:ind w:left="0"/>
              <w:rPr>
                <w:sz w:val="28"/>
                <w:szCs w:val="28"/>
                <w:rtl/>
                <w:lang w:bidi="ar-EG"/>
              </w:rPr>
            </w:pPr>
            <w:r>
              <w:rPr>
                <w:rFonts w:hint="cs"/>
                <w:sz w:val="28"/>
                <w:szCs w:val="28"/>
                <w:rtl/>
                <w:lang w:bidi="ar-EG"/>
              </w:rPr>
              <w:t xml:space="preserve">حارة الفحل </w:t>
            </w:r>
          </w:p>
        </w:tc>
      </w:tr>
    </w:tbl>
    <w:p w14:paraId="0DFE60D3" w14:textId="77777777" w:rsidR="00B71634" w:rsidRDefault="00B71634" w:rsidP="00B71634">
      <w:pPr>
        <w:pStyle w:val="ListParagraph"/>
        <w:rPr>
          <w:sz w:val="28"/>
          <w:szCs w:val="28"/>
          <w:lang w:bidi="ar-EG"/>
        </w:rPr>
      </w:pPr>
    </w:p>
    <w:p w14:paraId="72D52EAE" w14:textId="77777777" w:rsidR="00B71634" w:rsidRPr="00E243FF" w:rsidRDefault="00B71634" w:rsidP="00B71634">
      <w:pPr>
        <w:ind w:left="360"/>
        <w:rPr>
          <w:b/>
          <w:bCs/>
          <w:color w:val="FF0000"/>
          <w:sz w:val="28"/>
          <w:szCs w:val="28"/>
          <w:rtl/>
          <w:lang w:bidi="ar-EG"/>
        </w:rPr>
      </w:pPr>
      <w:r>
        <w:rPr>
          <w:rFonts w:hint="cs"/>
          <w:sz w:val="28"/>
          <w:szCs w:val="28"/>
          <w:rtl/>
          <w:lang w:bidi="ar-EG"/>
        </w:rPr>
        <w:t>::::::::::::::::::</w:t>
      </w:r>
    </w:p>
    <w:p w14:paraId="776CB39B" w14:textId="77777777" w:rsidR="00B71634" w:rsidRPr="00E243FF" w:rsidRDefault="00B71634" w:rsidP="00B71634">
      <w:pPr>
        <w:ind w:left="360"/>
        <w:rPr>
          <w:b/>
          <w:bCs/>
          <w:color w:val="FF0000"/>
          <w:sz w:val="28"/>
          <w:szCs w:val="28"/>
          <w:rtl/>
          <w:lang w:bidi="ar-EG"/>
        </w:rPr>
      </w:pPr>
      <w:r w:rsidRPr="00E243FF">
        <w:rPr>
          <w:rFonts w:hint="cs"/>
          <w:b/>
          <w:bCs/>
          <w:color w:val="FF0000"/>
          <w:sz w:val="28"/>
          <w:szCs w:val="28"/>
          <w:rtl/>
          <w:lang w:bidi="ar-EG"/>
        </w:rPr>
        <w:t>عدد 130، 14 نوفمبر 1904،</w:t>
      </w:r>
      <w:r>
        <w:rPr>
          <w:rFonts w:hint="cs"/>
          <w:b/>
          <w:bCs/>
          <w:color w:val="FF0000"/>
          <w:sz w:val="28"/>
          <w:szCs w:val="28"/>
          <w:rtl/>
          <w:lang w:bidi="ar-EG"/>
        </w:rPr>
        <w:t xml:space="preserve"> 6 رمضان 1322،</w:t>
      </w:r>
      <w:r w:rsidRPr="00E243FF">
        <w:rPr>
          <w:rFonts w:hint="cs"/>
          <w:b/>
          <w:bCs/>
          <w:color w:val="FF0000"/>
          <w:sz w:val="28"/>
          <w:szCs w:val="28"/>
          <w:rtl/>
          <w:lang w:bidi="ar-EG"/>
        </w:rPr>
        <w:t xml:space="preserve"> ص 2104</w:t>
      </w:r>
    </w:p>
    <w:p w14:paraId="20333ED1" w14:textId="77777777" w:rsidR="00B71634" w:rsidRDefault="00B71634" w:rsidP="00B71634">
      <w:pPr>
        <w:ind w:left="360"/>
        <w:rPr>
          <w:sz w:val="28"/>
          <w:szCs w:val="28"/>
          <w:rtl/>
          <w:lang w:bidi="ar-EG"/>
        </w:rPr>
      </w:pPr>
      <w:r w:rsidRPr="00E243FF">
        <w:rPr>
          <w:rFonts w:hint="cs"/>
          <w:b/>
          <w:bCs/>
          <w:color w:val="FF0000"/>
          <w:sz w:val="28"/>
          <w:szCs w:val="28"/>
          <w:rtl/>
          <w:lang w:bidi="ar-EG"/>
        </w:rPr>
        <w:t>اعلان من المحكمة الشرعية الكبرى بمصر</w:t>
      </w:r>
      <w:r>
        <w:rPr>
          <w:rFonts w:hint="cs"/>
          <w:sz w:val="28"/>
          <w:szCs w:val="28"/>
          <w:rtl/>
          <w:lang w:bidi="ar-EG"/>
        </w:rPr>
        <w:t xml:space="preserve"> </w:t>
      </w:r>
    </w:p>
    <w:p w14:paraId="68FD94FD" w14:textId="77777777" w:rsidR="00B71634" w:rsidRDefault="00B71634" w:rsidP="00B71634">
      <w:pPr>
        <w:ind w:left="360"/>
        <w:rPr>
          <w:sz w:val="28"/>
          <w:szCs w:val="28"/>
          <w:rtl/>
          <w:lang w:bidi="ar-EG"/>
        </w:rPr>
      </w:pPr>
      <w:r>
        <w:rPr>
          <w:rFonts w:hint="cs"/>
          <w:sz w:val="28"/>
          <w:szCs w:val="28"/>
          <w:rtl/>
          <w:lang w:bidi="ar-EG"/>
        </w:rPr>
        <w:t>بناء على الطلب المقدم من الست خديجة سعاد هانم ناظرة وقف المرحوم محمد شريف باشا الكبير لسماحة قاضي افندى مصر وبناء على تصريح سماحته:</w:t>
      </w:r>
    </w:p>
    <w:p w14:paraId="6349AF89" w14:textId="77777777" w:rsidR="00B71634" w:rsidRDefault="00B71634" w:rsidP="00B71634">
      <w:pPr>
        <w:ind w:left="360"/>
        <w:rPr>
          <w:sz w:val="28"/>
          <w:szCs w:val="28"/>
          <w:rtl/>
          <w:lang w:bidi="ar-EG"/>
        </w:rPr>
      </w:pPr>
      <w:r>
        <w:rPr>
          <w:rFonts w:hint="cs"/>
          <w:sz w:val="28"/>
          <w:szCs w:val="28"/>
          <w:rtl/>
          <w:lang w:bidi="ar-EG"/>
        </w:rPr>
        <w:t xml:space="preserve">تشهر الست المشار اليها مزاد استبدال جميع سراى الهداره من اعيان الوقف المعروفة بسراى شريف باشا الكائنة بشارع الهداره بمصر بقسم عابدين والمنزلين المجاورين لها وما هو ملحق بذلك من المغروسات وغيرها بالكيفية التي يمكن معرفتها من الاطلاع على الأوراق التي بالمحكمة الشرعية والرسم الموجود بدائرة الوقف بشهر مشتهر . </w:t>
      </w:r>
    </w:p>
    <w:p w14:paraId="1CDFFDC1" w14:textId="77777777" w:rsidR="00B71634" w:rsidRDefault="00B71634" w:rsidP="00B71634">
      <w:pPr>
        <w:ind w:left="360"/>
        <w:rPr>
          <w:sz w:val="28"/>
          <w:szCs w:val="28"/>
          <w:rtl/>
          <w:lang w:bidi="ar-EG"/>
        </w:rPr>
      </w:pPr>
      <w:r>
        <w:rPr>
          <w:rFonts w:hint="cs"/>
          <w:sz w:val="28"/>
          <w:szCs w:val="28"/>
          <w:rtl/>
          <w:lang w:bidi="ar-EG"/>
        </w:rPr>
        <w:t xml:space="preserve">وقد جعل الثمن الأساسي لما ذكر مبلغ ثلاثين الف جنيه افرنكي وتحدد للنزاد يوم الاثنين 12 ديسمبر 1904 الساعه 10 صباحا بالمحكمة فمن له رغبة في استبدال ما ذكر بازيد من هذه القيمة عليه ان يحضر بالمحكمة المشار اليها في التاريخ المذكور ومعه التامين باعتبار المائة عشرة    </w:t>
      </w:r>
    </w:p>
    <w:p w14:paraId="58168691" w14:textId="77777777" w:rsidR="00B71634" w:rsidRDefault="00B71634" w:rsidP="00B71634">
      <w:pPr>
        <w:ind w:left="360"/>
        <w:rPr>
          <w:sz w:val="28"/>
          <w:szCs w:val="28"/>
          <w:rtl/>
          <w:lang w:bidi="ar-EG"/>
        </w:rPr>
      </w:pPr>
    </w:p>
    <w:p w14:paraId="73353E04" w14:textId="77777777" w:rsidR="00B71634" w:rsidRDefault="00B71634" w:rsidP="00B71634">
      <w:pPr>
        <w:ind w:left="360"/>
        <w:rPr>
          <w:sz w:val="28"/>
          <w:szCs w:val="28"/>
          <w:rtl/>
          <w:lang w:bidi="ar-EG"/>
        </w:rPr>
      </w:pPr>
    </w:p>
    <w:p w14:paraId="5C991B62" w14:textId="77777777" w:rsidR="00B71634" w:rsidRPr="00E243FF" w:rsidRDefault="00B71634" w:rsidP="00B71634">
      <w:pPr>
        <w:ind w:left="360"/>
        <w:rPr>
          <w:b/>
          <w:bCs/>
          <w:color w:val="FF0000"/>
          <w:sz w:val="28"/>
          <w:szCs w:val="28"/>
          <w:rtl/>
          <w:lang w:bidi="ar-EG"/>
        </w:rPr>
      </w:pPr>
      <w:r>
        <w:rPr>
          <w:rFonts w:hint="cs"/>
          <w:sz w:val="28"/>
          <w:szCs w:val="28"/>
          <w:rtl/>
          <w:lang w:bidi="ar-EG"/>
        </w:rPr>
        <w:t>::::::::::::::::::::::::</w:t>
      </w:r>
    </w:p>
    <w:p w14:paraId="78BC6912" w14:textId="77777777" w:rsidR="00B71634" w:rsidRPr="00E243FF" w:rsidRDefault="00B71634" w:rsidP="00B71634">
      <w:pPr>
        <w:ind w:left="360"/>
        <w:rPr>
          <w:b/>
          <w:bCs/>
          <w:color w:val="FF0000"/>
          <w:sz w:val="28"/>
          <w:szCs w:val="28"/>
          <w:rtl/>
          <w:lang w:bidi="ar-EG"/>
        </w:rPr>
      </w:pPr>
      <w:r w:rsidRPr="00E243FF">
        <w:rPr>
          <w:rFonts w:hint="cs"/>
          <w:b/>
          <w:bCs/>
          <w:color w:val="FF0000"/>
          <w:sz w:val="28"/>
          <w:szCs w:val="28"/>
          <w:rtl/>
          <w:lang w:bidi="ar-EG"/>
        </w:rPr>
        <w:t>عدد 4، 9 يناير 1905،</w:t>
      </w:r>
      <w:r>
        <w:rPr>
          <w:rFonts w:hint="cs"/>
          <w:b/>
          <w:bCs/>
          <w:color w:val="FF0000"/>
          <w:sz w:val="28"/>
          <w:szCs w:val="28"/>
          <w:rtl/>
          <w:lang w:bidi="ar-EG"/>
        </w:rPr>
        <w:t xml:space="preserve"> 3 ذي القعدة 1322، ص</w:t>
      </w:r>
      <w:r w:rsidRPr="00E243FF">
        <w:rPr>
          <w:rFonts w:hint="cs"/>
          <w:b/>
          <w:bCs/>
          <w:color w:val="FF0000"/>
          <w:sz w:val="28"/>
          <w:szCs w:val="28"/>
          <w:rtl/>
          <w:lang w:bidi="ar-EG"/>
        </w:rPr>
        <w:t xml:space="preserve"> 49- 52</w:t>
      </w:r>
    </w:p>
    <w:p w14:paraId="6F17DC02" w14:textId="77777777" w:rsidR="00B71634" w:rsidRPr="00E243FF" w:rsidRDefault="00B71634" w:rsidP="00B71634">
      <w:pPr>
        <w:ind w:left="360"/>
        <w:rPr>
          <w:b/>
          <w:bCs/>
          <w:color w:val="FF0000"/>
          <w:sz w:val="28"/>
          <w:szCs w:val="28"/>
          <w:rtl/>
          <w:lang w:bidi="ar-EG"/>
        </w:rPr>
      </w:pPr>
      <w:r w:rsidRPr="00E243FF">
        <w:rPr>
          <w:rFonts w:hint="cs"/>
          <w:b/>
          <w:bCs/>
          <w:color w:val="FF0000"/>
          <w:sz w:val="28"/>
          <w:szCs w:val="28"/>
          <w:rtl/>
          <w:lang w:bidi="ar-EG"/>
        </w:rPr>
        <w:t>أوامر ع</w:t>
      </w:r>
      <w:r>
        <w:rPr>
          <w:rFonts w:hint="cs"/>
          <w:b/>
          <w:bCs/>
          <w:color w:val="FF0000"/>
          <w:sz w:val="28"/>
          <w:szCs w:val="28"/>
          <w:rtl/>
          <w:lang w:bidi="ar-EG"/>
        </w:rPr>
        <w:t>ا</w:t>
      </w:r>
      <w:r w:rsidRPr="00E243FF">
        <w:rPr>
          <w:rFonts w:hint="cs"/>
          <w:b/>
          <w:bCs/>
          <w:color w:val="FF0000"/>
          <w:sz w:val="28"/>
          <w:szCs w:val="28"/>
          <w:rtl/>
          <w:lang w:bidi="ar-EG"/>
        </w:rPr>
        <w:t xml:space="preserve">ليه </w:t>
      </w:r>
    </w:p>
    <w:p w14:paraId="01603E54" w14:textId="77777777" w:rsidR="00B71634" w:rsidRDefault="00B71634" w:rsidP="00B71634">
      <w:pPr>
        <w:ind w:left="360"/>
        <w:rPr>
          <w:sz w:val="28"/>
          <w:szCs w:val="28"/>
          <w:rtl/>
          <w:lang w:bidi="ar-EG"/>
        </w:rPr>
      </w:pPr>
      <w:r>
        <w:rPr>
          <w:rFonts w:hint="cs"/>
          <w:sz w:val="28"/>
          <w:szCs w:val="28"/>
          <w:rtl/>
          <w:lang w:bidi="ar-EG"/>
        </w:rPr>
        <w:t xml:space="preserve">انعم الجناب الخديوى المعظم </w:t>
      </w:r>
    </w:p>
    <w:p w14:paraId="6443CAE5" w14:textId="77777777" w:rsidR="00B71634" w:rsidRDefault="00B71634" w:rsidP="00B71634">
      <w:pPr>
        <w:pStyle w:val="ListParagraph"/>
        <w:numPr>
          <w:ilvl w:val="0"/>
          <w:numId w:val="1"/>
        </w:numPr>
        <w:rPr>
          <w:sz w:val="28"/>
          <w:szCs w:val="28"/>
          <w:lang w:bidi="ar-EG"/>
        </w:rPr>
      </w:pPr>
      <w:r>
        <w:rPr>
          <w:rFonts w:hint="cs"/>
          <w:sz w:val="28"/>
          <w:szCs w:val="28"/>
          <w:rtl/>
          <w:lang w:bidi="ar-EG"/>
        </w:rPr>
        <w:t>على صديق بك وكيل محافظة مصر (رتبة المتمايز)</w:t>
      </w:r>
    </w:p>
    <w:p w14:paraId="17CB9DBE" w14:textId="77777777" w:rsidR="00B71634" w:rsidRDefault="00B71634" w:rsidP="00B71634">
      <w:pPr>
        <w:pStyle w:val="ListParagraph"/>
        <w:numPr>
          <w:ilvl w:val="0"/>
          <w:numId w:val="1"/>
        </w:numPr>
        <w:rPr>
          <w:sz w:val="28"/>
          <w:szCs w:val="28"/>
          <w:lang w:bidi="ar-EG"/>
        </w:rPr>
      </w:pPr>
      <w:r>
        <w:rPr>
          <w:rFonts w:hint="cs"/>
          <w:sz w:val="28"/>
          <w:szCs w:val="28"/>
          <w:rtl/>
          <w:lang w:bidi="ar-EG"/>
        </w:rPr>
        <w:t xml:space="preserve">يوسف خلاط بك </w:t>
      </w:r>
      <w:r>
        <w:rPr>
          <w:sz w:val="28"/>
          <w:szCs w:val="28"/>
          <w:rtl/>
          <w:lang w:bidi="ar-EG"/>
        </w:rPr>
        <w:t>–</w:t>
      </w:r>
      <w:r>
        <w:rPr>
          <w:rFonts w:hint="cs"/>
          <w:sz w:val="28"/>
          <w:szCs w:val="28"/>
          <w:rtl/>
          <w:lang w:bidi="ar-EG"/>
        </w:rPr>
        <w:t xml:space="preserve"> وكيل إدارة قسم التحقيقات الشخصية بمحافظة مصر (الرتبة الثانية)</w:t>
      </w:r>
    </w:p>
    <w:p w14:paraId="796F4C33" w14:textId="77777777" w:rsidR="00B71634" w:rsidRDefault="00B71634" w:rsidP="00B71634">
      <w:pPr>
        <w:pStyle w:val="ListParagraph"/>
        <w:numPr>
          <w:ilvl w:val="0"/>
          <w:numId w:val="1"/>
        </w:numPr>
        <w:rPr>
          <w:sz w:val="28"/>
          <w:szCs w:val="28"/>
          <w:lang w:bidi="ar-EG"/>
        </w:rPr>
      </w:pPr>
      <w:r>
        <w:rPr>
          <w:rFonts w:hint="cs"/>
          <w:sz w:val="28"/>
          <w:szCs w:val="28"/>
          <w:rtl/>
          <w:lang w:bidi="ar-EG"/>
        </w:rPr>
        <w:t xml:space="preserve">محمد طلعت بك- حكيم بمستشفي القصر العينى  (الرتبة الثانية) </w:t>
      </w:r>
    </w:p>
    <w:p w14:paraId="3DCB39FD" w14:textId="77777777" w:rsidR="00B71634" w:rsidRDefault="00B71634" w:rsidP="00B71634">
      <w:pPr>
        <w:pStyle w:val="ListParagraph"/>
        <w:numPr>
          <w:ilvl w:val="0"/>
          <w:numId w:val="1"/>
        </w:numPr>
        <w:rPr>
          <w:sz w:val="28"/>
          <w:szCs w:val="28"/>
          <w:lang w:bidi="ar-EG"/>
        </w:rPr>
      </w:pPr>
      <w:r>
        <w:rPr>
          <w:rFonts w:hint="cs"/>
          <w:sz w:val="28"/>
          <w:szCs w:val="28"/>
          <w:rtl/>
          <w:lang w:bidi="ar-EG"/>
        </w:rPr>
        <w:t xml:space="preserve">الدكتور عثمان رضوان افندى </w:t>
      </w:r>
      <w:r>
        <w:rPr>
          <w:sz w:val="28"/>
          <w:szCs w:val="28"/>
          <w:rtl/>
          <w:lang w:bidi="ar-EG"/>
        </w:rPr>
        <w:t>–</w:t>
      </w:r>
      <w:r>
        <w:rPr>
          <w:rFonts w:hint="cs"/>
          <w:sz w:val="28"/>
          <w:szCs w:val="28"/>
          <w:rtl/>
          <w:lang w:bidi="ar-EG"/>
        </w:rPr>
        <w:t xml:space="preserve"> حكيم اول مستشفي طره ( الرتبة الثالثة)</w:t>
      </w:r>
    </w:p>
    <w:p w14:paraId="387C6352" w14:textId="77777777" w:rsidR="00B71634" w:rsidRDefault="00B71634" w:rsidP="00B71634">
      <w:pPr>
        <w:pStyle w:val="ListParagraph"/>
        <w:numPr>
          <w:ilvl w:val="0"/>
          <w:numId w:val="1"/>
        </w:numPr>
        <w:rPr>
          <w:sz w:val="28"/>
          <w:szCs w:val="28"/>
          <w:lang w:bidi="ar-EG"/>
        </w:rPr>
      </w:pPr>
      <w:r>
        <w:rPr>
          <w:rFonts w:hint="cs"/>
          <w:sz w:val="28"/>
          <w:szCs w:val="28"/>
          <w:rtl/>
          <w:lang w:bidi="ar-EG"/>
        </w:rPr>
        <w:t xml:space="preserve">بيومى فتحى افندى </w:t>
      </w:r>
      <w:r>
        <w:rPr>
          <w:sz w:val="28"/>
          <w:szCs w:val="28"/>
          <w:rtl/>
          <w:lang w:bidi="ar-EG"/>
        </w:rPr>
        <w:t>–</w:t>
      </w:r>
      <w:r>
        <w:rPr>
          <w:rFonts w:hint="cs"/>
          <w:sz w:val="28"/>
          <w:szCs w:val="28"/>
          <w:rtl/>
          <w:lang w:bidi="ar-EG"/>
        </w:rPr>
        <w:t xml:space="preserve"> حكيم بمستشفي القصر العينى </w:t>
      </w:r>
    </w:p>
    <w:p w14:paraId="16FB1469" w14:textId="77777777" w:rsidR="00B71634" w:rsidRDefault="00B71634" w:rsidP="00B71634">
      <w:pPr>
        <w:pStyle w:val="ListParagraph"/>
        <w:numPr>
          <w:ilvl w:val="0"/>
          <w:numId w:val="1"/>
        </w:numPr>
        <w:rPr>
          <w:sz w:val="28"/>
          <w:szCs w:val="28"/>
          <w:lang w:bidi="ar-EG"/>
        </w:rPr>
      </w:pPr>
      <w:r>
        <w:rPr>
          <w:rFonts w:hint="cs"/>
          <w:sz w:val="28"/>
          <w:szCs w:val="28"/>
          <w:rtl/>
          <w:lang w:bidi="ar-EG"/>
        </w:rPr>
        <w:t xml:space="preserve">حسين فهمى افندى </w:t>
      </w:r>
      <w:r>
        <w:rPr>
          <w:sz w:val="28"/>
          <w:szCs w:val="28"/>
          <w:rtl/>
          <w:lang w:bidi="ar-EG"/>
        </w:rPr>
        <w:t>–</w:t>
      </w:r>
      <w:r>
        <w:rPr>
          <w:rFonts w:hint="cs"/>
          <w:sz w:val="28"/>
          <w:szCs w:val="28"/>
          <w:rtl/>
          <w:lang w:bidi="ar-EG"/>
        </w:rPr>
        <w:t xml:space="preserve"> مفتش صحة قسم الموسكى (الرتبة الرابعة)</w:t>
      </w:r>
    </w:p>
    <w:p w14:paraId="394ACEE5" w14:textId="77777777" w:rsidR="00B71634" w:rsidRDefault="00B71634" w:rsidP="00B71634">
      <w:pPr>
        <w:pStyle w:val="ListParagraph"/>
        <w:numPr>
          <w:ilvl w:val="0"/>
          <w:numId w:val="1"/>
        </w:numPr>
        <w:rPr>
          <w:sz w:val="28"/>
          <w:szCs w:val="28"/>
          <w:lang w:bidi="ar-EG"/>
        </w:rPr>
      </w:pPr>
      <w:r>
        <w:rPr>
          <w:rFonts w:hint="cs"/>
          <w:sz w:val="28"/>
          <w:szCs w:val="28"/>
          <w:rtl/>
          <w:lang w:bidi="ar-EG"/>
        </w:rPr>
        <w:t xml:space="preserve">محمد دوريدار افندى </w:t>
      </w:r>
      <w:r>
        <w:rPr>
          <w:sz w:val="28"/>
          <w:szCs w:val="28"/>
          <w:rtl/>
          <w:lang w:bidi="ar-EG"/>
        </w:rPr>
        <w:t>–</w:t>
      </w:r>
      <w:r>
        <w:rPr>
          <w:rFonts w:hint="cs"/>
          <w:sz w:val="28"/>
          <w:szCs w:val="28"/>
          <w:rtl/>
          <w:lang w:bidi="ar-EG"/>
        </w:rPr>
        <w:t xml:space="preserve"> مفتش صحة قسم الجمالية (الرتبة الرابعة </w:t>
      </w:r>
    </w:p>
    <w:p w14:paraId="05EFFD5D" w14:textId="77777777" w:rsidR="00B71634" w:rsidRDefault="00B71634" w:rsidP="00B71634">
      <w:pPr>
        <w:pStyle w:val="ListParagraph"/>
        <w:numPr>
          <w:ilvl w:val="0"/>
          <w:numId w:val="1"/>
        </w:numPr>
        <w:rPr>
          <w:sz w:val="28"/>
          <w:szCs w:val="28"/>
          <w:lang w:bidi="ar-EG"/>
        </w:rPr>
      </w:pPr>
      <w:r>
        <w:rPr>
          <w:rFonts w:hint="cs"/>
          <w:sz w:val="28"/>
          <w:szCs w:val="28"/>
          <w:rtl/>
          <w:lang w:bidi="ar-EG"/>
        </w:rPr>
        <w:t xml:space="preserve">الدكتور جون ورنوك </w:t>
      </w:r>
      <w:r>
        <w:rPr>
          <w:sz w:val="28"/>
          <w:szCs w:val="28"/>
          <w:rtl/>
          <w:lang w:bidi="ar-EG"/>
        </w:rPr>
        <w:t>–</w:t>
      </w:r>
      <w:r>
        <w:rPr>
          <w:rFonts w:hint="cs"/>
          <w:sz w:val="28"/>
          <w:szCs w:val="28"/>
          <w:rtl/>
          <w:lang w:bidi="ar-EG"/>
        </w:rPr>
        <w:t xml:space="preserve"> رئيس مستشفي المجاذيب (النشان العثمانى الثالث) </w:t>
      </w:r>
    </w:p>
    <w:p w14:paraId="62D787EA" w14:textId="77777777" w:rsidR="00B71634" w:rsidRDefault="00B71634" w:rsidP="00B71634">
      <w:pPr>
        <w:pStyle w:val="ListParagraph"/>
        <w:numPr>
          <w:ilvl w:val="0"/>
          <w:numId w:val="1"/>
        </w:numPr>
        <w:rPr>
          <w:sz w:val="28"/>
          <w:szCs w:val="28"/>
          <w:lang w:bidi="ar-EG"/>
        </w:rPr>
      </w:pPr>
      <w:r>
        <w:rPr>
          <w:rFonts w:hint="cs"/>
          <w:sz w:val="28"/>
          <w:szCs w:val="28"/>
          <w:rtl/>
          <w:lang w:bidi="ar-EG"/>
        </w:rPr>
        <w:t xml:space="preserve">محمد رفعت بك </w:t>
      </w:r>
      <w:r>
        <w:rPr>
          <w:sz w:val="28"/>
          <w:szCs w:val="28"/>
          <w:rtl/>
          <w:lang w:bidi="ar-EG"/>
        </w:rPr>
        <w:t>–</w:t>
      </w:r>
      <w:r>
        <w:rPr>
          <w:rFonts w:hint="cs"/>
          <w:sz w:val="28"/>
          <w:szCs w:val="28"/>
          <w:rtl/>
          <w:lang w:bidi="ar-EG"/>
        </w:rPr>
        <w:t xml:space="preserve"> وكيل تفتيش عموم السجون   (النشان العثماني الثالث) </w:t>
      </w:r>
    </w:p>
    <w:p w14:paraId="0185FF84" w14:textId="77777777" w:rsidR="00B71634" w:rsidRDefault="00B71634" w:rsidP="00B71634">
      <w:pPr>
        <w:pStyle w:val="ListParagraph"/>
        <w:numPr>
          <w:ilvl w:val="0"/>
          <w:numId w:val="1"/>
        </w:numPr>
        <w:rPr>
          <w:sz w:val="28"/>
          <w:szCs w:val="28"/>
          <w:lang w:bidi="ar-EG"/>
        </w:rPr>
      </w:pPr>
      <w:r>
        <w:rPr>
          <w:rFonts w:hint="cs"/>
          <w:sz w:val="28"/>
          <w:szCs w:val="28"/>
          <w:rtl/>
          <w:lang w:bidi="ar-EG"/>
        </w:rPr>
        <w:t xml:space="preserve">مسيو جستون بول </w:t>
      </w:r>
      <w:r>
        <w:rPr>
          <w:sz w:val="28"/>
          <w:szCs w:val="28"/>
          <w:rtl/>
          <w:lang w:bidi="ar-EG"/>
        </w:rPr>
        <w:t>–</w:t>
      </w:r>
      <w:r>
        <w:rPr>
          <w:rFonts w:hint="cs"/>
          <w:sz w:val="28"/>
          <w:szCs w:val="28"/>
          <w:rtl/>
          <w:lang w:bidi="ar-EG"/>
        </w:rPr>
        <w:t xml:space="preserve"> وكيل إدارة بمصلحة الصحة   ( النشان العثمانى الرابع)</w:t>
      </w:r>
    </w:p>
    <w:p w14:paraId="0CA826D3" w14:textId="77777777" w:rsidR="00B71634" w:rsidRPr="00276B77" w:rsidRDefault="00B71634" w:rsidP="00B71634">
      <w:pPr>
        <w:pStyle w:val="ListParagraph"/>
        <w:numPr>
          <w:ilvl w:val="0"/>
          <w:numId w:val="1"/>
        </w:numPr>
        <w:rPr>
          <w:sz w:val="28"/>
          <w:szCs w:val="28"/>
          <w:lang w:bidi="ar-EG"/>
        </w:rPr>
      </w:pPr>
      <w:r>
        <w:rPr>
          <w:rFonts w:hint="cs"/>
          <w:sz w:val="28"/>
          <w:szCs w:val="28"/>
          <w:rtl/>
          <w:lang w:bidi="ar-EG"/>
        </w:rPr>
        <w:lastRenderedPageBreak/>
        <w:t xml:space="preserve">الفيديو دروسي </w:t>
      </w:r>
      <w:r>
        <w:rPr>
          <w:sz w:val="28"/>
          <w:szCs w:val="28"/>
          <w:rtl/>
          <w:lang w:bidi="ar-EG"/>
        </w:rPr>
        <w:t>–</w:t>
      </w:r>
      <w:r>
        <w:rPr>
          <w:rFonts w:hint="cs"/>
          <w:sz w:val="28"/>
          <w:szCs w:val="28"/>
          <w:rtl/>
          <w:lang w:bidi="ar-EG"/>
        </w:rPr>
        <w:t xml:space="preserve"> باشمهندس المجالس المحلية بالنظارة  الداخلية ( النشان العثمانى الرابع)</w:t>
      </w:r>
    </w:p>
    <w:p w14:paraId="29E62527" w14:textId="77777777" w:rsidR="00B71634" w:rsidRPr="00276B77" w:rsidRDefault="00B71634" w:rsidP="00B71634">
      <w:pPr>
        <w:pStyle w:val="ListParagraph"/>
        <w:numPr>
          <w:ilvl w:val="0"/>
          <w:numId w:val="1"/>
        </w:numPr>
        <w:rPr>
          <w:sz w:val="28"/>
          <w:szCs w:val="28"/>
          <w:lang w:bidi="ar-EG"/>
        </w:rPr>
      </w:pPr>
      <w:r>
        <w:rPr>
          <w:rFonts w:hint="cs"/>
          <w:sz w:val="28"/>
          <w:szCs w:val="28"/>
          <w:rtl/>
          <w:lang w:bidi="ar-EG"/>
        </w:rPr>
        <w:t xml:space="preserve">مستر جورينج </w:t>
      </w:r>
      <w:r>
        <w:rPr>
          <w:sz w:val="28"/>
          <w:szCs w:val="28"/>
          <w:rtl/>
          <w:lang w:bidi="ar-EG"/>
        </w:rPr>
        <w:t>–</w:t>
      </w:r>
      <w:r>
        <w:rPr>
          <w:rFonts w:hint="cs"/>
          <w:sz w:val="28"/>
          <w:szCs w:val="28"/>
          <w:rtl/>
          <w:lang w:bidi="ar-EG"/>
        </w:rPr>
        <w:t xml:space="preserve"> مفتش بمصلحة الرقيق  ( النشان العثمانى الرابع)</w:t>
      </w:r>
    </w:p>
    <w:p w14:paraId="7D2C067E" w14:textId="77777777" w:rsidR="00B71634" w:rsidRPr="00276B77" w:rsidRDefault="00B71634" w:rsidP="00B71634">
      <w:pPr>
        <w:pStyle w:val="ListParagraph"/>
        <w:numPr>
          <w:ilvl w:val="0"/>
          <w:numId w:val="1"/>
        </w:numPr>
        <w:rPr>
          <w:sz w:val="28"/>
          <w:szCs w:val="28"/>
          <w:lang w:bidi="ar-EG"/>
        </w:rPr>
      </w:pPr>
      <w:r>
        <w:rPr>
          <w:rFonts w:hint="cs"/>
          <w:sz w:val="28"/>
          <w:szCs w:val="28"/>
          <w:rtl/>
          <w:lang w:bidi="ar-EG"/>
        </w:rPr>
        <w:t xml:space="preserve">موسيو اوسكار دينكلير </w:t>
      </w:r>
      <w:r>
        <w:rPr>
          <w:sz w:val="28"/>
          <w:szCs w:val="28"/>
          <w:rtl/>
          <w:lang w:bidi="ar-EG"/>
        </w:rPr>
        <w:t>–</w:t>
      </w:r>
      <w:r>
        <w:rPr>
          <w:rFonts w:hint="cs"/>
          <w:sz w:val="28"/>
          <w:szCs w:val="28"/>
          <w:rtl/>
          <w:lang w:bidi="ar-EG"/>
        </w:rPr>
        <w:t xml:space="preserve"> باش اجزاجى بمصلحة الصحة  ( النشان العثمانى الرابع)</w:t>
      </w:r>
    </w:p>
    <w:p w14:paraId="1D02169C" w14:textId="77777777" w:rsidR="00B71634" w:rsidRDefault="00B71634" w:rsidP="00B71634">
      <w:pPr>
        <w:pStyle w:val="ListParagraph"/>
        <w:numPr>
          <w:ilvl w:val="0"/>
          <w:numId w:val="1"/>
        </w:numPr>
        <w:rPr>
          <w:sz w:val="28"/>
          <w:szCs w:val="28"/>
          <w:lang w:bidi="ar-EG"/>
        </w:rPr>
      </w:pPr>
      <w:r>
        <w:rPr>
          <w:rFonts w:hint="cs"/>
          <w:sz w:val="28"/>
          <w:szCs w:val="28"/>
          <w:rtl/>
          <w:lang w:bidi="ar-EG"/>
        </w:rPr>
        <w:t xml:space="preserve">مستر رودولف امستر </w:t>
      </w:r>
      <w:r>
        <w:rPr>
          <w:sz w:val="28"/>
          <w:szCs w:val="28"/>
          <w:rtl/>
          <w:lang w:bidi="ar-EG"/>
        </w:rPr>
        <w:t>–</w:t>
      </w:r>
      <w:r>
        <w:rPr>
          <w:rFonts w:hint="cs"/>
          <w:sz w:val="28"/>
          <w:szCs w:val="28"/>
          <w:rtl/>
          <w:lang w:bidi="ar-EG"/>
        </w:rPr>
        <w:t xml:space="preserve"> باشمخزنجي بمصلحة الصحة  ( النشان العثماني الرابع)</w:t>
      </w:r>
    </w:p>
    <w:p w14:paraId="742A2015" w14:textId="77777777" w:rsidR="00B71634" w:rsidRDefault="00B71634" w:rsidP="00B71634">
      <w:pPr>
        <w:pStyle w:val="ListParagraph"/>
        <w:numPr>
          <w:ilvl w:val="0"/>
          <w:numId w:val="1"/>
        </w:numPr>
        <w:rPr>
          <w:sz w:val="28"/>
          <w:szCs w:val="28"/>
          <w:lang w:bidi="ar-EG"/>
        </w:rPr>
      </w:pPr>
      <w:r>
        <w:rPr>
          <w:rFonts w:hint="cs"/>
          <w:sz w:val="28"/>
          <w:szCs w:val="28"/>
          <w:rtl/>
          <w:lang w:bidi="ar-EG"/>
        </w:rPr>
        <w:t xml:space="preserve">هرفي باشا </w:t>
      </w:r>
      <w:r>
        <w:rPr>
          <w:sz w:val="28"/>
          <w:szCs w:val="28"/>
          <w:rtl/>
          <w:lang w:bidi="ar-EG"/>
        </w:rPr>
        <w:t>–</w:t>
      </w:r>
      <w:r>
        <w:rPr>
          <w:rFonts w:hint="cs"/>
          <w:sz w:val="28"/>
          <w:szCs w:val="28"/>
          <w:rtl/>
          <w:lang w:bidi="ar-EG"/>
        </w:rPr>
        <w:t xml:space="preserve"> باشمفتش بنظارة الداخلية (النشان المجيدى الثاني)</w:t>
      </w:r>
    </w:p>
    <w:p w14:paraId="0F1DB56D" w14:textId="77777777" w:rsidR="00B71634" w:rsidRDefault="00B71634" w:rsidP="00B71634">
      <w:pPr>
        <w:pStyle w:val="ListParagraph"/>
        <w:numPr>
          <w:ilvl w:val="0"/>
          <w:numId w:val="1"/>
        </w:numPr>
        <w:rPr>
          <w:sz w:val="28"/>
          <w:szCs w:val="28"/>
          <w:lang w:bidi="ar-EG"/>
        </w:rPr>
      </w:pPr>
      <w:r>
        <w:rPr>
          <w:rFonts w:hint="cs"/>
          <w:sz w:val="28"/>
          <w:szCs w:val="28"/>
          <w:rtl/>
          <w:lang w:bidi="ar-EG"/>
        </w:rPr>
        <w:t xml:space="preserve">الدكتور جون جارنر </w:t>
      </w:r>
      <w:r>
        <w:rPr>
          <w:sz w:val="28"/>
          <w:szCs w:val="28"/>
          <w:rtl/>
          <w:lang w:bidi="ar-EG"/>
        </w:rPr>
        <w:t>–</w:t>
      </w:r>
      <w:r>
        <w:rPr>
          <w:rFonts w:hint="cs"/>
          <w:sz w:val="28"/>
          <w:szCs w:val="28"/>
          <w:rtl/>
          <w:lang w:bidi="ar-EG"/>
        </w:rPr>
        <w:t xml:space="preserve"> مفتش بمصلحة الصحة (النشان المجيدى الثالث)</w:t>
      </w:r>
    </w:p>
    <w:p w14:paraId="01C5CA61" w14:textId="77777777" w:rsidR="00B71634" w:rsidRDefault="00B71634" w:rsidP="00B71634">
      <w:pPr>
        <w:pStyle w:val="ListParagraph"/>
        <w:numPr>
          <w:ilvl w:val="0"/>
          <w:numId w:val="1"/>
        </w:numPr>
        <w:rPr>
          <w:sz w:val="28"/>
          <w:szCs w:val="28"/>
          <w:lang w:bidi="ar-EG"/>
        </w:rPr>
      </w:pPr>
      <w:r>
        <w:rPr>
          <w:rFonts w:hint="cs"/>
          <w:sz w:val="28"/>
          <w:szCs w:val="28"/>
          <w:rtl/>
          <w:lang w:bidi="ar-EG"/>
        </w:rPr>
        <w:t xml:space="preserve">أنطون مشاقة بك </w:t>
      </w:r>
      <w:r>
        <w:rPr>
          <w:sz w:val="28"/>
          <w:szCs w:val="28"/>
          <w:rtl/>
          <w:lang w:bidi="ar-EG"/>
        </w:rPr>
        <w:t>–</w:t>
      </w:r>
      <w:r>
        <w:rPr>
          <w:rFonts w:hint="cs"/>
          <w:sz w:val="28"/>
          <w:szCs w:val="28"/>
          <w:rtl/>
          <w:lang w:bidi="ar-EG"/>
        </w:rPr>
        <w:t xml:space="preserve"> مدير الأقلام بمصلحة الصحة (النشان المجيدى الثالث)</w:t>
      </w:r>
    </w:p>
    <w:p w14:paraId="1BF18C0F" w14:textId="77777777" w:rsidR="00B71634" w:rsidRDefault="00B71634" w:rsidP="00B71634">
      <w:pPr>
        <w:pStyle w:val="ListParagraph"/>
        <w:numPr>
          <w:ilvl w:val="0"/>
          <w:numId w:val="1"/>
        </w:numPr>
        <w:rPr>
          <w:sz w:val="28"/>
          <w:szCs w:val="28"/>
          <w:lang w:bidi="ar-EG"/>
        </w:rPr>
      </w:pPr>
      <w:r>
        <w:rPr>
          <w:rFonts w:hint="cs"/>
          <w:sz w:val="28"/>
          <w:szCs w:val="28"/>
          <w:rtl/>
          <w:lang w:bidi="ar-EG"/>
        </w:rPr>
        <w:t xml:space="preserve">مستر برنش </w:t>
      </w:r>
      <w:r>
        <w:rPr>
          <w:sz w:val="28"/>
          <w:szCs w:val="28"/>
          <w:rtl/>
          <w:lang w:bidi="ar-EG"/>
        </w:rPr>
        <w:t>–</w:t>
      </w:r>
      <w:r>
        <w:rPr>
          <w:rFonts w:hint="cs"/>
          <w:sz w:val="28"/>
          <w:szCs w:val="28"/>
          <w:rtl/>
          <w:lang w:bidi="ar-EG"/>
        </w:rPr>
        <w:t xml:space="preserve"> مفتش بيطرى بمصلحة الصحة (النشان المجيدى الثالث)</w:t>
      </w:r>
    </w:p>
    <w:p w14:paraId="1C96E45C" w14:textId="77777777" w:rsidR="00B71634" w:rsidRDefault="00B71634" w:rsidP="00B71634">
      <w:pPr>
        <w:pStyle w:val="ListParagraph"/>
        <w:numPr>
          <w:ilvl w:val="0"/>
          <w:numId w:val="1"/>
        </w:numPr>
        <w:rPr>
          <w:sz w:val="28"/>
          <w:szCs w:val="28"/>
          <w:lang w:bidi="ar-EG"/>
        </w:rPr>
      </w:pPr>
      <w:r>
        <w:rPr>
          <w:rFonts w:hint="cs"/>
          <w:sz w:val="28"/>
          <w:szCs w:val="28"/>
          <w:rtl/>
          <w:lang w:bidi="ar-EG"/>
        </w:rPr>
        <w:t xml:space="preserve">جبران مسكات بك </w:t>
      </w:r>
      <w:r>
        <w:rPr>
          <w:sz w:val="28"/>
          <w:szCs w:val="28"/>
          <w:rtl/>
          <w:lang w:bidi="ar-EG"/>
        </w:rPr>
        <w:t>–</w:t>
      </w:r>
      <w:r>
        <w:rPr>
          <w:rFonts w:hint="cs"/>
          <w:sz w:val="28"/>
          <w:szCs w:val="28"/>
          <w:rtl/>
          <w:lang w:bidi="ar-EG"/>
        </w:rPr>
        <w:t xml:space="preserve"> رئيس قسم الضبط بمحافظة مصر (النشان المجيدى الثالث)</w:t>
      </w:r>
    </w:p>
    <w:p w14:paraId="63C35DC9" w14:textId="77777777" w:rsidR="00B71634" w:rsidRDefault="00B71634" w:rsidP="00B71634">
      <w:pPr>
        <w:pStyle w:val="ListParagraph"/>
        <w:numPr>
          <w:ilvl w:val="0"/>
          <w:numId w:val="1"/>
        </w:numPr>
        <w:rPr>
          <w:sz w:val="28"/>
          <w:szCs w:val="28"/>
          <w:lang w:bidi="ar-EG"/>
        </w:rPr>
      </w:pPr>
      <w:r>
        <w:rPr>
          <w:rFonts w:hint="cs"/>
          <w:sz w:val="28"/>
          <w:szCs w:val="28"/>
          <w:rtl/>
          <w:lang w:bidi="ar-EG"/>
        </w:rPr>
        <w:t xml:space="preserve">حافظ خليل افندى </w:t>
      </w:r>
      <w:r>
        <w:rPr>
          <w:sz w:val="28"/>
          <w:szCs w:val="28"/>
          <w:rtl/>
          <w:lang w:bidi="ar-EG"/>
        </w:rPr>
        <w:t>–</w:t>
      </w:r>
      <w:r>
        <w:rPr>
          <w:rFonts w:hint="cs"/>
          <w:sz w:val="28"/>
          <w:szCs w:val="28"/>
          <w:rtl/>
          <w:lang w:bidi="ar-EG"/>
        </w:rPr>
        <w:t xml:space="preserve"> معاون اول محافظة مصر </w:t>
      </w:r>
      <w:r>
        <w:rPr>
          <w:sz w:val="28"/>
          <w:szCs w:val="28"/>
          <w:rtl/>
          <w:lang w:bidi="ar-EG"/>
        </w:rPr>
        <w:t>–</w:t>
      </w:r>
      <w:r>
        <w:rPr>
          <w:rFonts w:hint="cs"/>
          <w:sz w:val="28"/>
          <w:szCs w:val="28"/>
          <w:rtl/>
          <w:lang w:bidi="ar-EG"/>
        </w:rPr>
        <w:t xml:space="preserve"> (النشان المجيدي الرابع)</w:t>
      </w:r>
    </w:p>
    <w:p w14:paraId="58F1C2FB" w14:textId="77777777" w:rsidR="00B71634" w:rsidRDefault="00B71634" w:rsidP="00B71634">
      <w:pPr>
        <w:pStyle w:val="ListParagraph"/>
        <w:numPr>
          <w:ilvl w:val="0"/>
          <w:numId w:val="1"/>
        </w:numPr>
        <w:rPr>
          <w:sz w:val="28"/>
          <w:szCs w:val="28"/>
          <w:lang w:bidi="ar-EG"/>
        </w:rPr>
      </w:pPr>
      <w:r>
        <w:rPr>
          <w:rFonts w:hint="cs"/>
          <w:sz w:val="28"/>
          <w:szCs w:val="28"/>
          <w:rtl/>
          <w:lang w:bidi="ar-EG"/>
        </w:rPr>
        <w:t xml:space="preserve">حسن رضا بك </w:t>
      </w:r>
      <w:r>
        <w:rPr>
          <w:sz w:val="28"/>
          <w:szCs w:val="28"/>
          <w:rtl/>
          <w:lang w:bidi="ar-EG"/>
        </w:rPr>
        <w:t>–</w:t>
      </w:r>
      <w:r>
        <w:rPr>
          <w:rFonts w:hint="cs"/>
          <w:sz w:val="28"/>
          <w:szCs w:val="28"/>
          <w:rtl/>
          <w:lang w:bidi="ar-EG"/>
        </w:rPr>
        <w:t xml:space="preserve"> محام ومدرس بمدرسة البوليس بمصر ( النشان المجيدى الرابع)</w:t>
      </w:r>
    </w:p>
    <w:p w14:paraId="4DD204A7" w14:textId="77777777" w:rsidR="00B71634" w:rsidRDefault="00B71634" w:rsidP="00B71634">
      <w:pPr>
        <w:pStyle w:val="ListParagraph"/>
        <w:numPr>
          <w:ilvl w:val="0"/>
          <w:numId w:val="1"/>
        </w:numPr>
        <w:rPr>
          <w:sz w:val="28"/>
          <w:szCs w:val="28"/>
          <w:lang w:bidi="ar-EG"/>
        </w:rPr>
      </w:pPr>
      <w:r>
        <w:rPr>
          <w:rFonts w:hint="cs"/>
          <w:sz w:val="28"/>
          <w:szCs w:val="28"/>
          <w:rtl/>
          <w:lang w:bidi="ar-EG"/>
        </w:rPr>
        <w:t>مستر فليكس بأول مفتش مصلحة الكنس والرش بمدينة مصر ( النشان المجيدى الرابع)</w:t>
      </w:r>
    </w:p>
    <w:p w14:paraId="0D0962F9" w14:textId="77777777" w:rsidR="00B71634" w:rsidRDefault="00B71634" w:rsidP="00B71634">
      <w:pPr>
        <w:pStyle w:val="ListParagraph"/>
        <w:numPr>
          <w:ilvl w:val="0"/>
          <w:numId w:val="1"/>
        </w:numPr>
        <w:rPr>
          <w:sz w:val="28"/>
          <w:szCs w:val="28"/>
          <w:lang w:bidi="ar-EG"/>
        </w:rPr>
      </w:pPr>
      <w:r>
        <w:rPr>
          <w:rFonts w:hint="cs"/>
          <w:sz w:val="28"/>
          <w:szCs w:val="28"/>
          <w:rtl/>
          <w:lang w:bidi="ar-EG"/>
        </w:rPr>
        <w:t xml:space="preserve">اميل كساب افندى- كاتب بنظارة الداخلية (النشان المجيدى الخامس) </w:t>
      </w:r>
    </w:p>
    <w:p w14:paraId="3C2697F0" w14:textId="77777777" w:rsidR="00B71634" w:rsidRDefault="00B71634" w:rsidP="00B71634">
      <w:pPr>
        <w:pStyle w:val="ListParagraph"/>
        <w:numPr>
          <w:ilvl w:val="0"/>
          <w:numId w:val="1"/>
        </w:numPr>
        <w:rPr>
          <w:sz w:val="28"/>
          <w:szCs w:val="28"/>
          <w:lang w:bidi="ar-EG"/>
        </w:rPr>
      </w:pPr>
      <w:r>
        <w:rPr>
          <w:rFonts w:hint="cs"/>
          <w:sz w:val="28"/>
          <w:szCs w:val="28"/>
          <w:rtl/>
          <w:lang w:bidi="ar-EG"/>
        </w:rPr>
        <w:t xml:space="preserve">درويش مطفي افندى </w:t>
      </w:r>
      <w:r>
        <w:rPr>
          <w:sz w:val="28"/>
          <w:szCs w:val="28"/>
          <w:rtl/>
          <w:lang w:bidi="ar-EG"/>
        </w:rPr>
        <w:t>–</w:t>
      </w:r>
      <w:r>
        <w:rPr>
          <w:rFonts w:hint="cs"/>
          <w:sz w:val="28"/>
          <w:szCs w:val="28"/>
          <w:rtl/>
          <w:lang w:bidi="ar-EG"/>
        </w:rPr>
        <w:t xml:space="preserve"> كاتب بمحافظة مصر ((النشان المجيدى الخامس)</w:t>
      </w:r>
    </w:p>
    <w:p w14:paraId="2F9FB5D8" w14:textId="77777777" w:rsidR="00B71634" w:rsidRDefault="00B71634" w:rsidP="00B71634">
      <w:pPr>
        <w:pStyle w:val="ListParagraph"/>
        <w:numPr>
          <w:ilvl w:val="0"/>
          <w:numId w:val="1"/>
        </w:numPr>
        <w:rPr>
          <w:sz w:val="28"/>
          <w:szCs w:val="28"/>
          <w:lang w:bidi="ar-EG"/>
        </w:rPr>
      </w:pPr>
      <w:r>
        <w:rPr>
          <w:rFonts w:hint="cs"/>
          <w:sz w:val="28"/>
          <w:szCs w:val="28"/>
          <w:rtl/>
          <w:lang w:bidi="ar-EG"/>
        </w:rPr>
        <w:t>موسيو جان بنسا   - كاتب الدفترخانة بالقلعة (النشان المجيدى الخامس)</w:t>
      </w:r>
    </w:p>
    <w:p w14:paraId="1D0FE947" w14:textId="77777777" w:rsidR="00B71634" w:rsidRDefault="00B71634" w:rsidP="00B71634">
      <w:pPr>
        <w:pStyle w:val="ListParagraph"/>
        <w:numPr>
          <w:ilvl w:val="0"/>
          <w:numId w:val="1"/>
        </w:numPr>
        <w:rPr>
          <w:sz w:val="28"/>
          <w:szCs w:val="28"/>
          <w:lang w:bidi="ar-EG"/>
        </w:rPr>
      </w:pPr>
      <w:r w:rsidRPr="00AB21A4">
        <w:rPr>
          <w:rFonts w:hint="cs"/>
          <w:sz w:val="28"/>
          <w:szCs w:val="28"/>
          <w:rtl/>
          <w:lang w:bidi="ar-EG"/>
        </w:rPr>
        <w:t xml:space="preserve">محمد احمد حشمت افندى </w:t>
      </w:r>
      <w:r w:rsidRPr="00AB21A4">
        <w:rPr>
          <w:sz w:val="28"/>
          <w:szCs w:val="28"/>
          <w:rtl/>
          <w:lang w:bidi="ar-EG"/>
        </w:rPr>
        <w:t>–</w:t>
      </w:r>
      <w:r w:rsidRPr="00AB21A4">
        <w:rPr>
          <w:rFonts w:hint="cs"/>
          <w:sz w:val="28"/>
          <w:szCs w:val="28"/>
          <w:rtl/>
          <w:lang w:bidi="ar-EG"/>
        </w:rPr>
        <w:t xml:space="preserve"> كاتب بالسجون (النشان المجيدى الخامس)</w:t>
      </w:r>
    </w:p>
    <w:p w14:paraId="0674F90D" w14:textId="77777777" w:rsidR="00B71634" w:rsidRDefault="00B71634" w:rsidP="00B71634">
      <w:pPr>
        <w:pStyle w:val="ListParagraph"/>
        <w:numPr>
          <w:ilvl w:val="0"/>
          <w:numId w:val="1"/>
        </w:numPr>
        <w:rPr>
          <w:sz w:val="28"/>
          <w:szCs w:val="28"/>
          <w:lang w:bidi="ar-EG"/>
        </w:rPr>
      </w:pPr>
      <w:r>
        <w:rPr>
          <w:rFonts w:hint="cs"/>
          <w:sz w:val="28"/>
          <w:szCs w:val="28"/>
          <w:rtl/>
          <w:lang w:bidi="ar-EG"/>
        </w:rPr>
        <w:t>نصرى زلزل افندى كاتب بنظارة الداخلية (النشان المجيدى الخامس)</w:t>
      </w:r>
    </w:p>
    <w:p w14:paraId="50831A4C" w14:textId="77777777" w:rsidR="00B71634" w:rsidRDefault="00B71634" w:rsidP="00B71634">
      <w:pPr>
        <w:pStyle w:val="ListParagraph"/>
        <w:rPr>
          <w:sz w:val="28"/>
          <w:szCs w:val="28"/>
          <w:lang w:bidi="ar-EG"/>
        </w:rPr>
      </w:pPr>
    </w:p>
    <w:p w14:paraId="5094C6C0" w14:textId="77777777" w:rsidR="00B71634" w:rsidRDefault="00B71634" w:rsidP="00B71634">
      <w:pPr>
        <w:pStyle w:val="ListParagraph"/>
        <w:rPr>
          <w:sz w:val="28"/>
          <w:szCs w:val="28"/>
          <w:rtl/>
          <w:lang w:bidi="ar-EG"/>
        </w:rPr>
      </w:pPr>
      <w:r>
        <w:rPr>
          <w:rFonts w:hint="cs"/>
          <w:sz w:val="28"/>
          <w:szCs w:val="28"/>
          <w:rtl/>
          <w:lang w:bidi="ar-EG"/>
        </w:rPr>
        <w:t xml:space="preserve">= نشانات الضباط </w:t>
      </w:r>
    </w:p>
    <w:p w14:paraId="7699983A" w14:textId="77777777" w:rsidR="00B71634" w:rsidRDefault="00B71634" w:rsidP="00B71634">
      <w:pPr>
        <w:pStyle w:val="ListParagraph"/>
        <w:rPr>
          <w:sz w:val="28"/>
          <w:szCs w:val="28"/>
          <w:rtl/>
          <w:lang w:bidi="ar-EG"/>
        </w:rPr>
      </w:pPr>
    </w:p>
    <w:p w14:paraId="7D71D929" w14:textId="77777777" w:rsidR="00B71634" w:rsidRDefault="00B71634" w:rsidP="00B71634">
      <w:pPr>
        <w:pStyle w:val="ListParagraph"/>
        <w:numPr>
          <w:ilvl w:val="0"/>
          <w:numId w:val="1"/>
        </w:numPr>
        <w:rPr>
          <w:sz w:val="28"/>
          <w:szCs w:val="28"/>
          <w:lang w:bidi="ar-EG"/>
        </w:rPr>
      </w:pPr>
      <w:r>
        <w:rPr>
          <w:rFonts w:hint="cs"/>
          <w:sz w:val="28"/>
          <w:szCs w:val="28"/>
          <w:rtl/>
          <w:lang w:bidi="ar-EG"/>
        </w:rPr>
        <w:t>محمد سعيد افندى مامور قسم بمدينة مصر (النشان المجيدى الخامس)</w:t>
      </w:r>
    </w:p>
    <w:p w14:paraId="13A4EFE9" w14:textId="77777777" w:rsidR="00B71634" w:rsidRDefault="00B71634" w:rsidP="00B71634">
      <w:pPr>
        <w:pStyle w:val="ListParagraph"/>
        <w:numPr>
          <w:ilvl w:val="0"/>
          <w:numId w:val="1"/>
        </w:numPr>
        <w:rPr>
          <w:sz w:val="28"/>
          <w:szCs w:val="28"/>
          <w:lang w:bidi="ar-EG"/>
        </w:rPr>
      </w:pPr>
      <w:r>
        <w:rPr>
          <w:rFonts w:hint="cs"/>
          <w:sz w:val="28"/>
          <w:szCs w:val="28"/>
          <w:rtl/>
          <w:lang w:bidi="ar-EG"/>
        </w:rPr>
        <w:t xml:space="preserve">موسيو فرانسسكو لوسكيافو </w:t>
      </w:r>
      <w:r>
        <w:rPr>
          <w:sz w:val="28"/>
          <w:szCs w:val="28"/>
          <w:rtl/>
          <w:lang w:bidi="ar-EG"/>
        </w:rPr>
        <w:t>–</w:t>
      </w:r>
      <w:r>
        <w:rPr>
          <w:rFonts w:hint="cs"/>
          <w:sz w:val="28"/>
          <w:szCs w:val="28"/>
          <w:rtl/>
          <w:lang w:bidi="ar-EG"/>
        </w:rPr>
        <w:t xml:space="preserve"> معاون البوليس السري بمحافظة مصر (النشان المجيدى الخامس)</w:t>
      </w:r>
    </w:p>
    <w:p w14:paraId="3994746B" w14:textId="77777777" w:rsidR="00B71634" w:rsidRDefault="00B71634" w:rsidP="00B71634">
      <w:pPr>
        <w:pStyle w:val="ListParagraph"/>
        <w:numPr>
          <w:ilvl w:val="0"/>
          <w:numId w:val="1"/>
        </w:numPr>
        <w:rPr>
          <w:sz w:val="28"/>
          <w:szCs w:val="28"/>
          <w:lang w:bidi="ar-EG"/>
        </w:rPr>
      </w:pPr>
      <w:r>
        <w:rPr>
          <w:rFonts w:hint="cs"/>
          <w:sz w:val="28"/>
          <w:szCs w:val="28"/>
          <w:rtl/>
          <w:lang w:bidi="ar-EG"/>
        </w:rPr>
        <w:t xml:space="preserve">موسيو ايمانويل دوبارو </w:t>
      </w:r>
      <w:r>
        <w:rPr>
          <w:sz w:val="28"/>
          <w:szCs w:val="28"/>
          <w:rtl/>
          <w:lang w:bidi="ar-EG"/>
        </w:rPr>
        <w:t>–</w:t>
      </w:r>
      <w:r>
        <w:rPr>
          <w:rFonts w:hint="cs"/>
          <w:sz w:val="28"/>
          <w:szCs w:val="28"/>
          <w:rtl/>
          <w:lang w:bidi="ar-EG"/>
        </w:rPr>
        <w:t xml:space="preserve"> سواق اول فرقة طلمبات الحريق بمدينة مصر </w:t>
      </w:r>
    </w:p>
    <w:p w14:paraId="0F42FE3F" w14:textId="77777777" w:rsidR="00B71634" w:rsidRDefault="00B71634" w:rsidP="00B71634">
      <w:pPr>
        <w:rPr>
          <w:sz w:val="28"/>
          <w:szCs w:val="28"/>
          <w:rtl/>
          <w:lang w:bidi="ar-EG"/>
        </w:rPr>
      </w:pPr>
      <w:r>
        <w:rPr>
          <w:rFonts w:hint="cs"/>
          <w:sz w:val="28"/>
          <w:szCs w:val="28"/>
          <w:rtl/>
          <w:lang w:bidi="ar-EG"/>
        </w:rPr>
        <w:t xml:space="preserve">نظارة الاشغال </w:t>
      </w:r>
    </w:p>
    <w:p w14:paraId="18207468" w14:textId="77777777" w:rsidR="00B71634" w:rsidRPr="001560D8" w:rsidRDefault="00B71634" w:rsidP="00B71634">
      <w:pPr>
        <w:pStyle w:val="ListParagraph"/>
        <w:numPr>
          <w:ilvl w:val="0"/>
          <w:numId w:val="1"/>
        </w:numPr>
        <w:rPr>
          <w:sz w:val="28"/>
          <w:szCs w:val="28"/>
          <w:lang w:bidi="ar-EG"/>
        </w:rPr>
      </w:pPr>
      <w:r>
        <w:rPr>
          <w:rFonts w:hint="cs"/>
          <w:sz w:val="28"/>
          <w:szCs w:val="28"/>
          <w:rtl/>
          <w:lang w:bidi="ar-EG"/>
        </w:rPr>
        <w:t>زوكاس افندى باشمهندس إدارة مباني مصر والدلتا (الرتبة الثالثة)</w:t>
      </w:r>
    </w:p>
    <w:p w14:paraId="301E7221" w14:textId="77777777" w:rsidR="00B71634" w:rsidRDefault="00B71634" w:rsidP="00B71634">
      <w:pPr>
        <w:rPr>
          <w:sz w:val="28"/>
          <w:szCs w:val="28"/>
          <w:rtl/>
          <w:lang w:bidi="ar-EG"/>
        </w:rPr>
      </w:pPr>
    </w:p>
    <w:p w14:paraId="1B0D263F" w14:textId="77777777" w:rsidR="00B71634" w:rsidRDefault="00B71634" w:rsidP="00B71634">
      <w:pPr>
        <w:rPr>
          <w:sz w:val="28"/>
          <w:szCs w:val="28"/>
          <w:rtl/>
          <w:lang w:bidi="ar-EG"/>
        </w:rPr>
      </w:pPr>
    </w:p>
    <w:p w14:paraId="6280F296" w14:textId="77777777" w:rsidR="00B71634" w:rsidRPr="00E243FF" w:rsidRDefault="00B71634" w:rsidP="00B71634">
      <w:pPr>
        <w:rPr>
          <w:b/>
          <w:bCs/>
          <w:color w:val="FF0000"/>
          <w:sz w:val="28"/>
          <w:szCs w:val="28"/>
          <w:rtl/>
          <w:lang w:bidi="ar-EG"/>
        </w:rPr>
      </w:pPr>
      <w:r>
        <w:rPr>
          <w:rFonts w:hint="cs"/>
          <w:sz w:val="28"/>
          <w:szCs w:val="28"/>
          <w:rtl/>
          <w:lang w:bidi="ar-EG"/>
        </w:rPr>
        <w:t>:::::::::::::::::::::::::::</w:t>
      </w:r>
    </w:p>
    <w:p w14:paraId="07E74B13" w14:textId="77777777" w:rsidR="00B71634" w:rsidRPr="00E243FF" w:rsidRDefault="00B71634" w:rsidP="00B71634">
      <w:pPr>
        <w:rPr>
          <w:b/>
          <w:bCs/>
          <w:color w:val="FF0000"/>
          <w:sz w:val="28"/>
          <w:szCs w:val="28"/>
          <w:rtl/>
          <w:lang w:bidi="ar-EG"/>
        </w:rPr>
      </w:pPr>
      <w:r w:rsidRPr="00E243FF">
        <w:rPr>
          <w:rFonts w:hint="cs"/>
          <w:b/>
          <w:bCs/>
          <w:color w:val="FF0000"/>
          <w:sz w:val="28"/>
          <w:szCs w:val="28"/>
          <w:rtl/>
          <w:lang w:bidi="ar-EG"/>
        </w:rPr>
        <w:t>عدد 6، 14 يناير 1905،</w:t>
      </w:r>
      <w:r>
        <w:rPr>
          <w:rFonts w:hint="cs"/>
          <w:b/>
          <w:bCs/>
          <w:color w:val="FF0000"/>
          <w:sz w:val="28"/>
          <w:szCs w:val="28"/>
          <w:rtl/>
          <w:lang w:bidi="ar-EG"/>
        </w:rPr>
        <w:t xml:space="preserve"> 8 ذي القعدة 1322،</w:t>
      </w:r>
      <w:r w:rsidRPr="00E243FF">
        <w:rPr>
          <w:rFonts w:hint="cs"/>
          <w:b/>
          <w:bCs/>
          <w:color w:val="FF0000"/>
          <w:sz w:val="28"/>
          <w:szCs w:val="28"/>
          <w:rtl/>
          <w:lang w:bidi="ar-EG"/>
        </w:rPr>
        <w:t xml:space="preserve"> ص </w:t>
      </w:r>
      <w:r>
        <w:rPr>
          <w:rFonts w:hint="cs"/>
          <w:b/>
          <w:bCs/>
          <w:color w:val="FF0000"/>
          <w:sz w:val="28"/>
          <w:szCs w:val="28"/>
          <w:rtl/>
          <w:lang w:bidi="ar-EG"/>
        </w:rPr>
        <w:t>80</w:t>
      </w:r>
    </w:p>
    <w:p w14:paraId="4F37BE91" w14:textId="77777777" w:rsidR="00B71634" w:rsidRPr="00E243FF" w:rsidRDefault="00B71634" w:rsidP="00B71634">
      <w:pPr>
        <w:rPr>
          <w:b/>
          <w:bCs/>
          <w:color w:val="FF0000"/>
          <w:sz w:val="28"/>
          <w:szCs w:val="28"/>
          <w:rtl/>
          <w:lang w:bidi="ar-EG"/>
        </w:rPr>
      </w:pPr>
      <w:r w:rsidRPr="00E243FF">
        <w:rPr>
          <w:rFonts w:hint="cs"/>
          <w:b/>
          <w:bCs/>
          <w:color w:val="FF0000"/>
          <w:sz w:val="28"/>
          <w:szCs w:val="28"/>
          <w:rtl/>
          <w:lang w:bidi="ar-EG"/>
        </w:rPr>
        <w:t xml:space="preserve">نحن خديو مصر </w:t>
      </w:r>
    </w:p>
    <w:p w14:paraId="28969007" w14:textId="77777777" w:rsidR="00B71634" w:rsidRDefault="00B71634" w:rsidP="00B71634">
      <w:pPr>
        <w:rPr>
          <w:sz w:val="28"/>
          <w:szCs w:val="28"/>
          <w:rtl/>
          <w:lang w:bidi="ar-EG"/>
        </w:rPr>
      </w:pPr>
      <w:r>
        <w:rPr>
          <w:rFonts w:hint="cs"/>
          <w:sz w:val="28"/>
          <w:szCs w:val="28"/>
          <w:rtl/>
          <w:lang w:bidi="ar-EG"/>
        </w:rPr>
        <w:t xml:space="preserve">بناء على ما عرضه علينا ناظر الاشغال العمومية وموافقة راى مجلس النظار </w:t>
      </w:r>
    </w:p>
    <w:p w14:paraId="33201DBB" w14:textId="77777777" w:rsidR="00B71634" w:rsidRDefault="00B71634" w:rsidP="00B71634">
      <w:pPr>
        <w:rPr>
          <w:sz w:val="28"/>
          <w:szCs w:val="28"/>
          <w:rtl/>
          <w:lang w:bidi="ar-EG"/>
        </w:rPr>
      </w:pPr>
      <w:r>
        <w:rPr>
          <w:rFonts w:hint="cs"/>
          <w:sz w:val="28"/>
          <w:szCs w:val="28"/>
          <w:rtl/>
          <w:lang w:bidi="ar-EG"/>
        </w:rPr>
        <w:t xml:space="preserve">امرنا بما هو  آت </w:t>
      </w:r>
    </w:p>
    <w:p w14:paraId="722169D2" w14:textId="77777777" w:rsidR="00B71634" w:rsidRDefault="00B71634" w:rsidP="00B71634">
      <w:pPr>
        <w:rPr>
          <w:sz w:val="28"/>
          <w:szCs w:val="28"/>
          <w:rtl/>
          <w:lang w:bidi="ar-EG"/>
        </w:rPr>
      </w:pPr>
      <w:r>
        <w:rPr>
          <w:rFonts w:hint="cs"/>
          <w:sz w:val="28"/>
          <w:szCs w:val="28"/>
          <w:rtl/>
          <w:lang w:bidi="ar-EG"/>
        </w:rPr>
        <w:lastRenderedPageBreak/>
        <w:t xml:space="preserve">(المادة الأولى) </w:t>
      </w:r>
    </w:p>
    <w:p w14:paraId="06E583CB" w14:textId="77777777" w:rsidR="00B71634" w:rsidRDefault="00B71634" w:rsidP="00B71634">
      <w:pPr>
        <w:rPr>
          <w:sz w:val="28"/>
          <w:szCs w:val="28"/>
          <w:rtl/>
          <w:lang w:bidi="ar-EG"/>
        </w:rPr>
      </w:pPr>
      <w:r>
        <w:rPr>
          <w:rFonts w:hint="cs"/>
          <w:sz w:val="28"/>
          <w:szCs w:val="28"/>
          <w:rtl/>
          <w:lang w:bidi="ar-EG"/>
        </w:rPr>
        <w:t>تلغي خطوط تنظيم شارع مصر القديمة المبينة برسم التنظيم نمرة 1 الصادر باعتماده امر عال في 24 مارس 1886 في مسافة طولها تسعمائة وثلاثة وعشرون مترا وخمسة وخمسون سنتيمترا من ابتداء سواقي مجرى صلاح الدين ويستعاض عنها بخط التنظيم المبين باللون الأزرق على الرسم المصدق عليه من ناظر الاشغال العمومية وملحق بامرنا هذا وذلك لجعل عرض الشارع المذكور ثلاثين مترا ويطلق عليه اسم شارع ساحل مصر القديمة ويعتبر هذا التعديل من المنافع العمومية</w:t>
      </w:r>
    </w:p>
    <w:p w14:paraId="2DFDC8CE" w14:textId="77777777" w:rsidR="00B71634" w:rsidRDefault="00B71634" w:rsidP="00B71634">
      <w:pPr>
        <w:rPr>
          <w:sz w:val="28"/>
          <w:szCs w:val="28"/>
          <w:rtl/>
          <w:lang w:bidi="ar-EG"/>
        </w:rPr>
      </w:pPr>
      <w:r>
        <w:rPr>
          <w:rFonts w:hint="cs"/>
          <w:sz w:val="28"/>
          <w:szCs w:val="28"/>
          <w:rtl/>
          <w:lang w:bidi="ar-EG"/>
        </w:rPr>
        <w:t>(المادة الثانية)</w:t>
      </w:r>
    </w:p>
    <w:p w14:paraId="7C0D5A4D" w14:textId="77777777" w:rsidR="00B71634" w:rsidRDefault="00B71634" w:rsidP="00B71634">
      <w:pPr>
        <w:rPr>
          <w:sz w:val="28"/>
          <w:szCs w:val="28"/>
          <w:rtl/>
          <w:lang w:bidi="ar-EG"/>
        </w:rPr>
      </w:pPr>
      <w:r>
        <w:rPr>
          <w:rFonts w:hint="cs"/>
          <w:sz w:val="28"/>
          <w:szCs w:val="28"/>
          <w:rtl/>
          <w:lang w:bidi="ar-EG"/>
        </w:rPr>
        <w:t>تنزع ملكية الأملاك اللازمة لجعل عرض الشارع المذكور ثلاثين مترا حسب الخط الجديد بالطرق العادية وبحسب القواعد المتبعة وتبلغ مساحتها تسعة عشر الف وخمسمائة متر وخمسة وعشرين سنتيمترا ومبينة بالجدول الملحق بامرنا هذا الشامل الكشفين المنوه عنهما بامرنا الصادر في 12 يونيه 1896 بتعديل المادة الثانية من قانون نزع الملكية للمنفعة العمومية .</w:t>
      </w:r>
    </w:p>
    <w:p w14:paraId="274E4984" w14:textId="77777777" w:rsidR="00B71634" w:rsidRDefault="00B71634" w:rsidP="00B71634">
      <w:pPr>
        <w:rPr>
          <w:sz w:val="28"/>
          <w:szCs w:val="28"/>
          <w:rtl/>
          <w:lang w:bidi="ar-EG"/>
        </w:rPr>
      </w:pPr>
      <w:r>
        <w:rPr>
          <w:rFonts w:hint="cs"/>
          <w:sz w:val="28"/>
          <w:szCs w:val="28"/>
          <w:rtl/>
          <w:lang w:bidi="ar-EG"/>
        </w:rPr>
        <w:t>(المادة الثالثة)</w:t>
      </w:r>
    </w:p>
    <w:p w14:paraId="01670514" w14:textId="77777777" w:rsidR="00B71634" w:rsidRDefault="00B71634" w:rsidP="00B71634">
      <w:pPr>
        <w:rPr>
          <w:sz w:val="28"/>
          <w:szCs w:val="28"/>
          <w:rtl/>
          <w:lang w:bidi="ar-EG"/>
        </w:rPr>
      </w:pPr>
      <w:r>
        <w:rPr>
          <w:rFonts w:hint="cs"/>
          <w:sz w:val="28"/>
          <w:szCs w:val="28"/>
          <w:rtl/>
          <w:lang w:bidi="ar-EG"/>
        </w:rPr>
        <w:t>على ناظر الاشغال العمومية تنفيذ امرنا هذا،</w:t>
      </w:r>
    </w:p>
    <w:p w14:paraId="683A859D" w14:textId="77777777" w:rsidR="00B71634" w:rsidRDefault="00B71634" w:rsidP="00B71634">
      <w:pPr>
        <w:rPr>
          <w:sz w:val="28"/>
          <w:szCs w:val="28"/>
          <w:rtl/>
          <w:lang w:bidi="ar-EG"/>
        </w:rPr>
      </w:pPr>
      <w:r>
        <w:rPr>
          <w:rFonts w:hint="cs"/>
          <w:sz w:val="28"/>
          <w:szCs w:val="28"/>
          <w:rtl/>
          <w:lang w:bidi="ar-EG"/>
        </w:rPr>
        <w:t>صدر بسراى عابدين 12 يناير 1905</w:t>
      </w:r>
    </w:p>
    <w:p w14:paraId="2824BE77" w14:textId="77777777" w:rsidR="00B71634" w:rsidRDefault="00B71634" w:rsidP="00B71634">
      <w:pPr>
        <w:rPr>
          <w:sz w:val="28"/>
          <w:szCs w:val="28"/>
          <w:rtl/>
          <w:lang w:bidi="ar-EG"/>
        </w:rPr>
      </w:pPr>
      <w:r>
        <w:rPr>
          <w:rFonts w:hint="cs"/>
          <w:sz w:val="28"/>
          <w:szCs w:val="28"/>
          <w:rtl/>
          <w:lang w:bidi="ar-EG"/>
        </w:rPr>
        <w:t>بامر الحضرة الخديوية (عباس حلمي)</w:t>
      </w:r>
    </w:p>
    <w:p w14:paraId="24ABA5C9" w14:textId="77777777" w:rsidR="00B71634" w:rsidRDefault="00B71634" w:rsidP="00B71634">
      <w:pPr>
        <w:rPr>
          <w:sz w:val="28"/>
          <w:szCs w:val="28"/>
          <w:rtl/>
          <w:lang w:bidi="ar-EG"/>
        </w:rPr>
      </w:pPr>
      <w:r>
        <w:rPr>
          <w:rFonts w:hint="cs"/>
          <w:sz w:val="28"/>
          <w:szCs w:val="28"/>
          <w:rtl/>
          <w:lang w:bidi="ar-EG"/>
        </w:rPr>
        <w:t>رئيس مجلس النظار مصطفي فهمي</w:t>
      </w:r>
    </w:p>
    <w:p w14:paraId="6803DF97" w14:textId="77777777" w:rsidR="00B71634" w:rsidRDefault="00B71634" w:rsidP="00B71634">
      <w:pPr>
        <w:rPr>
          <w:sz w:val="28"/>
          <w:szCs w:val="28"/>
          <w:lang w:bidi="ar-EG"/>
        </w:rPr>
      </w:pPr>
      <w:r>
        <w:rPr>
          <w:rFonts w:hint="cs"/>
          <w:sz w:val="28"/>
          <w:szCs w:val="28"/>
          <w:rtl/>
          <w:lang w:bidi="ar-EG"/>
        </w:rPr>
        <w:t xml:space="preserve">ناظر الاشغال العمومية فخرى </w:t>
      </w:r>
    </w:p>
    <w:p w14:paraId="77A5A04F" w14:textId="77777777" w:rsidR="00B71634" w:rsidRDefault="00B71634" w:rsidP="00B71634">
      <w:pPr>
        <w:rPr>
          <w:sz w:val="28"/>
          <w:szCs w:val="28"/>
          <w:lang w:bidi="ar-EG"/>
        </w:rPr>
      </w:pPr>
    </w:p>
    <w:p w14:paraId="2803EB97" w14:textId="77777777" w:rsidR="00B71634" w:rsidRPr="00E243FF" w:rsidRDefault="00B71634" w:rsidP="00B71634">
      <w:pPr>
        <w:rPr>
          <w:b/>
          <w:bCs/>
          <w:color w:val="FF0000"/>
          <w:sz w:val="28"/>
          <w:szCs w:val="28"/>
          <w:lang w:bidi="ar-EG"/>
        </w:rPr>
      </w:pPr>
      <w:r>
        <w:rPr>
          <w:rFonts w:hint="cs"/>
          <w:sz w:val="28"/>
          <w:szCs w:val="28"/>
          <w:rtl/>
          <w:lang w:bidi="ar-EG"/>
        </w:rPr>
        <w:t>::::::::::::::::::::::</w:t>
      </w:r>
    </w:p>
    <w:p w14:paraId="3971C11E" w14:textId="77777777" w:rsidR="00B71634" w:rsidRPr="00E243FF" w:rsidRDefault="00B71634" w:rsidP="00B71634">
      <w:pPr>
        <w:rPr>
          <w:b/>
          <w:bCs/>
          <w:color w:val="FF0000"/>
          <w:sz w:val="28"/>
          <w:szCs w:val="28"/>
          <w:rtl/>
          <w:lang w:bidi="ar-EG"/>
        </w:rPr>
      </w:pPr>
      <w:r w:rsidRPr="00E243FF">
        <w:rPr>
          <w:rFonts w:hint="cs"/>
          <w:b/>
          <w:bCs/>
          <w:color w:val="FF0000"/>
          <w:sz w:val="28"/>
          <w:szCs w:val="28"/>
          <w:rtl/>
          <w:lang w:bidi="ar-EG"/>
        </w:rPr>
        <w:t>عدد 7، 16 يناير 1905،</w:t>
      </w:r>
      <w:r>
        <w:rPr>
          <w:rFonts w:hint="cs"/>
          <w:b/>
          <w:bCs/>
          <w:color w:val="FF0000"/>
          <w:sz w:val="28"/>
          <w:szCs w:val="28"/>
          <w:rtl/>
          <w:lang w:bidi="ar-EG"/>
        </w:rPr>
        <w:t xml:space="preserve"> 10 ذي القعدة 1322،</w:t>
      </w:r>
      <w:r w:rsidRPr="00E243FF">
        <w:rPr>
          <w:rFonts w:hint="cs"/>
          <w:b/>
          <w:bCs/>
          <w:color w:val="FF0000"/>
          <w:sz w:val="28"/>
          <w:szCs w:val="28"/>
          <w:rtl/>
          <w:lang w:bidi="ar-EG"/>
        </w:rPr>
        <w:t xml:space="preserve"> ص 115</w:t>
      </w:r>
    </w:p>
    <w:p w14:paraId="5C0A7DC1" w14:textId="77777777" w:rsidR="00B71634" w:rsidRPr="00E243FF" w:rsidRDefault="00B71634" w:rsidP="00B71634">
      <w:pPr>
        <w:rPr>
          <w:b/>
          <w:bCs/>
          <w:color w:val="FF0000"/>
          <w:sz w:val="28"/>
          <w:szCs w:val="28"/>
          <w:rtl/>
          <w:lang w:bidi="ar-EG"/>
        </w:rPr>
      </w:pPr>
      <w:r w:rsidRPr="00E243FF">
        <w:rPr>
          <w:rFonts w:hint="cs"/>
          <w:b/>
          <w:bCs/>
          <w:color w:val="FF0000"/>
          <w:sz w:val="28"/>
          <w:szCs w:val="28"/>
          <w:rtl/>
          <w:lang w:bidi="ar-EG"/>
        </w:rPr>
        <w:t xml:space="preserve">عقود واتفاقات رسمية </w:t>
      </w:r>
    </w:p>
    <w:p w14:paraId="1987377F" w14:textId="77777777" w:rsidR="00B71634" w:rsidRDefault="00B71634" w:rsidP="00B71634">
      <w:pPr>
        <w:rPr>
          <w:sz w:val="28"/>
          <w:szCs w:val="28"/>
          <w:rtl/>
          <w:lang w:bidi="ar-EG"/>
        </w:rPr>
      </w:pPr>
      <w:r>
        <w:rPr>
          <w:rFonts w:hint="cs"/>
          <w:sz w:val="28"/>
          <w:szCs w:val="28"/>
          <w:rtl/>
          <w:lang w:bidi="ar-EG"/>
        </w:rPr>
        <w:t xml:space="preserve">نظارة الاشغال العمومية </w:t>
      </w:r>
    </w:p>
    <w:p w14:paraId="7368C991" w14:textId="77777777" w:rsidR="00B71634" w:rsidRDefault="00B71634" w:rsidP="00B71634">
      <w:pPr>
        <w:rPr>
          <w:sz w:val="28"/>
          <w:szCs w:val="28"/>
          <w:rtl/>
          <w:lang w:bidi="ar-EG"/>
        </w:rPr>
      </w:pPr>
      <w:r>
        <w:rPr>
          <w:rFonts w:hint="cs"/>
          <w:sz w:val="28"/>
          <w:szCs w:val="28"/>
          <w:rtl/>
          <w:lang w:bidi="ar-EG"/>
        </w:rPr>
        <w:t xml:space="preserve">ترجمة الشروط المفروضة على فندق سراى الجزيرة (جزيرة بالس اوتيل) في إقامة اسلاك كهربائية </w:t>
      </w:r>
    </w:p>
    <w:p w14:paraId="1609B5FE" w14:textId="77777777" w:rsidR="00B71634" w:rsidRDefault="00B71634" w:rsidP="00B71634">
      <w:pPr>
        <w:rPr>
          <w:sz w:val="28"/>
          <w:szCs w:val="28"/>
          <w:rtl/>
          <w:lang w:bidi="ar-EG"/>
        </w:rPr>
      </w:pPr>
      <w:r>
        <w:rPr>
          <w:rFonts w:hint="cs"/>
          <w:sz w:val="28"/>
          <w:szCs w:val="28"/>
          <w:rtl/>
          <w:lang w:bidi="ar-EG"/>
        </w:rPr>
        <w:t xml:space="preserve">(أولا) </w:t>
      </w:r>
    </w:p>
    <w:p w14:paraId="0D977D8F" w14:textId="77777777" w:rsidR="00B71634" w:rsidRDefault="00B71634" w:rsidP="00B71634">
      <w:pPr>
        <w:rPr>
          <w:sz w:val="28"/>
          <w:szCs w:val="28"/>
          <w:rtl/>
          <w:lang w:bidi="ar-EG"/>
        </w:rPr>
      </w:pPr>
      <w:r>
        <w:rPr>
          <w:rFonts w:hint="cs"/>
          <w:sz w:val="28"/>
          <w:szCs w:val="28"/>
          <w:rtl/>
          <w:lang w:bidi="ar-EG"/>
        </w:rPr>
        <w:t xml:space="preserve">قد رخص للمستر بيلر مدير فندق سراى الجزيرة بإقامة أعمدة على الطريق العمومي بالجزيرة لايصال المجرى الكهربائي من وابور الفندق الى الافراد وذلك على مسئوليته خاصة فلا يهود على الحكومة شيء من المسؤلية بسبب هذا الترخيص </w:t>
      </w:r>
    </w:p>
    <w:p w14:paraId="07B897D7" w14:textId="77777777" w:rsidR="00B71634" w:rsidRDefault="00B71634" w:rsidP="00B71634">
      <w:pPr>
        <w:rPr>
          <w:sz w:val="28"/>
          <w:szCs w:val="28"/>
          <w:rtl/>
          <w:lang w:bidi="ar-EG"/>
        </w:rPr>
      </w:pPr>
      <w:r>
        <w:rPr>
          <w:rFonts w:hint="cs"/>
          <w:sz w:val="28"/>
          <w:szCs w:val="28"/>
          <w:rtl/>
          <w:lang w:bidi="ar-EG"/>
        </w:rPr>
        <w:t xml:space="preserve">(ثانيا) </w:t>
      </w:r>
    </w:p>
    <w:p w14:paraId="4FA5D21F" w14:textId="77777777" w:rsidR="00B71634" w:rsidRDefault="00B71634" w:rsidP="00B71634">
      <w:pPr>
        <w:rPr>
          <w:sz w:val="28"/>
          <w:szCs w:val="28"/>
          <w:rtl/>
          <w:lang w:bidi="ar-EG"/>
        </w:rPr>
      </w:pPr>
      <w:r>
        <w:rPr>
          <w:rFonts w:hint="cs"/>
          <w:sz w:val="28"/>
          <w:szCs w:val="28"/>
          <w:rtl/>
          <w:lang w:bidi="ar-EG"/>
        </w:rPr>
        <w:lastRenderedPageBreak/>
        <w:t>يقتصر مفعول هذه الرخصة في حدود الجزيرة فقط</w:t>
      </w:r>
    </w:p>
    <w:p w14:paraId="277ABFE3" w14:textId="77777777" w:rsidR="00B71634" w:rsidRDefault="00B71634" w:rsidP="00B71634">
      <w:pPr>
        <w:rPr>
          <w:sz w:val="28"/>
          <w:szCs w:val="28"/>
          <w:rtl/>
          <w:lang w:bidi="ar-EG"/>
        </w:rPr>
      </w:pPr>
      <w:r>
        <w:rPr>
          <w:rFonts w:hint="cs"/>
          <w:sz w:val="28"/>
          <w:szCs w:val="28"/>
          <w:rtl/>
          <w:lang w:bidi="ar-EG"/>
        </w:rPr>
        <w:t xml:space="preserve">(ثالثا) </w:t>
      </w:r>
    </w:p>
    <w:p w14:paraId="2B202C07" w14:textId="77777777" w:rsidR="00B71634" w:rsidRDefault="00B71634" w:rsidP="00B71634">
      <w:pPr>
        <w:rPr>
          <w:sz w:val="28"/>
          <w:szCs w:val="28"/>
          <w:rtl/>
          <w:lang w:bidi="ar-EG"/>
        </w:rPr>
      </w:pPr>
      <w:r>
        <w:rPr>
          <w:rFonts w:hint="cs"/>
          <w:sz w:val="28"/>
          <w:szCs w:val="28"/>
          <w:rtl/>
          <w:lang w:bidi="ar-EG"/>
        </w:rPr>
        <w:t xml:space="preserve">تكون الاسلاك من نحاس عار وتعلق على أعمدة من خشب تقام على الطريق العمومي </w:t>
      </w:r>
    </w:p>
    <w:p w14:paraId="0C45C3BD" w14:textId="77777777" w:rsidR="00B71634" w:rsidRDefault="00B71634" w:rsidP="00B71634">
      <w:pPr>
        <w:rPr>
          <w:sz w:val="28"/>
          <w:szCs w:val="28"/>
          <w:rtl/>
          <w:lang w:bidi="ar-EG"/>
        </w:rPr>
      </w:pPr>
      <w:r>
        <w:rPr>
          <w:rFonts w:hint="cs"/>
          <w:sz w:val="28"/>
          <w:szCs w:val="28"/>
          <w:rtl/>
          <w:lang w:bidi="ar-EG"/>
        </w:rPr>
        <w:t xml:space="preserve">(رابعا) </w:t>
      </w:r>
    </w:p>
    <w:p w14:paraId="6B72F02A" w14:textId="77777777" w:rsidR="00B71634" w:rsidRDefault="00B71634" w:rsidP="00B71634">
      <w:pPr>
        <w:rPr>
          <w:sz w:val="28"/>
          <w:szCs w:val="28"/>
          <w:rtl/>
          <w:lang w:bidi="ar-EG"/>
        </w:rPr>
      </w:pPr>
      <w:r>
        <w:rPr>
          <w:rFonts w:hint="cs"/>
          <w:sz w:val="28"/>
          <w:szCs w:val="28"/>
          <w:rtl/>
          <w:lang w:bidi="ar-EG"/>
        </w:rPr>
        <w:t xml:space="preserve">تقام الاعمدة متباعدة بعضها عن بعض مسافات متعادلة بقدر ما يصل اليه حد الإمكان ولا تكون المسافة بين عامود وآخر في اية حال من الأحوال أكثر من خمسة وأربعين مترا </w:t>
      </w:r>
    </w:p>
    <w:p w14:paraId="3374788A" w14:textId="77777777" w:rsidR="00B71634" w:rsidRDefault="00B71634" w:rsidP="00B71634">
      <w:pPr>
        <w:rPr>
          <w:sz w:val="28"/>
          <w:szCs w:val="28"/>
          <w:rtl/>
          <w:lang w:bidi="ar-EG"/>
        </w:rPr>
      </w:pPr>
      <w:r>
        <w:rPr>
          <w:rFonts w:hint="cs"/>
          <w:sz w:val="28"/>
          <w:szCs w:val="28"/>
          <w:rtl/>
          <w:lang w:bidi="ar-EG"/>
        </w:rPr>
        <w:t>(خامسا)</w:t>
      </w:r>
    </w:p>
    <w:p w14:paraId="16411496" w14:textId="77777777" w:rsidR="00B71634" w:rsidRDefault="00B71634" w:rsidP="00B71634">
      <w:pPr>
        <w:rPr>
          <w:sz w:val="28"/>
          <w:szCs w:val="28"/>
          <w:rtl/>
          <w:lang w:bidi="ar-EG"/>
        </w:rPr>
      </w:pPr>
      <w:r>
        <w:rPr>
          <w:rFonts w:hint="cs"/>
          <w:sz w:val="28"/>
          <w:szCs w:val="28"/>
          <w:rtl/>
          <w:lang w:bidi="ar-EG"/>
        </w:rPr>
        <w:t xml:space="preserve">يكون قطر قاعدة العمود اقله 22 سنتمترا وقطر قمته 15 سنتمترا وعلوه وافيا بالغرض حتى اذا علق عليه ستة اسلاك ثلاثة على جانب واحد منه وثلاثة على الجانب الاخر تكون مسافة ما بين اوطاها والأرض اقلها خمسة امتار </w:t>
      </w:r>
    </w:p>
    <w:p w14:paraId="59BF78C9" w14:textId="77777777" w:rsidR="00B71634" w:rsidRDefault="00B71634" w:rsidP="00B71634">
      <w:pPr>
        <w:rPr>
          <w:sz w:val="28"/>
          <w:szCs w:val="28"/>
          <w:rtl/>
          <w:lang w:bidi="ar-EG"/>
        </w:rPr>
      </w:pPr>
      <w:r>
        <w:rPr>
          <w:rFonts w:hint="cs"/>
          <w:sz w:val="28"/>
          <w:szCs w:val="28"/>
          <w:rtl/>
          <w:lang w:bidi="ar-EG"/>
        </w:rPr>
        <w:t xml:space="preserve">(سادسا) </w:t>
      </w:r>
    </w:p>
    <w:p w14:paraId="21899D00" w14:textId="77777777" w:rsidR="00B71634" w:rsidRDefault="00B71634" w:rsidP="00B71634">
      <w:pPr>
        <w:rPr>
          <w:sz w:val="28"/>
          <w:szCs w:val="28"/>
          <w:rtl/>
          <w:lang w:bidi="ar-EG"/>
        </w:rPr>
      </w:pPr>
      <w:r>
        <w:rPr>
          <w:rFonts w:hint="cs"/>
          <w:sz w:val="28"/>
          <w:szCs w:val="28"/>
          <w:rtl/>
          <w:lang w:bidi="ar-EG"/>
        </w:rPr>
        <w:t xml:space="preserve">لايجوز ان تكون الخطوط على العامود الواحد اكثر من ثلاثة اى ستة اسلاك </w:t>
      </w:r>
    </w:p>
    <w:p w14:paraId="3758C4A5" w14:textId="77777777" w:rsidR="00B71634" w:rsidRDefault="00B71634" w:rsidP="00B71634">
      <w:pPr>
        <w:rPr>
          <w:sz w:val="28"/>
          <w:szCs w:val="28"/>
          <w:rtl/>
          <w:lang w:bidi="ar-EG"/>
        </w:rPr>
      </w:pPr>
      <w:r>
        <w:rPr>
          <w:rFonts w:hint="cs"/>
          <w:sz w:val="28"/>
          <w:szCs w:val="28"/>
          <w:rtl/>
          <w:lang w:bidi="ar-EG"/>
        </w:rPr>
        <w:t>(سابعا)</w:t>
      </w:r>
    </w:p>
    <w:p w14:paraId="637CB7E5" w14:textId="77777777" w:rsidR="00B71634" w:rsidRDefault="00B71634" w:rsidP="00B71634">
      <w:pPr>
        <w:rPr>
          <w:sz w:val="28"/>
          <w:szCs w:val="28"/>
          <w:rtl/>
          <w:lang w:bidi="ar-EG"/>
        </w:rPr>
      </w:pPr>
      <w:r>
        <w:rPr>
          <w:rFonts w:hint="cs"/>
          <w:sz w:val="28"/>
          <w:szCs w:val="28"/>
          <w:rtl/>
          <w:lang w:bidi="ar-EG"/>
        </w:rPr>
        <w:t xml:space="preserve">قبل مباشرة شيء من العمل لفرد من الافراد يجب على المرخص له ان يعرض على مصلحة الكهرباء في نظارة الاشغال العمومية رسما يبين فيه موقع الاعمدة ومع الرسم رسم نظرى دال على وضع العوازل في الاعمدة </w:t>
      </w:r>
    </w:p>
    <w:p w14:paraId="42A7B0BF" w14:textId="77777777" w:rsidR="00B71634" w:rsidRDefault="00B71634" w:rsidP="00B71634">
      <w:pPr>
        <w:rPr>
          <w:sz w:val="28"/>
          <w:szCs w:val="28"/>
          <w:rtl/>
          <w:lang w:bidi="ar-EG"/>
        </w:rPr>
      </w:pPr>
      <w:r>
        <w:rPr>
          <w:rFonts w:hint="cs"/>
          <w:sz w:val="28"/>
          <w:szCs w:val="28"/>
          <w:rtl/>
          <w:lang w:bidi="ar-EG"/>
        </w:rPr>
        <w:t>(ثامنا)</w:t>
      </w:r>
    </w:p>
    <w:p w14:paraId="36346016" w14:textId="77777777" w:rsidR="00B71634" w:rsidRDefault="00B71634" w:rsidP="00B71634">
      <w:pPr>
        <w:rPr>
          <w:sz w:val="28"/>
          <w:szCs w:val="28"/>
          <w:rtl/>
          <w:lang w:bidi="ar-EG"/>
        </w:rPr>
      </w:pPr>
      <w:r>
        <w:rPr>
          <w:rFonts w:hint="cs"/>
          <w:sz w:val="28"/>
          <w:szCs w:val="28"/>
          <w:rtl/>
          <w:lang w:bidi="ar-EG"/>
        </w:rPr>
        <w:t xml:space="preserve">كل ما يقام لذلك يجب ان يكون من طرز واحد </w:t>
      </w:r>
    </w:p>
    <w:p w14:paraId="1256F786" w14:textId="77777777" w:rsidR="00B71634" w:rsidRDefault="00B71634" w:rsidP="00B71634">
      <w:pPr>
        <w:rPr>
          <w:sz w:val="28"/>
          <w:szCs w:val="28"/>
          <w:rtl/>
          <w:lang w:bidi="ar-EG"/>
        </w:rPr>
      </w:pPr>
      <w:r>
        <w:rPr>
          <w:rFonts w:hint="cs"/>
          <w:sz w:val="28"/>
          <w:szCs w:val="28"/>
          <w:rtl/>
          <w:lang w:bidi="ar-EG"/>
        </w:rPr>
        <w:t xml:space="preserve">(تاسعا) </w:t>
      </w:r>
    </w:p>
    <w:p w14:paraId="2D6286C1" w14:textId="77777777" w:rsidR="00B71634" w:rsidRDefault="00B71634" w:rsidP="00B71634">
      <w:pPr>
        <w:rPr>
          <w:sz w:val="28"/>
          <w:szCs w:val="28"/>
          <w:rtl/>
          <w:lang w:bidi="ar-EG"/>
        </w:rPr>
      </w:pPr>
      <w:r>
        <w:rPr>
          <w:rFonts w:hint="cs"/>
          <w:sz w:val="28"/>
          <w:szCs w:val="28"/>
          <w:rtl/>
          <w:lang w:bidi="ar-EG"/>
        </w:rPr>
        <w:t xml:space="preserve">تقام الاسلاك بحسب ما تقتضيه أصول الصناعة وتريده نظارة الاشغال العمومية وكل مالا تستحسنه تلك النظارة يزال على الفور </w:t>
      </w:r>
    </w:p>
    <w:p w14:paraId="37D860FF" w14:textId="77777777" w:rsidR="00B71634" w:rsidRDefault="00B71634" w:rsidP="00B71634">
      <w:pPr>
        <w:rPr>
          <w:sz w:val="28"/>
          <w:szCs w:val="28"/>
          <w:rtl/>
          <w:lang w:bidi="ar-EG"/>
        </w:rPr>
      </w:pPr>
      <w:r>
        <w:rPr>
          <w:rFonts w:hint="cs"/>
          <w:sz w:val="28"/>
          <w:szCs w:val="28"/>
          <w:rtl/>
          <w:lang w:bidi="ar-EG"/>
        </w:rPr>
        <w:t xml:space="preserve">( عاشرا) </w:t>
      </w:r>
    </w:p>
    <w:p w14:paraId="030DEA09" w14:textId="77777777" w:rsidR="00B71634" w:rsidRDefault="00B71634" w:rsidP="00B71634">
      <w:pPr>
        <w:rPr>
          <w:sz w:val="28"/>
          <w:szCs w:val="28"/>
          <w:rtl/>
          <w:lang w:bidi="ar-EG"/>
        </w:rPr>
      </w:pPr>
      <w:r>
        <w:rPr>
          <w:rFonts w:hint="cs"/>
          <w:sz w:val="28"/>
          <w:szCs w:val="28"/>
          <w:rtl/>
          <w:lang w:bidi="ar-EG"/>
        </w:rPr>
        <w:t xml:space="preserve">اذا رات نظارة الاشغال العمومية ضرورة إزالة الخطوط فعلى شركة فندق الجزيرة ازالتها على نفقتها الخاصة بدون رجوع على الحكومة في شي ما بسبب ذلك </w:t>
      </w:r>
    </w:p>
    <w:p w14:paraId="47D8151D" w14:textId="77777777" w:rsidR="00B71634" w:rsidRDefault="00B71634" w:rsidP="00B71634">
      <w:pPr>
        <w:rPr>
          <w:sz w:val="28"/>
          <w:szCs w:val="28"/>
          <w:rtl/>
          <w:lang w:bidi="ar-EG"/>
        </w:rPr>
      </w:pPr>
      <w:r>
        <w:rPr>
          <w:rFonts w:hint="cs"/>
          <w:sz w:val="28"/>
          <w:szCs w:val="28"/>
          <w:rtl/>
          <w:lang w:bidi="ar-EG"/>
        </w:rPr>
        <w:t xml:space="preserve">( حادى عشر) </w:t>
      </w:r>
    </w:p>
    <w:p w14:paraId="47AEDC11" w14:textId="77777777" w:rsidR="00B71634" w:rsidRDefault="00B71634" w:rsidP="00B71634">
      <w:pPr>
        <w:rPr>
          <w:sz w:val="28"/>
          <w:szCs w:val="28"/>
          <w:rtl/>
          <w:lang w:bidi="ar-EG"/>
        </w:rPr>
      </w:pPr>
      <w:r>
        <w:rPr>
          <w:rFonts w:hint="cs"/>
          <w:sz w:val="28"/>
          <w:szCs w:val="28"/>
          <w:rtl/>
          <w:lang w:bidi="ar-EG"/>
        </w:rPr>
        <w:t>لا تضمن الحكومة بوجه من الوجوه انتظاما في توريد المجرى الكهربائي</w:t>
      </w:r>
    </w:p>
    <w:p w14:paraId="1A3D638D" w14:textId="77777777" w:rsidR="00B71634" w:rsidRDefault="00B71634" w:rsidP="00B71634">
      <w:pPr>
        <w:rPr>
          <w:sz w:val="28"/>
          <w:szCs w:val="28"/>
          <w:rtl/>
          <w:lang w:bidi="ar-EG"/>
        </w:rPr>
      </w:pPr>
      <w:r>
        <w:rPr>
          <w:rFonts w:hint="cs"/>
          <w:sz w:val="28"/>
          <w:szCs w:val="28"/>
          <w:rtl/>
          <w:lang w:bidi="ar-EG"/>
        </w:rPr>
        <w:t xml:space="preserve">(ثاني عشر ) </w:t>
      </w:r>
    </w:p>
    <w:p w14:paraId="4020D6DD" w14:textId="77777777" w:rsidR="00B71634" w:rsidRDefault="00B71634" w:rsidP="00B71634">
      <w:pPr>
        <w:rPr>
          <w:sz w:val="28"/>
          <w:szCs w:val="28"/>
          <w:rtl/>
          <w:lang w:bidi="ar-EG"/>
        </w:rPr>
      </w:pPr>
      <w:r>
        <w:rPr>
          <w:rFonts w:hint="cs"/>
          <w:sz w:val="28"/>
          <w:szCs w:val="28"/>
          <w:rtl/>
          <w:lang w:bidi="ar-EG"/>
        </w:rPr>
        <w:lastRenderedPageBreak/>
        <w:t>تكون شركة فندق الجزيرة مسئولة عن جميع العوارض او الاضرار التي قد تنشا من إقامة الاعمدة او من وجود الخطوط</w:t>
      </w:r>
    </w:p>
    <w:p w14:paraId="46DFB06E" w14:textId="77777777" w:rsidR="00B71634" w:rsidRDefault="00B71634" w:rsidP="00B71634">
      <w:pPr>
        <w:rPr>
          <w:sz w:val="28"/>
          <w:szCs w:val="28"/>
          <w:rtl/>
          <w:lang w:bidi="ar-EG"/>
        </w:rPr>
      </w:pPr>
      <w:r>
        <w:rPr>
          <w:rFonts w:hint="cs"/>
          <w:sz w:val="28"/>
          <w:szCs w:val="28"/>
          <w:rtl/>
          <w:lang w:bidi="ar-EG"/>
        </w:rPr>
        <w:t xml:space="preserve">( ثالث عشر) </w:t>
      </w:r>
    </w:p>
    <w:p w14:paraId="0E804521" w14:textId="77777777" w:rsidR="00B71634" w:rsidRDefault="00B71634" w:rsidP="00B71634">
      <w:pPr>
        <w:rPr>
          <w:sz w:val="28"/>
          <w:szCs w:val="28"/>
          <w:rtl/>
          <w:lang w:bidi="ar-EG"/>
        </w:rPr>
      </w:pPr>
      <w:r>
        <w:rPr>
          <w:rFonts w:hint="cs"/>
          <w:sz w:val="28"/>
          <w:szCs w:val="28"/>
          <w:rtl/>
          <w:lang w:bidi="ar-EG"/>
        </w:rPr>
        <w:t xml:space="preserve">لا يخول هذا الترخيص الشركة حق امتياز أو احتكار فالحكومة تحفظ لنفسها الحق القطعي بان تقيم هي في تلك المنطقة جهازات للانارة على الطريقة التي هي تستصوبها بما فيها طريقة الانارة الكهربائية أو أن تاذن لغيرها بذلك </w:t>
      </w:r>
    </w:p>
    <w:p w14:paraId="69E8BC4E" w14:textId="77777777" w:rsidR="00B71634" w:rsidRDefault="00B71634" w:rsidP="00B71634">
      <w:pPr>
        <w:rPr>
          <w:sz w:val="28"/>
          <w:szCs w:val="28"/>
          <w:rtl/>
          <w:lang w:bidi="ar-EG"/>
        </w:rPr>
      </w:pPr>
      <w:r>
        <w:rPr>
          <w:rFonts w:hint="cs"/>
          <w:sz w:val="28"/>
          <w:szCs w:val="28"/>
          <w:rtl/>
          <w:lang w:bidi="ar-EG"/>
        </w:rPr>
        <w:t xml:space="preserve">(رابع عشر) </w:t>
      </w:r>
    </w:p>
    <w:p w14:paraId="208CFAD1" w14:textId="77777777" w:rsidR="00B71634" w:rsidRDefault="00B71634" w:rsidP="00B71634">
      <w:pPr>
        <w:rPr>
          <w:sz w:val="28"/>
          <w:szCs w:val="28"/>
          <w:rtl/>
          <w:lang w:bidi="ar-EG"/>
        </w:rPr>
      </w:pPr>
      <w:r>
        <w:rPr>
          <w:rFonts w:hint="cs"/>
          <w:sz w:val="28"/>
          <w:szCs w:val="28"/>
          <w:rtl/>
          <w:lang w:bidi="ar-EG"/>
        </w:rPr>
        <w:t xml:space="preserve">مخالفة اى شرط من الشروط المتقدم ذكرها تستوجب استرجاع هذه الرخصة طلقا </w:t>
      </w:r>
    </w:p>
    <w:p w14:paraId="5B7EEEC7" w14:textId="77777777" w:rsidR="00B71634" w:rsidRDefault="00B71634" w:rsidP="00B71634">
      <w:pPr>
        <w:rPr>
          <w:sz w:val="28"/>
          <w:szCs w:val="28"/>
          <w:rtl/>
          <w:lang w:bidi="ar-EG"/>
        </w:rPr>
      </w:pPr>
      <w:r>
        <w:rPr>
          <w:rFonts w:hint="cs"/>
          <w:sz w:val="28"/>
          <w:szCs w:val="28"/>
          <w:rtl/>
          <w:lang w:bidi="ar-EG"/>
        </w:rPr>
        <w:t xml:space="preserve">(خامس عشر) </w:t>
      </w:r>
    </w:p>
    <w:p w14:paraId="2F9B33BE" w14:textId="77777777" w:rsidR="00B71634" w:rsidRDefault="00B71634" w:rsidP="00B71634">
      <w:pPr>
        <w:rPr>
          <w:sz w:val="28"/>
          <w:szCs w:val="28"/>
          <w:rtl/>
          <w:lang w:bidi="ar-EG"/>
        </w:rPr>
      </w:pPr>
      <w:r>
        <w:rPr>
          <w:rFonts w:hint="cs"/>
          <w:sz w:val="28"/>
          <w:szCs w:val="28"/>
          <w:rtl/>
          <w:lang w:bidi="ar-EG"/>
        </w:rPr>
        <w:t>اذا استرجعت الرخصة يزيل المرخص له الخطوط ويعيد المواقع الى حالتها الاصلية على نفقته الخاصة وذلك في الميعاد الذى تفرضه نظارة الاشغال العمومية وان لم يفعل فتشرع المصلحة من تلقاء نفسها بازالتها وارجاع المواقع الى حالتها الاصلية على نفقة المرخص له.</w:t>
      </w:r>
    </w:p>
    <w:p w14:paraId="701CC5A1" w14:textId="77777777" w:rsidR="00B71634" w:rsidRDefault="00B71634" w:rsidP="00B71634">
      <w:pPr>
        <w:rPr>
          <w:sz w:val="28"/>
          <w:szCs w:val="28"/>
          <w:rtl/>
          <w:lang w:bidi="ar-EG"/>
        </w:rPr>
      </w:pPr>
      <w:r>
        <w:rPr>
          <w:rFonts w:hint="cs"/>
          <w:sz w:val="28"/>
          <w:szCs w:val="28"/>
          <w:rtl/>
          <w:lang w:bidi="ar-EG"/>
        </w:rPr>
        <w:t xml:space="preserve">(سادس عشر) </w:t>
      </w:r>
    </w:p>
    <w:p w14:paraId="1AD6A7E1" w14:textId="77777777" w:rsidR="00B71634" w:rsidRDefault="00B71634" w:rsidP="00B71634">
      <w:pPr>
        <w:rPr>
          <w:sz w:val="28"/>
          <w:szCs w:val="28"/>
          <w:rtl/>
          <w:lang w:bidi="ar-EG"/>
        </w:rPr>
      </w:pPr>
      <w:r>
        <w:rPr>
          <w:rFonts w:hint="cs"/>
          <w:sz w:val="28"/>
          <w:szCs w:val="28"/>
          <w:rtl/>
          <w:lang w:bidi="ar-EG"/>
        </w:rPr>
        <w:t>أعطيت هذه الرخصة الى مدة سنتين الا اذا حدث ما جاء في المادة العاشرة من هذه الشروط،</w:t>
      </w:r>
    </w:p>
    <w:p w14:paraId="37F315EA" w14:textId="77777777" w:rsidR="00B71634" w:rsidRDefault="00B71634" w:rsidP="00B71634">
      <w:pPr>
        <w:rPr>
          <w:sz w:val="28"/>
          <w:szCs w:val="28"/>
          <w:rtl/>
          <w:lang w:bidi="ar-EG"/>
        </w:rPr>
      </w:pPr>
      <w:r>
        <w:rPr>
          <w:rFonts w:hint="cs"/>
          <w:sz w:val="28"/>
          <w:szCs w:val="28"/>
          <w:rtl/>
          <w:lang w:bidi="ar-EG"/>
        </w:rPr>
        <w:t xml:space="preserve">حررت هذه الشروط في مدينة القاهرة 28 ديسمبر 1904 </w:t>
      </w:r>
    </w:p>
    <w:p w14:paraId="039C8E2C" w14:textId="77777777" w:rsidR="00B71634" w:rsidRDefault="00B71634" w:rsidP="00B71634">
      <w:pPr>
        <w:rPr>
          <w:sz w:val="28"/>
          <w:szCs w:val="28"/>
          <w:rtl/>
          <w:lang w:bidi="ar-EG"/>
        </w:rPr>
      </w:pPr>
      <w:r>
        <w:rPr>
          <w:rFonts w:hint="cs"/>
          <w:sz w:val="28"/>
          <w:szCs w:val="28"/>
          <w:rtl/>
          <w:lang w:bidi="ar-EG"/>
        </w:rPr>
        <w:t>حسين فخرى         - باهلر</w:t>
      </w:r>
    </w:p>
    <w:p w14:paraId="2806F17F" w14:textId="77777777" w:rsidR="00B71634" w:rsidRDefault="00B71634" w:rsidP="00B71634">
      <w:pPr>
        <w:rPr>
          <w:sz w:val="28"/>
          <w:szCs w:val="28"/>
          <w:rtl/>
          <w:lang w:bidi="ar-EG"/>
        </w:rPr>
      </w:pPr>
    </w:p>
    <w:p w14:paraId="2D6B61DD" w14:textId="77777777" w:rsidR="00B71634" w:rsidRPr="00E243FF" w:rsidRDefault="00B71634" w:rsidP="00B71634">
      <w:pPr>
        <w:rPr>
          <w:b/>
          <w:bCs/>
          <w:color w:val="FF0000"/>
          <w:sz w:val="28"/>
          <w:szCs w:val="28"/>
          <w:rtl/>
          <w:lang w:bidi="ar-EG"/>
        </w:rPr>
      </w:pPr>
      <w:r>
        <w:rPr>
          <w:rFonts w:hint="cs"/>
          <w:sz w:val="28"/>
          <w:szCs w:val="28"/>
          <w:rtl/>
          <w:lang w:bidi="ar-EG"/>
        </w:rPr>
        <w:t>::::::::::::::::::::::::::</w:t>
      </w:r>
    </w:p>
    <w:p w14:paraId="0B963521" w14:textId="77777777" w:rsidR="00B71634" w:rsidRPr="00E243FF" w:rsidRDefault="00B71634" w:rsidP="00B71634">
      <w:pPr>
        <w:rPr>
          <w:b/>
          <w:bCs/>
          <w:color w:val="FF0000"/>
          <w:sz w:val="28"/>
          <w:szCs w:val="28"/>
          <w:rtl/>
          <w:lang w:bidi="ar-EG"/>
        </w:rPr>
      </w:pPr>
      <w:r w:rsidRPr="00E243FF">
        <w:rPr>
          <w:rFonts w:hint="cs"/>
          <w:b/>
          <w:bCs/>
          <w:color w:val="FF0000"/>
          <w:sz w:val="28"/>
          <w:szCs w:val="28"/>
          <w:rtl/>
          <w:lang w:bidi="ar-EG"/>
        </w:rPr>
        <w:t>عدد 17، 6 فبراير 1905،</w:t>
      </w:r>
      <w:r>
        <w:rPr>
          <w:rFonts w:hint="cs"/>
          <w:b/>
          <w:bCs/>
          <w:color w:val="FF0000"/>
          <w:sz w:val="28"/>
          <w:szCs w:val="28"/>
          <w:rtl/>
          <w:lang w:bidi="ar-EG"/>
        </w:rPr>
        <w:t xml:space="preserve"> غرة ذي الحجة 1322،</w:t>
      </w:r>
      <w:r w:rsidRPr="00E243FF">
        <w:rPr>
          <w:rFonts w:hint="cs"/>
          <w:b/>
          <w:bCs/>
          <w:color w:val="FF0000"/>
          <w:sz w:val="28"/>
          <w:szCs w:val="28"/>
          <w:rtl/>
          <w:lang w:bidi="ar-EG"/>
        </w:rPr>
        <w:t xml:space="preserve"> ص 251- 153</w:t>
      </w:r>
    </w:p>
    <w:p w14:paraId="1C80DE4D" w14:textId="77777777" w:rsidR="00B71634" w:rsidRPr="00E243FF" w:rsidRDefault="00B71634" w:rsidP="00B71634">
      <w:pPr>
        <w:rPr>
          <w:b/>
          <w:bCs/>
          <w:color w:val="FF0000"/>
          <w:sz w:val="28"/>
          <w:szCs w:val="28"/>
          <w:rtl/>
          <w:lang w:bidi="ar-EG"/>
        </w:rPr>
      </w:pPr>
      <w:r w:rsidRPr="00E243FF">
        <w:rPr>
          <w:rFonts w:hint="cs"/>
          <w:b/>
          <w:bCs/>
          <w:color w:val="FF0000"/>
          <w:sz w:val="28"/>
          <w:szCs w:val="28"/>
          <w:rtl/>
          <w:lang w:bidi="ar-EG"/>
        </w:rPr>
        <w:t xml:space="preserve">أوامر عالية </w:t>
      </w:r>
    </w:p>
    <w:p w14:paraId="16DCE300" w14:textId="77777777" w:rsidR="00B71634" w:rsidRDefault="00B71634" w:rsidP="00B71634">
      <w:pPr>
        <w:rPr>
          <w:sz w:val="28"/>
          <w:szCs w:val="28"/>
          <w:rtl/>
          <w:lang w:bidi="ar-EG"/>
        </w:rPr>
      </w:pPr>
      <w:r>
        <w:rPr>
          <w:rFonts w:hint="cs"/>
          <w:sz w:val="28"/>
          <w:szCs w:val="28"/>
          <w:rtl/>
          <w:lang w:bidi="ar-EG"/>
        </w:rPr>
        <w:t>نحن خديو مصر</w:t>
      </w:r>
    </w:p>
    <w:p w14:paraId="32FD453A" w14:textId="77777777" w:rsidR="00B71634" w:rsidRDefault="00B71634" w:rsidP="00B71634">
      <w:pPr>
        <w:rPr>
          <w:sz w:val="28"/>
          <w:szCs w:val="28"/>
          <w:rtl/>
          <w:lang w:bidi="ar-EG"/>
        </w:rPr>
      </w:pPr>
      <w:r>
        <w:rPr>
          <w:rFonts w:hint="cs"/>
          <w:sz w:val="28"/>
          <w:szCs w:val="28"/>
          <w:rtl/>
          <w:lang w:bidi="ar-EG"/>
        </w:rPr>
        <w:t xml:space="preserve">بعد الاطلاع على المادة العاشرة من لائحة التنظيم الصادرة في 8 سبتمبر 1889 وهذا نصها </w:t>
      </w:r>
    </w:p>
    <w:p w14:paraId="39558DD3" w14:textId="77777777" w:rsidR="00B71634" w:rsidRDefault="00B71634" w:rsidP="00B71634">
      <w:pPr>
        <w:rPr>
          <w:sz w:val="28"/>
          <w:szCs w:val="28"/>
          <w:rtl/>
          <w:lang w:bidi="ar-EG"/>
        </w:rPr>
      </w:pPr>
      <w:r>
        <w:rPr>
          <w:rFonts w:hint="cs"/>
          <w:sz w:val="28"/>
          <w:szCs w:val="28"/>
          <w:rtl/>
          <w:lang w:bidi="ar-EG"/>
        </w:rPr>
        <w:t xml:space="preserve">" مجرد الإقرار على رسم خط التنظيم من ناظر الاشغال العمومية وصدور امرعال باعتمادة يسوغان للحكومة ان تنزع شيئا فشيئا وبالطرق القانونية الأراضي المبين بالرسم لزومها لانشاء الشوارع المعمول عنها الرسم المذكور ومن تاريخ صدور الامر العالى المشار اليه لا يجوز إقامة اى بناء على الأرض اللازم نزع ملكيتها" </w:t>
      </w:r>
    </w:p>
    <w:p w14:paraId="222EA3A2" w14:textId="77777777" w:rsidR="00B71634" w:rsidRDefault="00B71634" w:rsidP="00B71634">
      <w:pPr>
        <w:rPr>
          <w:sz w:val="28"/>
          <w:szCs w:val="28"/>
          <w:rtl/>
          <w:lang w:bidi="ar-EG"/>
        </w:rPr>
      </w:pPr>
      <w:r>
        <w:rPr>
          <w:rFonts w:hint="cs"/>
          <w:sz w:val="28"/>
          <w:szCs w:val="28"/>
          <w:rtl/>
          <w:lang w:bidi="ar-EG"/>
        </w:rPr>
        <w:t xml:space="preserve">وبناء على ما عرضه علينا ناظر الداخلية وموافقة راى مجلس النظار </w:t>
      </w:r>
    </w:p>
    <w:p w14:paraId="7248385E" w14:textId="77777777" w:rsidR="00B71634" w:rsidRDefault="00B71634" w:rsidP="00B71634">
      <w:pPr>
        <w:rPr>
          <w:sz w:val="28"/>
          <w:szCs w:val="28"/>
          <w:rtl/>
          <w:lang w:bidi="ar-EG"/>
        </w:rPr>
      </w:pPr>
      <w:r>
        <w:rPr>
          <w:rFonts w:hint="cs"/>
          <w:sz w:val="28"/>
          <w:szCs w:val="28"/>
          <w:rtl/>
          <w:lang w:bidi="ar-EG"/>
        </w:rPr>
        <w:t xml:space="preserve">امرنا بما هو ات </w:t>
      </w:r>
    </w:p>
    <w:p w14:paraId="57A76908" w14:textId="77777777" w:rsidR="00B71634" w:rsidRDefault="00B71634" w:rsidP="00B71634">
      <w:pPr>
        <w:rPr>
          <w:sz w:val="28"/>
          <w:szCs w:val="28"/>
          <w:rtl/>
          <w:lang w:bidi="ar-EG"/>
        </w:rPr>
      </w:pPr>
      <w:r>
        <w:rPr>
          <w:rFonts w:hint="cs"/>
          <w:sz w:val="28"/>
          <w:szCs w:val="28"/>
          <w:rtl/>
          <w:lang w:bidi="ar-EG"/>
        </w:rPr>
        <w:lastRenderedPageBreak/>
        <w:t xml:space="preserve">(إعادة تنظيم الشوارع وفق الاتى ) </w:t>
      </w:r>
    </w:p>
    <w:p w14:paraId="4C752D8D" w14:textId="77777777" w:rsidR="00B71634" w:rsidRDefault="00B71634" w:rsidP="00B71634">
      <w:pPr>
        <w:rPr>
          <w:sz w:val="28"/>
          <w:szCs w:val="28"/>
          <w:rtl/>
          <w:lang w:bidi="ar-EG"/>
        </w:rPr>
      </w:pPr>
      <w:r>
        <w:rPr>
          <w:rFonts w:hint="cs"/>
          <w:sz w:val="28"/>
          <w:szCs w:val="28"/>
          <w:rtl/>
          <w:lang w:bidi="ar-EG"/>
        </w:rPr>
        <w:t>صدر بسراى عابدين 28 يناير 1905</w:t>
      </w:r>
    </w:p>
    <w:p w14:paraId="4661454D" w14:textId="77777777" w:rsidR="00B71634" w:rsidRDefault="00B71634" w:rsidP="00B71634">
      <w:pPr>
        <w:pStyle w:val="ListParagraph"/>
        <w:numPr>
          <w:ilvl w:val="0"/>
          <w:numId w:val="1"/>
        </w:numPr>
        <w:rPr>
          <w:sz w:val="28"/>
          <w:szCs w:val="28"/>
          <w:lang w:bidi="ar-EG"/>
        </w:rPr>
      </w:pPr>
      <w:r>
        <w:rPr>
          <w:rFonts w:hint="cs"/>
          <w:sz w:val="28"/>
          <w:szCs w:val="28"/>
          <w:rtl/>
          <w:lang w:bidi="ar-EG"/>
        </w:rPr>
        <w:t xml:space="preserve">كشف حرف (ب) عن الشوارع وأجزاء الشوارع التي عدلت خطوط تنظيمها لغاية شهر سبتمبر 1904 </w:t>
      </w:r>
    </w:p>
    <w:tbl>
      <w:tblPr>
        <w:tblStyle w:val="TableGrid"/>
        <w:bidiVisual/>
        <w:tblW w:w="0" w:type="auto"/>
        <w:tblInd w:w="360" w:type="dxa"/>
        <w:tblLook w:val="04A0" w:firstRow="1" w:lastRow="0" w:firstColumn="1" w:lastColumn="0" w:noHBand="0" w:noVBand="1"/>
      </w:tblPr>
      <w:tblGrid>
        <w:gridCol w:w="1275"/>
        <w:gridCol w:w="1843"/>
        <w:gridCol w:w="4818"/>
      </w:tblGrid>
      <w:tr w:rsidR="00B71634" w14:paraId="2ED6A412" w14:textId="77777777" w:rsidTr="00086DED">
        <w:tc>
          <w:tcPr>
            <w:tcW w:w="1275" w:type="dxa"/>
          </w:tcPr>
          <w:p w14:paraId="1CAC74F7" w14:textId="77777777" w:rsidR="00B71634" w:rsidRDefault="00B71634" w:rsidP="00086DED">
            <w:pPr>
              <w:rPr>
                <w:sz w:val="28"/>
                <w:szCs w:val="28"/>
                <w:rtl/>
                <w:lang w:bidi="ar-EG"/>
              </w:rPr>
            </w:pPr>
            <w:r>
              <w:rPr>
                <w:rFonts w:hint="cs"/>
                <w:sz w:val="28"/>
                <w:szCs w:val="28"/>
                <w:rtl/>
                <w:lang w:bidi="ar-EG"/>
              </w:rPr>
              <w:t xml:space="preserve">نمرة الرسم </w:t>
            </w:r>
          </w:p>
        </w:tc>
        <w:tc>
          <w:tcPr>
            <w:tcW w:w="1843" w:type="dxa"/>
          </w:tcPr>
          <w:p w14:paraId="1F0FE0FA" w14:textId="77777777" w:rsidR="00B71634" w:rsidRDefault="00B71634" w:rsidP="00086DED">
            <w:pPr>
              <w:rPr>
                <w:sz w:val="28"/>
                <w:szCs w:val="28"/>
                <w:rtl/>
                <w:lang w:bidi="ar-EG"/>
              </w:rPr>
            </w:pPr>
            <w:r>
              <w:rPr>
                <w:rFonts w:hint="cs"/>
                <w:sz w:val="28"/>
                <w:szCs w:val="28"/>
                <w:rtl/>
                <w:lang w:bidi="ar-EG"/>
              </w:rPr>
              <w:t>تاريخ مصادقة النظارة على تعديل الرسم</w:t>
            </w:r>
          </w:p>
        </w:tc>
        <w:tc>
          <w:tcPr>
            <w:tcW w:w="4818" w:type="dxa"/>
          </w:tcPr>
          <w:p w14:paraId="3F36A7F8" w14:textId="77777777" w:rsidR="00B71634" w:rsidRDefault="00B71634" w:rsidP="00086DED">
            <w:pPr>
              <w:rPr>
                <w:sz w:val="28"/>
                <w:szCs w:val="28"/>
                <w:rtl/>
                <w:lang w:bidi="ar-EG"/>
              </w:rPr>
            </w:pPr>
            <w:r>
              <w:rPr>
                <w:rFonts w:hint="cs"/>
                <w:sz w:val="28"/>
                <w:szCs w:val="28"/>
                <w:rtl/>
                <w:lang w:bidi="ar-EG"/>
              </w:rPr>
              <w:t>أسماء الشوارع ( مدينة القاهرة)</w:t>
            </w:r>
          </w:p>
        </w:tc>
      </w:tr>
      <w:tr w:rsidR="00B71634" w14:paraId="3A414C51" w14:textId="77777777" w:rsidTr="00086DED">
        <w:tc>
          <w:tcPr>
            <w:tcW w:w="1275" w:type="dxa"/>
          </w:tcPr>
          <w:p w14:paraId="7B610B3F" w14:textId="77777777" w:rsidR="00B71634" w:rsidRDefault="00B71634" w:rsidP="00086DED">
            <w:pPr>
              <w:rPr>
                <w:sz w:val="28"/>
                <w:szCs w:val="28"/>
                <w:rtl/>
                <w:lang w:bidi="ar-EG"/>
              </w:rPr>
            </w:pPr>
            <w:r>
              <w:rPr>
                <w:rFonts w:hint="cs"/>
                <w:sz w:val="28"/>
                <w:szCs w:val="28"/>
                <w:rtl/>
                <w:lang w:bidi="ar-EG"/>
              </w:rPr>
              <w:t xml:space="preserve">993 </w:t>
            </w:r>
          </w:p>
        </w:tc>
        <w:tc>
          <w:tcPr>
            <w:tcW w:w="1843" w:type="dxa"/>
          </w:tcPr>
          <w:p w14:paraId="54F95F61" w14:textId="77777777" w:rsidR="00B71634" w:rsidRDefault="00B71634" w:rsidP="00086DED">
            <w:pPr>
              <w:rPr>
                <w:sz w:val="28"/>
                <w:szCs w:val="28"/>
                <w:rtl/>
                <w:lang w:bidi="ar-EG"/>
              </w:rPr>
            </w:pPr>
            <w:r>
              <w:rPr>
                <w:rFonts w:hint="cs"/>
                <w:sz w:val="28"/>
                <w:szCs w:val="28"/>
                <w:rtl/>
                <w:lang w:bidi="ar-EG"/>
              </w:rPr>
              <w:t>21 يوليه 1904</w:t>
            </w:r>
          </w:p>
        </w:tc>
        <w:tc>
          <w:tcPr>
            <w:tcW w:w="4818" w:type="dxa"/>
          </w:tcPr>
          <w:p w14:paraId="7DCCF0DD" w14:textId="77777777" w:rsidR="00B71634" w:rsidRDefault="00B71634" w:rsidP="00086DED">
            <w:pPr>
              <w:rPr>
                <w:sz w:val="28"/>
                <w:szCs w:val="28"/>
                <w:lang w:bidi="ar-EG"/>
              </w:rPr>
            </w:pPr>
            <w:r>
              <w:rPr>
                <w:rFonts w:hint="cs"/>
                <w:sz w:val="28"/>
                <w:szCs w:val="28"/>
                <w:rtl/>
                <w:lang w:bidi="ar-EG"/>
              </w:rPr>
              <w:t xml:space="preserve">تعديل خط تنظيم جزء بشارعى المطبعه والسراية حسب الخط </w:t>
            </w:r>
            <w:r>
              <w:rPr>
                <w:sz w:val="28"/>
                <w:szCs w:val="28"/>
                <w:lang w:bidi="ar-EG"/>
              </w:rPr>
              <w:t>a b</w:t>
            </w:r>
          </w:p>
        </w:tc>
      </w:tr>
      <w:tr w:rsidR="00B71634" w14:paraId="7C21480B" w14:textId="77777777" w:rsidTr="00086DED">
        <w:tc>
          <w:tcPr>
            <w:tcW w:w="1275" w:type="dxa"/>
          </w:tcPr>
          <w:p w14:paraId="761986D4" w14:textId="77777777" w:rsidR="00B71634" w:rsidRDefault="00B71634" w:rsidP="00086DED">
            <w:pPr>
              <w:rPr>
                <w:sz w:val="28"/>
                <w:szCs w:val="28"/>
                <w:rtl/>
                <w:lang w:bidi="ar-EG"/>
              </w:rPr>
            </w:pPr>
            <w:r>
              <w:rPr>
                <w:rFonts w:hint="cs"/>
                <w:sz w:val="28"/>
                <w:szCs w:val="28"/>
                <w:rtl/>
                <w:lang w:bidi="ar-EG"/>
              </w:rPr>
              <w:t>173</w:t>
            </w:r>
          </w:p>
        </w:tc>
        <w:tc>
          <w:tcPr>
            <w:tcW w:w="1843" w:type="dxa"/>
          </w:tcPr>
          <w:p w14:paraId="4C567730" w14:textId="77777777" w:rsidR="00B71634" w:rsidRDefault="00B71634" w:rsidP="00086DED">
            <w:pPr>
              <w:rPr>
                <w:sz w:val="28"/>
                <w:szCs w:val="28"/>
                <w:rtl/>
                <w:lang w:bidi="ar-EG"/>
              </w:rPr>
            </w:pPr>
            <w:r>
              <w:rPr>
                <w:rFonts w:hint="cs"/>
                <w:sz w:val="28"/>
                <w:szCs w:val="28"/>
                <w:rtl/>
                <w:lang w:bidi="ar-EG"/>
              </w:rPr>
              <w:t xml:space="preserve">30يوليه 1904 </w:t>
            </w:r>
          </w:p>
        </w:tc>
        <w:tc>
          <w:tcPr>
            <w:tcW w:w="4818" w:type="dxa"/>
          </w:tcPr>
          <w:p w14:paraId="2C27562A" w14:textId="77777777" w:rsidR="00B71634" w:rsidRDefault="00B71634" w:rsidP="00086DED">
            <w:pPr>
              <w:rPr>
                <w:sz w:val="28"/>
                <w:szCs w:val="28"/>
                <w:rtl/>
                <w:lang w:bidi="ar-EG"/>
              </w:rPr>
            </w:pPr>
            <w:r>
              <w:rPr>
                <w:rFonts w:hint="cs"/>
                <w:sz w:val="28"/>
                <w:szCs w:val="28"/>
                <w:rtl/>
                <w:lang w:bidi="ar-EG"/>
              </w:rPr>
              <w:t xml:space="preserve">تعديل خط تنظيم جزء بعطفة درب حسين </w:t>
            </w:r>
          </w:p>
        </w:tc>
      </w:tr>
      <w:tr w:rsidR="00B71634" w14:paraId="438BFACB" w14:textId="77777777" w:rsidTr="00086DED">
        <w:tc>
          <w:tcPr>
            <w:tcW w:w="1275" w:type="dxa"/>
          </w:tcPr>
          <w:p w14:paraId="23D5D671" w14:textId="77777777" w:rsidR="00B71634" w:rsidRDefault="00B71634" w:rsidP="00086DED">
            <w:pPr>
              <w:rPr>
                <w:sz w:val="28"/>
                <w:szCs w:val="28"/>
                <w:rtl/>
                <w:lang w:bidi="ar-EG"/>
              </w:rPr>
            </w:pPr>
            <w:r>
              <w:rPr>
                <w:rFonts w:hint="cs"/>
                <w:sz w:val="28"/>
                <w:szCs w:val="28"/>
                <w:rtl/>
                <w:lang w:bidi="ar-EG"/>
              </w:rPr>
              <w:t>1126</w:t>
            </w:r>
          </w:p>
        </w:tc>
        <w:tc>
          <w:tcPr>
            <w:tcW w:w="1843" w:type="dxa"/>
          </w:tcPr>
          <w:p w14:paraId="5D907E0C" w14:textId="77777777" w:rsidR="00B71634" w:rsidRDefault="00B71634" w:rsidP="00086DED">
            <w:pPr>
              <w:rPr>
                <w:sz w:val="28"/>
                <w:szCs w:val="28"/>
                <w:rtl/>
                <w:lang w:bidi="ar-EG"/>
              </w:rPr>
            </w:pPr>
            <w:r>
              <w:rPr>
                <w:rFonts w:hint="cs"/>
                <w:sz w:val="28"/>
                <w:szCs w:val="28"/>
                <w:rtl/>
                <w:lang w:bidi="ar-EG"/>
              </w:rPr>
              <w:t>30 يوليه 1904</w:t>
            </w:r>
          </w:p>
        </w:tc>
        <w:tc>
          <w:tcPr>
            <w:tcW w:w="4818" w:type="dxa"/>
          </w:tcPr>
          <w:p w14:paraId="0B4079C4" w14:textId="77777777" w:rsidR="00B71634" w:rsidRDefault="00B71634" w:rsidP="00086DED">
            <w:pPr>
              <w:rPr>
                <w:sz w:val="28"/>
                <w:szCs w:val="28"/>
                <w:rtl/>
                <w:lang w:bidi="ar-EG"/>
              </w:rPr>
            </w:pPr>
            <w:r>
              <w:rPr>
                <w:rFonts w:hint="cs"/>
                <w:sz w:val="28"/>
                <w:szCs w:val="28"/>
                <w:rtl/>
                <w:lang w:bidi="ar-EG"/>
              </w:rPr>
              <w:t xml:space="preserve">تعديل خط التنظيم بشارع السبتية الجواني </w:t>
            </w:r>
          </w:p>
        </w:tc>
      </w:tr>
      <w:tr w:rsidR="00B71634" w14:paraId="456FC228" w14:textId="77777777" w:rsidTr="00086DED">
        <w:tc>
          <w:tcPr>
            <w:tcW w:w="1275" w:type="dxa"/>
          </w:tcPr>
          <w:p w14:paraId="6C210620" w14:textId="77777777" w:rsidR="00B71634" w:rsidRDefault="00B71634" w:rsidP="00086DED">
            <w:pPr>
              <w:rPr>
                <w:sz w:val="28"/>
                <w:szCs w:val="28"/>
                <w:rtl/>
                <w:lang w:bidi="ar-EG"/>
              </w:rPr>
            </w:pPr>
            <w:r>
              <w:rPr>
                <w:rFonts w:hint="cs"/>
                <w:sz w:val="28"/>
                <w:szCs w:val="28"/>
                <w:rtl/>
                <w:lang w:bidi="ar-EG"/>
              </w:rPr>
              <w:t>1217</w:t>
            </w:r>
          </w:p>
        </w:tc>
        <w:tc>
          <w:tcPr>
            <w:tcW w:w="1843" w:type="dxa"/>
          </w:tcPr>
          <w:p w14:paraId="49F4E54C" w14:textId="77777777" w:rsidR="00B71634" w:rsidRDefault="00B71634" w:rsidP="00086DED">
            <w:pPr>
              <w:rPr>
                <w:sz w:val="28"/>
                <w:szCs w:val="28"/>
                <w:rtl/>
                <w:lang w:bidi="ar-EG"/>
              </w:rPr>
            </w:pPr>
            <w:r>
              <w:rPr>
                <w:rFonts w:hint="cs"/>
                <w:sz w:val="28"/>
                <w:szCs w:val="28"/>
                <w:rtl/>
                <w:lang w:bidi="ar-EG"/>
              </w:rPr>
              <w:t>3 سبتمبر 1904</w:t>
            </w:r>
          </w:p>
        </w:tc>
        <w:tc>
          <w:tcPr>
            <w:tcW w:w="4818" w:type="dxa"/>
          </w:tcPr>
          <w:p w14:paraId="530D6F32" w14:textId="77777777" w:rsidR="00B71634" w:rsidRDefault="00B71634" w:rsidP="00086DED">
            <w:pPr>
              <w:rPr>
                <w:sz w:val="28"/>
                <w:szCs w:val="28"/>
                <w:lang w:bidi="ar-EG"/>
              </w:rPr>
            </w:pPr>
            <w:r>
              <w:rPr>
                <w:rFonts w:hint="cs"/>
                <w:sz w:val="28"/>
                <w:szCs w:val="28"/>
                <w:rtl/>
                <w:lang w:bidi="ar-EG"/>
              </w:rPr>
              <w:t xml:space="preserve">وضع خط التنظيم </w:t>
            </w:r>
            <w:proofErr w:type="spellStart"/>
            <w:r>
              <w:rPr>
                <w:sz w:val="28"/>
                <w:szCs w:val="28"/>
                <w:lang w:bidi="ar-EG"/>
              </w:rPr>
              <w:t>fgh</w:t>
            </w:r>
            <w:proofErr w:type="spellEnd"/>
            <w:r>
              <w:rPr>
                <w:sz w:val="28"/>
                <w:szCs w:val="28"/>
                <w:lang w:bidi="ar-EG"/>
              </w:rPr>
              <w:t xml:space="preserve">  </w:t>
            </w:r>
            <w:r>
              <w:rPr>
                <w:rFonts w:hint="cs"/>
                <w:sz w:val="28"/>
                <w:szCs w:val="28"/>
                <w:rtl/>
                <w:lang w:bidi="ar-EG"/>
              </w:rPr>
              <w:t xml:space="preserve"> على قطعة الأرض المثلثة الشكل المجاورة لمركز دخولية قصر النيل</w:t>
            </w:r>
          </w:p>
        </w:tc>
      </w:tr>
    </w:tbl>
    <w:p w14:paraId="6B784F12" w14:textId="77777777" w:rsidR="00B71634" w:rsidRDefault="00B71634" w:rsidP="00B71634">
      <w:pPr>
        <w:ind w:firstLine="720"/>
        <w:rPr>
          <w:sz w:val="28"/>
          <w:szCs w:val="28"/>
          <w:rtl/>
          <w:lang w:bidi="ar-EG"/>
        </w:rPr>
      </w:pPr>
    </w:p>
    <w:p w14:paraId="017E5DE1" w14:textId="77777777" w:rsidR="00B71634" w:rsidRDefault="00B71634" w:rsidP="00B71634">
      <w:pPr>
        <w:pStyle w:val="ListParagraph"/>
        <w:numPr>
          <w:ilvl w:val="0"/>
          <w:numId w:val="1"/>
        </w:numPr>
        <w:rPr>
          <w:sz w:val="28"/>
          <w:szCs w:val="28"/>
          <w:lang w:bidi="ar-EG"/>
        </w:rPr>
      </w:pPr>
      <w:r>
        <w:rPr>
          <w:rFonts w:hint="cs"/>
          <w:sz w:val="28"/>
          <w:szCs w:val="28"/>
          <w:rtl/>
          <w:lang w:bidi="ar-EG"/>
        </w:rPr>
        <w:t xml:space="preserve">كشف حرف (ج) عن تقرير خطوط تنظيم جديدة لغاية شهر سبتمبر 1904 على رسومات سابق صدور أوامر عالية باعتمادها </w:t>
      </w:r>
    </w:p>
    <w:tbl>
      <w:tblPr>
        <w:tblStyle w:val="TableGrid"/>
        <w:bidiVisual/>
        <w:tblW w:w="0" w:type="auto"/>
        <w:tblInd w:w="360" w:type="dxa"/>
        <w:tblLook w:val="04A0" w:firstRow="1" w:lastRow="0" w:firstColumn="1" w:lastColumn="0" w:noHBand="0" w:noVBand="1"/>
      </w:tblPr>
      <w:tblGrid>
        <w:gridCol w:w="713"/>
        <w:gridCol w:w="2547"/>
        <w:gridCol w:w="4676"/>
      </w:tblGrid>
      <w:tr w:rsidR="00B71634" w14:paraId="63F44748" w14:textId="77777777" w:rsidTr="00086DED">
        <w:tc>
          <w:tcPr>
            <w:tcW w:w="713" w:type="dxa"/>
          </w:tcPr>
          <w:p w14:paraId="67E42946" w14:textId="77777777" w:rsidR="00B71634" w:rsidRDefault="00B71634" w:rsidP="00086DED">
            <w:pPr>
              <w:rPr>
                <w:sz w:val="28"/>
                <w:szCs w:val="28"/>
                <w:rtl/>
                <w:lang w:bidi="ar-EG"/>
              </w:rPr>
            </w:pPr>
            <w:r>
              <w:rPr>
                <w:rFonts w:hint="cs"/>
                <w:sz w:val="28"/>
                <w:szCs w:val="28"/>
                <w:rtl/>
                <w:lang w:bidi="ar-EG"/>
              </w:rPr>
              <w:t>نمرة الرسم</w:t>
            </w:r>
          </w:p>
        </w:tc>
        <w:tc>
          <w:tcPr>
            <w:tcW w:w="2547" w:type="dxa"/>
          </w:tcPr>
          <w:p w14:paraId="37104689" w14:textId="77777777" w:rsidR="00B71634" w:rsidRDefault="00B71634" w:rsidP="00086DED">
            <w:pPr>
              <w:rPr>
                <w:sz w:val="28"/>
                <w:szCs w:val="28"/>
                <w:rtl/>
                <w:lang w:bidi="ar-EG"/>
              </w:rPr>
            </w:pPr>
            <w:r>
              <w:rPr>
                <w:rFonts w:hint="cs"/>
                <w:sz w:val="28"/>
                <w:szCs w:val="28"/>
                <w:rtl/>
                <w:lang w:bidi="ar-EG"/>
              </w:rPr>
              <w:t>تاريخ مصادقة النظارة على خطوط التنظيم الجديدة</w:t>
            </w:r>
          </w:p>
        </w:tc>
        <w:tc>
          <w:tcPr>
            <w:tcW w:w="4676" w:type="dxa"/>
          </w:tcPr>
          <w:p w14:paraId="066ECE7D" w14:textId="77777777" w:rsidR="00B71634" w:rsidRDefault="00B71634" w:rsidP="00086DED">
            <w:pPr>
              <w:rPr>
                <w:sz w:val="28"/>
                <w:szCs w:val="28"/>
                <w:rtl/>
                <w:lang w:bidi="ar-EG"/>
              </w:rPr>
            </w:pPr>
            <w:r>
              <w:rPr>
                <w:rFonts w:hint="cs"/>
                <w:sz w:val="28"/>
                <w:szCs w:val="28"/>
                <w:rtl/>
                <w:lang w:bidi="ar-EG"/>
              </w:rPr>
              <w:t>مدينة القاهرة</w:t>
            </w:r>
          </w:p>
        </w:tc>
      </w:tr>
      <w:tr w:rsidR="00B71634" w14:paraId="2C72CCD5" w14:textId="77777777" w:rsidTr="00086DED">
        <w:tc>
          <w:tcPr>
            <w:tcW w:w="713" w:type="dxa"/>
          </w:tcPr>
          <w:p w14:paraId="2D5F8600" w14:textId="77777777" w:rsidR="00B71634" w:rsidRDefault="00B71634" w:rsidP="00086DED">
            <w:pPr>
              <w:rPr>
                <w:sz w:val="28"/>
                <w:szCs w:val="28"/>
                <w:rtl/>
                <w:lang w:bidi="ar-EG"/>
              </w:rPr>
            </w:pPr>
            <w:r>
              <w:rPr>
                <w:rFonts w:hint="cs"/>
                <w:sz w:val="28"/>
                <w:szCs w:val="28"/>
                <w:rtl/>
                <w:lang w:bidi="ar-EG"/>
              </w:rPr>
              <w:t>141</w:t>
            </w:r>
          </w:p>
        </w:tc>
        <w:tc>
          <w:tcPr>
            <w:tcW w:w="2547" w:type="dxa"/>
          </w:tcPr>
          <w:p w14:paraId="44A4769B" w14:textId="77777777" w:rsidR="00B71634" w:rsidRDefault="00B71634" w:rsidP="00086DED">
            <w:pPr>
              <w:rPr>
                <w:sz w:val="28"/>
                <w:szCs w:val="28"/>
                <w:rtl/>
                <w:lang w:bidi="ar-EG"/>
              </w:rPr>
            </w:pPr>
            <w:r>
              <w:rPr>
                <w:rFonts w:hint="cs"/>
                <w:sz w:val="28"/>
                <w:szCs w:val="28"/>
                <w:rtl/>
                <w:lang w:bidi="ar-EG"/>
              </w:rPr>
              <w:t>27 يولية 1904</w:t>
            </w:r>
          </w:p>
        </w:tc>
        <w:tc>
          <w:tcPr>
            <w:tcW w:w="4676" w:type="dxa"/>
          </w:tcPr>
          <w:p w14:paraId="7466F285" w14:textId="77777777" w:rsidR="00B71634" w:rsidRDefault="00B71634" w:rsidP="00086DED">
            <w:pPr>
              <w:rPr>
                <w:sz w:val="28"/>
                <w:szCs w:val="28"/>
                <w:lang w:bidi="ar-EG"/>
              </w:rPr>
            </w:pPr>
            <w:r>
              <w:rPr>
                <w:rFonts w:hint="cs"/>
                <w:sz w:val="28"/>
                <w:szCs w:val="28"/>
                <w:rtl/>
                <w:lang w:bidi="ar-EG"/>
              </w:rPr>
              <w:t xml:space="preserve">تقرير خطوط تنظيم على جزء بنهاية زقاق سد ومتفرع من زقاق المسك واعتبار خط تنظيم صدر ذلك الزقاق حسب الخط </w:t>
            </w:r>
            <w:r>
              <w:rPr>
                <w:sz w:val="28"/>
                <w:szCs w:val="28"/>
                <w:lang w:bidi="ar-EG"/>
              </w:rPr>
              <w:t>U S</w:t>
            </w:r>
          </w:p>
        </w:tc>
      </w:tr>
    </w:tbl>
    <w:p w14:paraId="4B28CC3D" w14:textId="77777777" w:rsidR="00B71634" w:rsidRDefault="00B71634" w:rsidP="00B71634">
      <w:pPr>
        <w:ind w:left="360"/>
        <w:rPr>
          <w:sz w:val="28"/>
          <w:szCs w:val="28"/>
          <w:rtl/>
          <w:lang w:bidi="ar-EG"/>
        </w:rPr>
      </w:pPr>
    </w:p>
    <w:p w14:paraId="77301739" w14:textId="77777777" w:rsidR="00B71634" w:rsidRDefault="00B71634" w:rsidP="00B71634">
      <w:pPr>
        <w:pStyle w:val="ListParagraph"/>
        <w:numPr>
          <w:ilvl w:val="0"/>
          <w:numId w:val="1"/>
        </w:numPr>
        <w:rPr>
          <w:sz w:val="28"/>
          <w:szCs w:val="28"/>
          <w:lang w:bidi="ar-EG"/>
        </w:rPr>
      </w:pPr>
      <w:r>
        <w:rPr>
          <w:rFonts w:hint="cs"/>
          <w:sz w:val="28"/>
          <w:szCs w:val="28"/>
          <w:rtl/>
          <w:lang w:bidi="ar-EG"/>
        </w:rPr>
        <w:t xml:space="preserve">كشف حرف (د) رسومات جديدة عن خطوط تنظيم صادقت عليها نظارة الاشغال العمومية لغاية شهر سبتمبر 1904 </w:t>
      </w:r>
    </w:p>
    <w:tbl>
      <w:tblPr>
        <w:tblStyle w:val="TableGrid"/>
        <w:bidiVisual/>
        <w:tblW w:w="0" w:type="auto"/>
        <w:tblInd w:w="360" w:type="dxa"/>
        <w:tblLook w:val="04A0" w:firstRow="1" w:lastRow="0" w:firstColumn="1" w:lastColumn="0" w:noHBand="0" w:noVBand="1"/>
      </w:tblPr>
      <w:tblGrid>
        <w:gridCol w:w="815"/>
        <w:gridCol w:w="3164"/>
        <w:gridCol w:w="3967"/>
      </w:tblGrid>
      <w:tr w:rsidR="00B71634" w14:paraId="0216D1F1" w14:textId="77777777" w:rsidTr="00086DED">
        <w:tc>
          <w:tcPr>
            <w:tcW w:w="805" w:type="dxa"/>
          </w:tcPr>
          <w:p w14:paraId="0AF7E876" w14:textId="77777777" w:rsidR="00B71634" w:rsidRDefault="00B71634" w:rsidP="00086DED">
            <w:pPr>
              <w:rPr>
                <w:sz w:val="28"/>
                <w:szCs w:val="28"/>
                <w:rtl/>
                <w:lang w:bidi="ar-EG"/>
              </w:rPr>
            </w:pPr>
            <w:r>
              <w:rPr>
                <w:rFonts w:hint="cs"/>
                <w:sz w:val="28"/>
                <w:szCs w:val="28"/>
                <w:rtl/>
                <w:lang w:bidi="ar-EG"/>
              </w:rPr>
              <w:t xml:space="preserve">نمرة الرسم </w:t>
            </w:r>
          </w:p>
        </w:tc>
        <w:tc>
          <w:tcPr>
            <w:tcW w:w="3164" w:type="dxa"/>
          </w:tcPr>
          <w:p w14:paraId="639DA8FE" w14:textId="77777777" w:rsidR="00B71634" w:rsidRDefault="00B71634" w:rsidP="00086DED">
            <w:pPr>
              <w:rPr>
                <w:sz w:val="28"/>
                <w:szCs w:val="28"/>
                <w:rtl/>
                <w:lang w:bidi="ar-EG"/>
              </w:rPr>
            </w:pPr>
            <w:r>
              <w:rPr>
                <w:rFonts w:hint="cs"/>
                <w:sz w:val="28"/>
                <w:szCs w:val="28"/>
                <w:rtl/>
                <w:lang w:bidi="ar-EG"/>
              </w:rPr>
              <w:t xml:space="preserve">تاريخ التصديق على الرسم </w:t>
            </w:r>
          </w:p>
        </w:tc>
        <w:tc>
          <w:tcPr>
            <w:tcW w:w="3967" w:type="dxa"/>
          </w:tcPr>
          <w:p w14:paraId="326905F8" w14:textId="77777777" w:rsidR="00B71634" w:rsidRDefault="00B71634" w:rsidP="00086DED">
            <w:pPr>
              <w:rPr>
                <w:sz w:val="28"/>
                <w:szCs w:val="28"/>
                <w:rtl/>
                <w:lang w:bidi="ar-EG"/>
              </w:rPr>
            </w:pPr>
            <w:r>
              <w:rPr>
                <w:rFonts w:hint="cs"/>
                <w:sz w:val="28"/>
                <w:szCs w:val="28"/>
                <w:rtl/>
                <w:lang w:bidi="ar-EG"/>
              </w:rPr>
              <w:t xml:space="preserve">أسماء الشوارع </w:t>
            </w:r>
          </w:p>
        </w:tc>
      </w:tr>
      <w:tr w:rsidR="00B71634" w14:paraId="7C55205A" w14:textId="77777777" w:rsidTr="00086DED">
        <w:tc>
          <w:tcPr>
            <w:tcW w:w="805" w:type="dxa"/>
          </w:tcPr>
          <w:p w14:paraId="4080ABAB" w14:textId="77777777" w:rsidR="00B71634" w:rsidRDefault="00B71634" w:rsidP="00086DED">
            <w:pPr>
              <w:rPr>
                <w:sz w:val="28"/>
                <w:szCs w:val="28"/>
                <w:rtl/>
                <w:lang w:bidi="ar-EG"/>
              </w:rPr>
            </w:pPr>
            <w:r>
              <w:rPr>
                <w:rFonts w:hint="cs"/>
                <w:sz w:val="28"/>
                <w:szCs w:val="28"/>
                <w:rtl/>
                <w:lang w:bidi="ar-EG"/>
              </w:rPr>
              <w:t>1237</w:t>
            </w:r>
          </w:p>
        </w:tc>
        <w:tc>
          <w:tcPr>
            <w:tcW w:w="3164" w:type="dxa"/>
          </w:tcPr>
          <w:p w14:paraId="2346A3E7" w14:textId="77777777" w:rsidR="00B71634" w:rsidRDefault="00B71634" w:rsidP="00086DED">
            <w:pPr>
              <w:rPr>
                <w:sz w:val="28"/>
                <w:szCs w:val="28"/>
                <w:rtl/>
                <w:lang w:bidi="ar-EG"/>
              </w:rPr>
            </w:pPr>
            <w:r>
              <w:rPr>
                <w:rFonts w:hint="cs"/>
                <w:sz w:val="28"/>
                <w:szCs w:val="28"/>
                <w:rtl/>
                <w:lang w:bidi="ar-EG"/>
              </w:rPr>
              <w:t xml:space="preserve">21 يوليه 1904 </w:t>
            </w:r>
          </w:p>
        </w:tc>
        <w:tc>
          <w:tcPr>
            <w:tcW w:w="3967" w:type="dxa"/>
          </w:tcPr>
          <w:p w14:paraId="680AAB29" w14:textId="77777777" w:rsidR="00B71634" w:rsidRDefault="00B71634" w:rsidP="00086DED">
            <w:pPr>
              <w:rPr>
                <w:sz w:val="28"/>
                <w:szCs w:val="28"/>
                <w:rtl/>
                <w:lang w:bidi="ar-EG"/>
              </w:rPr>
            </w:pPr>
            <w:r>
              <w:rPr>
                <w:rFonts w:hint="cs"/>
                <w:sz w:val="28"/>
                <w:szCs w:val="28"/>
                <w:rtl/>
                <w:lang w:bidi="ar-EG"/>
              </w:rPr>
              <w:t xml:space="preserve">شارع الشون </w:t>
            </w:r>
          </w:p>
        </w:tc>
      </w:tr>
      <w:tr w:rsidR="00B71634" w14:paraId="6C8C14FC" w14:textId="77777777" w:rsidTr="00086DED">
        <w:tc>
          <w:tcPr>
            <w:tcW w:w="805" w:type="dxa"/>
          </w:tcPr>
          <w:p w14:paraId="68C72271" w14:textId="77777777" w:rsidR="00B71634" w:rsidRDefault="00B71634" w:rsidP="00086DED">
            <w:pPr>
              <w:rPr>
                <w:sz w:val="28"/>
                <w:szCs w:val="28"/>
                <w:rtl/>
                <w:lang w:bidi="ar-EG"/>
              </w:rPr>
            </w:pPr>
            <w:r>
              <w:rPr>
                <w:rFonts w:hint="cs"/>
                <w:sz w:val="28"/>
                <w:szCs w:val="28"/>
                <w:rtl/>
                <w:lang w:bidi="ar-EG"/>
              </w:rPr>
              <w:lastRenderedPageBreak/>
              <w:t>1239</w:t>
            </w:r>
          </w:p>
        </w:tc>
        <w:tc>
          <w:tcPr>
            <w:tcW w:w="3164" w:type="dxa"/>
          </w:tcPr>
          <w:p w14:paraId="3A812BBB" w14:textId="77777777" w:rsidR="00B71634" w:rsidRDefault="00B71634" w:rsidP="00086DED">
            <w:pPr>
              <w:rPr>
                <w:sz w:val="28"/>
                <w:szCs w:val="28"/>
                <w:rtl/>
                <w:lang w:bidi="ar-EG"/>
              </w:rPr>
            </w:pPr>
            <w:r>
              <w:rPr>
                <w:rFonts w:hint="cs"/>
                <w:sz w:val="28"/>
                <w:szCs w:val="28"/>
                <w:rtl/>
                <w:lang w:bidi="ar-EG"/>
              </w:rPr>
              <w:t>21 يوليه 1904</w:t>
            </w:r>
          </w:p>
        </w:tc>
        <w:tc>
          <w:tcPr>
            <w:tcW w:w="3967" w:type="dxa"/>
          </w:tcPr>
          <w:p w14:paraId="0877873E" w14:textId="77777777" w:rsidR="00B71634" w:rsidRDefault="00B71634" w:rsidP="00086DED">
            <w:pPr>
              <w:rPr>
                <w:sz w:val="28"/>
                <w:szCs w:val="28"/>
                <w:rtl/>
                <w:lang w:bidi="ar-EG"/>
              </w:rPr>
            </w:pPr>
            <w:r>
              <w:rPr>
                <w:rFonts w:hint="cs"/>
                <w:sz w:val="28"/>
                <w:szCs w:val="28"/>
                <w:rtl/>
                <w:lang w:bidi="ar-EG"/>
              </w:rPr>
              <w:t xml:space="preserve">رسم تقسيم ارض العباسية مشترى الخواجات اخوان سوارس وشركاهم من الحكومة </w:t>
            </w:r>
          </w:p>
        </w:tc>
      </w:tr>
      <w:tr w:rsidR="00B71634" w14:paraId="5ACD42BC" w14:textId="77777777" w:rsidTr="00086DED">
        <w:tc>
          <w:tcPr>
            <w:tcW w:w="805" w:type="dxa"/>
          </w:tcPr>
          <w:p w14:paraId="550E01FB" w14:textId="77777777" w:rsidR="00B71634" w:rsidRDefault="00B71634" w:rsidP="00086DED">
            <w:pPr>
              <w:rPr>
                <w:sz w:val="28"/>
                <w:szCs w:val="28"/>
                <w:rtl/>
                <w:lang w:bidi="ar-EG"/>
              </w:rPr>
            </w:pPr>
            <w:r>
              <w:rPr>
                <w:rFonts w:hint="cs"/>
                <w:sz w:val="28"/>
                <w:szCs w:val="28"/>
                <w:rtl/>
                <w:lang w:bidi="ar-EG"/>
              </w:rPr>
              <w:t>1240</w:t>
            </w:r>
          </w:p>
        </w:tc>
        <w:tc>
          <w:tcPr>
            <w:tcW w:w="3164" w:type="dxa"/>
          </w:tcPr>
          <w:p w14:paraId="156ECC62" w14:textId="77777777" w:rsidR="00B71634" w:rsidRDefault="00B71634" w:rsidP="00086DED">
            <w:pPr>
              <w:rPr>
                <w:sz w:val="28"/>
                <w:szCs w:val="28"/>
                <w:rtl/>
                <w:lang w:bidi="ar-EG"/>
              </w:rPr>
            </w:pPr>
            <w:r>
              <w:rPr>
                <w:rFonts w:hint="cs"/>
                <w:sz w:val="28"/>
                <w:szCs w:val="28"/>
                <w:rtl/>
                <w:lang w:bidi="ar-EG"/>
              </w:rPr>
              <w:t>30 يوليه 1904</w:t>
            </w:r>
          </w:p>
        </w:tc>
        <w:tc>
          <w:tcPr>
            <w:tcW w:w="3967" w:type="dxa"/>
          </w:tcPr>
          <w:p w14:paraId="56A3890B" w14:textId="77777777" w:rsidR="00B71634" w:rsidRDefault="00B71634" w:rsidP="00086DED">
            <w:pPr>
              <w:rPr>
                <w:sz w:val="28"/>
                <w:szCs w:val="28"/>
                <w:rtl/>
                <w:lang w:bidi="ar-EG"/>
              </w:rPr>
            </w:pPr>
            <w:r>
              <w:rPr>
                <w:rFonts w:hint="cs"/>
                <w:sz w:val="28"/>
                <w:szCs w:val="28"/>
                <w:rtl/>
                <w:lang w:bidi="ar-EG"/>
              </w:rPr>
              <w:t>حارة ابورواش</w:t>
            </w:r>
          </w:p>
        </w:tc>
      </w:tr>
      <w:tr w:rsidR="00B71634" w14:paraId="34C40D14" w14:textId="77777777" w:rsidTr="00086DED">
        <w:tc>
          <w:tcPr>
            <w:tcW w:w="805" w:type="dxa"/>
          </w:tcPr>
          <w:p w14:paraId="0F861B0A" w14:textId="77777777" w:rsidR="00B71634" w:rsidRDefault="00B71634" w:rsidP="00086DED">
            <w:pPr>
              <w:rPr>
                <w:sz w:val="28"/>
                <w:szCs w:val="28"/>
                <w:rtl/>
                <w:lang w:bidi="ar-EG"/>
              </w:rPr>
            </w:pPr>
            <w:r>
              <w:rPr>
                <w:rFonts w:hint="cs"/>
                <w:sz w:val="28"/>
                <w:szCs w:val="28"/>
                <w:rtl/>
                <w:lang w:bidi="ar-EG"/>
              </w:rPr>
              <w:t>1241</w:t>
            </w:r>
          </w:p>
        </w:tc>
        <w:tc>
          <w:tcPr>
            <w:tcW w:w="3164" w:type="dxa"/>
          </w:tcPr>
          <w:p w14:paraId="26C801F6" w14:textId="77777777" w:rsidR="00B71634" w:rsidRDefault="00B71634" w:rsidP="00086DED">
            <w:pPr>
              <w:rPr>
                <w:sz w:val="28"/>
                <w:szCs w:val="28"/>
                <w:rtl/>
                <w:lang w:bidi="ar-EG"/>
              </w:rPr>
            </w:pPr>
            <w:r>
              <w:rPr>
                <w:rFonts w:hint="cs"/>
                <w:sz w:val="28"/>
                <w:szCs w:val="28"/>
                <w:rtl/>
                <w:lang w:bidi="ar-EG"/>
              </w:rPr>
              <w:t>30 يوليه 1904</w:t>
            </w:r>
          </w:p>
        </w:tc>
        <w:tc>
          <w:tcPr>
            <w:tcW w:w="3967" w:type="dxa"/>
          </w:tcPr>
          <w:p w14:paraId="61FFFE1A" w14:textId="77777777" w:rsidR="00B71634" w:rsidRDefault="00B71634" w:rsidP="00086DED">
            <w:pPr>
              <w:rPr>
                <w:sz w:val="28"/>
                <w:szCs w:val="28"/>
                <w:rtl/>
                <w:lang w:bidi="ar-EG"/>
              </w:rPr>
            </w:pPr>
            <w:r>
              <w:rPr>
                <w:rFonts w:hint="cs"/>
                <w:sz w:val="28"/>
                <w:szCs w:val="28"/>
                <w:rtl/>
                <w:lang w:bidi="ar-EG"/>
              </w:rPr>
              <w:t>شارع موصل الى سوق الوايلية</w:t>
            </w:r>
          </w:p>
        </w:tc>
      </w:tr>
      <w:tr w:rsidR="00B71634" w14:paraId="69747CAB" w14:textId="77777777" w:rsidTr="00086DED">
        <w:tc>
          <w:tcPr>
            <w:tcW w:w="805" w:type="dxa"/>
          </w:tcPr>
          <w:p w14:paraId="603685BD" w14:textId="77777777" w:rsidR="00B71634" w:rsidRDefault="00B71634" w:rsidP="00086DED">
            <w:pPr>
              <w:rPr>
                <w:sz w:val="28"/>
                <w:szCs w:val="28"/>
                <w:rtl/>
                <w:lang w:bidi="ar-EG"/>
              </w:rPr>
            </w:pPr>
            <w:r>
              <w:rPr>
                <w:rFonts w:hint="cs"/>
                <w:sz w:val="28"/>
                <w:szCs w:val="28"/>
                <w:rtl/>
                <w:lang w:bidi="ar-EG"/>
              </w:rPr>
              <w:t>1238</w:t>
            </w:r>
          </w:p>
        </w:tc>
        <w:tc>
          <w:tcPr>
            <w:tcW w:w="3164" w:type="dxa"/>
          </w:tcPr>
          <w:p w14:paraId="26B59CD2" w14:textId="77777777" w:rsidR="00B71634" w:rsidRDefault="00B71634" w:rsidP="00086DED">
            <w:pPr>
              <w:rPr>
                <w:sz w:val="28"/>
                <w:szCs w:val="28"/>
                <w:rtl/>
                <w:lang w:bidi="ar-EG"/>
              </w:rPr>
            </w:pPr>
            <w:r>
              <w:rPr>
                <w:rFonts w:hint="cs"/>
                <w:sz w:val="28"/>
                <w:szCs w:val="28"/>
                <w:rtl/>
                <w:lang w:bidi="ar-EG"/>
              </w:rPr>
              <w:t>22 أغسطس 1904</w:t>
            </w:r>
          </w:p>
        </w:tc>
        <w:tc>
          <w:tcPr>
            <w:tcW w:w="3967" w:type="dxa"/>
          </w:tcPr>
          <w:p w14:paraId="204DF31E" w14:textId="77777777" w:rsidR="00B71634" w:rsidRDefault="00B71634" w:rsidP="00086DED">
            <w:pPr>
              <w:rPr>
                <w:sz w:val="28"/>
                <w:szCs w:val="28"/>
                <w:rtl/>
                <w:lang w:bidi="ar-EG"/>
              </w:rPr>
            </w:pPr>
            <w:r>
              <w:rPr>
                <w:rFonts w:hint="cs"/>
                <w:sz w:val="28"/>
                <w:szCs w:val="28"/>
                <w:rtl/>
                <w:lang w:bidi="ar-EG"/>
              </w:rPr>
              <w:t>شارع يعقوب ارتين باشا</w:t>
            </w:r>
          </w:p>
        </w:tc>
      </w:tr>
    </w:tbl>
    <w:p w14:paraId="34DFA3DC" w14:textId="77777777" w:rsidR="00B71634" w:rsidRDefault="00B71634" w:rsidP="00B71634">
      <w:pPr>
        <w:ind w:left="360"/>
        <w:rPr>
          <w:sz w:val="28"/>
          <w:szCs w:val="28"/>
          <w:rtl/>
          <w:lang w:bidi="ar-EG"/>
        </w:rPr>
      </w:pPr>
    </w:p>
    <w:p w14:paraId="029DEC71" w14:textId="77777777" w:rsidR="00B71634" w:rsidRPr="00E243FF" w:rsidRDefault="00B71634" w:rsidP="00B71634">
      <w:pPr>
        <w:ind w:left="360"/>
        <w:rPr>
          <w:b/>
          <w:bCs/>
          <w:color w:val="FF0000"/>
          <w:sz w:val="28"/>
          <w:szCs w:val="28"/>
          <w:rtl/>
          <w:lang w:bidi="ar-EG"/>
        </w:rPr>
      </w:pPr>
      <w:r>
        <w:rPr>
          <w:rFonts w:hint="cs"/>
          <w:sz w:val="28"/>
          <w:szCs w:val="28"/>
          <w:rtl/>
          <w:lang w:bidi="ar-EG"/>
        </w:rPr>
        <w:t>::::::::::::::::::::::::::::</w:t>
      </w:r>
    </w:p>
    <w:p w14:paraId="7F846365" w14:textId="77777777" w:rsidR="00B71634" w:rsidRPr="00E243FF" w:rsidRDefault="00B71634" w:rsidP="00B71634">
      <w:pPr>
        <w:ind w:left="360"/>
        <w:rPr>
          <w:b/>
          <w:bCs/>
          <w:color w:val="FF0000"/>
          <w:sz w:val="28"/>
          <w:szCs w:val="28"/>
          <w:rtl/>
          <w:lang w:bidi="ar-EG"/>
        </w:rPr>
      </w:pPr>
      <w:r w:rsidRPr="00E243FF">
        <w:rPr>
          <w:rFonts w:hint="cs"/>
          <w:b/>
          <w:bCs/>
          <w:color w:val="FF0000"/>
          <w:sz w:val="28"/>
          <w:szCs w:val="28"/>
          <w:rtl/>
          <w:lang w:bidi="ar-EG"/>
        </w:rPr>
        <w:t>عدد 18، 8 فبراير 1905،</w:t>
      </w:r>
      <w:r>
        <w:rPr>
          <w:rFonts w:hint="cs"/>
          <w:b/>
          <w:bCs/>
          <w:color w:val="FF0000"/>
          <w:sz w:val="28"/>
          <w:szCs w:val="28"/>
          <w:rtl/>
          <w:lang w:bidi="ar-EG"/>
        </w:rPr>
        <w:t xml:space="preserve"> 3 ذي الحجة 1322،  ص</w:t>
      </w:r>
      <w:r w:rsidRPr="00E243FF">
        <w:rPr>
          <w:rFonts w:hint="cs"/>
          <w:b/>
          <w:bCs/>
          <w:color w:val="FF0000"/>
          <w:sz w:val="28"/>
          <w:szCs w:val="28"/>
          <w:rtl/>
          <w:lang w:bidi="ar-EG"/>
        </w:rPr>
        <w:t xml:space="preserve"> 279</w:t>
      </w:r>
    </w:p>
    <w:p w14:paraId="14E60A50" w14:textId="77777777" w:rsidR="00B71634" w:rsidRPr="00E243FF" w:rsidRDefault="00B71634" w:rsidP="00B71634">
      <w:pPr>
        <w:ind w:left="360"/>
        <w:rPr>
          <w:b/>
          <w:bCs/>
          <w:color w:val="FF0000"/>
          <w:sz w:val="28"/>
          <w:szCs w:val="28"/>
          <w:rtl/>
          <w:lang w:bidi="ar-EG"/>
        </w:rPr>
      </w:pPr>
      <w:r w:rsidRPr="00E243FF">
        <w:rPr>
          <w:rFonts w:hint="cs"/>
          <w:b/>
          <w:bCs/>
          <w:color w:val="FF0000"/>
          <w:sz w:val="28"/>
          <w:szCs w:val="28"/>
          <w:rtl/>
          <w:lang w:bidi="ar-EG"/>
        </w:rPr>
        <w:t xml:space="preserve">نظارة المالية </w:t>
      </w:r>
    </w:p>
    <w:p w14:paraId="582669C4" w14:textId="77777777" w:rsidR="00B71634" w:rsidRDefault="00B71634" w:rsidP="00B71634">
      <w:pPr>
        <w:ind w:left="360"/>
        <w:rPr>
          <w:sz w:val="28"/>
          <w:szCs w:val="28"/>
          <w:rtl/>
          <w:lang w:bidi="ar-EG"/>
        </w:rPr>
      </w:pPr>
      <w:r>
        <w:rPr>
          <w:rFonts w:hint="cs"/>
          <w:sz w:val="28"/>
          <w:szCs w:val="28"/>
          <w:rtl/>
          <w:lang w:bidi="ar-EG"/>
        </w:rPr>
        <w:t>إدارة أملاك الميري الحرة</w:t>
      </w:r>
    </w:p>
    <w:p w14:paraId="54B461B6" w14:textId="77777777" w:rsidR="00B71634" w:rsidRDefault="00B71634" w:rsidP="00B71634">
      <w:pPr>
        <w:ind w:left="360"/>
        <w:rPr>
          <w:sz w:val="28"/>
          <w:szCs w:val="28"/>
          <w:rtl/>
          <w:lang w:bidi="ar-EG"/>
        </w:rPr>
      </w:pPr>
      <w:r>
        <w:rPr>
          <w:rFonts w:hint="cs"/>
          <w:sz w:val="28"/>
          <w:szCs w:val="28"/>
          <w:rtl/>
          <w:lang w:bidi="ar-EG"/>
        </w:rPr>
        <w:t>ليكن معلوما لدى العموم انه بجلسة المزاد انعقادها بديوان محافظة مصر في يوم الاثنين 27 فبراير 1905 من ابتداء الساعه 10 افرنكي صباحا لغاية الساعه 12 سيباع بالمزاد العلني21 قطعة من أراضي البناء ملك الحكومة بالجزيرة المعروفة بالزمالك وكائنة بحرى الجبلاية وهذه القطع تعرف تحت نمرة 5 و7 و8 و12 و15 و26 و27 و28 و29 و30 و33 و34 و35 و36 و51 و52و54 و55 و56 و59 و61 على رسم التقسيم المرفقة صورته مع هذا المبينة عليه أيضا مسطحات هذه القطع بوجه التقريب.</w:t>
      </w:r>
    </w:p>
    <w:p w14:paraId="27157755" w14:textId="77777777" w:rsidR="00B71634" w:rsidRDefault="00B71634" w:rsidP="00B71634">
      <w:pPr>
        <w:ind w:left="360"/>
        <w:rPr>
          <w:sz w:val="28"/>
          <w:szCs w:val="28"/>
          <w:rtl/>
          <w:lang w:bidi="ar-EG"/>
        </w:rPr>
      </w:pPr>
      <w:r>
        <w:rPr>
          <w:rFonts w:hint="cs"/>
          <w:sz w:val="28"/>
          <w:szCs w:val="28"/>
          <w:rtl/>
          <w:lang w:bidi="ar-EG"/>
        </w:rPr>
        <w:t>والثمن الأساسي لكل قطعة من هذه القطع هو بواقع المتر المربع الواحد 55 قرشا صاغا والبيع سيكون على مقتضي شروط وقيود بيع أملاك الميري الحرة المندرجة بالجريدتين الرسميتين الصادرتين بتاريخ 6 سبتمبر 1902 نمرة 99 وعلاوة على ذلك القيود والاشتراطات الخصوصية المدونة بشروط البيع الموجودة هي ورسم الأرض المذكورة بديوان محافظة مصر...... حرر بمصر 26 يناير 1905</w:t>
      </w:r>
    </w:p>
    <w:p w14:paraId="7D8FC726" w14:textId="77777777" w:rsidR="00B71634" w:rsidRPr="00E243FF" w:rsidRDefault="00B71634" w:rsidP="00B71634">
      <w:pPr>
        <w:pStyle w:val="ListParagraph"/>
        <w:numPr>
          <w:ilvl w:val="0"/>
          <w:numId w:val="2"/>
        </w:numPr>
        <w:rPr>
          <w:color w:val="FF0000"/>
          <w:sz w:val="28"/>
          <w:szCs w:val="28"/>
          <w:lang w:bidi="ar-EG"/>
        </w:rPr>
      </w:pPr>
      <w:r w:rsidRPr="00E243FF">
        <w:rPr>
          <w:rFonts w:hint="cs"/>
          <w:color w:val="FF0000"/>
          <w:sz w:val="28"/>
          <w:szCs w:val="28"/>
          <w:rtl/>
          <w:lang w:bidi="ar-EG"/>
        </w:rPr>
        <w:t xml:space="preserve">ملحق خريطة </w:t>
      </w:r>
    </w:p>
    <w:p w14:paraId="0FD803C1" w14:textId="77777777" w:rsidR="00B71634" w:rsidRDefault="00B71634" w:rsidP="00B71634">
      <w:pPr>
        <w:rPr>
          <w:sz w:val="28"/>
          <w:szCs w:val="28"/>
          <w:rtl/>
          <w:lang w:bidi="ar-EG"/>
        </w:rPr>
      </w:pPr>
    </w:p>
    <w:p w14:paraId="6D14BBD5" w14:textId="77777777" w:rsidR="00B71634" w:rsidRPr="00E243FF" w:rsidRDefault="00B71634" w:rsidP="00B71634">
      <w:pPr>
        <w:rPr>
          <w:b/>
          <w:bCs/>
          <w:color w:val="FF0000"/>
          <w:sz w:val="28"/>
          <w:szCs w:val="28"/>
          <w:rtl/>
          <w:lang w:bidi="ar-EG"/>
        </w:rPr>
      </w:pPr>
      <w:r>
        <w:rPr>
          <w:rFonts w:hint="cs"/>
          <w:sz w:val="28"/>
          <w:szCs w:val="28"/>
          <w:rtl/>
          <w:lang w:bidi="ar-EG"/>
        </w:rPr>
        <w:t>::::::::::::::::::::::::::::</w:t>
      </w:r>
    </w:p>
    <w:p w14:paraId="4F76C779" w14:textId="77777777" w:rsidR="00B71634" w:rsidRPr="00E243FF" w:rsidRDefault="00B71634" w:rsidP="00B71634">
      <w:pPr>
        <w:rPr>
          <w:b/>
          <w:bCs/>
          <w:color w:val="FF0000"/>
          <w:sz w:val="28"/>
          <w:szCs w:val="28"/>
          <w:rtl/>
          <w:lang w:bidi="ar-EG"/>
        </w:rPr>
      </w:pPr>
      <w:r w:rsidRPr="00E243FF">
        <w:rPr>
          <w:rFonts w:hint="cs"/>
          <w:b/>
          <w:bCs/>
          <w:color w:val="FF0000"/>
          <w:sz w:val="28"/>
          <w:szCs w:val="28"/>
          <w:rtl/>
          <w:lang w:bidi="ar-EG"/>
        </w:rPr>
        <w:t>عدد 21، 20 فبراير 1904،</w:t>
      </w:r>
      <w:r>
        <w:rPr>
          <w:rFonts w:hint="cs"/>
          <w:b/>
          <w:bCs/>
          <w:color w:val="FF0000"/>
          <w:sz w:val="28"/>
          <w:szCs w:val="28"/>
          <w:rtl/>
          <w:lang w:bidi="ar-EG"/>
        </w:rPr>
        <w:t xml:space="preserve"> 15 ذي الحجة 1322،</w:t>
      </w:r>
      <w:r w:rsidRPr="00E243FF">
        <w:rPr>
          <w:rFonts w:hint="cs"/>
          <w:b/>
          <w:bCs/>
          <w:color w:val="FF0000"/>
          <w:sz w:val="28"/>
          <w:szCs w:val="28"/>
          <w:rtl/>
          <w:lang w:bidi="ar-EG"/>
        </w:rPr>
        <w:t xml:space="preserve"> ص 354</w:t>
      </w:r>
    </w:p>
    <w:p w14:paraId="1ACF58C8" w14:textId="77777777" w:rsidR="00B71634" w:rsidRPr="00E243FF" w:rsidRDefault="00B71634" w:rsidP="00B71634">
      <w:pPr>
        <w:rPr>
          <w:b/>
          <w:bCs/>
          <w:color w:val="FF0000"/>
          <w:sz w:val="28"/>
          <w:szCs w:val="28"/>
          <w:rtl/>
          <w:lang w:bidi="ar-EG"/>
        </w:rPr>
      </w:pPr>
      <w:r w:rsidRPr="00E243FF">
        <w:rPr>
          <w:rFonts w:hint="cs"/>
          <w:b/>
          <w:bCs/>
          <w:color w:val="FF0000"/>
          <w:sz w:val="28"/>
          <w:szCs w:val="28"/>
          <w:rtl/>
          <w:lang w:bidi="ar-EG"/>
        </w:rPr>
        <w:t xml:space="preserve">ديوان عموم الأوقاف </w:t>
      </w:r>
    </w:p>
    <w:p w14:paraId="1F8DB2BF" w14:textId="77777777" w:rsidR="00B71634" w:rsidRDefault="00B71634" w:rsidP="00B71634">
      <w:pPr>
        <w:rPr>
          <w:sz w:val="28"/>
          <w:szCs w:val="28"/>
          <w:rtl/>
          <w:lang w:bidi="ar-EG"/>
        </w:rPr>
      </w:pPr>
      <w:r>
        <w:rPr>
          <w:rFonts w:hint="cs"/>
          <w:sz w:val="28"/>
          <w:szCs w:val="28"/>
          <w:rtl/>
          <w:lang w:bidi="ar-EG"/>
        </w:rPr>
        <w:t xml:space="preserve">سيطرح الديوان في المناقصة مقاولات اجراء العمارات اللازمة للمحلات المبينة بعد وحدد لتقديم العطاات عنها يوم الخميس 2 مارس 1905 </w:t>
      </w:r>
    </w:p>
    <w:tbl>
      <w:tblPr>
        <w:tblStyle w:val="TableGrid"/>
        <w:bidiVisual/>
        <w:tblW w:w="0" w:type="auto"/>
        <w:tblLook w:val="04A0" w:firstRow="1" w:lastRow="0" w:firstColumn="1" w:lastColumn="0" w:noHBand="0" w:noVBand="1"/>
      </w:tblPr>
      <w:tblGrid>
        <w:gridCol w:w="2765"/>
        <w:gridCol w:w="2765"/>
        <w:gridCol w:w="2766"/>
      </w:tblGrid>
      <w:tr w:rsidR="00B71634" w14:paraId="31C50969" w14:textId="77777777" w:rsidTr="00086DED">
        <w:tc>
          <w:tcPr>
            <w:tcW w:w="2765" w:type="dxa"/>
          </w:tcPr>
          <w:p w14:paraId="1A0F04CF" w14:textId="77777777" w:rsidR="00B71634" w:rsidRDefault="00B71634" w:rsidP="00086DED">
            <w:pPr>
              <w:rPr>
                <w:sz w:val="28"/>
                <w:szCs w:val="28"/>
                <w:rtl/>
                <w:lang w:bidi="ar-EG"/>
              </w:rPr>
            </w:pPr>
            <w:r>
              <w:rPr>
                <w:rFonts w:hint="cs"/>
                <w:sz w:val="28"/>
                <w:szCs w:val="28"/>
                <w:rtl/>
                <w:lang w:bidi="ar-EG"/>
              </w:rPr>
              <w:lastRenderedPageBreak/>
              <w:t xml:space="preserve">العقار </w:t>
            </w:r>
          </w:p>
        </w:tc>
        <w:tc>
          <w:tcPr>
            <w:tcW w:w="2765" w:type="dxa"/>
          </w:tcPr>
          <w:p w14:paraId="4D382E3F" w14:textId="77777777" w:rsidR="00B71634" w:rsidRDefault="00B71634" w:rsidP="00086DED">
            <w:pPr>
              <w:rPr>
                <w:sz w:val="28"/>
                <w:szCs w:val="28"/>
                <w:rtl/>
                <w:lang w:bidi="ar-EG"/>
              </w:rPr>
            </w:pPr>
            <w:r>
              <w:rPr>
                <w:rFonts w:hint="cs"/>
                <w:sz w:val="28"/>
                <w:szCs w:val="28"/>
                <w:rtl/>
                <w:lang w:bidi="ar-EG"/>
              </w:rPr>
              <w:t>نوع المقاولة</w:t>
            </w:r>
          </w:p>
        </w:tc>
        <w:tc>
          <w:tcPr>
            <w:tcW w:w="2766" w:type="dxa"/>
          </w:tcPr>
          <w:p w14:paraId="7F5317CD" w14:textId="77777777" w:rsidR="00B71634" w:rsidRDefault="00B71634" w:rsidP="00086DED">
            <w:pPr>
              <w:rPr>
                <w:sz w:val="28"/>
                <w:szCs w:val="28"/>
                <w:rtl/>
                <w:lang w:bidi="ar-EG"/>
              </w:rPr>
            </w:pPr>
            <w:r>
              <w:rPr>
                <w:rFonts w:hint="cs"/>
                <w:sz w:val="28"/>
                <w:szCs w:val="28"/>
                <w:rtl/>
                <w:lang w:bidi="ar-EG"/>
              </w:rPr>
              <w:t>التامين بالجنيه</w:t>
            </w:r>
          </w:p>
        </w:tc>
      </w:tr>
      <w:tr w:rsidR="00B71634" w14:paraId="0530B876" w14:textId="77777777" w:rsidTr="00086DED">
        <w:tc>
          <w:tcPr>
            <w:tcW w:w="2765" w:type="dxa"/>
          </w:tcPr>
          <w:p w14:paraId="6F06D73C" w14:textId="77777777" w:rsidR="00B71634" w:rsidRDefault="00B71634" w:rsidP="00086DED">
            <w:pPr>
              <w:rPr>
                <w:sz w:val="28"/>
                <w:szCs w:val="28"/>
                <w:rtl/>
                <w:lang w:bidi="ar-EG"/>
              </w:rPr>
            </w:pPr>
            <w:r>
              <w:rPr>
                <w:rFonts w:hint="cs"/>
                <w:sz w:val="28"/>
                <w:szCs w:val="28"/>
                <w:rtl/>
                <w:lang w:bidi="ar-EG"/>
              </w:rPr>
              <w:t xml:space="preserve">مسجد الغورى بالغورية </w:t>
            </w:r>
          </w:p>
        </w:tc>
        <w:tc>
          <w:tcPr>
            <w:tcW w:w="2765" w:type="dxa"/>
          </w:tcPr>
          <w:p w14:paraId="747C0DAF" w14:textId="77777777" w:rsidR="00B71634" w:rsidRDefault="00B71634" w:rsidP="00086DED">
            <w:pPr>
              <w:rPr>
                <w:sz w:val="28"/>
                <w:szCs w:val="28"/>
                <w:rtl/>
                <w:lang w:bidi="ar-EG"/>
              </w:rPr>
            </w:pPr>
            <w:r>
              <w:rPr>
                <w:rFonts w:hint="cs"/>
                <w:sz w:val="28"/>
                <w:szCs w:val="28"/>
                <w:rtl/>
                <w:lang w:bidi="ar-EG"/>
              </w:rPr>
              <w:t xml:space="preserve">اعمال رخام ومشال اتربة </w:t>
            </w:r>
          </w:p>
        </w:tc>
        <w:tc>
          <w:tcPr>
            <w:tcW w:w="2766" w:type="dxa"/>
          </w:tcPr>
          <w:p w14:paraId="5625DA33" w14:textId="77777777" w:rsidR="00B71634" w:rsidRDefault="00B71634" w:rsidP="00086DED">
            <w:pPr>
              <w:rPr>
                <w:sz w:val="28"/>
                <w:szCs w:val="28"/>
                <w:rtl/>
                <w:lang w:bidi="ar-EG"/>
              </w:rPr>
            </w:pPr>
            <w:r>
              <w:rPr>
                <w:rFonts w:hint="cs"/>
                <w:sz w:val="28"/>
                <w:szCs w:val="28"/>
                <w:rtl/>
                <w:lang w:bidi="ar-EG"/>
              </w:rPr>
              <w:t xml:space="preserve">10 </w:t>
            </w:r>
          </w:p>
        </w:tc>
      </w:tr>
      <w:tr w:rsidR="00B71634" w14:paraId="4AA4F94B" w14:textId="77777777" w:rsidTr="00086DED">
        <w:tc>
          <w:tcPr>
            <w:tcW w:w="2765" w:type="dxa"/>
          </w:tcPr>
          <w:p w14:paraId="392149DB" w14:textId="77777777" w:rsidR="00B71634" w:rsidRDefault="00B71634" w:rsidP="00086DED">
            <w:pPr>
              <w:rPr>
                <w:sz w:val="28"/>
                <w:szCs w:val="28"/>
                <w:rtl/>
                <w:lang w:bidi="ar-EG"/>
              </w:rPr>
            </w:pPr>
            <w:r>
              <w:rPr>
                <w:rFonts w:hint="cs"/>
                <w:sz w:val="28"/>
                <w:szCs w:val="28"/>
                <w:rtl/>
                <w:lang w:bidi="ar-EG"/>
              </w:rPr>
              <w:t xml:space="preserve">المسجد الاقمر بالنحاسين </w:t>
            </w:r>
          </w:p>
        </w:tc>
        <w:tc>
          <w:tcPr>
            <w:tcW w:w="2765" w:type="dxa"/>
          </w:tcPr>
          <w:p w14:paraId="4D1B18DF" w14:textId="77777777" w:rsidR="00B71634" w:rsidRDefault="00B71634" w:rsidP="00086DED">
            <w:pPr>
              <w:rPr>
                <w:sz w:val="28"/>
                <w:szCs w:val="28"/>
                <w:rtl/>
                <w:lang w:bidi="ar-EG"/>
              </w:rPr>
            </w:pPr>
            <w:r>
              <w:rPr>
                <w:rFonts w:hint="cs"/>
                <w:sz w:val="28"/>
                <w:szCs w:val="28"/>
                <w:rtl/>
                <w:lang w:bidi="ar-EG"/>
              </w:rPr>
              <w:t xml:space="preserve">اعمال مباني وخلافها </w:t>
            </w:r>
          </w:p>
        </w:tc>
        <w:tc>
          <w:tcPr>
            <w:tcW w:w="2766" w:type="dxa"/>
          </w:tcPr>
          <w:p w14:paraId="2395F356" w14:textId="77777777" w:rsidR="00B71634" w:rsidRDefault="00B71634" w:rsidP="00086DED">
            <w:pPr>
              <w:rPr>
                <w:sz w:val="28"/>
                <w:szCs w:val="28"/>
                <w:rtl/>
                <w:lang w:bidi="ar-EG"/>
              </w:rPr>
            </w:pPr>
            <w:r>
              <w:rPr>
                <w:rFonts w:hint="cs"/>
                <w:sz w:val="28"/>
                <w:szCs w:val="28"/>
                <w:rtl/>
                <w:lang w:bidi="ar-EG"/>
              </w:rPr>
              <w:t xml:space="preserve">27 </w:t>
            </w:r>
          </w:p>
        </w:tc>
      </w:tr>
      <w:tr w:rsidR="00B71634" w14:paraId="4057F1B5" w14:textId="77777777" w:rsidTr="00086DED">
        <w:tc>
          <w:tcPr>
            <w:tcW w:w="2765" w:type="dxa"/>
          </w:tcPr>
          <w:p w14:paraId="35FC7DED" w14:textId="77777777" w:rsidR="00B71634" w:rsidRDefault="00B71634" w:rsidP="00086DED">
            <w:pPr>
              <w:rPr>
                <w:sz w:val="28"/>
                <w:szCs w:val="28"/>
                <w:rtl/>
                <w:lang w:bidi="ar-EG"/>
              </w:rPr>
            </w:pPr>
            <w:r>
              <w:rPr>
                <w:rFonts w:hint="cs"/>
                <w:sz w:val="28"/>
                <w:szCs w:val="28"/>
                <w:rtl/>
                <w:lang w:bidi="ar-EG"/>
              </w:rPr>
              <w:t>مسجد جانم البهلوان بالسروجيه</w:t>
            </w:r>
          </w:p>
        </w:tc>
        <w:tc>
          <w:tcPr>
            <w:tcW w:w="2765" w:type="dxa"/>
          </w:tcPr>
          <w:p w14:paraId="3277B21C" w14:textId="77777777" w:rsidR="00B71634" w:rsidRDefault="00B71634" w:rsidP="00086DED">
            <w:pPr>
              <w:rPr>
                <w:sz w:val="28"/>
                <w:szCs w:val="28"/>
                <w:rtl/>
                <w:lang w:bidi="ar-EG"/>
              </w:rPr>
            </w:pPr>
            <w:r>
              <w:rPr>
                <w:rFonts w:hint="cs"/>
                <w:sz w:val="28"/>
                <w:szCs w:val="28"/>
                <w:rtl/>
                <w:lang w:bidi="ar-EG"/>
              </w:rPr>
              <w:t xml:space="preserve">اعمال مباني وخلافها </w:t>
            </w:r>
          </w:p>
        </w:tc>
        <w:tc>
          <w:tcPr>
            <w:tcW w:w="2766" w:type="dxa"/>
          </w:tcPr>
          <w:p w14:paraId="34F89AD0" w14:textId="77777777" w:rsidR="00B71634" w:rsidRDefault="00B71634" w:rsidP="00086DED">
            <w:pPr>
              <w:rPr>
                <w:sz w:val="28"/>
                <w:szCs w:val="28"/>
                <w:rtl/>
                <w:lang w:bidi="ar-EG"/>
              </w:rPr>
            </w:pPr>
            <w:r>
              <w:rPr>
                <w:rFonts w:hint="cs"/>
                <w:sz w:val="28"/>
                <w:szCs w:val="28"/>
                <w:rtl/>
                <w:lang w:bidi="ar-EG"/>
              </w:rPr>
              <w:t>19</w:t>
            </w:r>
          </w:p>
        </w:tc>
      </w:tr>
      <w:tr w:rsidR="00B71634" w14:paraId="5D4FCABE" w14:textId="77777777" w:rsidTr="00086DED">
        <w:tc>
          <w:tcPr>
            <w:tcW w:w="2765" w:type="dxa"/>
          </w:tcPr>
          <w:p w14:paraId="08E085EC" w14:textId="77777777" w:rsidR="00B71634" w:rsidRDefault="00B71634" w:rsidP="00086DED">
            <w:pPr>
              <w:rPr>
                <w:sz w:val="28"/>
                <w:szCs w:val="28"/>
                <w:rtl/>
                <w:lang w:bidi="ar-EG"/>
              </w:rPr>
            </w:pPr>
            <w:r>
              <w:rPr>
                <w:rFonts w:hint="cs"/>
                <w:sz w:val="28"/>
                <w:szCs w:val="28"/>
                <w:rtl/>
                <w:lang w:bidi="ar-EG"/>
              </w:rPr>
              <w:t>مقعد قايتباى بصحرائه</w:t>
            </w:r>
          </w:p>
        </w:tc>
        <w:tc>
          <w:tcPr>
            <w:tcW w:w="2765" w:type="dxa"/>
          </w:tcPr>
          <w:p w14:paraId="287E680E" w14:textId="77777777" w:rsidR="00B71634" w:rsidRDefault="00B71634" w:rsidP="00086DED">
            <w:pPr>
              <w:rPr>
                <w:sz w:val="28"/>
                <w:szCs w:val="28"/>
                <w:rtl/>
                <w:lang w:bidi="ar-EG"/>
              </w:rPr>
            </w:pPr>
            <w:r>
              <w:rPr>
                <w:rFonts w:hint="cs"/>
                <w:sz w:val="28"/>
                <w:szCs w:val="28"/>
                <w:rtl/>
                <w:lang w:bidi="ar-EG"/>
              </w:rPr>
              <w:t xml:space="preserve">اعمال مباني وخلافها </w:t>
            </w:r>
          </w:p>
        </w:tc>
        <w:tc>
          <w:tcPr>
            <w:tcW w:w="2766" w:type="dxa"/>
          </w:tcPr>
          <w:p w14:paraId="146AB934" w14:textId="77777777" w:rsidR="00B71634" w:rsidRDefault="00B71634" w:rsidP="00086DED">
            <w:pPr>
              <w:rPr>
                <w:sz w:val="28"/>
                <w:szCs w:val="28"/>
                <w:rtl/>
                <w:lang w:bidi="ar-EG"/>
              </w:rPr>
            </w:pPr>
            <w:r>
              <w:rPr>
                <w:rFonts w:hint="cs"/>
                <w:sz w:val="28"/>
                <w:szCs w:val="28"/>
                <w:rtl/>
                <w:lang w:bidi="ar-EG"/>
              </w:rPr>
              <w:t>31</w:t>
            </w:r>
          </w:p>
        </w:tc>
      </w:tr>
      <w:tr w:rsidR="00B71634" w14:paraId="5E570B91" w14:textId="77777777" w:rsidTr="00086DED">
        <w:tc>
          <w:tcPr>
            <w:tcW w:w="2765" w:type="dxa"/>
          </w:tcPr>
          <w:p w14:paraId="5921C678" w14:textId="77777777" w:rsidR="00B71634" w:rsidRDefault="00B71634" w:rsidP="00086DED">
            <w:pPr>
              <w:rPr>
                <w:sz w:val="28"/>
                <w:szCs w:val="28"/>
                <w:rtl/>
                <w:lang w:bidi="ar-EG"/>
              </w:rPr>
            </w:pPr>
            <w:r>
              <w:rPr>
                <w:rFonts w:hint="cs"/>
                <w:sz w:val="28"/>
                <w:szCs w:val="28"/>
                <w:rtl/>
                <w:lang w:bidi="ar-EG"/>
              </w:rPr>
              <w:t>مسجد اق سنقر بالتبانة</w:t>
            </w:r>
          </w:p>
        </w:tc>
        <w:tc>
          <w:tcPr>
            <w:tcW w:w="2765" w:type="dxa"/>
          </w:tcPr>
          <w:p w14:paraId="7FC7D590" w14:textId="77777777" w:rsidR="00B71634" w:rsidRDefault="00B71634" w:rsidP="00086DED">
            <w:pPr>
              <w:rPr>
                <w:sz w:val="28"/>
                <w:szCs w:val="28"/>
                <w:rtl/>
                <w:lang w:bidi="ar-EG"/>
              </w:rPr>
            </w:pPr>
            <w:r>
              <w:rPr>
                <w:rFonts w:hint="cs"/>
                <w:sz w:val="28"/>
                <w:szCs w:val="28"/>
                <w:rtl/>
                <w:lang w:bidi="ar-EG"/>
              </w:rPr>
              <w:t>اعمال هدم ومباني</w:t>
            </w:r>
          </w:p>
        </w:tc>
        <w:tc>
          <w:tcPr>
            <w:tcW w:w="2766" w:type="dxa"/>
          </w:tcPr>
          <w:p w14:paraId="3058EBB3" w14:textId="77777777" w:rsidR="00B71634" w:rsidRDefault="00B71634" w:rsidP="00086DED">
            <w:pPr>
              <w:rPr>
                <w:sz w:val="28"/>
                <w:szCs w:val="28"/>
                <w:rtl/>
                <w:lang w:bidi="ar-EG"/>
              </w:rPr>
            </w:pPr>
            <w:r>
              <w:rPr>
                <w:rFonts w:hint="cs"/>
                <w:sz w:val="28"/>
                <w:szCs w:val="28"/>
                <w:rtl/>
                <w:lang w:bidi="ar-EG"/>
              </w:rPr>
              <w:t>24</w:t>
            </w:r>
          </w:p>
        </w:tc>
      </w:tr>
      <w:tr w:rsidR="00B71634" w14:paraId="4B67F377" w14:textId="77777777" w:rsidTr="00086DED">
        <w:tc>
          <w:tcPr>
            <w:tcW w:w="2765" w:type="dxa"/>
          </w:tcPr>
          <w:p w14:paraId="4C6395D6" w14:textId="77777777" w:rsidR="00B71634" w:rsidRDefault="00B71634" w:rsidP="00086DED">
            <w:pPr>
              <w:rPr>
                <w:sz w:val="28"/>
                <w:szCs w:val="28"/>
                <w:rtl/>
                <w:lang w:bidi="ar-EG"/>
              </w:rPr>
            </w:pPr>
            <w:r>
              <w:rPr>
                <w:rFonts w:hint="cs"/>
                <w:sz w:val="28"/>
                <w:szCs w:val="28"/>
                <w:rtl/>
                <w:lang w:bidi="ar-EG"/>
              </w:rPr>
              <w:t>مسجد الناصر بالنحاسين</w:t>
            </w:r>
          </w:p>
        </w:tc>
        <w:tc>
          <w:tcPr>
            <w:tcW w:w="2765" w:type="dxa"/>
          </w:tcPr>
          <w:p w14:paraId="23781C9E" w14:textId="77777777" w:rsidR="00B71634" w:rsidRDefault="00B71634" w:rsidP="00086DED">
            <w:pPr>
              <w:rPr>
                <w:sz w:val="28"/>
                <w:szCs w:val="28"/>
                <w:rtl/>
                <w:lang w:bidi="ar-EG"/>
              </w:rPr>
            </w:pPr>
            <w:r>
              <w:rPr>
                <w:rFonts w:hint="cs"/>
                <w:sz w:val="28"/>
                <w:szCs w:val="28"/>
                <w:rtl/>
                <w:lang w:bidi="ar-EG"/>
              </w:rPr>
              <w:t xml:space="preserve">اعمال هدم ومباني وخلافها </w:t>
            </w:r>
          </w:p>
        </w:tc>
        <w:tc>
          <w:tcPr>
            <w:tcW w:w="2766" w:type="dxa"/>
          </w:tcPr>
          <w:p w14:paraId="51EEA620" w14:textId="77777777" w:rsidR="00B71634" w:rsidRDefault="00B71634" w:rsidP="00086DED">
            <w:pPr>
              <w:rPr>
                <w:sz w:val="28"/>
                <w:szCs w:val="28"/>
                <w:rtl/>
                <w:lang w:bidi="ar-EG"/>
              </w:rPr>
            </w:pPr>
            <w:r>
              <w:rPr>
                <w:rFonts w:hint="cs"/>
                <w:sz w:val="28"/>
                <w:szCs w:val="28"/>
                <w:rtl/>
                <w:lang w:bidi="ar-EG"/>
              </w:rPr>
              <w:t>21</w:t>
            </w:r>
          </w:p>
        </w:tc>
      </w:tr>
      <w:tr w:rsidR="00B71634" w14:paraId="5589D3B8" w14:textId="77777777" w:rsidTr="00086DED">
        <w:tc>
          <w:tcPr>
            <w:tcW w:w="2765" w:type="dxa"/>
          </w:tcPr>
          <w:p w14:paraId="6DF3EDE6" w14:textId="77777777" w:rsidR="00B71634" w:rsidRDefault="00B71634" w:rsidP="00086DED">
            <w:pPr>
              <w:rPr>
                <w:sz w:val="28"/>
                <w:szCs w:val="28"/>
                <w:rtl/>
                <w:lang w:bidi="ar-EG"/>
              </w:rPr>
            </w:pPr>
            <w:r>
              <w:rPr>
                <w:rFonts w:hint="cs"/>
                <w:sz w:val="28"/>
                <w:szCs w:val="28"/>
                <w:rtl/>
                <w:lang w:bidi="ar-EG"/>
              </w:rPr>
              <w:t>مسجد المحمودية بجوار القلعة</w:t>
            </w:r>
          </w:p>
        </w:tc>
        <w:tc>
          <w:tcPr>
            <w:tcW w:w="2765" w:type="dxa"/>
          </w:tcPr>
          <w:p w14:paraId="41FA904F" w14:textId="77777777" w:rsidR="00B71634" w:rsidRDefault="00B71634" w:rsidP="00086DED">
            <w:pPr>
              <w:rPr>
                <w:sz w:val="28"/>
                <w:szCs w:val="28"/>
                <w:rtl/>
                <w:lang w:bidi="ar-EG"/>
              </w:rPr>
            </w:pPr>
            <w:r>
              <w:rPr>
                <w:rFonts w:hint="cs"/>
                <w:sz w:val="28"/>
                <w:szCs w:val="28"/>
                <w:rtl/>
                <w:lang w:bidi="ar-EG"/>
              </w:rPr>
              <w:t>اعمال اعداد دورة مياع</w:t>
            </w:r>
          </w:p>
        </w:tc>
        <w:tc>
          <w:tcPr>
            <w:tcW w:w="2766" w:type="dxa"/>
          </w:tcPr>
          <w:p w14:paraId="447EF500" w14:textId="77777777" w:rsidR="00B71634" w:rsidRDefault="00B71634" w:rsidP="00086DED">
            <w:pPr>
              <w:rPr>
                <w:sz w:val="28"/>
                <w:szCs w:val="28"/>
                <w:rtl/>
                <w:lang w:bidi="ar-EG"/>
              </w:rPr>
            </w:pPr>
            <w:r>
              <w:rPr>
                <w:rFonts w:hint="cs"/>
                <w:sz w:val="28"/>
                <w:szCs w:val="28"/>
                <w:rtl/>
                <w:lang w:bidi="ar-EG"/>
              </w:rPr>
              <w:t>29</w:t>
            </w:r>
          </w:p>
        </w:tc>
      </w:tr>
      <w:tr w:rsidR="00B71634" w14:paraId="659C8D2B" w14:textId="77777777" w:rsidTr="00086DED">
        <w:tc>
          <w:tcPr>
            <w:tcW w:w="2765" w:type="dxa"/>
          </w:tcPr>
          <w:p w14:paraId="238C2811" w14:textId="77777777" w:rsidR="00B71634" w:rsidRDefault="00B71634" w:rsidP="00086DED">
            <w:pPr>
              <w:rPr>
                <w:sz w:val="28"/>
                <w:szCs w:val="28"/>
                <w:rtl/>
                <w:lang w:bidi="ar-EG"/>
              </w:rPr>
            </w:pPr>
            <w:r>
              <w:rPr>
                <w:rFonts w:hint="cs"/>
                <w:sz w:val="28"/>
                <w:szCs w:val="28"/>
                <w:rtl/>
                <w:lang w:bidi="ar-EG"/>
              </w:rPr>
              <w:t>قبة فاطمة خاتون بشارع الازهر</w:t>
            </w:r>
          </w:p>
        </w:tc>
        <w:tc>
          <w:tcPr>
            <w:tcW w:w="2765" w:type="dxa"/>
          </w:tcPr>
          <w:p w14:paraId="52E9CF12" w14:textId="77777777" w:rsidR="00B71634" w:rsidRDefault="00B71634" w:rsidP="00086DED">
            <w:pPr>
              <w:rPr>
                <w:sz w:val="28"/>
                <w:szCs w:val="28"/>
                <w:rtl/>
                <w:lang w:bidi="ar-EG"/>
              </w:rPr>
            </w:pPr>
            <w:r>
              <w:rPr>
                <w:rFonts w:hint="cs"/>
                <w:sz w:val="28"/>
                <w:szCs w:val="28"/>
                <w:rtl/>
                <w:lang w:bidi="ar-EG"/>
              </w:rPr>
              <w:t>اعمال تقوية وغيرها</w:t>
            </w:r>
          </w:p>
        </w:tc>
        <w:tc>
          <w:tcPr>
            <w:tcW w:w="2766" w:type="dxa"/>
          </w:tcPr>
          <w:p w14:paraId="6EB9B689" w14:textId="77777777" w:rsidR="00B71634" w:rsidRDefault="00B71634" w:rsidP="00086DED">
            <w:pPr>
              <w:rPr>
                <w:sz w:val="28"/>
                <w:szCs w:val="28"/>
                <w:rtl/>
                <w:lang w:bidi="ar-EG"/>
              </w:rPr>
            </w:pPr>
            <w:r>
              <w:rPr>
                <w:rFonts w:hint="cs"/>
                <w:sz w:val="28"/>
                <w:szCs w:val="28"/>
                <w:rtl/>
                <w:lang w:bidi="ar-EG"/>
              </w:rPr>
              <w:t>28</w:t>
            </w:r>
          </w:p>
        </w:tc>
      </w:tr>
      <w:tr w:rsidR="00B71634" w14:paraId="1DA886D9" w14:textId="77777777" w:rsidTr="00086DED">
        <w:tc>
          <w:tcPr>
            <w:tcW w:w="2765" w:type="dxa"/>
          </w:tcPr>
          <w:p w14:paraId="41E09DF0" w14:textId="77777777" w:rsidR="00B71634" w:rsidRDefault="00B71634" w:rsidP="00086DED">
            <w:pPr>
              <w:rPr>
                <w:sz w:val="28"/>
                <w:szCs w:val="28"/>
                <w:rtl/>
                <w:lang w:bidi="ar-EG"/>
              </w:rPr>
            </w:pPr>
            <w:r>
              <w:rPr>
                <w:rFonts w:hint="cs"/>
                <w:sz w:val="28"/>
                <w:szCs w:val="28"/>
                <w:rtl/>
                <w:lang w:bidi="ar-EG"/>
              </w:rPr>
              <w:t>منزل زينب خاتون بخط الازهر</w:t>
            </w:r>
          </w:p>
        </w:tc>
        <w:tc>
          <w:tcPr>
            <w:tcW w:w="2765" w:type="dxa"/>
          </w:tcPr>
          <w:p w14:paraId="6117C891" w14:textId="77777777" w:rsidR="00B71634" w:rsidRDefault="00B71634" w:rsidP="00086DED">
            <w:pPr>
              <w:rPr>
                <w:sz w:val="28"/>
                <w:szCs w:val="28"/>
                <w:rtl/>
                <w:lang w:bidi="ar-EG"/>
              </w:rPr>
            </w:pPr>
            <w:r>
              <w:rPr>
                <w:rFonts w:hint="cs"/>
                <w:sz w:val="28"/>
                <w:szCs w:val="28"/>
                <w:rtl/>
                <w:lang w:bidi="ar-EG"/>
              </w:rPr>
              <w:t xml:space="preserve">اعمال هدم وتقوية </w:t>
            </w:r>
          </w:p>
        </w:tc>
        <w:tc>
          <w:tcPr>
            <w:tcW w:w="2766" w:type="dxa"/>
          </w:tcPr>
          <w:p w14:paraId="68764E58" w14:textId="77777777" w:rsidR="00B71634" w:rsidRDefault="00B71634" w:rsidP="00086DED">
            <w:pPr>
              <w:rPr>
                <w:sz w:val="28"/>
                <w:szCs w:val="28"/>
                <w:rtl/>
                <w:lang w:bidi="ar-EG"/>
              </w:rPr>
            </w:pPr>
            <w:r>
              <w:rPr>
                <w:rFonts w:hint="cs"/>
                <w:sz w:val="28"/>
                <w:szCs w:val="28"/>
                <w:rtl/>
                <w:lang w:bidi="ar-EG"/>
              </w:rPr>
              <w:t>17</w:t>
            </w:r>
          </w:p>
        </w:tc>
      </w:tr>
      <w:tr w:rsidR="00B71634" w14:paraId="5C0D1EF0" w14:textId="77777777" w:rsidTr="00086DED">
        <w:tc>
          <w:tcPr>
            <w:tcW w:w="2765" w:type="dxa"/>
          </w:tcPr>
          <w:p w14:paraId="6549F67E" w14:textId="77777777" w:rsidR="00B71634" w:rsidRDefault="00B71634" w:rsidP="00086DED">
            <w:pPr>
              <w:rPr>
                <w:sz w:val="28"/>
                <w:szCs w:val="28"/>
                <w:rtl/>
                <w:lang w:bidi="ar-EG"/>
              </w:rPr>
            </w:pPr>
            <w:r>
              <w:rPr>
                <w:rFonts w:hint="cs"/>
                <w:sz w:val="28"/>
                <w:szCs w:val="28"/>
                <w:rtl/>
                <w:lang w:bidi="ar-EG"/>
              </w:rPr>
              <w:t>مكتب الاشرف بالاشرفية</w:t>
            </w:r>
          </w:p>
        </w:tc>
        <w:tc>
          <w:tcPr>
            <w:tcW w:w="2765" w:type="dxa"/>
          </w:tcPr>
          <w:p w14:paraId="61821A6F" w14:textId="77777777" w:rsidR="00B71634" w:rsidRDefault="00B71634" w:rsidP="00086DED">
            <w:pPr>
              <w:rPr>
                <w:sz w:val="28"/>
                <w:szCs w:val="28"/>
                <w:rtl/>
                <w:lang w:bidi="ar-EG"/>
              </w:rPr>
            </w:pPr>
            <w:r>
              <w:rPr>
                <w:rFonts w:hint="cs"/>
                <w:sz w:val="28"/>
                <w:szCs w:val="28"/>
                <w:rtl/>
                <w:lang w:bidi="ar-EG"/>
              </w:rPr>
              <w:t>اعمال مباني</w:t>
            </w:r>
          </w:p>
        </w:tc>
        <w:tc>
          <w:tcPr>
            <w:tcW w:w="2766" w:type="dxa"/>
          </w:tcPr>
          <w:p w14:paraId="573D0C49" w14:textId="77777777" w:rsidR="00B71634" w:rsidRDefault="00B71634" w:rsidP="00086DED">
            <w:pPr>
              <w:rPr>
                <w:sz w:val="28"/>
                <w:szCs w:val="28"/>
                <w:rtl/>
                <w:lang w:bidi="ar-EG"/>
              </w:rPr>
            </w:pPr>
            <w:r>
              <w:rPr>
                <w:rFonts w:hint="cs"/>
                <w:sz w:val="28"/>
                <w:szCs w:val="28"/>
                <w:rtl/>
                <w:lang w:bidi="ar-EG"/>
              </w:rPr>
              <w:t>44</w:t>
            </w:r>
          </w:p>
        </w:tc>
      </w:tr>
      <w:tr w:rsidR="00B71634" w14:paraId="1ACC5A47" w14:textId="77777777" w:rsidTr="00086DED">
        <w:tc>
          <w:tcPr>
            <w:tcW w:w="2765" w:type="dxa"/>
          </w:tcPr>
          <w:p w14:paraId="7E68D5E5" w14:textId="77777777" w:rsidR="00B71634" w:rsidRDefault="00B71634" w:rsidP="00086DED">
            <w:pPr>
              <w:rPr>
                <w:sz w:val="28"/>
                <w:szCs w:val="28"/>
                <w:rtl/>
                <w:lang w:bidi="ar-EG"/>
              </w:rPr>
            </w:pPr>
            <w:r>
              <w:rPr>
                <w:rFonts w:hint="cs"/>
                <w:sz w:val="28"/>
                <w:szCs w:val="28"/>
                <w:rtl/>
                <w:lang w:bidi="ar-EG"/>
              </w:rPr>
              <w:t xml:space="preserve">مكتب قايتباى بصحرائه </w:t>
            </w:r>
          </w:p>
        </w:tc>
        <w:tc>
          <w:tcPr>
            <w:tcW w:w="2765" w:type="dxa"/>
          </w:tcPr>
          <w:p w14:paraId="16E2A3EF" w14:textId="77777777" w:rsidR="00B71634" w:rsidRDefault="00B71634" w:rsidP="00086DED">
            <w:pPr>
              <w:rPr>
                <w:sz w:val="28"/>
                <w:szCs w:val="28"/>
                <w:rtl/>
                <w:lang w:bidi="ar-EG"/>
              </w:rPr>
            </w:pPr>
            <w:r>
              <w:rPr>
                <w:rFonts w:hint="cs"/>
                <w:sz w:val="28"/>
                <w:szCs w:val="28"/>
                <w:rtl/>
                <w:lang w:bidi="ar-EG"/>
              </w:rPr>
              <w:t>اعمال مباني</w:t>
            </w:r>
          </w:p>
        </w:tc>
        <w:tc>
          <w:tcPr>
            <w:tcW w:w="2766" w:type="dxa"/>
          </w:tcPr>
          <w:p w14:paraId="0FB7D754" w14:textId="77777777" w:rsidR="00B71634" w:rsidRDefault="00B71634" w:rsidP="00086DED">
            <w:pPr>
              <w:rPr>
                <w:sz w:val="28"/>
                <w:szCs w:val="28"/>
                <w:rtl/>
                <w:lang w:bidi="ar-EG"/>
              </w:rPr>
            </w:pPr>
            <w:r>
              <w:rPr>
                <w:rFonts w:hint="cs"/>
                <w:sz w:val="28"/>
                <w:szCs w:val="28"/>
                <w:rtl/>
                <w:lang w:bidi="ar-EG"/>
              </w:rPr>
              <w:t>8</w:t>
            </w:r>
          </w:p>
        </w:tc>
      </w:tr>
    </w:tbl>
    <w:p w14:paraId="3D494F0E"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A244B"/>
    <w:multiLevelType w:val="hybridMultilevel"/>
    <w:tmpl w:val="ED9E707E"/>
    <w:lvl w:ilvl="0" w:tplc="9D1E03C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B5021D"/>
    <w:multiLevelType w:val="hybridMultilevel"/>
    <w:tmpl w:val="7F4AC4C0"/>
    <w:lvl w:ilvl="0" w:tplc="2732FCD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2915978">
    <w:abstractNumId w:val="0"/>
  </w:num>
  <w:num w:numId="2" w16cid:durableId="1352609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EC8"/>
    <w:rsid w:val="0012783D"/>
    <w:rsid w:val="00616E68"/>
    <w:rsid w:val="009760C5"/>
    <w:rsid w:val="00A750CE"/>
    <w:rsid w:val="00B71634"/>
    <w:rsid w:val="00D50034"/>
    <w:rsid w:val="00FC1E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1878E2C"/>
  <w15:chartTrackingRefBased/>
  <w15:docId w15:val="{A4CF1BB5-AB6C-2C41-AB64-04AFC99D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634"/>
    <w:pPr>
      <w:bidi/>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FC1E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1E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1E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1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1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1E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1E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1E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1E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E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1E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1E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1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1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1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1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1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1EC8"/>
    <w:rPr>
      <w:rFonts w:eastAsiaTheme="majorEastAsia" w:cstheme="majorBidi"/>
      <w:color w:val="272727" w:themeColor="text1" w:themeTint="D8"/>
    </w:rPr>
  </w:style>
  <w:style w:type="paragraph" w:styleId="Title">
    <w:name w:val="Title"/>
    <w:basedOn w:val="Normal"/>
    <w:next w:val="Normal"/>
    <w:link w:val="TitleChar"/>
    <w:uiPriority w:val="10"/>
    <w:qFormat/>
    <w:rsid w:val="00FC1E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1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1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1EC8"/>
    <w:pPr>
      <w:spacing w:before="160"/>
      <w:jc w:val="center"/>
    </w:pPr>
    <w:rPr>
      <w:i/>
      <w:iCs/>
      <w:color w:val="404040" w:themeColor="text1" w:themeTint="BF"/>
    </w:rPr>
  </w:style>
  <w:style w:type="character" w:customStyle="1" w:styleId="QuoteChar">
    <w:name w:val="Quote Char"/>
    <w:basedOn w:val="DefaultParagraphFont"/>
    <w:link w:val="Quote"/>
    <w:uiPriority w:val="29"/>
    <w:rsid w:val="00FC1EC8"/>
    <w:rPr>
      <w:i/>
      <w:iCs/>
      <w:color w:val="404040" w:themeColor="text1" w:themeTint="BF"/>
    </w:rPr>
  </w:style>
  <w:style w:type="paragraph" w:styleId="ListParagraph">
    <w:name w:val="List Paragraph"/>
    <w:basedOn w:val="Normal"/>
    <w:uiPriority w:val="34"/>
    <w:qFormat/>
    <w:rsid w:val="00FC1EC8"/>
    <w:pPr>
      <w:ind w:left="720"/>
      <w:contextualSpacing/>
    </w:pPr>
  </w:style>
  <w:style w:type="character" w:styleId="IntenseEmphasis">
    <w:name w:val="Intense Emphasis"/>
    <w:basedOn w:val="DefaultParagraphFont"/>
    <w:uiPriority w:val="21"/>
    <w:qFormat/>
    <w:rsid w:val="00FC1EC8"/>
    <w:rPr>
      <w:i/>
      <w:iCs/>
      <w:color w:val="0F4761" w:themeColor="accent1" w:themeShade="BF"/>
    </w:rPr>
  </w:style>
  <w:style w:type="paragraph" w:styleId="IntenseQuote">
    <w:name w:val="Intense Quote"/>
    <w:basedOn w:val="Normal"/>
    <w:next w:val="Normal"/>
    <w:link w:val="IntenseQuoteChar"/>
    <w:uiPriority w:val="30"/>
    <w:qFormat/>
    <w:rsid w:val="00FC1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1EC8"/>
    <w:rPr>
      <w:i/>
      <w:iCs/>
      <w:color w:val="0F4761" w:themeColor="accent1" w:themeShade="BF"/>
    </w:rPr>
  </w:style>
  <w:style w:type="character" w:styleId="IntenseReference">
    <w:name w:val="Intense Reference"/>
    <w:basedOn w:val="DefaultParagraphFont"/>
    <w:uiPriority w:val="32"/>
    <w:qFormat/>
    <w:rsid w:val="00FC1EC8"/>
    <w:rPr>
      <w:b/>
      <w:bCs/>
      <w:smallCaps/>
      <w:color w:val="0F4761" w:themeColor="accent1" w:themeShade="BF"/>
      <w:spacing w:val="5"/>
    </w:rPr>
  </w:style>
  <w:style w:type="table" w:styleId="TableGrid">
    <w:name w:val="Table Grid"/>
    <w:basedOn w:val="TableNormal"/>
    <w:uiPriority w:val="39"/>
    <w:rsid w:val="00B71634"/>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1842</Words>
  <Characters>10505</Characters>
  <Application>Microsoft Office Word</Application>
  <DocSecurity>0</DocSecurity>
  <Lines>87</Lines>
  <Paragraphs>24</Paragraphs>
  <ScaleCrop>false</ScaleCrop>
  <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2</cp:revision>
  <dcterms:created xsi:type="dcterms:W3CDTF">2024-10-20T00:39:00Z</dcterms:created>
  <dcterms:modified xsi:type="dcterms:W3CDTF">2024-10-20T00:40:00Z</dcterms:modified>
</cp:coreProperties>
</file>