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CA1B9" w14:textId="77777777" w:rsidR="004D2315" w:rsidRPr="00FF621D" w:rsidRDefault="004D2315" w:rsidP="004D2315">
      <w:pPr>
        <w:jc w:val="both"/>
        <w:rPr>
          <w:b/>
          <w:bCs/>
          <w:color w:val="C00000"/>
          <w:sz w:val="28"/>
          <w:szCs w:val="28"/>
          <w:rtl/>
          <w:lang w:bidi="ar-EG"/>
        </w:rPr>
      </w:pPr>
      <w:r w:rsidRPr="00FF621D">
        <w:rPr>
          <w:rFonts w:hint="cs"/>
          <w:b/>
          <w:bCs/>
          <w:color w:val="C00000"/>
          <w:sz w:val="28"/>
          <w:szCs w:val="28"/>
          <w:rtl/>
          <w:lang w:bidi="ar-EG"/>
        </w:rPr>
        <w:t xml:space="preserve">عدد 3، 11 يناير 1911، </w:t>
      </w:r>
      <w:r>
        <w:rPr>
          <w:rFonts w:hint="cs"/>
          <w:b/>
          <w:bCs/>
          <w:color w:val="C00000"/>
          <w:sz w:val="28"/>
          <w:szCs w:val="28"/>
          <w:rtl/>
          <w:lang w:bidi="ar-EG"/>
        </w:rPr>
        <w:t>10 محرم 1329،</w:t>
      </w:r>
      <w:r w:rsidRPr="00FF621D">
        <w:rPr>
          <w:rFonts w:hint="cs"/>
          <w:b/>
          <w:bCs/>
          <w:color w:val="C00000"/>
          <w:sz w:val="28"/>
          <w:szCs w:val="28"/>
          <w:rtl/>
          <w:lang w:bidi="ar-EG"/>
        </w:rPr>
        <w:t xml:space="preserve"> ص 53</w:t>
      </w:r>
    </w:p>
    <w:p w14:paraId="6954F6DE" w14:textId="77777777" w:rsidR="004D2315" w:rsidRPr="00FF621D" w:rsidRDefault="004D2315" w:rsidP="004D2315">
      <w:pPr>
        <w:jc w:val="both"/>
        <w:rPr>
          <w:b/>
          <w:bCs/>
          <w:color w:val="C00000"/>
          <w:sz w:val="28"/>
          <w:szCs w:val="28"/>
          <w:rtl/>
          <w:lang w:bidi="ar-EG"/>
        </w:rPr>
      </w:pPr>
      <w:r w:rsidRPr="00FF621D">
        <w:rPr>
          <w:rFonts w:hint="cs"/>
          <w:b/>
          <w:bCs/>
          <w:color w:val="C00000"/>
          <w:sz w:val="28"/>
          <w:szCs w:val="28"/>
          <w:rtl/>
          <w:lang w:bidi="ar-EG"/>
        </w:rPr>
        <w:t xml:space="preserve">قرار من نظارة الاشغال العمومية </w:t>
      </w:r>
    </w:p>
    <w:p w14:paraId="7B8F997B" w14:textId="77777777" w:rsidR="004D2315" w:rsidRPr="00FF621D" w:rsidRDefault="004D2315" w:rsidP="004D2315">
      <w:pPr>
        <w:jc w:val="both"/>
        <w:rPr>
          <w:b/>
          <w:bCs/>
          <w:color w:val="C00000"/>
          <w:sz w:val="28"/>
          <w:szCs w:val="28"/>
          <w:rtl/>
          <w:lang w:bidi="ar-EG"/>
        </w:rPr>
      </w:pPr>
      <w:r w:rsidRPr="00FF621D">
        <w:rPr>
          <w:rFonts w:hint="cs"/>
          <w:b/>
          <w:bCs/>
          <w:color w:val="C00000"/>
          <w:sz w:val="28"/>
          <w:szCs w:val="28"/>
          <w:rtl/>
          <w:lang w:bidi="ar-EG"/>
        </w:rPr>
        <w:t>بتاريخ 31 ديسمبر 1910 نمرة 51</w:t>
      </w:r>
    </w:p>
    <w:p w14:paraId="4F000708" w14:textId="77777777" w:rsidR="004D2315" w:rsidRDefault="004D2315" w:rsidP="004D2315">
      <w:pPr>
        <w:jc w:val="both"/>
        <w:rPr>
          <w:sz w:val="28"/>
          <w:szCs w:val="28"/>
          <w:rtl/>
          <w:lang w:bidi="ar-EG"/>
        </w:rPr>
      </w:pPr>
      <w:r>
        <w:rPr>
          <w:rFonts w:hint="cs"/>
          <w:sz w:val="28"/>
          <w:szCs w:val="28"/>
          <w:rtl/>
          <w:lang w:bidi="ar-EG"/>
        </w:rPr>
        <w:t>بعد الاطلاع على الامر العالى الصادر بتاريخ 12 مارس 1891 باخلاء جوانب الجوامع الشهيرة بمدينة القاهرة التي هي من المنافع العمومية وإلغاء وتعديل خطوط التنظيم بالشوارع التي بها الجوامع المذكورة ومبينة بالامر العالى المشار اليه وبرسومات التنظيم نمرة 62 و 285 و 796</w:t>
      </w:r>
    </w:p>
    <w:p w14:paraId="4F1AA7C8" w14:textId="77777777" w:rsidR="004D2315" w:rsidRDefault="004D2315" w:rsidP="004D2315">
      <w:pPr>
        <w:jc w:val="both"/>
        <w:rPr>
          <w:sz w:val="28"/>
          <w:szCs w:val="28"/>
          <w:rtl/>
          <w:lang w:bidi="ar-EG"/>
        </w:rPr>
      </w:pPr>
      <w:r>
        <w:rPr>
          <w:rFonts w:hint="cs"/>
          <w:sz w:val="28"/>
          <w:szCs w:val="28"/>
          <w:rtl/>
          <w:lang w:bidi="ar-EG"/>
        </w:rPr>
        <w:t>وحيث من ضمن الجوامع المذكورة جامع الغورى الكائن بشارع الغورى باسفله ثمانية دكاكين ملك ديوان الأوقاف وآخرين معروفة بنمرة 1 و2 و3 و4 و5 و6 و19 و21 مقتضي نزع ملكيتها ولم يتيسر الاتفاق مع أصحاب الشأن حبيا على الثمن ولذلك عين خبير من قبل محكمة مصر الاهلية وثمنها بمبلغ 634 جنيها و 500 مليم واودع الثمن بخزينة تلك المحكمة بموجب محضر إيداع بتاريخ 19 نوفمبر 1910</w:t>
      </w:r>
    </w:p>
    <w:p w14:paraId="4CA37062" w14:textId="77777777" w:rsidR="004D2315" w:rsidRDefault="004D2315" w:rsidP="004D2315">
      <w:pPr>
        <w:jc w:val="both"/>
        <w:rPr>
          <w:sz w:val="28"/>
          <w:szCs w:val="28"/>
          <w:rtl/>
          <w:lang w:bidi="ar-EG"/>
        </w:rPr>
      </w:pPr>
      <w:r>
        <w:rPr>
          <w:rFonts w:hint="cs"/>
          <w:sz w:val="28"/>
          <w:szCs w:val="28"/>
          <w:rtl/>
          <w:lang w:bidi="ar-EG"/>
        </w:rPr>
        <w:t>فبناء على ذلك وعلى المادة الثامنة عشرة من قانون نزع الملكية نمرة 5 الصادر بتاريخ 24 ابريل 1907</w:t>
      </w:r>
    </w:p>
    <w:p w14:paraId="351B3971" w14:textId="77777777" w:rsidR="004D2315" w:rsidRDefault="004D2315" w:rsidP="004D2315">
      <w:pPr>
        <w:jc w:val="both"/>
        <w:rPr>
          <w:sz w:val="28"/>
          <w:szCs w:val="28"/>
          <w:rtl/>
          <w:lang w:bidi="ar-EG"/>
        </w:rPr>
      </w:pPr>
      <w:r>
        <w:rPr>
          <w:rFonts w:hint="cs"/>
          <w:sz w:val="28"/>
          <w:szCs w:val="28"/>
          <w:rtl/>
          <w:lang w:bidi="ar-EG"/>
        </w:rPr>
        <w:t xml:space="preserve">قررنا ما هو ات </w:t>
      </w:r>
    </w:p>
    <w:p w14:paraId="707775B8" w14:textId="77777777" w:rsidR="004D2315" w:rsidRDefault="004D2315" w:rsidP="004D2315">
      <w:pPr>
        <w:jc w:val="both"/>
        <w:rPr>
          <w:sz w:val="28"/>
          <w:szCs w:val="28"/>
          <w:rtl/>
          <w:lang w:bidi="ar-EG"/>
        </w:rPr>
      </w:pPr>
      <w:r>
        <w:rPr>
          <w:rFonts w:hint="cs"/>
          <w:sz w:val="28"/>
          <w:szCs w:val="28"/>
          <w:rtl/>
          <w:lang w:bidi="ar-EG"/>
        </w:rPr>
        <w:t xml:space="preserve">تستولى محافظة القاهرة على الثمانية دكاكين المذكورة وتسلمها لادارة تنظيم مصر لادخالها في الطريق العمومي تنفيذا للامر العالى الصادر 12 مارس 1891 وذلك بعد العمل بالمادة التاسعة عشرة من قانون نزع الملكية الصادر 24 ابريل 1907 نمرة 5 </w:t>
      </w:r>
    </w:p>
    <w:p w14:paraId="31EC1399" w14:textId="77777777" w:rsidR="004D2315" w:rsidRDefault="004D2315" w:rsidP="004D2315">
      <w:pPr>
        <w:jc w:val="both"/>
        <w:rPr>
          <w:sz w:val="28"/>
          <w:szCs w:val="28"/>
          <w:rtl/>
          <w:lang w:bidi="ar-EG"/>
        </w:rPr>
      </w:pPr>
      <w:r>
        <w:rPr>
          <w:rFonts w:hint="cs"/>
          <w:sz w:val="28"/>
          <w:szCs w:val="28"/>
          <w:rtl/>
          <w:lang w:bidi="ar-EG"/>
        </w:rPr>
        <w:t>ناظر اشغال عمومية   إسماعيل سري</w:t>
      </w:r>
    </w:p>
    <w:p w14:paraId="48B8A2E2" w14:textId="77777777" w:rsidR="004D2315" w:rsidRDefault="004D2315" w:rsidP="004D2315">
      <w:pPr>
        <w:jc w:val="both"/>
        <w:rPr>
          <w:sz w:val="28"/>
          <w:szCs w:val="28"/>
          <w:rtl/>
          <w:lang w:bidi="ar-EG"/>
        </w:rPr>
      </w:pPr>
    </w:p>
    <w:p w14:paraId="6E4D8AD2" w14:textId="77777777" w:rsidR="004D2315" w:rsidRDefault="004D2315" w:rsidP="004D2315">
      <w:pPr>
        <w:jc w:val="both"/>
        <w:rPr>
          <w:sz w:val="28"/>
          <w:szCs w:val="28"/>
          <w:rtl/>
          <w:lang w:bidi="ar-EG"/>
        </w:rPr>
      </w:pPr>
      <w:r>
        <w:rPr>
          <w:rFonts w:hint="cs"/>
          <w:sz w:val="28"/>
          <w:szCs w:val="28"/>
          <w:rtl/>
          <w:lang w:bidi="ar-EG"/>
        </w:rPr>
        <w:t>::::::::::::::::::::::::::::::::</w:t>
      </w:r>
    </w:p>
    <w:p w14:paraId="2FD38883" w14:textId="77777777" w:rsidR="004D2315" w:rsidRPr="00FF621D" w:rsidRDefault="004D2315" w:rsidP="004D2315">
      <w:pPr>
        <w:jc w:val="both"/>
        <w:rPr>
          <w:b/>
          <w:bCs/>
          <w:color w:val="C00000"/>
          <w:sz w:val="28"/>
          <w:szCs w:val="28"/>
          <w:rtl/>
          <w:lang w:bidi="ar-EG"/>
        </w:rPr>
      </w:pPr>
      <w:r w:rsidRPr="00FF621D">
        <w:rPr>
          <w:rFonts w:hint="cs"/>
          <w:b/>
          <w:bCs/>
          <w:color w:val="C00000"/>
          <w:sz w:val="28"/>
          <w:szCs w:val="28"/>
          <w:rtl/>
          <w:lang w:bidi="ar-EG"/>
        </w:rPr>
        <w:t xml:space="preserve">عدد 26، 6 مارس 1911، </w:t>
      </w:r>
      <w:r>
        <w:rPr>
          <w:rFonts w:hint="cs"/>
          <w:b/>
          <w:bCs/>
          <w:color w:val="C00000"/>
          <w:sz w:val="28"/>
          <w:szCs w:val="28"/>
          <w:rtl/>
          <w:lang w:bidi="ar-EG"/>
        </w:rPr>
        <w:t xml:space="preserve">5 ربيع الأول 1329، </w:t>
      </w:r>
      <w:r w:rsidRPr="00FF621D">
        <w:rPr>
          <w:rFonts w:hint="cs"/>
          <w:b/>
          <w:bCs/>
          <w:color w:val="C00000"/>
          <w:sz w:val="28"/>
          <w:szCs w:val="28"/>
          <w:rtl/>
          <w:lang w:bidi="ar-EG"/>
        </w:rPr>
        <w:t>ص 717</w:t>
      </w:r>
    </w:p>
    <w:p w14:paraId="6128C48F" w14:textId="77777777" w:rsidR="004D2315" w:rsidRPr="00FF621D" w:rsidRDefault="004D2315" w:rsidP="004D2315">
      <w:pPr>
        <w:jc w:val="both"/>
        <w:rPr>
          <w:b/>
          <w:bCs/>
          <w:color w:val="C00000"/>
          <w:sz w:val="28"/>
          <w:szCs w:val="28"/>
          <w:rtl/>
          <w:lang w:bidi="ar-EG"/>
        </w:rPr>
      </w:pPr>
      <w:r w:rsidRPr="00FF621D">
        <w:rPr>
          <w:rFonts w:hint="cs"/>
          <w:b/>
          <w:bCs/>
          <w:color w:val="C00000"/>
          <w:sz w:val="28"/>
          <w:szCs w:val="28"/>
          <w:rtl/>
          <w:lang w:bidi="ar-EG"/>
        </w:rPr>
        <w:t xml:space="preserve">نظارة الاشغال العمومية </w:t>
      </w:r>
    </w:p>
    <w:p w14:paraId="740979EA" w14:textId="77777777" w:rsidR="004D2315" w:rsidRPr="00FF621D" w:rsidRDefault="004D2315" w:rsidP="004D2315">
      <w:pPr>
        <w:jc w:val="both"/>
        <w:rPr>
          <w:b/>
          <w:bCs/>
          <w:color w:val="C00000"/>
          <w:sz w:val="28"/>
          <w:szCs w:val="28"/>
          <w:rtl/>
          <w:lang w:bidi="ar-EG"/>
        </w:rPr>
      </w:pPr>
      <w:r w:rsidRPr="00FF621D">
        <w:rPr>
          <w:rFonts w:hint="cs"/>
          <w:b/>
          <w:bCs/>
          <w:color w:val="C00000"/>
          <w:sz w:val="28"/>
          <w:szCs w:val="28"/>
          <w:rtl/>
          <w:lang w:bidi="ar-EG"/>
        </w:rPr>
        <w:t xml:space="preserve">قرار نمرة 8 إدارة </w:t>
      </w:r>
    </w:p>
    <w:p w14:paraId="2A96E94A" w14:textId="77777777" w:rsidR="004D2315" w:rsidRDefault="004D2315" w:rsidP="004D2315">
      <w:pPr>
        <w:jc w:val="both"/>
        <w:rPr>
          <w:sz w:val="28"/>
          <w:szCs w:val="28"/>
          <w:rtl/>
          <w:lang w:bidi="ar-EG"/>
        </w:rPr>
      </w:pPr>
      <w:r>
        <w:rPr>
          <w:rFonts w:hint="cs"/>
          <w:sz w:val="28"/>
          <w:szCs w:val="28"/>
          <w:rtl/>
          <w:lang w:bidi="ar-EG"/>
        </w:rPr>
        <w:t>بعد الاطلاع على الامر العالى الصادر بتاريخ 24 مارس 1886 بنزع الأملاك التي أدخلت في تنظيم جملة شوارع ومن ضمنها شارع التنباكشيه بمدينة القاهرة حسب رسم التنظيم بمدينة القاهرة حسب رسم التنظيم نمرة 87 المعتمد من نظارة الاشغال العمومية بتاريخ 9 مايو 1883 ومدرج بالكشف حرف (أ) احد الكشوفه المرفقة بالامر العالى المشار اليه.</w:t>
      </w:r>
    </w:p>
    <w:p w14:paraId="7A808948" w14:textId="77777777" w:rsidR="004D2315" w:rsidRDefault="004D2315" w:rsidP="004D2315">
      <w:pPr>
        <w:jc w:val="both"/>
        <w:rPr>
          <w:sz w:val="28"/>
          <w:szCs w:val="28"/>
          <w:rtl/>
          <w:lang w:bidi="ar-EG"/>
        </w:rPr>
      </w:pPr>
      <w:r>
        <w:rPr>
          <w:rFonts w:hint="cs"/>
          <w:sz w:val="28"/>
          <w:szCs w:val="28"/>
          <w:rtl/>
          <w:lang w:bidi="ar-EG"/>
        </w:rPr>
        <w:t xml:space="preserve">وحيث من ضمن الأملاك المذكورة دكان مسطحها 2.4840 تعلق دايرة المرحوم عبدالله باشا عزت ملاصقة بوجهة مسجد جمال الدين الاستادار لم يتيسر الاتفاق حبيا على ثمنها ولذلك عين خبير من محكمة مصر الابتدائية الاهلية فثمنها ارضا وبناء بمبلغ 23 جنيها مصريا واودع هذا المبلغ مع مبلغ 600 مليم قيمة رسوم قلم الكتاب بخزينة تلك المحكمة بموجب محضر إيداع بتاريخ 14 يناير 1911 </w:t>
      </w:r>
    </w:p>
    <w:p w14:paraId="301F8159" w14:textId="77777777" w:rsidR="004D2315" w:rsidRDefault="004D2315" w:rsidP="004D2315">
      <w:pPr>
        <w:jc w:val="both"/>
        <w:rPr>
          <w:sz w:val="28"/>
          <w:szCs w:val="28"/>
          <w:rtl/>
          <w:lang w:bidi="ar-EG"/>
        </w:rPr>
      </w:pPr>
      <w:r>
        <w:rPr>
          <w:rFonts w:hint="cs"/>
          <w:sz w:val="28"/>
          <w:szCs w:val="28"/>
          <w:rtl/>
          <w:lang w:bidi="ar-EG"/>
        </w:rPr>
        <w:lastRenderedPageBreak/>
        <w:t xml:space="preserve">فبناء على ذلك وعلى المادة الثامنة عشرة من قانون نزع الملكية بتاريخ 24 ابريل 1907 نمرة 5 </w:t>
      </w:r>
    </w:p>
    <w:p w14:paraId="43B20647" w14:textId="77777777" w:rsidR="004D2315" w:rsidRDefault="004D2315" w:rsidP="004D2315">
      <w:pPr>
        <w:jc w:val="both"/>
        <w:rPr>
          <w:sz w:val="28"/>
          <w:szCs w:val="28"/>
          <w:rtl/>
          <w:lang w:bidi="ar-EG"/>
        </w:rPr>
      </w:pPr>
      <w:r>
        <w:rPr>
          <w:rFonts w:hint="cs"/>
          <w:sz w:val="28"/>
          <w:szCs w:val="28"/>
          <w:rtl/>
          <w:lang w:bidi="ar-EG"/>
        </w:rPr>
        <w:t>قررنا ما هو آت</w:t>
      </w:r>
    </w:p>
    <w:p w14:paraId="1FA7AE8E" w14:textId="77777777" w:rsidR="004D2315" w:rsidRDefault="004D2315" w:rsidP="004D2315">
      <w:pPr>
        <w:jc w:val="both"/>
        <w:rPr>
          <w:sz w:val="28"/>
          <w:szCs w:val="28"/>
          <w:rtl/>
          <w:lang w:bidi="ar-EG"/>
        </w:rPr>
      </w:pPr>
      <w:r>
        <w:rPr>
          <w:rFonts w:hint="cs"/>
          <w:sz w:val="28"/>
          <w:szCs w:val="28"/>
          <w:rtl/>
          <w:lang w:bidi="ar-EG"/>
        </w:rPr>
        <w:t xml:space="preserve">تستولى محافظة مصر على الدكان المذكورة وتسلمها الى إدارة تنظي مصر لادخالها في الطريق العمومي تنفيذا للامر الصادر بتاريخ 24 مارس 1886 بعد العمل بالمادة التاسعة عشرة من قانون نزع الملكية نمرة 5 </w:t>
      </w:r>
    </w:p>
    <w:p w14:paraId="7EE0527A" w14:textId="77777777" w:rsidR="004D2315" w:rsidRDefault="004D2315" w:rsidP="004D2315">
      <w:pPr>
        <w:jc w:val="both"/>
        <w:rPr>
          <w:sz w:val="28"/>
          <w:szCs w:val="28"/>
          <w:rtl/>
          <w:lang w:bidi="ar-EG"/>
        </w:rPr>
      </w:pPr>
      <w:r>
        <w:rPr>
          <w:rFonts w:hint="cs"/>
          <w:sz w:val="28"/>
          <w:szCs w:val="28"/>
          <w:rtl/>
          <w:lang w:bidi="ar-EG"/>
        </w:rPr>
        <w:t>26 فبراير 1911</w:t>
      </w:r>
    </w:p>
    <w:p w14:paraId="7EC90ACD" w14:textId="77777777" w:rsidR="004D2315" w:rsidRDefault="004D2315" w:rsidP="004D2315">
      <w:pPr>
        <w:jc w:val="both"/>
        <w:rPr>
          <w:sz w:val="28"/>
          <w:szCs w:val="28"/>
          <w:rtl/>
          <w:lang w:bidi="ar-EG"/>
        </w:rPr>
      </w:pPr>
      <w:r>
        <w:rPr>
          <w:rFonts w:hint="cs"/>
          <w:sz w:val="28"/>
          <w:szCs w:val="28"/>
          <w:rtl/>
          <w:lang w:bidi="ar-EG"/>
        </w:rPr>
        <w:t xml:space="preserve">ناظر الاشغال العمومية   إسماعيل سري </w:t>
      </w:r>
    </w:p>
    <w:p w14:paraId="01B05DAD" w14:textId="77777777" w:rsidR="004D2315" w:rsidRDefault="004D2315" w:rsidP="004D2315">
      <w:pPr>
        <w:jc w:val="both"/>
        <w:rPr>
          <w:sz w:val="28"/>
          <w:szCs w:val="28"/>
          <w:rtl/>
          <w:lang w:bidi="ar-EG"/>
        </w:rPr>
      </w:pPr>
    </w:p>
    <w:p w14:paraId="66066B6B" w14:textId="77777777" w:rsidR="004D2315" w:rsidRDefault="004D2315" w:rsidP="004D2315">
      <w:pPr>
        <w:jc w:val="both"/>
        <w:rPr>
          <w:b/>
          <w:bCs/>
          <w:color w:val="C00000"/>
          <w:sz w:val="28"/>
          <w:szCs w:val="28"/>
          <w:rtl/>
          <w:lang w:bidi="ar-EG"/>
        </w:rPr>
      </w:pPr>
      <w:r>
        <w:rPr>
          <w:rFonts w:hint="cs"/>
          <w:sz w:val="28"/>
          <w:szCs w:val="28"/>
          <w:rtl/>
          <w:lang w:bidi="ar-EG"/>
        </w:rPr>
        <w:t>::::::::::::::::::::</w:t>
      </w:r>
    </w:p>
    <w:p w14:paraId="1F53E335" w14:textId="77777777" w:rsidR="004D2315" w:rsidRPr="00FF621D" w:rsidRDefault="004D2315" w:rsidP="004D2315">
      <w:pPr>
        <w:jc w:val="both"/>
        <w:rPr>
          <w:b/>
          <w:bCs/>
          <w:color w:val="C00000"/>
          <w:sz w:val="28"/>
          <w:szCs w:val="28"/>
          <w:rtl/>
          <w:lang w:bidi="ar-EG"/>
        </w:rPr>
      </w:pPr>
      <w:r w:rsidRPr="00FF621D">
        <w:rPr>
          <w:rFonts w:hint="cs"/>
          <w:b/>
          <w:bCs/>
          <w:color w:val="C00000"/>
          <w:sz w:val="28"/>
          <w:szCs w:val="28"/>
          <w:rtl/>
          <w:lang w:bidi="ar-EG"/>
        </w:rPr>
        <w:t xml:space="preserve">عدد 26، 6 مارس 1911، </w:t>
      </w:r>
      <w:r>
        <w:rPr>
          <w:rFonts w:hint="cs"/>
          <w:b/>
          <w:bCs/>
          <w:color w:val="C00000"/>
          <w:sz w:val="28"/>
          <w:szCs w:val="28"/>
          <w:rtl/>
          <w:lang w:bidi="ar-EG"/>
        </w:rPr>
        <w:t xml:space="preserve">5 ربيع الأول 1329، </w:t>
      </w:r>
      <w:r w:rsidRPr="00FF621D">
        <w:rPr>
          <w:rFonts w:hint="cs"/>
          <w:b/>
          <w:bCs/>
          <w:color w:val="C00000"/>
          <w:sz w:val="28"/>
          <w:szCs w:val="28"/>
          <w:rtl/>
          <w:lang w:bidi="ar-EG"/>
        </w:rPr>
        <w:t>ص 717</w:t>
      </w:r>
    </w:p>
    <w:p w14:paraId="704031FB" w14:textId="77777777" w:rsidR="004D2315" w:rsidRPr="00FF621D" w:rsidRDefault="004D2315" w:rsidP="004D2315">
      <w:pPr>
        <w:jc w:val="both"/>
        <w:rPr>
          <w:b/>
          <w:bCs/>
          <w:color w:val="C00000"/>
          <w:sz w:val="28"/>
          <w:szCs w:val="28"/>
          <w:rtl/>
          <w:lang w:bidi="ar-EG"/>
        </w:rPr>
      </w:pPr>
      <w:r w:rsidRPr="00FF621D">
        <w:rPr>
          <w:rFonts w:hint="cs"/>
          <w:b/>
          <w:bCs/>
          <w:color w:val="C00000"/>
          <w:sz w:val="28"/>
          <w:szCs w:val="28"/>
          <w:rtl/>
          <w:lang w:bidi="ar-EG"/>
        </w:rPr>
        <w:t xml:space="preserve">نظارة الاشغال العمومية </w:t>
      </w:r>
    </w:p>
    <w:p w14:paraId="69CA6032" w14:textId="77777777" w:rsidR="004D2315" w:rsidRDefault="004D2315" w:rsidP="004D2315">
      <w:pPr>
        <w:jc w:val="both"/>
        <w:rPr>
          <w:sz w:val="28"/>
          <w:szCs w:val="28"/>
          <w:rtl/>
          <w:lang w:bidi="ar-EG"/>
        </w:rPr>
      </w:pPr>
      <w:r w:rsidRPr="00FF621D">
        <w:rPr>
          <w:rFonts w:hint="cs"/>
          <w:b/>
          <w:bCs/>
          <w:color w:val="C00000"/>
          <w:sz w:val="28"/>
          <w:szCs w:val="28"/>
          <w:rtl/>
          <w:lang w:bidi="ar-EG"/>
        </w:rPr>
        <w:t xml:space="preserve">قرار نمرة 9 إدارة </w:t>
      </w:r>
    </w:p>
    <w:p w14:paraId="13D93B4E" w14:textId="77777777" w:rsidR="004D2315" w:rsidRDefault="004D2315" w:rsidP="004D2315">
      <w:pPr>
        <w:jc w:val="both"/>
        <w:rPr>
          <w:sz w:val="28"/>
          <w:szCs w:val="28"/>
          <w:rtl/>
          <w:lang w:bidi="ar-EG"/>
        </w:rPr>
      </w:pPr>
      <w:r>
        <w:rPr>
          <w:rFonts w:hint="cs"/>
          <w:sz w:val="28"/>
          <w:szCs w:val="28"/>
          <w:rtl/>
          <w:lang w:bidi="ar-EG"/>
        </w:rPr>
        <w:t>بعد الاطلاع على الامرين العاليين الصادر احدهما بتاريخ 2 ابريل 1908 والأخر في 27 يناير 1910 بنزع ملكية الأملاك التي أدخلت في تنظيم جملة شوارع ومن ضمنها شارع البحر الاعمى بمدينة القاهرة حسب رسم التنظيم نمرة 1271 المعتمد من نظارة الاشغال العمومية في 22 يوليه 1907 وورد ذكره في الكشف حرف (د) أحد الكشوفة الملحقة بالامر العالى الأول والكشف حرف (ب) أحد الكشوفة الملحقة بالامر العالي الآخر</w:t>
      </w:r>
    </w:p>
    <w:p w14:paraId="0FC4CA59" w14:textId="77777777" w:rsidR="004D2315" w:rsidRDefault="004D2315" w:rsidP="004D2315">
      <w:pPr>
        <w:jc w:val="both"/>
        <w:rPr>
          <w:sz w:val="28"/>
          <w:szCs w:val="28"/>
          <w:rtl/>
          <w:lang w:bidi="ar-EG"/>
        </w:rPr>
      </w:pPr>
      <w:r>
        <w:rPr>
          <w:rFonts w:hint="cs"/>
          <w:sz w:val="28"/>
          <w:szCs w:val="28"/>
          <w:rtl/>
          <w:lang w:bidi="ar-EG"/>
        </w:rPr>
        <w:t xml:space="preserve">وحيث من ضمن الأملاك المذكورة جزء تبلغ مساحته 5402.39 متر من جنينة ملك ورثة المرحوم محمد شريف باشا لم يتيسر الاتفاق على ثمنه حبيا ولذلك عين خبير من قبل محكمة مصر المختلطة فثمنه بمبلغ 1674 جنيه و740 مليم واودع الثمن بخزينة تلك المحكمة بموجب محضر إيداع بتاريخ 22 فبراير 1911 فبناء على ذلك وعلى المادة الثامنة عشرة من قانونى نزع الملكية الصادر احدهما بتاريخ 24 ديسمبر 1906 نمرة 27 والأخر بتاريخ 24 ابريل 1907 نمرة 5 </w:t>
      </w:r>
    </w:p>
    <w:p w14:paraId="0B9375DA" w14:textId="77777777" w:rsidR="004D2315" w:rsidRDefault="004D2315" w:rsidP="004D2315">
      <w:pPr>
        <w:jc w:val="both"/>
        <w:rPr>
          <w:sz w:val="28"/>
          <w:szCs w:val="28"/>
          <w:rtl/>
          <w:lang w:bidi="ar-EG"/>
        </w:rPr>
      </w:pPr>
      <w:r>
        <w:rPr>
          <w:rFonts w:hint="cs"/>
          <w:sz w:val="28"/>
          <w:szCs w:val="28"/>
          <w:rtl/>
          <w:lang w:bidi="ar-EG"/>
        </w:rPr>
        <w:t>قررنا ما هو آت</w:t>
      </w:r>
    </w:p>
    <w:p w14:paraId="331CE48B" w14:textId="77777777" w:rsidR="004D2315" w:rsidRDefault="004D2315" w:rsidP="004D2315">
      <w:pPr>
        <w:jc w:val="both"/>
        <w:rPr>
          <w:sz w:val="28"/>
          <w:szCs w:val="28"/>
          <w:rtl/>
          <w:lang w:bidi="ar-EG"/>
        </w:rPr>
      </w:pPr>
      <w:r>
        <w:rPr>
          <w:rFonts w:hint="cs"/>
          <w:sz w:val="28"/>
          <w:szCs w:val="28"/>
          <w:rtl/>
          <w:lang w:bidi="ar-EG"/>
        </w:rPr>
        <w:t xml:space="preserve">تستولى محافظة مصر على الجزء المذكور المبينة مساحته قبل وتسلمه لادارة تنظيم مصر لادخاله في الطريق العمومي تنفيذا للامر العالى الصادر بتاريخ 27 يناير 1910 وذلك بعد العمل بالمادة التاسعة عشرة من قانوني نزع الملكية نمرة 24 ونمرة 5 </w:t>
      </w:r>
    </w:p>
    <w:p w14:paraId="767872BF" w14:textId="77777777" w:rsidR="004D2315" w:rsidRDefault="004D2315" w:rsidP="004D2315">
      <w:pPr>
        <w:jc w:val="both"/>
        <w:rPr>
          <w:sz w:val="28"/>
          <w:szCs w:val="28"/>
          <w:rtl/>
          <w:lang w:bidi="ar-EG"/>
        </w:rPr>
      </w:pPr>
      <w:r>
        <w:rPr>
          <w:rFonts w:hint="cs"/>
          <w:sz w:val="28"/>
          <w:szCs w:val="28"/>
          <w:rtl/>
          <w:lang w:bidi="ar-EG"/>
        </w:rPr>
        <w:t>28 فبراير 1911</w:t>
      </w:r>
    </w:p>
    <w:p w14:paraId="05D709D1" w14:textId="77777777" w:rsidR="004D2315" w:rsidRDefault="004D2315" w:rsidP="004D2315">
      <w:pPr>
        <w:jc w:val="both"/>
        <w:rPr>
          <w:sz w:val="28"/>
          <w:szCs w:val="28"/>
          <w:rtl/>
          <w:lang w:bidi="ar-EG"/>
        </w:rPr>
      </w:pPr>
      <w:r>
        <w:rPr>
          <w:rFonts w:hint="cs"/>
          <w:sz w:val="28"/>
          <w:szCs w:val="28"/>
          <w:rtl/>
          <w:lang w:bidi="ar-EG"/>
        </w:rPr>
        <w:t xml:space="preserve">ناظر الاشغال العمومية   إسماعيل سري </w:t>
      </w:r>
    </w:p>
    <w:p w14:paraId="25A05724" w14:textId="77777777" w:rsidR="004D2315" w:rsidRDefault="004D2315" w:rsidP="004D2315">
      <w:pPr>
        <w:jc w:val="both"/>
        <w:rPr>
          <w:sz w:val="28"/>
          <w:szCs w:val="28"/>
          <w:lang w:bidi="ar-EG"/>
        </w:rPr>
      </w:pPr>
    </w:p>
    <w:p w14:paraId="133BCD1C" w14:textId="77777777" w:rsidR="004D2315" w:rsidRDefault="004D2315" w:rsidP="004D2315">
      <w:pPr>
        <w:jc w:val="both"/>
        <w:rPr>
          <w:sz w:val="28"/>
          <w:szCs w:val="28"/>
          <w:rtl/>
          <w:lang w:bidi="ar-EG"/>
        </w:rPr>
      </w:pPr>
      <w:r>
        <w:rPr>
          <w:rFonts w:hint="cs"/>
          <w:sz w:val="28"/>
          <w:szCs w:val="28"/>
          <w:rtl/>
          <w:lang w:bidi="ar-EG"/>
        </w:rPr>
        <w:lastRenderedPageBreak/>
        <w:t>:::::::::::::::::::::::</w:t>
      </w:r>
    </w:p>
    <w:p w14:paraId="78385428" w14:textId="77777777" w:rsidR="004D2315" w:rsidRPr="00FF621D" w:rsidRDefault="004D2315" w:rsidP="004D2315">
      <w:pPr>
        <w:jc w:val="both"/>
        <w:rPr>
          <w:b/>
          <w:bCs/>
          <w:color w:val="C00000"/>
          <w:sz w:val="28"/>
          <w:szCs w:val="28"/>
          <w:rtl/>
          <w:lang w:bidi="ar-EG"/>
        </w:rPr>
      </w:pPr>
      <w:r w:rsidRPr="00FF621D">
        <w:rPr>
          <w:rFonts w:hint="cs"/>
          <w:b/>
          <w:bCs/>
          <w:color w:val="C00000"/>
          <w:sz w:val="28"/>
          <w:szCs w:val="28"/>
          <w:rtl/>
          <w:lang w:bidi="ar-EG"/>
        </w:rPr>
        <w:t>عدد 28، 11 مارس 1911،</w:t>
      </w:r>
      <w:r>
        <w:rPr>
          <w:rFonts w:hint="cs"/>
          <w:b/>
          <w:bCs/>
          <w:color w:val="C00000"/>
          <w:sz w:val="28"/>
          <w:szCs w:val="28"/>
          <w:rtl/>
          <w:lang w:bidi="ar-EG"/>
        </w:rPr>
        <w:t xml:space="preserve"> 10 ربيع الأول 1329،</w:t>
      </w:r>
      <w:r w:rsidRPr="00FF621D">
        <w:rPr>
          <w:rFonts w:hint="cs"/>
          <w:b/>
          <w:bCs/>
          <w:color w:val="C00000"/>
          <w:sz w:val="28"/>
          <w:szCs w:val="28"/>
          <w:rtl/>
          <w:lang w:bidi="ar-EG"/>
        </w:rPr>
        <w:t xml:space="preserve"> ص 806</w:t>
      </w:r>
    </w:p>
    <w:p w14:paraId="24016A16" w14:textId="77777777" w:rsidR="004D2315" w:rsidRPr="00FF621D" w:rsidRDefault="004D2315" w:rsidP="004D2315">
      <w:pPr>
        <w:jc w:val="both"/>
        <w:rPr>
          <w:b/>
          <w:bCs/>
          <w:color w:val="C00000"/>
          <w:sz w:val="28"/>
          <w:szCs w:val="28"/>
          <w:rtl/>
          <w:lang w:bidi="ar-EG"/>
        </w:rPr>
      </w:pPr>
      <w:r w:rsidRPr="00FF621D">
        <w:rPr>
          <w:rFonts w:hint="cs"/>
          <w:b/>
          <w:bCs/>
          <w:color w:val="C00000"/>
          <w:sz w:val="28"/>
          <w:szCs w:val="28"/>
          <w:rtl/>
          <w:lang w:bidi="ar-EG"/>
        </w:rPr>
        <w:t xml:space="preserve">نظارة المالية </w:t>
      </w:r>
    </w:p>
    <w:p w14:paraId="654F8284" w14:textId="77777777" w:rsidR="004D2315" w:rsidRPr="00FF621D" w:rsidRDefault="004D2315" w:rsidP="004D2315">
      <w:pPr>
        <w:jc w:val="both"/>
        <w:rPr>
          <w:b/>
          <w:bCs/>
          <w:color w:val="C00000"/>
          <w:sz w:val="28"/>
          <w:szCs w:val="28"/>
          <w:rtl/>
          <w:lang w:bidi="ar-EG"/>
        </w:rPr>
      </w:pPr>
      <w:r w:rsidRPr="00FF621D">
        <w:rPr>
          <w:rFonts w:hint="cs"/>
          <w:b/>
          <w:bCs/>
          <w:color w:val="C00000"/>
          <w:sz w:val="28"/>
          <w:szCs w:val="28"/>
          <w:rtl/>
          <w:lang w:bidi="ar-EG"/>
        </w:rPr>
        <w:t xml:space="preserve">إدارة أملاك الميري الحرة </w:t>
      </w:r>
    </w:p>
    <w:p w14:paraId="364EE875" w14:textId="77777777" w:rsidR="004D2315" w:rsidRDefault="004D2315" w:rsidP="004D2315">
      <w:pPr>
        <w:jc w:val="both"/>
        <w:rPr>
          <w:sz w:val="28"/>
          <w:szCs w:val="28"/>
          <w:rtl/>
          <w:lang w:bidi="ar-EG"/>
        </w:rPr>
      </w:pPr>
      <w:r>
        <w:rPr>
          <w:rFonts w:hint="cs"/>
          <w:sz w:val="28"/>
          <w:szCs w:val="28"/>
          <w:rtl/>
          <w:lang w:bidi="ar-EG"/>
        </w:rPr>
        <w:t>ليكن معلوما لدى العموم انه بجلسة قومسيون بيع أملاك واراضي الميري بالمحروسة المزمع انعقادها بديوان نظارة المالية ( إدارة أملاك الميري الحرة) في يوم الأربعاء 5 ابريل 1911 من الساعه 10 الى الساعه 12سيصير اشهار مزاد بيع قطع أراضي  فضاء وعقارات ملك الحكومة كائنة بالمحروسة وبيان مقدارها وثمنها الأساسي بعد فكل من له رغبة في المشترى يحضر هو او وكيل عنه بجلسة المزاد في الميعاد المذكور للمزايدة امام القومسيون وعليه ان يدفع تامين المائة 20 من الثمن الأساسي وبعد الميعاد يصر قفل جلسة المزاد ومن يتأخر يعتبر تأخيره كف يد وهذا البيع على مقتضي شروط وقيود بيع أملاك الميري الحرة المندرجة بالجريدتين الرسميتين الصادرتين بتاريخ 6 سبتمبر 1902 نمرة 99 الموجود مجموعة عنها بجلسة قومسيون البيع لاطلاع راغبي المشترى عليها ثم بيع قطع الأراضي الكائنة بحلوان هو أيضا على مقتضي شروط بيع أراضي الميري الكائنة بالعباسية ثم بيع قطع الأراضي الكائنة بترب البوصه بالسبتية بقسم بولاق هو أيضا على مقتضي شروط بيع أراضي الميري المتخلفة من مقابر السبتية ببولاق الموجود بجلسة قومسيون البيع نسختى الشروط المذكورة ومرفق بقائمة مزاد كل قطعة التي سيكون إعطاء المزاد عليها ورقة ببيان تلك الاشتراطات لمعلومية راغبي المشترى بنصوصها ولنظارة المالية الحق في ان تقبل او ترفض اعلى عطاء يرسي به المزاد وفي حالة رفض اعلى عطاء لا يكون لصاحبه حق في شيء ما سوي رد التامين المدفوع منه اله وعلى هذا لزم الإعلان</w:t>
      </w:r>
    </w:p>
    <w:tbl>
      <w:tblPr>
        <w:tblStyle w:val="TableGrid"/>
        <w:bidiVisual/>
        <w:tblW w:w="0" w:type="auto"/>
        <w:tblLook w:val="04A0" w:firstRow="1" w:lastRow="0" w:firstColumn="1" w:lastColumn="0" w:noHBand="0" w:noVBand="1"/>
      </w:tblPr>
      <w:tblGrid>
        <w:gridCol w:w="665"/>
        <w:gridCol w:w="665"/>
        <w:gridCol w:w="1044"/>
        <w:gridCol w:w="665"/>
        <w:gridCol w:w="607"/>
        <w:gridCol w:w="665"/>
        <w:gridCol w:w="665"/>
        <w:gridCol w:w="3777"/>
      </w:tblGrid>
      <w:tr w:rsidR="004D2315" w14:paraId="2F8BB311" w14:textId="77777777" w:rsidTr="002E73D5">
        <w:tc>
          <w:tcPr>
            <w:tcW w:w="1316" w:type="dxa"/>
            <w:gridSpan w:val="2"/>
          </w:tcPr>
          <w:p w14:paraId="0C389691" w14:textId="77777777" w:rsidR="004D2315" w:rsidRDefault="004D2315" w:rsidP="002E73D5">
            <w:pPr>
              <w:jc w:val="both"/>
              <w:rPr>
                <w:sz w:val="28"/>
                <w:szCs w:val="28"/>
                <w:rtl/>
                <w:lang w:bidi="ar-EG"/>
              </w:rPr>
            </w:pPr>
            <w:r>
              <w:rPr>
                <w:rFonts w:hint="cs"/>
                <w:sz w:val="28"/>
                <w:szCs w:val="28"/>
                <w:rtl/>
                <w:lang w:bidi="ar-EG"/>
              </w:rPr>
              <w:t>الثمن الأساسي</w:t>
            </w:r>
          </w:p>
        </w:tc>
        <w:tc>
          <w:tcPr>
            <w:tcW w:w="1042" w:type="dxa"/>
          </w:tcPr>
          <w:p w14:paraId="71F4E5C8" w14:textId="77777777" w:rsidR="004D2315" w:rsidRDefault="004D2315" w:rsidP="002E73D5">
            <w:pPr>
              <w:jc w:val="both"/>
              <w:rPr>
                <w:sz w:val="28"/>
                <w:szCs w:val="28"/>
                <w:rtl/>
                <w:lang w:bidi="ar-EG"/>
              </w:rPr>
            </w:pPr>
            <w:r>
              <w:rPr>
                <w:rFonts w:hint="cs"/>
                <w:sz w:val="28"/>
                <w:szCs w:val="28"/>
                <w:rtl/>
                <w:lang w:bidi="ar-EG"/>
              </w:rPr>
              <w:t>المساحة بالمتر والسنتي</w:t>
            </w:r>
          </w:p>
        </w:tc>
        <w:tc>
          <w:tcPr>
            <w:tcW w:w="1155" w:type="dxa"/>
            <w:gridSpan w:val="2"/>
          </w:tcPr>
          <w:p w14:paraId="5B2010D5" w14:textId="77777777" w:rsidR="004D2315" w:rsidRDefault="004D2315" w:rsidP="002E73D5">
            <w:pPr>
              <w:jc w:val="both"/>
              <w:rPr>
                <w:sz w:val="28"/>
                <w:szCs w:val="28"/>
                <w:rtl/>
                <w:lang w:bidi="ar-EG"/>
              </w:rPr>
            </w:pPr>
            <w:r>
              <w:rPr>
                <w:rFonts w:hint="cs"/>
                <w:sz w:val="28"/>
                <w:szCs w:val="28"/>
                <w:rtl/>
                <w:lang w:bidi="ar-EG"/>
              </w:rPr>
              <w:t xml:space="preserve">فئة المتر الواحد </w:t>
            </w:r>
          </w:p>
        </w:tc>
        <w:tc>
          <w:tcPr>
            <w:tcW w:w="1184" w:type="dxa"/>
            <w:gridSpan w:val="2"/>
          </w:tcPr>
          <w:p w14:paraId="783299DC" w14:textId="77777777" w:rsidR="004D2315" w:rsidRDefault="004D2315" w:rsidP="002E73D5">
            <w:pPr>
              <w:jc w:val="both"/>
              <w:rPr>
                <w:sz w:val="28"/>
                <w:szCs w:val="28"/>
                <w:rtl/>
                <w:lang w:bidi="ar-EG"/>
              </w:rPr>
            </w:pPr>
            <w:r>
              <w:rPr>
                <w:rFonts w:hint="cs"/>
                <w:sz w:val="28"/>
                <w:szCs w:val="28"/>
                <w:rtl/>
                <w:lang w:bidi="ar-EG"/>
              </w:rPr>
              <w:t>التامين اللازم دفعه</w:t>
            </w:r>
          </w:p>
        </w:tc>
        <w:tc>
          <w:tcPr>
            <w:tcW w:w="3599" w:type="dxa"/>
            <w:vMerge w:val="restart"/>
          </w:tcPr>
          <w:p w14:paraId="48458EFF" w14:textId="77777777" w:rsidR="004D2315" w:rsidRDefault="004D2315" w:rsidP="002E73D5">
            <w:pPr>
              <w:jc w:val="both"/>
              <w:rPr>
                <w:sz w:val="28"/>
                <w:szCs w:val="28"/>
                <w:rtl/>
                <w:lang w:bidi="ar-EG"/>
              </w:rPr>
            </w:pPr>
            <w:r>
              <w:rPr>
                <w:rFonts w:hint="cs"/>
                <w:sz w:val="28"/>
                <w:szCs w:val="28"/>
                <w:rtl/>
                <w:lang w:bidi="ar-EG"/>
              </w:rPr>
              <w:t>عقارات</w:t>
            </w:r>
          </w:p>
        </w:tc>
      </w:tr>
      <w:tr w:rsidR="004D2315" w14:paraId="0F1065B1" w14:textId="77777777" w:rsidTr="002E73D5">
        <w:tc>
          <w:tcPr>
            <w:tcW w:w="549" w:type="dxa"/>
          </w:tcPr>
          <w:p w14:paraId="1D615245" w14:textId="77777777" w:rsidR="004D2315" w:rsidRDefault="004D2315" w:rsidP="002E73D5">
            <w:pPr>
              <w:jc w:val="both"/>
              <w:rPr>
                <w:sz w:val="28"/>
                <w:szCs w:val="28"/>
                <w:rtl/>
                <w:lang w:bidi="ar-EG"/>
              </w:rPr>
            </w:pPr>
            <w:r>
              <w:rPr>
                <w:rFonts w:hint="cs"/>
                <w:sz w:val="28"/>
                <w:szCs w:val="28"/>
                <w:rtl/>
                <w:lang w:bidi="ar-EG"/>
              </w:rPr>
              <w:t>مليم</w:t>
            </w:r>
          </w:p>
        </w:tc>
        <w:tc>
          <w:tcPr>
            <w:tcW w:w="658" w:type="dxa"/>
          </w:tcPr>
          <w:p w14:paraId="399DD24C" w14:textId="77777777" w:rsidR="004D2315" w:rsidRDefault="004D2315" w:rsidP="002E73D5">
            <w:pPr>
              <w:jc w:val="both"/>
              <w:rPr>
                <w:sz w:val="28"/>
                <w:szCs w:val="28"/>
                <w:rtl/>
                <w:lang w:bidi="ar-EG"/>
              </w:rPr>
            </w:pPr>
            <w:r>
              <w:rPr>
                <w:rFonts w:hint="cs"/>
                <w:sz w:val="28"/>
                <w:szCs w:val="28"/>
                <w:rtl/>
                <w:lang w:bidi="ar-EG"/>
              </w:rPr>
              <w:t>جنيه</w:t>
            </w:r>
          </w:p>
        </w:tc>
        <w:tc>
          <w:tcPr>
            <w:tcW w:w="1042" w:type="dxa"/>
          </w:tcPr>
          <w:p w14:paraId="76996E0B" w14:textId="77777777" w:rsidR="004D2315" w:rsidRDefault="004D2315" w:rsidP="002E73D5">
            <w:pPr>
              <w:jc w:val="both"/>
              <w:rPr>
                <w:sz w:val="28"/>
                <w:szCs w:val="28"/>
                <w:rtl/>
                <w:lang w:bidi="ar-EG"/>
              </w:rPr>
            </w:pPr>
          </w:p>
        </w:tc>
        <w:tc>
          <w:tcPr>
            <w:tcW w:w="548" w:type="dxa"/>
          </w:tcPr>
          <w:p w14:paraId="771FA44A" w14:textId="77777777" w:rsidR="004D2315" w:rsidRDefault="004D2315" w:rsidP="002E73D5">
            <w:pPr>
              <w:jc w:val="both"/>
              <w:rPr>
                <w:sz w:val="28"/>
                <w:szCs w:val="28"/>
                <w:rtl/>
                <w:lang w:bidi="ar-EG"/>
              </w:rPr>
            </w:pPr>
            <w:r>
              <w:rPr>
                <w:rFonts w:hint="cs"/>
                <w:sz w:val="28"/>
                <w:szCs w:val="28"/>
                <w:rtl/>
                <w:lang w:bidi="ar-EG"/>
              </w:rPr>
              <w:t>مليم</w:t>
            </w:r>
          </w:p>
        </w:tc>
        <w:tc>
          <w:tcPr>
            <w:tcW w:w="607" w:type="dxa"/>
          </w:tcPr>
          <w:p w14:paraId="13EE944F" w14:textId="77777777" w:rsidR="004D2315" w:rsidRDefault="004D2315" w:rsidP="002E73D5">
            <w:pPr>
              <w:jc w:val="both"/>
              <w:rPr>
                <w:sz w:val="28"/>
                <w:szCs w:val="28"/>
                <w:rtl/>
                <w:lang w:bidi="ar-EG"/>
              </w:rPr>
            </w:pPr>
            <w:r>
              <w:rPr>
                <w:rFonts w:hint="cs"/>
                <w:sz w:val="28"/>
                <w:szCs w:val="28"/>
                <w:rtl/>
                <w:lang w:bidi="ar-EG"/>
              </w:rPr>
              <w:t>جنيه</w:t>
            </w:r>
          </w:p>
        </w:tc>
        <w:tc>
          <w:tcPr>
            <w:tcW w:w="574" w:type="dxa"/>
          </w:tcPr>
          <w:p w14:paraId="42BC640E" w14:textId="77777777" w:rsidR="004D2315" w:rsidRDefault="004D2315" w:rsidP="002E73D5">
            <w:pPr>
              <w:jc w:val="both"/>
              <w:rPr>
                <w:sz w:val="28"/>
                <w:szCs w:val="28"/>
                <w:rtl/>
                <w:lang w:bidi="ar-EG"/>
              </w:rPr>
            </w:pPr>
            <w:r>
              <w:rPr>
                <w:rFonts w:hint="cs"/>
                <w:sz w:val="28"/>
                <w:szCs w:val="28"/>
                <w:rtl/>
                <w:lang w:bidi="ar-EG"/>
              </w:rPr>
              <w:t>مليم</w:t>
            </w:r>
          </w:p>
        </w:tc>
        <w:tc>
          <w:tcPr>
            <w:tcW w:w="611" w:type="dxa"/>
          </w:tcPr>
          <w:p w14:paraId="50574041" w14:textId="77777777" w:rsidR="004D2315" w:rsidRDefault="004D2315" w:rsidP="002E73D5">
            <w:pPr>
              <w:jc w:val="both"/>
              <w:rPr>
                <w:sz w:val="28"/>
                <w:szCs w:val="28"/>
                <w:rtl/>
                <w:lang w:bidi="ar-EG"/>
              </w:rPr>
            </w:pPr>
            <w:r>
              <w:rPr>
                <w:rFonts w:hint="cs"/>
                <w:sz w:val="28"/>
                <w:szCs w:val="28"/>
                <w:rtl/>
                <w:lang w:bidi="ar-EG"/>
              </w:rPr>
              <w:t>جنيه</w:t>
            </w:r>
          </w:p>
        </w:tc>
        <w:tc>
          <w:tcPr>
            <w:tcW w:w="3707" w:type="dxa"/>
            <w:vMerge/>
          </w:tcPr>
          <w:p w14:paraId="3E48EF48" w14:textId="77777777" w:rsidR="004D2315" w:rsidRDefault="004D2315" w:rsidP="002E73D5">
            <w:pPr>
              <w:jc w:val="both"/>
              <w:rPr>
                <w:sz w:val="28"/>
                <w:szCs w:val="28"/>
                <w:rtl/>
                <w:lang w:bidi="ar-EG"/>
              </w:rPr>
            </w:pPr>
          </w:p>
        </w:tc>
      </w:tr>
      <w:tr w:rsidR="004D2315" w14:paraId="0282ADC8" w14:textId="77777777" w:rsidTr="002E73D5">
        <w:tc>
          <w:tcPr>
            <w:tcW w:w="549" w:type="dxa"/>
          </w:tcPr>
          <w:p w14:paraId="0319E430" w14:textId="77777777" w:rsidR="004D2315" w:rsidRDefault="004D2315" w:rsidP="002E73D5">
            <w:pPr>
              <w:jc w:val="both"/>
              <w:rPr>
                <w:sz w:val="28"/>
                <w:szCs w:val="28"/>
                <w:rtl/>
                <w:lang w:bidi="ar-EG"/>
              </w:rPr>
            </w:pPr>
            <w:r>
              <w:rPr>
                <w:rFonts w:hint="cs"/>
                <w:sz w:val="28"/>
                <w:szCs w:val="28"/>
                <w:rtl/>
                <w:lang w:bidi="ar-EG"/>
              </w:rPr>
              <w:t>00</w:t>
            </w:r>
          </w:p>
        </w:tc>
        <w:tc>
          <w:tcPr>
            <w:tcW w:w="655" w:type="dxa"/>
          </w:tcPr>
          <w:p w14:paraId="1353B159" w14:textId="77777777" w:rsidR="004D2315" w:rsidRDefault="004D2315" w:rsidP="002E73D5">
            <w:pPr>
              <w:jc w:val="both"/>
              <w:rPr>
                <w:sz w:val="28"/>
                <w:szCs w:val="28"/>
                <w:rtl/>
                <w:lang w:bidi="ar-EG"/>
              </w:rPr>
            </w:pPr>
            <w:r>
              <w:rPr>
                <w:rFonts w:hint="cs"/>
                <w:sz w:val="28"/>
                <w:szCs w:val="28"/>
                <w:rtl/>
                <w:lang w:bidi="ar-EG"/>
              </w:rPr>
              <w:t>450</w:t>
            </w:r>
          </w:p>
        </w:tc>
        <w:tc>
          <w:tcPr>
            <w:tcW w:w="974" w:type="dxa"/>
          </w:tcPr>
          <w:p w14:paraId="0CC767BF" w14:textId="77777777" w:rsidR="004D2315" w:rsidRDefault="004D2315" w:rsidP="002E73D5">
            <w:pPr>
              <w:jc w:val="both"/>
              <w:rPr>
                <w:sz w:val="28"/>
                <w:szCs w:val="28"/>
                <w:rtl/>
                <w:lang w:bidi="ar-EG"/>
              </w:rPr>
            </w:pPr>
            <w:r>
              <w:rPr>
                <w:rFonts w:hint="cs"/>
                <w:sz w:val="28"/>
                <w:szCs w:val="28"/>
                <w:rtl/>
                <w:lang w:bidi="ar-EG"/>
              </w:rPr>
              <w:t>154.44</w:t>
            </w:r>
          </w:p>
        </w:tc>
        <w:tc>
          <w:tcPr>
            <w:tcW w:w="1155" w:type="dxa"/>
            <w:gridSpan w:val="2"/>
          </w:tcPr>
          <w:p w14:paraId="58E3CEA5" w14:textId="77777777" w:rsidR="004D2315" w:rsidRDefault="004D2315" w:rsidP="002E73D5">
            <w:pPr>
              <w:jc w:val="both"/>
              <w:rPr>
                <w:sz w:val="28"/>
                <w:szCs w:val="28"/>
                <w:rtl/>
                <w:lang w:bidi="ar-EG"/>
              </w:rPr>
            </w:pPr>
            <w:r>
              <w:rPr>
                <w:rFonts w:hint="cs"/>
                <w:sz w:val="28"/>
                <w:szCs w:val="28"/>
                <w:rtl/>
                <w:lang w:bidi="ar-EG"/>
              </w:rPr>
              <w:t>عن الحصة</w:t>
            </w:r>
          </w:p>
        </w:tc>
        <w:tc>
          <w:tcPr>
            <w:tcW w:w="575" w:type="dxa"/>
          </w:tcPr>
          <w:p w14:paraId="367B7BFD" w14:textId="77777777" w:rsidR="004D2315" w:rsidRDefault="004D2315" w:rsidP="002E73D5">
            <w:pPr>
              <w:jc w:val="both"/>
              <w:rPr>
                <w:sz w:val="28"/>
                <w:szCs w:val="28"/>
                <w:rtl/>
                <w:lang w:bidi="ar-EG"/>
              </w:rPr>
            </w:pPr>
            <w:r>
              <w:rPr>
                <w:rFonts w:hint="cs"/>
                <w:sz w:val="28"/>
                <w:szCs w:val="28"/>
                <w:rtl/>
                <w:lang w:bidi="ar-EG"/>
              </w:rPr>
              <w:t>00</w:t>
            </w:r>
          </w:p>
        </w:tc>
        <w:tc>
          <w:tcPr>
            <w:tcW w:w="611" w:type="dxa"/>
          </w:tcPr>
          <w:p w14:paraId="3A506FE7" w14:textId="77777777" w:rsidR="004D2315" w:rsidRDefault="004D2315" w:rsidP="002E73D5">
            <w:pPr>
              <w:jc w:val="both"/>
              <w:rPr>
                <w:sz w:val="28"/>
                <w:szCs w:val="28"/>
                <w:rtl/>
                <w:lang w:bidi="ar-EG"/>
              </w:rPr>
            </w:pPr>
            <w:r>
              <w:rPr>
                <w:rFonts w:hint="cs"/>
                <w:sz w:val="28"/>
                <w:szCs w:val="28"/>
                <w:rtl/>
                <w:lang w:bidi="ar-EG"/>
              </w:rPr>
              <w:t>90</w:t>
            </w:r>
          </w:p>
        </w:tc>
        <w:tc>
          <w:tcPr>
            <w:tcW w:w="3777" w:type="dxa"/>
          </w:tcPr>
          <w:p w14:paraId="3AE1C656" w14:textId="77777777" w:rsidR="004D2315" w:rsidRDefault="004D2315" w:rsidP="002E73D5">
            <w:pPr>
              <w:jc w:val="both"/>
              <w:rPr>
                <w:sz w:val="28"/>
                <w:szCs w:val="28"/>
                <w:rtl/>
                <w:lang w:bidi="ar-EG"/>
              </w:rPr>
            </w:pPr>
            <w:r>
              <w:rPr>
                <w:rFonts w:hint="cs"/>
                <w:sz w:val="28"/>
                <w:szCs w:val="28"/>
                <w:rtl/>
                <w:lang w:bidi="ar-EG"/>
              </w:rPr>
              <w:t xml:space="preserve">حصة 18 قيراطا آيلة للحكومة عن المرحوم محمد بك فكاك الحكيم في مشارع منزل عبدالله بك بشار السروجية بقسم الدرب الأحمر ومسطح المنزل المذكور 205.93متر وهو مبني ثلاثة ادوار </w:t>
            </w:r>
          </w:p>
        </w:tc>
      </w:tr>
      <w:tr w:rsidR="004D2315" w14:paraId="0791A1B6" w14:textId="77777777" w:rsidTr="002E73D5">
        <w:tc>
          <w:tcPr>
            <w:tcW w:w="549" w:type="dxa"/>
          </w:tcPr>
          <w:p w14:paraId="6A5191A5" w14:textId="77777777" w:rsidR="004D2315" w:rsidRDefault="004D2315" w:rsidP="002E73D5">
            <w:pPr>
              <w:jc w:val="both"/>
              <w:rPr>
                <w:sz w:val="28"/>
                <w:szCs w:val="28"/>
                <w:rtl/>
                <w:lang w:bidi="ar-EG"/>
              </w:rPr>
            </w:pPr>
            <w:r>
              <w:rPr>
                <w:rFonts w:hint="cs"/>
                <w:sz w:val="28"/>
                <w:szCs w:val="28"/>
                <w:rtl/>
                <w:lang w:bidi="ar-EG"/>
              </w:rPr>
              <w:t>00</w:t>
            </w:r>
          </w:p>
        </w:tc>
        <w:tc>
          <w:tcPr>
            <w:tcW w:w="658" w:type="dxa"/>
          </w:tcPr>
          <w:p w14:paraId="564D456D" w14:textId="77777777" w:rsidR="004D2315" w:rsidRDefault="004D2315" w:rsidP="002E73D5">
            <w:pPr>
              <w:jc w:val="both"/>
              <w:rPr>
                <w:sz w:val="28"/>
                <w:szCs w:val="28"/>
                <w:rtl/>
                <w:lang w:bidi="ar-EG"/>
              </w:rPr>
            </w:pPr>
            <w:r>
              <w:rPr>
                <w:rFonts w:hint="cs"/>
                <w:sz w:val="28"/>
                <w:szCs w:val="28"/>
                <w:rtl/>
                <w:lang w:bidi="ar-EG"/>
              </w:rPr>
              <w:t>375</w:t>
            </w:r>
          </w:p>
        </w:tc>
        <w:tc>
          <w:tcPr>
            <w:tcW w:w="1042" w:type="dxa"/>
          </w:tcPr>
          <w:p w14:paraId="6D6D594F" w14:textId="77777777" w:rsidR="004D2315" w:rsidRDefault="004D2315" w:rsidP="002E73D5">
            <w:pPr>
              <w:jc w:val="both"/>
              <w:rPr>
                <w:sz w:val="28"/>
                <w:szCs w:val="28"/>
                <w:rtl/>
                <w:lang w:bidi="ar-EG"/>
              </w:rPr>
            </w:pPr>
            <w:r>
              <w:rPr>
                <w:rFonts w:hint="cs"/>
                <w:sz w:val="28"/>
                <w:szCs w:val="28"/>
                <w:rtl/>
                <w:lang w:bidi="ar-EG"/>
              </w:rPr>
              <w:t>46.70</w:t>
            </w:r>
          </w:p>
        </w:tc>
        <w:tc>
          <w:tcPr>
            <w:tcW w:w="1155" w:type="dxa"/>
            <w:gridSpan w:val="2"/>
          </w:tcPr>
          <w:p w14:paraId="17082F6D" w14:textId="77777777" w:rsidR="004D2315" w:rsidRDefault="004D2315" w:rsidP="002E73D5">
            <w:pPr>
              <w:jc w:val="both"/>
              <w:rPr>
                <w:sz w:val="28"/>
                <w:szCs w:val="28"/>
                <w:rtl/>
                <w:lang w:bidi="ar-EG"/>
              </w:rPr>
            </w:pPr>
            <w:r>
              <w:rPr>
                <w:rFonts w:hint="cs"/>
                <w:sz w:val="28"/>
                <w:szCs w:val="28"/>
                <w:rtl/>
                <w:lang w:bidi="ar-EG"/>
              </w:rPr>
              <w:t>عن الحصة</w:t>
            </w:r>
          </w:p>
        </w:tc>
        <w:tc>
          <w:tcPr>
            <w:tcW w:w="574" w:type="dxa"/>
          </w:tcPr>
          <w:p w14:paraId="30102883" w14:textId="77777777" w:rsidR="004D2315" w:rsidRDefault="004D2315" w:rsidP="002E73D5">
            <w:pPr>
              <w:jc w:val="both"/>
              <w:rPr>
                <w:sz w:val="28"/>
                <w:szCs w:val="28"/>
                <w:rtl/>
                <w:lang w:bidi="ar-EG"/>
              </w:rPr>
            </w:pPr>
            <w:r>
              <w:rPr>
                <w:rFonts w:hint="cs"/>
                <w:sz w:val="28"/>
                <w:szCs w:val="28"/>
                <w:rtl/>
                <w:lang w:bidi="ar-EG"/>
              </w:rPr>
              <w:t>00</w:t>
            </w:r>
          </w:p>
        </w:tc>
        <w:tc>
          <w:tcPr>
            <w:tcW w:w="611" w:type="dxa"/>
          </w:tcPr>
          <w:p w14:paraId="76EF011A" w14:textId="77777777" w:rsidR="004D2315" w:rsidRDefault="004D2315" w:rsidP="002E73D5">
            <w:pPr>
              <w:jc w:val="both"/>
              <w:rPr>
                <w:sz w:val="28"/>
                <w:szCs w:val="28"/>
                <w:rtl/>
                <w:lang w:bidi="ar-EG"/>
              </w:rPr>
            </w:pPr>
            <w:r>
              <w:rPr>
                <w:rFonts w:hint="cs"/>
                <w:sz w:val="28"/>
                <w:szCs w:val="28"/>
                <w:rtl/>
                <w:lang w:bidi="ar-EG"/>
              </w:rPr>
              <w:t>75</w:t>
            </w:r>
          </w:p>
        </w:tc>
        <w:tc>
          <w:tcPr>
            <w:tcW w:w="3707" w:type="dxa"/>
          </w:tcPr>
          <w:p w14:paraId="4A0A48A4" w14:textId="77777777" w:rsidR="004D2315" w:rsidRDefault="004D2315" w:rsidP="002E73D5">
            <w:pPr>
              <w:jc w:val="both"/>
              <w:rPr>
                <w:sz w:val="28"/>
                <w:szCs w:val="28"/>
                <w:rtl/>
                <w:lang w:bidi="ar-EG"/>
              </w:rPr>
            </w:pPr>
            <w:r>
              <w:rPr>
                <w:rFonts w:hint="cs"/>
                <w:sz w:val="28"/>
                <w:szCs w:val="28"/>
                <w:rtl/>
                <w:lang w:bidi="ar-EG"/>
              </w:rPr>
              <w:t xml:space="preserve">حصة 12 قيراطا آيلة للحكومة عن المرحومة الست مريم هانم مرضعه المرحوم محمد باشا شريف في مشاع منزل بشارع جامع جركس بجوار شارع </w:t>
            </w:r>
            <w:r>
              <w:rPr>
                <w:rFonts w:hint="cs"/>
                <w:sz w:val="28"/>
                <w:szCs w:val="28"/>
                <w:rtl/>
                <w:lang w:bidi="ar-EG"/>
              </w:rPr>
              <w:lastRenderedPageBreak/>
              <w:t xml:space="preserve">او السباع بقسم عابدين ومسطح المنزل المذكور 93.40 مترا وهو مبني أربعة أدوار </w:t>
            </w:r>
          </w:p>
        </w:tc>
      </w:tr>
      <w:tr w:rsidR="004D2315" w14:paraId="77A343FC" w14:textId="77777777" w:rsidTr="002E73D5">
        <w:tc>
          <w:tcPr>
            <w:tcW w:w="549" w:type="dxa"/>
          </w:tcPr>
          <w:p w14:paraId="78F56655" w14:textId="77777777" w:rsidR="004D2315" w:rsidRDefault="004D2315" w:rsidP="002E73D5">
            <w:pPr>
              <w:jc w:val="both"/>
              <w:rPr>
                <w:sz w:val="28"/>
                <w:szCs w:val="28"/>
                <w:rtl/>
                <w:lang w:bidi="ar-EG"/>
              </w:rPr>
            </w:pPr>
            <w:r>
              <w:rPr>
                <w:rFonts w:hint="cs"/>
                <w:sz w:val="28"/>
                <w:szCs w:val="28"/>
                <w:rtl/>
                <w:lang w:bidi="ar-EG"/>
              </w:rPr>
              <w:lastRenderedPageBreak/>
              <w:t>500</w:t>
            </w:r>
          </w:p>
        </w:tc>
        <w:tc>
          <w:tcPr>
            <w:tcW w:w="658" w:type="dxa"/>
          </w:tcPr>
          <w:p w14:paraId="7963B2F3" w14:textId="77777777" w:rsidR="004D2315" w:rsidRDefault="004D2315" w:rsidP="002E73D5">
            <w:pPr>
              <w:jc w:val="both"/>
              <w:rPr>
                <w:sz w:val="28"/>
                <w:szCs w:val="28"/>
                <w:rtl/>
                <w:lang w:bidi="ar-EG"/>
              </w:rPr>
            </w:pPr>
            <w:r>
              <w:rPr>
                <w:rFonts w:hint="cs"/>
                <w:sz w:val="28"/>
                <w:szCs w:val="28"/>
                <w:rtl/>
                <w:lang w:bidi="ar-EG"/>
              </w:rPr>
              <w:t>14</w:t>
            </w:r>
          </w:p>
        </w:tc>
        <w:tc>
          <w:tcPr>
            <w:tcW w:w="1042" w:type="dxa"/>
          </w:tcPr>
          <w:p w14:paraId="00D52006" w14:textId="77777777" w:rsidR="004D2315" w:rsidRDefault="004D2315" w:rsidP="002E73D5">
            <w:pPr>
              <w:jc w:val="both"/>
              <w:rPr>
                <w:sz w:val="28"/>
                <w:szCs w:val="28"/>
                <w:rtl/>
                <w:lang w:bidi="ar-EG"/>
              </w:rPr>
            </w:pPr>
            <w:r>
              <w:rPr>
                <w:rFonts w:hint="cs"/>
                <w:sz w:val="28"/>
                <w:szCs w:val="28"/>
                <w:rtl/>
                <w:lang w:bidi="ar-EG"/>
              </w:rPr>
              <w:t>000</w:t>
            </w:r>
          </w:p>
        </w:tc>
        <w:tc>
          <w:tcPr>
            <w:tcW w:w="1155" w:type="dxa"/>
            <w:gridSpan w:val="2"/>
          </w:tcPr>
          <w:p w14:paraId="0B3A3085" w14:textId="77777777" w:rsidR="004D2315" w:rsidRDefault="004D2315" w:rsidP="002E73D5">
            <w:pPr>
              <w:jc w:val="both"/>
              <w:rPr>
                <w:sz w:val="28"/>
                <w:szCs w:val="28"/>
                <w:rtl/>
                <w:lang w:bidi="ar-EG"/>
              </w:rPr>
            </w:pPr>
            <w:r>
              <w:rPr>
                <w:rFonts w:hint="cs"/>
                <w:sz w:val="28"/>
                <w:szCs w:val="28"/>
                <w:rtl/>
                <w:lang w:bidi="ar-EG"/>
              </w:rPr>
              <w:t>الحصة في البناء والخرب</w:t>
            </w:r>
          </w:p>
        </w:tc>
        <w:tc>
          <w:tcPr>
            <w:tcW w:w="574" w:type="dxa"/>
          </w:tcPr>
          <w:p w14:paraId="5264037B" w14:textId="77777777" w:rsidR="004D2315" w:rsidRDefault="004D2315" w:rsidP="002E73D5">
            <w:pPr>
              <w:jc w:val="both"/>
              <w:rPr>
                <w:sz w:val="28"/>
                <w:szCs w:val="28"/>
                <w:rtl/>
                <w:lang w:bidi="ar-EG"/>
              </w:rPr>
            </w:pPr>
            <w:r>
              <w:rPr>
                <w:rFonts w:hint="cs"/>
                <w:sz w:val="28"/>
                <w:szCs w:val="28"/>
                <w:rtl/>
                <w:lang w:bidi="ar-EG"/>
              </w:rPr>
              <w:t>900</w:t>
            </w:r>
          </w:p>
        </w:tc>
        <w:tc>
          <w:tcPr>
            <w:tcW w:w="611" w:type="dxa"/>
          </w:tcPr>
          <w:p w14:paraId="61E66E9E" w14:textId="77777777" w:rsidR="004D2315" w:rsidRDefault="004D2315" w:rsidP="002E73D5">
            <w:pPr>
              <w:jc w:val="both"/>
              <w:rPr>
                <w:sz w:val="28"/>
                <w:szCs w:val="28"/>
                <w:rtl/>
                <w:lang w:bidi="ar-EG"/>
              </w:rPr>
            </w:pPr>
            <w:r>
              <w:rPr>
                <w:rFonts w:hint="cs"/>
                <w:sz w:val="28"/>
                <w:szCs w:val="28"/>
                <w:rtl/>
                <w:lang w:bidi="ar-EG"/>
              </w:rPr>
              <w:t>2</w:t>
            </w:r>
          </w:p>
        </w:tc>
        <w:tc>
          <w:tcPr>
            <w:tcW w:w="3707" w:type="dxa"/>
          </w:tcPr>
          <w:p w14:paraId="602E9F54" w14:textId="77777777" w:rsidR="004D2315" w:rsidRDefault="004D2315" w:rsidP="002E73D5">
            <w:pPr>
              <w:jc w:val="both"/>
              <w:rPr>
                <w:sz w:val="28"/>
                <w:szCs w:val="28"/>
                <w:rtl/>
                <w:lang w:bidi="ar-EG"/>
              </w:rPr>
            </w:pPr>
            <w:r>
              <w:rPr>
                <w:rFonts w:hint="cs"/>
                <w:sz w:val="28"/>
                <w:szCs w:val="28"/>
                <w:rtl/>
                <w:lang w:bidi="ar-EG"/>
              </w:rPr>
              <w:t xml:space="preserve">حصة 11 قيراطا وكسور من قيراط حق الحكومة في مشاع منزلين متخربين قائمن على الارض المحتكرة القائم عليها بناء المنزلين المتخربين المذكورين 156.15 متر وثمن الأنقاض القائمة عل كل متر مربع مع حقوق البقاء والقرار 200 مليم </w:t>
            </w:r>
          </w:p>
        </w:tc>
      </w:tr>
      <w:tr w:rsidR="004D2315" w14:paraId="1410C1A7" w14:textId="77777777" w:rsidTr="002E73D5">
        <w:tc>
          <w:tcPr>
            <w:tcW w:w="658" w:type="dxa"/>
          </w:tcPr>
          <w:p w14:paraId="4D741F05" w14:textId="77777777" w:rsidR="004D2315" w:rsidRDefault="004D2315" w:rsidP="002E73D5">
            <w:pPr>
              <w:jc w:val="both"/>
              <w:rPr>
                <w:sz w:val="28"/>
                <w:szCs w:val="28"/>
                <w:rtl/>
                <w:lang w:bidi="ar-EG"/>
              </w:rPr>
            </w:pPr>
            <w:r>
              <w:rPr>
                <w:rFonts w:hint="cs"/>
                <w:sz w:val="28"/>
                <w:szCs w:val="28"/>
                <w:rtl/>
                <w:lang w:bidi="ar-EG"/>
              </w:rPr>
              <w:t>745</w:t>
            </w:r>
          </w:p>
        </w:tc>
        <w:tc>
          <w:tcPr>
            <w:tcW w:w="658" w:type="dxa"/>
          </w:tcPr>
          <w:p w14:paraId="7AD6E20C" w14:textId="77777777" w:rsidR="004D2315" w:rsidRDefault="004D2315" w:rsidP="002E73D5">
            <w:pPr>
              <w:jc w:val="both"/>
              <w:rPr>
                <w:sz w:val="28"/>
                <w:szCs w:val="28"/>
                <w:rtl/>
                <w:lang w:bidi="ar-EG"/>
              </w:rPr>
            </w:pPr>
            <w:r>
              <w:rPr>
                <w:rFonts w:hint="cs"/>
                <w:sz w:val="28"/>
                <w:szCs w:val="28"/>
                <w:rtl/>
                <w:lang w:bidi="ar-EG"/>
              </w:rPr>
              <w:t>4</w:t>
            </w:r>
          </w:p>
        </w:tc>
        <w:tc>
          <w:tcPr>
            <w:tcW w:w="1042" w:type="dxa"/>
          </w:tcPr>
          <w:p w14:paraId="20AAE165" w14:textId="77777777" w:rsidR="004D2315" w:rsidRDefault="004D2315" w:rsidP="002E73D5">
            <w:pPr>
              <w:jc w:val="both"/>
              <w:rPr>
                <w:sz w:val="28"/>
                <w:szCs w:val="28"/>
                <w:rtl/>
                <w:lang w:bidi="ar-EG"/>
              </w:rPr>
            </w:pPr>
            <w:r>
              <w:rPr>
                <w:rFonts w:hint="cs"/>
                <w:sz w:val="28"/>
                <w:szCs w:val="28"/>
                <w:rtl/>
                <w:lang w:bidi="ar-EG"/>
              </w:rPr>
              <w:t>18.98</w:t>
            </w:r>
          </w:p>
        </w:tc>
        <w:tc>
          <w:tcPr>
            <w:tcW w:w="548" w:type="dxa"/>
          </w:tcPr>
          <w:p w14:paraId="56959CE8" w14:textId="77777777" w:rsidR="004D2315" w:rsidRDefault="004D2315" w:rsidP="002E73D5">
            <w:pPr>
              <w:jc w:val="both"/>
              <w:rPr>
                <w:sz w:val="28"/>
                <w:szCs w:val="28"/>
                <w:rtl/>
                <w:lang w:bidi="ar-EG"/>
              </w:rPr>
            </w:pPr>
            <w:r>
              <w:rPr>
                <w:rFonts w:hint="cs"/>
                <w:sz w:val="28"/>
                <w:szCs w:val="28"/>
                <w:rtl/>
                <w:lang w:bidi="ar-EG"/>
              </w:rPr>
              <w:t>250</w:t>
            </w:r>
          </w:p>
        </w:tc>
        <w:tc>
          <w:tcPr>
            <w:tcW w:w="607" w:type="dxa"/>
          </w:tcPr>
          <w:p w14:paraId="44B1597B" w14:textId="77777777" w:rsidR="004D2315" w:rsidRDefault="004D2315" w:rsidP="002E73D5">
            <w:pPr>
              <w:jc w:val="both"/>
              <w:rPr>
                <w:sz w:val="28"/>
                <w:szCs w:val="28"/>
                <w:rtl/>
                <w:lang w:bidi="ar-EG"/>
              </w:rPr>
            </w:pPr>
            <w:r>
              <w:rPr>
                <w:rFonts w:hint="cs"/>
                <w:sz w:val="28"/>
                <w:szCs w:val="28"/>
                <w:rtl/>
                <w:lang w:bidi="ar-EG"/>
              </w:rPr>
              <w:t>00</w:t>
            </w:r>
          </w:p>
        </w:tc>
        <w:tc>
          <w:tcPr>
            <w:tcW w:w="573" w:type="dxa"/>
          </w:tcPr>
          <w:p w14:paraId="62C29E6C" w14:textId="77777777" w:rsidR="004D2315" w:rsidRDefault="004D2315" w:rsidP="002E73D5">
            <w:pPr>
              <w:jc w:val="both"/>
              <w:rPr>
                <w:sz w:val="28"/>
                <w:szCs w:val="28"/>
                <w:rtl/>
                <w:lang w:bidi="ar-EG"/>
              </w:rPr>
            </w:pPr>
            <w:r>
              <w:rPr>
                <w:rFonts w:hint="cs"/>
                <w:sz w:val="28"/>
                <w:szCs w:val="28"/>
                <w:rtl/>
                <w:lang w:bidi="ar-EG"/>
              </w:rPr>
              <w:t>949</w:t>
            </w:r>
          </w:p>
        </w:tc>
        <w:tc>
          <w:tcPr>
            <w:tcW w:w="611" w:type="dxa"/>
          </w:tcPr>
          <w:p w14:paraId="5F446DCC" w14:textId="77777777" w:rsidR="004D2315" w:rsidRDefault="004D2315" w:rsidP="002E73D5">
            <w:pPr>
              <w:jc w:val="both"/>
              <w:rPr>
                <w:sz w:val="28"/>
                <w:szCs w:val="28"/>
                <w:rtl/>
                <w:lang w:bidi="ar-EG"/>
              </w:rPr>
            </w:pPr>
            <w:r>
              <w:rPr>
                <w:rFonts w:hint="cs"/>
                <w:sz w:val="28"/>
                <w:szCs w:val="28"/>
                <w:rtl/>
                <w:lang w:bidi="ar-EG"/>
              </w:rPr>
              <w:t>00</w:t>
            </w:r>
          </w:p>
        </w:tc>
        <w:tc>
          <w:tcPr>
            <w:tcW w:w="3599" w:type="dxa"/>
          </w:tcPr>
          <w:p w14:paraId="5F351FC5" w14:textId="77777777" w:rsidR="004D2315" w:rsidRDefault="004D2315" w:rsidP="002E73D5">
            <w:pPr>
              <w:jc w:val="both"/>
              <w:rPr>
                <w:sz w:val="28"/>
                <w:szCs w:val="28"/>
                <w:rtl/>
                <w:lang w:bidi="ar-EG"/>
              </w:rPr>
            </w:pPr>
            <w:r>
              <w:rPr>
                <w:rFonts w:hint="cs"/>
                <w:sz w:val="28"/>
                <w:szCs w:val="28"/>
                <w:rtl/>
                <w:lang w:bidi="ar-EG"/>
              </w:rPr>
              <w:t xml:space="preserve">حصة 12 قيراطا حق الحكومة في مشاع منزل كائن بعزبة السودانية بالعباسية بقسم الوايلي مخلف بناؤه عن المرحومة صبر الجميل بنت عبدالله المشهورة بحسينة ومسطحه بعد ضايع التنظيم 37.97 مترا وهو مبني بالطوب الأخضر النى وثمن المتر الواحد بما عليه من المباني 250 مليم </w:t>
            </w:r>
          </w:p>
        </w:tc>
      </w:tr>
      <w:tr w:rsidR="004D2315" w14:paraId="342B73B4" w14:textId="77777777" w:rsidTr="002E73D5">
        <w:tc>
          <w:tcPr>
            <w:tcW w:w="658" w:type="dxa"/>
          </w:tcPr>
          <w:p w14:paraId="61E1EB86" w14:textId="77777777" w:rsidR="004D2315" w:rsidRDefault="004D2315" w:rsidP="002E73D5">
            <w:pPr>
              <w:jc w:val="both"/>
              <w:rPr>
                <w:sz w:val="28"/>
                <w:szCs w:val="28"/>
                <w:rtl/>
                <w:lang w:bidi="ar-EG"/>
              </w:rPr>
            </w:pPr>
            <w:r>
              <w:rPr>
                <w:rFonts w:hint="cs"/>
                <w:sz w:val="28"/>
                <w:szCs w:val="28"/>
                <w:rtl/>
                <w:lang w:bidi="ar-EG"/>
              </w:rPr>
              <w:t>00</w:t>
            </w:r>
          </w:p>
        </w:tc>
        <w:tc>
          <w:tcPr>
            <w:tcW w:w="658" w:type="dxa"/>
          </w:tcPr>
          <w:p w14:paraId="331554F0" w14:textId="77777777" w:rsidR="004D2315" w:rsidRDefault="004D2315" w:rsidP="002E73D5">
            <w:pPr>
              <w:jc w:val="both"/>
              <w:rPr>
                <w:sz w:val="28"/>
                <w:szCs w:val="28"/>
                <w:rtl/>
                <w:lang w:bidi="ar-EG"/>
              </w:rPr>
            </w:pPr>
            <w:r>
              <w:rPr>
                <w:rFonts w:hint="cs"/>
                <w:sz w:val="28"/>
                <w:szCs w:val="28"/>
                <w:rtl/>
                <w:lang w:bidi="ar-EG"/>
              </w:rPr>
              <w:t>348</w:t>
            </w:r>
          </w:p>
        </w:tc>
        <w:tc>
          <w:tcPr>
            <w:tcW w:w="1042" w:type="dxa"/>
          </w:tcPr>
          <w:p w14:paraId="54684C2F" w14:textId="77777777" w:rsidR="004D2315" w:rsidRDefault="004D2315" w:rsidP="002E73D5">
            <w:pPr>
              <w:jc w:val="both"/>
              <w:rPr>
                <w:sz w:val="28"/>
                <w:szCs w:val="28"/>
                <w:rtl/>
                <w:lang w:bidi="ar-EG"/>
              </w:rPr>
            </w:pPr>
            <w:r>
              <w:rPr>
                <w:rFonts w:hint="cs"/>
                <w:sz w:val="28"/>
                <w:szCs w:val="28"/>
                <w:rtl/>
                <w:lang w:bidi="ar-EG"/>
              </w:rPr>
              <w:t>435 متر</w:t>
            </w:r>
          </w:p>
        </w:tc>
        <w:tc>
          <w:tcPr>
            <w:tcW w:w="548" w:type="dxa"/>
          </w:tcPr>
          <w:p w14:paraId="403F8E7A" w14:textId="77777777" w:rsidR="004D2315" w:rsidRDefault="004D2315" w:rsidP="002E73D5">
            <w:pPr>
              <w:jc w:val="both"/>
              <w:rPr>
                <w:sz w:val="28"/>
                <w:szCs w:val="28"/>
                <w:rtl/>
                <w:lang w:bidi="ar-EG"/>
              </w:rPr>
            </w:pPr>
            <w:r>
              <w:rPr>
                <w:rFonts w:hint="cs"/>
                <w:sz w:val="28"/>
                <w:szCs w:val="28"/>
                <w:rtl/>
                <w:lang w:bidi="ar-EG"/>
              </w:rPr>
              <w:t>800</w:t>
            </w:r>
          </w:p>
        </w:tc>
        <w:tc>
          <w:tcPr>
            <w:tcW w:w="607" w:type="dxa"/>
          </w:tcPr>
          <w:p w14:paraId="6149AB45" w14:textId="77777777" w:rsidR="004D2315" w:rsidRDefault="004D2315" w:rsidP="002E73D5">
            <w:pPr>
              <w:jc w:val="both"/>
              <w:rPr>
                <w:sz w:val="28"/>
                <w:szCs w:val="28"/>
                <w:rtl/>
                <w:lang w:bidi="ar-EG"/>
              </w:rPr>
            </w:pPr>
            <w:r>
              <w:rPr>
                <w:rFonts w:hint="cs"/>
                <w:sz w:val="28"/>
                <w:szCs w:val="28"/>
                <w:rtl/>
                <w:lang w:bidi="ar-EG"/>
              </w:rPr>
              <w:t>00</w:t>
            </w:r>
          </w:p>
        </w:tc>
        <w:tc>
          <w:tcPr>
            <w:tcW w:w="573" w:type="dxa"/>
          </w:tcPr>
          <w:p w14:paraId="623C64CF" w14:textId="77777777" w:rsidR="004D2315" w:rsidRDefault="004D2315" w:rsidP="002E73D5">
            <w:pPr>
              <w:jc w:val="both"/>
              <w:rPr>
                <w:sz w:val="28"/>
                <w:szCs w:val="28"/>
                <w:rtl/>
                <w:lang w:bidi="ar-EG"/>
              </w:rPr>
            </w:pPr>
            <w:r>
              <w:rPr>
                <w:rFonts w:hint="cs"/>
                <w:sz w:val="28"/>
                <w:szCs w:val="28"/>
                <w:rtl/>
                <w:lang w:bidi="ar-EG"/>
              </w:rPr>
              <w:t>600</w:t>
            </w:r>
          </w:p>
        </w:tc>
        <w:tc>
          <w:tcPr>
            <w:tcW w:w="611" w:type="dxa"/>
          </w:tcPr>
          <w:p w14:paraId="41F444DF" w14:textId="77777777" w:rsidR="004D2315" w:rsidRDefault="004D2315" w:rsidP="002E73D5">
            <w:pPr>
              <w:jc w:val="both"/>
              <w:rPr>
                <w:sz w:val="28"/>
                <w:szCs w:val="28"/>
                <w:rtl/>
                <w:lang w:bidi="ar-EG"/>
              </w:rPr>
            </w:pPr>
            <w:r>
              <w:rPr>
                <w:rFonts w:hint="cs"/>
                <w:sz w:val="28"/>
                <w:szCs w:val="28"/>
                <w:rtl/>
                <w:lang w:bidi="ar-EG"/>
              </w:rPr>
              <w:t>69</w:t>
            </w:r>
          </w:p>
        </w:tc>
        <w:tc>
          <w:tcPr>
            <w:tcW w:w="3599" w:type="dxa"/>
          </w:tcPr>
          <w:p w14:paraId="5302F986" w14:textId="77777777" w:rsidR="004D2315" w:rsidRDefault="004D2315" w:rsidP="002E73D5">
            <w:pPr>
              <w:jc w:val="both"/>
              <w:rPr>
                <w:sz w:val="28"/>
                <w:szCs w:val="28"/>
                <w:rtl/>
                <w:lang w:bidi="ar-EG"/>
              </w:rPr>
            </w:pPr>
            <w:r>
              <w:rPr>
                <w:rFonts w:hint="cs"/>
                <w:sz w:val="28"/>
                <w:szCs w:val="28"/>
                <w:rtl/>
                <w:lang w:bidi="ar-EG"/>
              </w:rPr>
              <w:t>قطعة ارض نمرة 7 بترب البوصة بالسبتية بقسم بولاق</w:t>
            </w:r>
          </w:p>
        </w:tc>
      </w:tr>
      <w:tr w:rsidR="004D2315" w14:paraId="093EF7CA" w14:textId="77777777" w:rsidTr="002E73D5">
        <w:tc>
          <w:tcPr>
            <w:tcW w:w="658" w:type="dxa"/>
          </w:tcPr>
          <w:p w14:paraId="02029B0F" w14:textId="77777777" w:rsidR="004D2315" w:rsidRDefault="004D2315" w:rsidP="002E73D5">
            <w:pPr>
              <w:jc w:val="both"/>
              <w:rPr>
                <w:sz w:val="28"/>
                <w:szCs w:val="28"/>
                <w:rtl/>
                <w:lang w:bidi="ar-EG"/>
              </w:rPr>
            </w:pPr>
            <w:r>
              <w:rPr>
                <w:rFonts w:hint="cs"/>
                <w:sz w:val="28"/>
                <w:szCs w:val="28"/>
                <w:rtl/>
                <w:lang w:bidi="ar-EG"/>
              </w:rPr>
              <w:t>00</w:t>
            </w:r>
          </w:p>
        </w:tc>
        <w:tc>
          <w:tcPr>
            <w:tcW w:w="658" w:type="dxa"/>
          </w:tcPr>
          <w:p w14:paraId="390339AF" w14:textId="77777777" w:rsidR="004D2315" w:rsidRDefault="004D2315" w:rsidP="002E73D5">
            <w:pPr>
              <w:jc w:val="both"/>
              <w:rPr>
                <w:sz w:val="28"/>
                <w:szCs w:val="28"/>
                <w:rtl/>
                <w:lang w:bidi="ar-EG"/>
              </w:rPr>
            </w:pPr>
            <w:r>
              <w:rPr>
                <w:rFonts w:hint="cs"/>
                <w:sz w:val="28"/>
                <w:szCs w:val="28"/>
                <w:rtl/>
                <w:lang w:bidi="ar-EG"/>
              </w:rPr>
              <w:t>684</w:t>
            </w:r>
          </w:p>
        </w:tc>
        <w:tc>
          <w:tcPr>
            <w:tcW w:w="1042" w:type="dxa"/>
          </w:tcPr>
          <w:p w14:paraId="4BC8C0FF" w14:textId="77777777" w:rsidR="004D2315" w:rsidRDefault="004D2315" w:rsidP="002E73D5">
            <w:pPr>
              <w:jc w:val="both"/>
              <w:rPr>
                <w:sz w:val="28"/>
                <w:szCs w:val="28"/>
                <w:rtl/>
                <w:lang w:bidi="ar-EG"/>
              </w:rPr>
            </w:pPr>
            <w:r>
              <w:rPr>
                <w:rFonts w:hint="cs"/>
                <w:sz w:val="28"/>
                <w:szCs w:val="28"/>
                <w:rtl/>
                <w:lang w:bidi="ar-EG"/>
              </w:rPr>
              <w:t>456 متر</w:t>
            </w:r>
          </w:p>
        </w:tc>
        <w:tc>
          <w:tcPr>
            <w:tcW w:w="548" w:type="dxa"/>
          </w:tcPr>
          <w:p w14:paraId="6FA0DFFC" w14:textId="77777777" w:rsidR="004D2315" w:rsidRDefault="004D2315" w:rsidP="002E73D5">
            <w:pPr>
              <w:jc w:val="both"/>
              <w:rPr>
                <w:sz w:val="28"/>
                <w:szCs w:val="28"/>
                <w:rtl/>
                <w:lang w:bidi="ar-EG"/>
              </w:rPr>
            </w:pPr>
            <w:r>
              <w:rPr>
                <w:rFonts w:hint="cs"/>
                <w:sz w:val="28"/>
                <w:szCs w:val="28"/>
                <w:rtl/>
                <w:lang w:bidi="ar-EG"/>
              </w:rPr>
              <w:t>500</w:t>
            </w:r>
          </w:p>
        </w:tc>
        <w:tc>
          <w:tcPr>
            <w:tcW w:w="607" w:type="dxa"/>
          </w:tcPr>
          <w:p w14:paraId="09BDAF3A" w14:textId="77777777" w:rsidR="004D2315" w:rsidRDefault="004D2315" w:rsidP="002E73D5">
            <w:pPr>
              <w:jc w:val="both"/>
              <w:rPr>
                <w:sz w:val="28"/>
                <w:szCs w:val="28"/>
                <w:rtl/>
                <w:lang w:bidi="ar-EG"/>
              </w:rPr>
            </w:pPr>
            <w:r>
              <w:rPr>
                <w:rFonts w:hint="cs"/>
                <w:sz w:val="28"/>
                <w:szCs w:val="28"/>
                <w:rtl/>
                <w:lang w:bidi="ar-EG"/>
              </w:rPr>
              <w:t>1</w:t>
            </w:r>
          </w:p>
        </w:tc>
        <w:tc>
          <w:tcPr>
            <w:tcW w:w="573" w:type="dxa"/>
          </w:tcPr>
          <w:p w14:paraId="4CF7EE1B" w14:textId="77777777" w:rsidR="004D2315" w:rsidRDefault="004D2315" w:rsidP="002E73D5">
            <w:pPr>
              <w:jc w:val="both"/>
              <w:rPr>
                <w:sz w:val="28"/>
                <w:szCs w:val="28"/>
                <w:rtl/>
                <w:lang w:bidi="ar-EG"/>
              </w:rPr>
            </w:pPr>
            <w:r>
              <w:rPr>
                <w:rFonts w:hint="cs"/>
                <w:sz w:val="28"/>
                <w:szCs w:val="28"/>
                <w:rtl/>
                <w:lang w:bidi="ar-EG"/>
              </w:rPr>
              <w:t>800</w:t>
            </w:r>
          </w:p>
        </w:tc>
        <w:tc>
          <w:tcPr>
            <w:tcW w:w="611" w:type="dxa"/>
          </w:tcPr>
          <w:p w14:paraId="5E7657D3" w14:textId="77777777" w:rsidR="004D2315" w:rsidRDefault="004D2315" w:rsidP="002E73D5">
            <w:pPr>
              <w:jc w:val="both"/>
              <w:rPr>
                <w:sz w:val="28"/>
                <w:szCs w:val="28"/>
                <w:rtl/>
                <w:lang w:bidi="ar-EG"/>
              </w:rPr>
            </w:pPr>
            <w:r>
              <w:rPr>
                <w:rFonts w:hint="cs"/>
                <w:sz w:val="28"/>
                <w:szCs w:val="28"/>
                <w:rtl/>
                <w:lang w:bidi="ar-EG"/>
              </w:rPr>
              <w:t>136</w:t>
            </w:r>
          </w:p>
        </w:tc>
        <w:tc>
          <w:tcPr>
            <w:tcW w:w="3599" w:type="dxa"/>
          </w:tcPr>
          <w:p w14:paraId="7D142792" w14:textId="77777777" w:rsidR="004D2315" w:rsidRDefault="004D2315" w:rsidP="002E73D5">
            <w:pPr>
              <w:jc w:val="both"/>
              <w:rPr>
                <w:sz w:val="28"/>
                <w:szCs w:val="28"/>
                <w:rtl/>
                <w:lang w:bidi="ar-EG"/>
              </w:rPr>
            </w:pPr>
            <w:r>
              <w:rPr>
                <w:rFonts w:hint="cs"/>
                <w:sz w:val="28"/>
                <w:szCs w:val="28"/>
                <w:rtl/>
                <w:lang w:bidi="ar-EG"/>
              </w:rPr>
              <w:t>قطعة ارض نمرة 32 بترب البوصة بالسبتية بقسم بولاق</w:t>
            </w:r>
          </w:p>
        </w:tc>
      </w:tr>
      <w:tr w:rsidR="004D2315" w14:paraId="6A3D615D" w14:textId="77777777" w:rsidTr="002E73D5">
        <w:tc>
          <w:tcPr>
            <w:tcW w:w="658" w:type="dxa"/>
          </w:tcPr>
          <w:p w14:paraId="4FB4BB80" w14:textId="77777777" w:rsidR="004D2315" w:rsidRDefault="004D2315" w:rsidP="002E73D5">
            <w:pPr>
              <w:jc w:val="both"/>
              <w:rPr>
                <w:sz w:val="28"/>
                <w:szCs w:val="28"/>
                <w:rtl/>
                <w:lang w:bidi="ar-EG"/>
              </w:rPr>
            </w:pPr>
            <w:r>
              <w:rPr>
                <w:rFonts w:hint="cs"/>
                <w:sz w:val="28"/>
                <w:szCs w:val="28"/>
                <w:rtl/>
                <w:lang w:bidi="ar-EG"/>
              </w:rPr>
              <w:t>675</w:t>
            </w:r>
          </w:p>
        </w:tc>
        <w:tc>
          <w:tcPr>
            <w:tcW w:w="658" w:type="dxa"/>
          </w:tcPr>
          <w:p w14:paraId="638A0367" w14:textId="77777777" w:rsidR="004D2315" w:rsidRDefault="004D2315" w:rsidP="002E73D5">
            <w:pPr>
              <w:jc w:val="both"/>
              <w:rPr>
                <w:sz w:val="28"/>
                <w:szCs w:val="28"/>
                <w:rtl/>
                <w:lang w:bidi="ar-EG"/>
              </w:rPr>
            </w:pPr>
            <w:r>
              <w:rPr>
                <w:rFonts w:hint="cs"/>
                <w:sz w:val="28"/>
                <w:szCs w:val="28"/>
                <w:rtl/>
                <w:lang w:bidi="ar-EG"/>
              </w:rPr>
              <w:t>695</w:t>
            </w:r>
          </w:p>
        </w:tc>
        <w:tc>
          <w:tcPr>
            <w:tcW w:w="1042" w:type="dxa"/>
          </w:tcPr>
          <w:p w14:paraId="40B16175" w14:textId="77777777" w:rsidR="004D2315" w:rsidRDefault="004D2315" w:rsidP="002E73D5">
            <w:pPr>
              <w:jc w:val="both"/>
              <w:rPr>
                <w:sz w:val="28"/>
                <w:szCs w:val="28"/>
                <w:rtl/>
                <w:lang w:bidi="ar-EG"/>
              </w:rPr>
            </w:pPr>
            <w:r>
              <w:rPr>
                <w:rFonts w:hint="cs"/>
                <w:sz w:val="28"/>
                <w:szCs w:val="28"/>
                <w:rtl/>
                <w:lang w:bidi="ar-EG"/>
              </w:rPr>
              <w:t>556 متر</w:t>
            </w:r>
          </w:p>
        </w:tc>
        <w:tc>
          <w:tcPr>
            <w:tcW w:w="548" w:type="dxa"/>
          </w:tcPr>
          <w:p w14:paraId="6FF49394" w14:textId="77777777" w:rsidR="004D2315" w:rsidRDefault="004D2315" w:rsidP="002E73D5">
            <w:pPr>
              <w:jc w:val="both"/>
              <w:rPr>
                <w:sz w:val="28"/>
                <w:szCs w:val="28"/>
                <w:rtl/>
                <w:lang w:bidi="ar-EG"/>
              </w:rPr>
            </w:pPr>
            <w:r>
              <w:rPr>
                <w:rFonts w:hint="cs"/>
                <w:sz w:val="28"/>
                <w:szCs w:val="28"/>
                <w:rtl/>
                <w:lang w:bidi="ar-EG"/>
              </w:rPr>
              <w:t>250</w:t>
            </w:r>
          </w:p>
        </w:tc>
        <w:tc>
          <w:tcPr>
            <w:tcW w:w="607" w:type="dxa"/>
          </w:tcPr>
          <w:p w14:paraId="14CE78F3" w14:textId="77777777" w:rsidR="004D2315" w:rsidRDefault="004D2315" w:rsidP="002E73D5">
            <w:pPr>
              <w:jc w:val="both"/>
              <w:rPr>
                <w:sz w:val="28"/>
                <w:szCs w:val="28"/>
                <w:rtl/>
                <w:lang w:bidi="ar-EG"/>
              </w:rPr>
            </w:pPr>
            <w:r>
              <w:rPr>
                <w:rFonts w:hint="cs"/>
                <w:sz w:val="28"/>
                <w:szCs w:val="28"/>
                <w:rtl/>
                <w:lang w:bidi="ar-EG"/>
              </w:rPr>
              <w:t>1</w:t>
            </w:r>
          </w:p>
        </w:tc>
        <w:tc>
          <w:tcPr>
            <w:tcW w:w="573" w:type="dxa"/>
          </w:tcPr>
          <w:p w14:paraId="5002B035" w14:textId="77777777" w:rsidR="004D2315" w:rsidRDefault="004D2315" w:rsidP="002E73D5">
            <w:pPr>
              <w:jc w:val="both"/>
              <w:rPr>
                <w:sz w:val="28"/>
                <w:szCs w:val="28"/>
                <w:rtl/>
                <w:lang w:bidi="ar-EG"/>
              </w:rPr>
            </w:pPr>
            <w:r>
              <w:rPr>
                <w:rFonts w:hint="cs"/>
                <w:sz w:val="28"/>
                <w:szCs w:val="28"/>
                <w:rtl/>
                <w:lang w:bidi="ar-EG"/>
              </w:rPr>
              <w:t>135</w:t>
            </w:r>
          </w:p>
        </w:tc>
        <w:tc>
          <w:tcPr>
            <w:tcW w:w="611" w:type="dxa"/>
          </w:tcPr>
          <w:p w14:paraId="122EC85C" w14:textId="77777777" w:rsidR="004D2315" w:rsidRDefault="004D2315" w:rsidP="002E73D5">
            <w:pPr>
              <w:jc w:val="both"/>
              <w:rPr>
                <w:sz w:val="28"/>
                <w:szCs w:val="28"/>
                <w:rtl/>
                <w:lang w:bidi="ar-EG"/>
              </w:rPr>
            </w:pPr>
            <w:r>
              <w:rPr>
                <w:rFonts w:hint="cs"/>
                <w:sz w:val="28"/>
                <w:szCs w:val="28"/>
                <w:rtl/>
                <w:lang w:bidi="ar-EG"/>
              </w:rPr>
              <w:t>139</w:t>
            </w:r>
          </w:p>
        </w:tc>
        <w:tc>
          <w:tcPr>
            <w:tcW w:w="3599" w:type="dxa"/>
          </w:tcPr>
          <w:p w14:paraId="27C92280" w14:textId="77777777" w:rsidR="004D2315" w:rsidRDefault="004D2315" w:rsidP="002E73D5">
            <w:pPr>
              <w:jc w:val="both"/>
              <w:rPr>
                <w:sz w:val="28"/>
                <w:szCs w:val="28"/>
                <w:rtl/>
                <w:lang w:bidi="ar-EG"/>
              </w:rPr>
            </w:pPr>
            <w:r>
              <w:rPr>
                <w:rFonts w:hint="cs"/>
                <w:sz w:val="28"/>
                <w:szCs w:val="28"/>
                <w:rtl/>
                <w:lang w:bidi="ar-EG"/>
              </w:rPr>
              <w:t>قطعة ارض نمرة 61 بترب البوصة بالسبتية بقسم بولاق</w:t>
            </w:r>
          </w:p>
        </w:tc>
      </w:tr>
    </w:tbl>
    <w:p w14:paraId="4FCD16F5" w14:textId="77777777" w:rsidR="004D2315" w:rsidRDefault="004D2315" w:rsidP="004D2315">
      <w:pPr>
        <w:jc w:val="both"/>
        <w:rPr>
          <w:sz w:val="28"/>
          <w:szCs w:val="28"/>
          <w:rtl/>
          <w:lang w:bidi="ar-EG"/>
        </w:rPr>
      </w:pPr>
    </w:p>
    <w:p w14:paraId="349E59C4" w14:textId="77777777" w:rsidR="004E4B35" w:rsidRPr="00293529" w:rsidRDefault="004E4B35" w:rsidP="004E4B35">
      <w:pPr>
        <w:jc w:val="both"/>
        <w:rPr>
          <w:b/>
          <w:bCs/>
          <w:color w:val="FF0000"/>
          <w:sz w:val="28"/>
          <w:szCs w:val="28"/>
          <w:rtl/>
          <w:lang w:bidi="ar-EG"/>
        </w:rPr>
      </w:pPr>
      <w:r w:rsidRPr="00293529">
        <w:rPr>
          <w:rFonts w:hint="cs"/>
          <w:b/>
          <w:bCs/>
          <w:color w:val="FF0000"/>
          <w:sz w:val="28"/>
          <w:szCs w:val="28"/>
          <w:rtl/>
          <w:lang w:bidi="ar-EG"/>
        </w:rPr>
        <w:t>عدد 36، أول ابريل 1911،</w:t>
      </w:r>
      <w:r>
        <w:rPr>
          <w:rFonts w:hint="cs"/>
          <w:b/>
          <w:bCs/>
          <w:color w:val="FF0000"/>
          <w:sz w:val="28"/>
          <w:szCs w:val="28"/>
          <w:rtl/>
          <w:lang w:bidi="ar-EG"/>
        </w:rPr>
        <w:t xml:space="preserve"> 2 ربيع الثاني 1329،</w:t>
      </w:r>
      <w:r w:rsidRPr="00293529">
        <w:rPr>
          <w:rFonts w:hint="cs"/>
          <w:b/>
          <w:bCs/>
          <w:color w:val="FF0000"/>
          <w:sz w:val="28"/>
          <w:szCs w:val="28"/>
          <w:rtl/>
          <w:lang w:bidi="ar-EG"/>
        </w:rPr>
        <w:t xml:space="preserve"> ص 1024</w:t>
      </w:r>
    </w:p>
    <w:p w14:paraId="39E68E0B" w14:textId="77777777" w:rsidR="004E4B35" w:rsidRPr="00293529" w:rsidRDefault="004E4B35" w:rsidP="004E4B35">
      <w:pPr>
        <w:jc w:val="both"/>
        <w:rPr>
          <w:b/>
          <w:bCs/>
          <w:color w:val="FF0000"/>
          <w:sz w:val="28"/>
          <w:szCs w:val="28"/>
          <w:rtl/>
          <w:lang w:bidi="ar-EG"/>
        </w:rPr>
      </w:pPr>
      <w:r w:rsidRPr="00293529">
        <w:rPr>
          <w:rFonts w:hint="cs"/>
          <w:b/>
          <w:bCs/>
          <w:color w:val="FF0000"/>
          <w:sz w:val="28"/>
          <w:szCs w:val="28"/>
          <w:rtl/>
          <w:lang w:bidi="ar-EG"/>
        </w:rPr>
        <w:t xml:space="preserve">نظارة الأشغال العمومية </w:t>
      </w:r>
    </w:p>
    <w:p w14:paraId="5CE40DAB" w14:textId="77777777" w:rsidR="004E4B35" w:rsidRPr="00214AB7" w:rsidRDefault="004E4B35" w:rsidP="004E4B35">
      <w:pPr>
        <w:jc w:val="both"/>
        <w:rPr>
          <w:sz w:val="28"/>
          <w:szCs w:val="28"/>
          <w:rtl/>
          <w:lang w:bidi="ar-EG"/>
        </w:rPr>
      </w:pPr>
      <w:r>
        <w:rPr>
          <w:rFonts w:hint="cs"/>
          <w:sz w:val="28"/>
          <w:szCs w:val="28"/>
          <w:rtl/>
          <w:lang w:bidi="ar-EG"/>
        </w:rPr>
        <w:t>أمر إداري من نظارة الأ</w:t>
      </w:r>
      <w:r w:rsidRPr="00214AB7">
        <w:rPr>
          <w:rFonts w:hint="cs"/>
          <w:sz w:val="28"/>
          <w:szCs w:val="28"/>
          <w:rtl/>
          <w:lang w:bidi="ar-EG"/>
        </w:rPr>
        <w:t>شغال العمومية بتاريخ 23 مارس 1911</w:t>
      </w:r>
    </w:p>
    <w:p w14:paraId="33ED3283" w14:textId="77777777" w:rsidR="004E4B35" w:rsidRPr="00214AB7" w:rsidRDefault="004E4B35" w:rsidP="004E4B35">
      <w:pPr>
        <w:jc w:val="both"/>
        <w:rPr>
          <w:sz w:val="28"/>
          <w:szCs w:val="28"/>
          <w:rtl/>
          <w:lang w:bidi="ar-EG"/>
        </w:rPr>
      </w:pPr>
      <w:r w:rsidRPr="00214AB7">
        <w:rPr>
          <w:rFonts w:hint="cs"/>
          <w:sz w:val="28"/>
          <w:szCs w:val="28"/>
          <w:rtl/>
          <w:lang w:bidi="ar-EG"/>
        </w:rPr>
        <w:t xml:space="preserve">بناء على ما ابداه جناب وكيل النظارة للمدن والمباني </w:t>
      </w:r>
    </w:p>
    <w:p w14:paraId="2DB799D1" w14:textId="77777777" w:rsidR="004E4B35" w:rsidRPr="00214AB7" w:rsidRDefault="004E4B35" w:rsidP="004E4B35">
      <w:pPr>
        <w:jc w:val="both"/>
        <w:rPr>
          <w:sz w:val="28"/>
          <w:szCs w:val="28"/>
          <w:rtl/>
          <w:lang w:bidi="ar-EG"/>
        </w:rPr>
      </w:pPr>
      <w:r w:rsidRPr="00214AB7">
        <w:rPr>
          <w:rFonts w:hint="cs"/>
          <w:sz w:val="28"/>
          <w:szCs w:val="28"/>
          <w:rtl/>
          <w:lang w:bidi="ar-EG"/>
        </w:rPr>
        <w:t xml:space="preserve">وبعد الاطلاع على كتاب شركة الترمواى بمدينة القاهرة بتاريخ 22 فبراير 1900 نمرة 55 الذى تطلب فيه الشركة من الحكومة استلام تتمة خط الفجالة والسكاكينى فيما بين شارع الفجالة وميدان قراقوش وتشغيله </w:t>
      </w:r>
    </w:p>
    <w:p w14:paraId="7794B2AD" w14:textId="77777777" w:rsidR="004E4B35" w:rsidRPr="00214AB7" w:rsidRDefault="004E4B35" w:rsidP="004E4B35">
      <w:pPr>
        <w:jc w:val="both"/>
        <w:rPr>
          <w:sz w:val="28"/>
          <w:szCs w:val="28"/>
          <w:rtl/>
          <w:lang w:bidi="ar-EG"/>
        </w:rPr>
      </w:pPr>
      <w:r w:rsidRPr="00214AB7">
        <w:rPr>
          <w:rFonts w:hint="cs"/>
          <w:sz w:val="28"/>
          <w:szCs w:val="28"/>
          <w:rtl/>
          <w:lang w:bidi="ar-EG"/>
        </w:rPr>
        <w:lastRenderedPageBreak/>
        <w:t xml:space="preserve">وعلى محضر الاستلام النهائي لتلك التتمة المؤرخ في 4 مارس 1911 وعلى الفقرة لسادسة من المادة الأولى من عقد الالتزام المؤرخ في 31 ديسمبر 1908 والمادتين السابعة والسادسة والعشرين منه قررنا ما يأتي </w:t>
      </w:r>
    </w:p>
    <w:p w14:paraId="1E978931" w14:textId="77777777" w:rsidR="004E4B35" w:rsidRPr="00214AB7" w:rsidRDefault="004E4B35" w:rsidP="004E4B35">
      <w:pPr>
        <w:jc w:val="both"/>
        <w:rPr>
          <w:sz w:val="28"/>
          <w:szCs w:val="28"/>
          <w:rtl/>
          <w:lang w:bidi="ar-EG"/>
        </w:rPr>
      </w:pPr>
      <w:r w:rsidRPr="00214AB7">
        <w:rPr>
          <w:rFonts w:hint="cs"/>
          <w:sz w:val="28"/>
          <w:szCs w:val="28"/>
          <w:rtl/>
          <w:lang w:bidi="ar-EG"/>
        </w:rPr>
        <w:t xml:space="preserve">(المادة الأولى) </w:t>
      </w:r>
    </w:p>
    <w:p w14:paraId="3676D752" w14:textId="77777777" w:rsidR="004E4B35" w:rsidRPr="00214AB7" w:rsidRDefault="004E4B35" w:rsidP="004E4B35">
      <w:pPr>
        <w:jc w:val="both"/>
        <w:rPr>
          <w:sz w:val="28"/>
          <w:szCs w:val="28"/>
          <w:rtl/>
          <w:lang w:bidi="ar-EG"/>
        </w:rPr>
      </w:pPr>
      <w:r w:rsidRPr="00214AB7">
        <w:rPr>
          <w:rFonts w:hint="cs"/>
          <w:sz w:val="28"/>
          <w:szCs w:val="28"/>
          <w:rtl/>
          <w:lang w:bidi="ar-EG"/>
        </w:rPr>
        <w:t>يرخص بتشغيل تتمة الخط المذكور المؤدية من شارع الفجالة الى ميدان قراقوش متصلة من هناك بالخط الواصل م</w:t>
      </w:r>
      <w:r>
        <w:rPr>
          <w:rFonts w:hint="cs"/>
          <w:sz w:val="28"/>
          <w:szCs w:val="28"/>
          <w:rtl/>
          <w:lang w:bidi="ar-EG"/>
        </w:rPr>
        <w:t>ا بين ذلك</w:t>
      </w:r>
      <w:r w:rsidRPr="00214AB7">
        <w:rPr>
          <w:rFonts w:hint="cs"/>
          <w:sz w:val="28"/>
          <w:szCs w:val="28"/>
          <w:rtl/>
          <w:lang w:bidi="ar-EG"/>
        </w:rPr>
        <w:t xml:space="preserve"> الميدان ومنتهى شارع سكاكيني باشا الذى رخص بتشغيله بامر ادارى مؤرخ 30 مارس 1910</w:t>
      </w:r>
    </w:p>
    <w:p w14:paraId="082F3950" w14:textId="77777777" w:rsidR="004E4B35" w:rsidRPr="00214AB7" w:rsidRDefault="004E4B35" w:rsidP="004E4B35">
      <w:pPr>
        <w:jc w:val="both"/>
        <w:rPr>
          <w:sz w:val="28"/>
          <w:szCs w:val="28"/>
          <w:rtl/>
          <w:lang w:bidi="ar-EG"/>
        </w:rPr>
      </w:pPr>
      <w:r w:rsidRPr="00214AB7">
        <w:rPr>
          <w:rFonts w:hint="cs"/>
          <w:sz w:val="28"/>
          <w:szCs w:val="28"/>
          <w:rtl/>
          <w:lang w:bidi="ar-EG"/>
        </w:rPr>
        <w:t xml:space="preserve">(المادة الثانية) </w:t>
      </w:r>
    </w:p>
    <w:p w14:paraId="16B66158" w14:textId="77777777" w:rsidR="004E4B35" w:rsidRPr="00214AB7" w:rsidRDefault="004E4B35" w:rsidP="004E4B35">
      <w:pPr>
        <w:jc w:val="both"/>
        <w:rPr>
          <w:sz w:val="28"/>
          <w:szCs w:val="28"/>
          <w:rtl/>
          <w:lang w:bidi="ar-EG"/>
        </w:rPr>
      </w:pPr>
      <w:r w:rsidRPr="00214AB7">
        <w:rPr>
          <w:rFonts w:hint="cs"/>
          <w:sz w:val="28"/>
          <w:szCs w:val="28"/>
          <w:rtl/>
          <w:lang w:bidi="ar-EG"/>
        </w:rPr>
        <w:t xml:space="preserve">على جناب وكيل لنظارة للمدن والمباني تنفيذ هذا القرار </w:t>
      </w:r>
    </w:p>
    <w:p w14:paraId="6DC1380B" w14:textId="77777777" w:rsidR="004E4B35" w:rsidRPr="00214AB7" w:rsidRDefault="004E4B35" w:rsidP="004E4B35">
      <w:pPr>
        <w:jc w:val="both"/>
        <w:rPr>
          <w:sz w:val="28"/>
          <w:szCs w:val="28"/>
          <w:rtl/>
          <w:lang w:bidi="ar-EG"/>
        </w:rPr>
      </w:pPr>
      <w:r w:rsidRPr="00214AB7">
        <w:rPr>
          <w:rFonts w:hint="cs"/>
          <w:sz w:val="28"/>
          <w:szCs w:val="28"/>
          <w:rtl/>
          <w:lang w:bidi="ar-EG"/>
        </w:rPr>
        <w:t xml:space="preserve">ناظر الاشغال العمومية </w:t>
      </w:r>
    </w:p>
    <w:p w14:paraId="288FFE5A" w14:textId="77777777" w:rsidR="004E4B35" w:rsidRPr="00214AB7" w:rsidRDefault="004E4B35" w:rsidP="004E4B35">
      <w:pPr>
        <w:jc w:val="both"/>
        <w:rPr>
          <w:sz w:val="28"/>
          <w:szCs w:val="28"/>
          <w:rtl/>
          <w:lang w:bidi="ar-EG"/>
        </w:rPr>
      </w:pPr>
      <w:r w:rsidRPr="00214AB7">
        <w:rPr>
          <w:rFonts w:hint="cs"/>
          <w:sz w:val="28"/>
          <w:szCs w:val="28"/>
          <w:rtl/>
          <w:lang w:bidi="ar-EG"/>
        </w:rPr>
        <w:t xml:space="preserve">إسماعيل سري </w:t>
      </w:r>
    </w:p>
    <w:p w14:paraId="371D7C04" w14:textId="77777777" w:rsidR="004E4B35" w:rsidRPr="00214AB7" w:rsidRDefault="004E4B35" w:rsidP="004E4B35">
      <w:pPr>
        <w:jc w:val="both"/>
        <w:rPr>
          <w:sz w:val="28"/>
          <w:szCs w:val="28"/>
          <w:rtl/>
          <w:lang w:bidi="ar-EG"/>
        </w:rPr>
      </w:pPr>
    </w:p>
    <w:p w14:paraId="012B7D93" w14:textId="77777777" w:rsidR="004E4B35" w:rsidRPr="00214AB7" w:rsidRDefault="004E4B35" w:rsidP="004E4B35">
      <w:pPr>
        <w:jc w:val="both"/>
        <w:rPr>
          <w:sz w:val="28"/>
          <w:szCs w:val="28"/>
          <w:rtl/>
          <w:lang w:bidi="ar-EG"/>
        </w:rPr>
      </w:pPr>
      <w:r w:rsidRPr="00214AB7">
        <w:rPr>
          <w:rFonts w:hint="cs"/>
          <w:sz w:val="28"/>
          <w:szCs w:val="28"/>
          <w:rtl/>
          <w:lang w:bidi="ar-EG"/>
        </w:rPr>
        <w:t>:::::::::::::::::::::::</w:t>
      </w:r>
    </w:p>
    <w:p w14:paraId="7C7D14E4" w14:textId="77777777" w:rsidR="004E4B35" w:rsidRPr="00293529" w:rsidRDefault="004E4B35" w:rsidP="004E4B35">
      <w:pPr>
        <w:jc w:val="both"/>
        <w:rPr>
          <w:b/>
          <w:bCs/>
          <w:color w:val="FF0000"/>
          <w:sz w:val="28"/>
          <w:szCs w:val="28"/>
          <w:rtl/>
          <w:lang w:bidi="ar-EG"/>
        </w:rPr>
      </w:pPr>
      <w:r w:rsidRPr="00293529">
        <w:rPr>
          <w:rFonts w:hint="cs"/>
          <w:b/>
          <w:bCs/>
          <w:color w:val="FF0000"/>
          <w:sz w:val="28"/>
          <w:szCs w:val="28"/>
          <w:rtl/>
          <w:lang w:bidi="ar-EG"/>
        </w:rPr>
        <w:t>عدد 39، 8 ابريل 1911،</w:t>
      </w:r>
      <w:r>
        <w:rPr>
          <w:rFonts w:hint="cs"/>
          <w:b/>
          <w:bCs/>
          <w:color w:val="FF0000"/>
          <w:sz w:val="28"/>
          <w:szCs w:val="28"/>
          <w:rtl/>
          <w:lang w:bidi="ar-EG"/>
        </w:rPr>
        <w:t xml:space="preserve"> 9 ربيع الثاني 1329، </w:t>
      </w:r>
      <w:r w:rsidRPr="00293529">
        <w:rPr>
          <w:rFonts w:hint="cs"/>
          <w:b/>
          <w:bCs/>
          <w:color w:val="FF0000"/>
          <w:sz w:val="28"/>
          <w:szCs w:val="28"/>
          <w:rtl/>
          <w:lang w:bidi="ar-EG"/>
        </w:rPr>
        <w:t xml:space="preserve"> ص 1101- 1102</w:t>
      </w:r>
    </w:p>
    <w:p w14:paraId="65975A46" w14:textId="77777777" w:rsidR="004E4B35" w:rsidRPr="00293529" w:rsidRDefault="004E4B35" w:rsidP="004E4B35">
      <w:pPr>
        <w:jc w:val="both"/>
        <w:rPr>
          <w:b/>
          <w:bCs/>
          <w:color w:val="FF0000"/>
          <w:sz w:val="28"/>
          <w:szCs w:val="28"/>
          <w:rtl/>
          <w:lang w:bidi="ar-EG"/>
        </w:rPr>
      </w:pPr>
      <w:r w:rsidRPr="00293529">
        <w:rPr>
          <w:rFonts w:hint="cs"/>
          <w:b/>
          <w:bCs/>
          <w:color w:val="FF0000"/>
          <w:sz w:val="28"/>
          <w:szCs w:val="28"/>
          <w:rtl/>
          <w:lang w:bidi="ar-EG"/>
        </w:rPr>
        <w:t xml:space="preserve">نحن خديو مصر </w:t>
      </w:r>
    </w:p>
    <w:p w14:paraId="7A6F26F0" w14:textId="77777777" w:rsidR="004E4B35" w:rsidRPr="00214AB7" w:rsidRDefault="004E4B35" w:rsidP="004E4B35">
      <w:pPr>
        <w:jc w:val="both"/>
        <w:rPr>
          <w:sz w:val="28"/>
          <w:szCs w:val="28"/>
          <w:rtl/>
          <w:lang w:bidi="ar-EG"/>
        </w:rPr>
      </w:pPr>
      <w:r w:rsidRPr="00214AB7">
        <w:rPr>
          <w:rFonts w:hint="cs"/>
          <w:sz w:val="28"/>
          <w:szCs w:val="28"/>
          <w:rtl/>
          <w:lang w:bidi="ar-EG"/>
        </w:rPr>
        <w:t>بعد الاطلاع على المادة العاشرة من لائحة التنظيم المؤرخة 8 سبتمبر 1889 وهذا نصها: " مرد الإقرار على رسم خط التنظيم من ناظر الاشغال العمومية وصدور امر عال باعتماده يسوغان للحكومة ان تنزع شيئا فشيئا بالطرق القانونية الأراضي المبين بالرسم لزومها لانشاء الشوارع المعمول عنها الرسم المذكور ومن تاريخ صدور الامر العالى المشار اليه لايجوز إقامة اى بناء على الأراضي اللازم نزع ملكيتها"</w:t>
      </w:r>
    </w:p>
    <w:p w14:paraId="1535BA87" w14:textId="77777777" w:rsidR="004E4B35" w:rsidRPr="00214AB7" w:rsidRDefault="004E4B35" w:rsidP="004E4B35">
      <w:pPr>
        <w:jc w:val="both"/>
        <w:rPr>
          <w:sz w:val="28"/>
          <w:szCs w:val="28"/>
          <w:rtl/>
          <w:lang w:bidi="ar-EG"/>
        </w:rPr>
      </w:pPr>
      <w:r w:rsidRPr="00214AB7">
        <w:rPr>
          <w:rFonts w:hint="cs"/>
          <w:sz w:val="28"/>
          <w:szCs w:val="28"/>
          <w:rtl/>
          <w:lang w:bidi="ar-EG"/>
        </w:rPr>
        <w:t>وبناء على ما عرضه علينا نار الاشغال العمومية وموافقة راى مجلس النظار</w:t>
      </w:r>
    </w:p>
    <w:p w14:paraId="494191C1" w14:textId="77777777" w:rsidR="004E4B35" w:rsidRPr="00214AB7" w:rsidRDefault="004E4B35" w:rsidP="004E4B35">
      <w:pPr>
        <w:jc w:val="both"/>
        <w:rPr>
          <w:sz w:val="28"/>
          <w:szCs w:val="28"/>
          <w:rtl/>
          <w:lang w:bidi="ar-EG"/>
        </w:rPr>
      </w:pPr>
      <w:r w:rsidRPr="00214AB7">
        <w:rPr>
          <w:rFonts w:hint="cs"/>
          <w:sz w:val="28"/>
          <w:szCs w:val="28"/>
          <w:rtl/>
          <w:lang w:bidi="ar-EG"/>
        </w:rPr>
        <w:t xml:space="preserve">امرنا بما هو ات </w:t>
      </w:r>
    </w:p>
    <w:p w14:paraId="7381623E" w14:textId="77777777" w:rsidR="004E4B35" w:rsidRPr="00214AB7" w:rsidRDefault="004E4B35" w:rsidP="004E4B35">
      <w:pPr>
        <w:jc w:val="both"/>
        <w:rPr>
          <w:sz w:val="28"/>
          <w:szCs w:val="28"/>
          <w:rtl/>
          <w:lang w:bidi="ar-EG"/>
        </w:rPr>
      </w:pPr>
      <w:r w:rsidRPr="00214AB7">
        <w:rPr>
          <w:rFonts w:hint="cs"/>
          <w:sz w:val="28"/>
          <w:szCs w:val="28"/>
          <w:rtl/>
          <w:lang w:bidi="ar-EG"/>
        </w:rPr>
        <w:t xml:space="preserve">(المادة الأولى) </w:t>
      </w:r>
    </w:p>
    <w:p w14:paraId="45A2C927" w14:textId="77777777" w:rsidR="004E4B35" w:rsidRPr="00214AB7" w:rsidRDefault="004E4B35" w:rsidP="004E4B35">
      <w:pPr>
        <w:jc w:val="both"/>
        <w:rPr>
          <w:sz w:val="28"/>
          <w:szCs w:val="28"/>
          <w:rtl/>
          <w:lang w:bidi="ar-EG"/>
        </w:rPr>
      </w:pPr>
      <w:r w:rsidRPr="00214AB7">
        <w:rPr>
          <w:rFonts w:hint="cs"/>
          <w:sz w:val="28"/>
          <w:szCs w:val="28"/>
          <w:rtl/>
          <w:lang w:bidi="ar-EG"/>
        </w:rPr>
        <w:t xml:space="preserve">تعتمد التعديلات التي أدخلت على خطوط التنظيم في رسوم الطرق العامة المبينة في الكشف حرف (أ) الملحق بأمرنا هذا </w:t>
      </w:r>
    </w:p>
    <w:p w14:paraId="110BB4EA" w14:textId="77777777" w:rsidR="004E4B35" w:rsidRPr="00214AB7" w:rsidRDefault="004E4B35" w:rsidP="004E4B35">
      <w:pPr>
        <w:jc w:val="both"/>
        <w:rPr>
          <w:sz w:val="28"/>
          <w:szCs w:val="28"/>
          <w:rtl/>
          <w:lang w:bidi="ar-EG"/>
        </w:rPr>
      </w:pPr>
      <w:r w:rsidRPr="00214AB7">
        <w:rPr>
          <w:rFonts w:hint="cs"/>
          <w:sz w:val="28"/>
          <w:szCs w:val="28"/>
          <w:rtl/>
          <w:lang w:bidi="ar-EG"/>
        </w:rPr>
        <w:t xml:space="preserve">(المادة الثانية) </w:t>
      </w:r>
    </w:p>
    <w:p w14:paraId="09281D06" w14:textId="77777777" w:rsidR="004E4B35" w:rsidRPr="00214AB7" w:rsidRDefault="004E4B35" w:rsidP="004E4B35">
      <w:pPr>
        <w:jc w:val="both"/>
        <w:rPr>
          <w:sz w:val="28"/>
          <w:szCs w:val="28"/>
          <w:rtl/>
          <w:lang w:bidi="ar-EG"/>
        </w:rPr>
      </w:pPr>
      <w:r w:rsidRPr="00214AB7">
        <w:rPr>
          <w:rFonts w:hint="cs"/>
          <w:sz w:val="28"/>
          <w:szCs w:val="28"/>
          <w:rtl/>
          <w:lang w:bidi="ar-EG"/>
        </w:rPr>
        <w:t xml:space="preserve">تعتمد خطوط التنظيم التي تقررت في رسوم الطرق العامة المبينة في الكشف حرف (ب) الملحق بامرنا هذا </w:t>
      </w:r>
    </w:p>
    <w:p w14:paraId="62EE2281" w14:textId="77777777" w:rsidR="004E4B35" w:rsidRPr="00214AB7" w:rsidRDefault="004E4B35" w:rsidP="004E4B35">
      <w:pPr>
        <w:jc w:val="both"/>
        <w:rPr>
          <w:sz w:val="28"/>
          <w:szCs w:val="28"/>
          <w:rtl/>
          <w:lang w:bidi="ar-EG"/>
        </w:rPr>
      </w:pPr>
      <w:r w:rsidRPr="00214AB7">
        <w:rPr>
          <w:rFonts w:hint="cs"/>
          <w:sz w:val="28"/>
          <w:szCs w:val="28"/>
          <w:rtl/>
          <w:lang w:bidi="ar-EG"/>
        </w:rPr>
        <w:t>(المادة الثالثة)</w:t>
      </w:r>
    </w:p>
    <w:p w14:paraId="64AE98F6" w14:textId="77777777" w:rsidR="004E4B35" w:rsidRPr="00214AB7" w:rsidRDefault="004E4B35" w:rsidP="004E4B35">
      <w:pPr>
        <w:jc w:val="both"/>
        <w:rPr>
          <w:sz w:val="28"/>
          <w:szCs w:val="28"/>
          <w:rtl/>
          <w:lang w:bidi="ar-EG"/>
        </w:rPr>
      </w:pPr>
      <w:r w:rsidRPr="00214AB7">
        <w:rPr>
          <w:rFonts w:hint="cs"/>
          <w:sz w:val="28"/>
          <w:szCs w:val="28"/>
          <w:rtl/>
          <w:lang w:bidi="ar-EG"/>
        </w:rPr>
        <w:t xml:space="preserve">تعتبر الطرق العامة التي وردت في الكشف حرف (ج) الملحق بامرنا هذا من المنافع العامة بحسب الرسومات السابق مصادقة ناظر الاشغال العمومية عليها </w:t>
      </w:r>
    </w:p>
    <w:p w14:paraId="192EF700" w14:textId="77777777" w:rsidR="004E4B35" w:rsidRPr="00214AB7" w:rsidRDefault="004E4B35" w:rsidP="004E4B35">
      <w:pPr>
        <w:jc w:val="both"/>
        <w:rPr>
          <w:sz w:val="28"/>
          <w:szCs w:val="28"/>
          <w:rtl/>
          <w:lang w:bidi="ar-EG"/>
        </w:rPr>
      </w:pPr>
      <w:r w:rsidRPr="00214AB7">
        <w:rPr>
          <w:rFonts w:hint="cs"/>
          <w:sz w:val="28"/>
          <w:szCs w:val="28"/>
          <w:rtl/>
          <w:lang w:bidi="ar-EG"/>
        </w:rPr>
        <w:lastRenderedPageBreak/>
        <w:t>(المادة الرابعة)</w:t>
      </w:r>
    </w:p>
    <w:p w14:paraId="39C6887A" w14:textId="77777777" w:rsidR="004E4B35" w:rsidRPr="00214AB7" w:rsidRDefault="004E4B35" w:rsidP="004E4B35">
      <w:pPr>
        <w:jc w:val="both"/>
        <w:rPr>
          <w:sz w:val="28"/>
          <w:szCs w:val="28"/>
          <w:rtl/>
          <w:lang w:bidi="ar-EG"/>
        </w:rPr>
      </w:pPr>
      <w:r w:rsidRPr="00214AB7">
        <w:rPr>
          <w:rFonts w:hint="cs"/>
          <w:sz w:val="28"/>
          <w:szCs w:val="28"/>
          <w:rtl/>
          <w:lang w:bidi="ar-EG"/>
        </w:rPr>
        <w:t xml:space="preserve">تلغى خطوط تنظيم شارع مهمشة وجزء من شارع غمرة الواردة برسمي التنظيم نمرة 890 ونمرة 1199 ومدلول عليها بالحروف </w:t>
      </w:r>
      <w:r w:rsidRPr="00214AB7">
        <w:rPr>
          <w:sz w:val="28"/>
          <w:szCs w:val="28"/>
          <w:lang w:bidi="ar-EG"/>
        </w:rPr>
        <w:t>A B C D</w:t>
      </w:r>
      <w:r w:rsidRPr="00214AB7">
        <w:rPr>
          <w:rFonts w:hint="cs"/>
          <w:sz w:val="28"/>
          <w:szCs w:val="28"/>
          <w:rtl/>
          <w:lang w:bidi="ar-EG"/>
        </w:rPr>
        <w:t xml:space="preserve">  والاستعاضة عنها بالخطوط الواردة بالرسم نمرة 1282 المحرر عن شارع مهمشة وجزء من شارع غمرة المذكورين واعتمده ناظر الاشغال العمومية بتاريخ 22 سبتمبر 1910</w:t>
      </w:r>
    </w:p>
    <w:p w14:paraId="106E831F" w14:textId="77777777" w:rsidR="004E4B35" w:rsidRPr="00214AB7" w:rsidRDefault="004E4B35" w:rsidP="004E4B35">
      <w:pPr>
        <w:jc w:val="both"/>
        <w:rPr>
          <w:sz w:val="28"/>
          <w:szCs w:val="28"/>
          <w:rtl/>
          <w:lang w:bidi="ar-EG"/>
        </w:rPr>
      </w:pPr>
      <w:r w:rsidRPr="00214AB7">
        <w:rPr>
          <w:rFonts w:hint="cs"/>
          <w:sz w:val="28"/>
          <w:szCs w:val="28"/>
          <w:rtl/>
          <w:lang w:bidi="ar-EG"/>
        </w:rPr>
        <w:t>(المادة الخامسة)</w:t>
      </w:r>
    </w:p>
    <w:p w14:paraId="7AA8E4B8" w14:textId="77777777" w:rsidR="004E4B35" w:rsidRPr="00214AB7" w:rsidRDefault="004E4B35" w:rsidP="004E4B35">
      <w:pPr>
        <w:jc w:val="both"/>
        <w:rPr>
          <w:sz w:val="28"/>
          <w:szCs w:val="28"/>
          <w:rtl/>
          <w:lang w:bidi="ar-EG"/>
        </w:rPr>
      </w:pPr>
      <w:r w:rsidRPr="00214AB7">
        <w:rPr>
          <w:rFonts w:hint="cs"/>
          <w:sz w:val="28"/>
          <w:szCs w:val="28"/>
          <w:rtl/>
          <w:lang w:bidi="ar-EG"/>
        </w:rPr>
        <w:t>على ناظر الاشغال العمومية تنفيذ امرنا هذا</w:t>
      </w:r>
    </w:p>
    <w:p w14:paraId="3C5B6A58" w14:textId="77777777" w:rsidR="004E4B35" w:rsidRPr="00214AB7" w:rsidRDefault="004E4B35" w:rsidP="004E4B35">
      <w:pPr>
        <w:jc w:val="both"/>
        <w:rPr>
          <w:sz w:val="28"/>
          <w:szCs w:val="28"/>
          <w:rtl/>
          <w:lang w:bidi="ar-EG"/>
        </w:rPr>
      </w:pPr>
      <w:r w:rsidRPr="00214AB7">
        <w:rPr>
          <w:rFonts w:hint="cs"/>
          <w:sz w:val="28"/>
          <w:szCs w:val="28"/>
          <w:rtl/>
          <w:lang w:bidi="ar-EG"/>
        </w:rPr>
        <w:t>صدر بسراى عابدين 20 مارس 1911</w:t>
      </w:r>
    </w:p>
    <w:p w14:paraId="1A0B836B" w14:textId="77777777" w:rsidR="004E4B35" w:rsidRPr="00214AB7" w:rsidRDefault="004E4B35" w:rsidP="004E4B35">
      <w:pPr>
        <w:jc w:val="both"/>
        <w:rPr>
          <w:sz w:val="28"/>
          <w:szCs w:val="28"/>
          <w:rtl/>
          <w:lang w:bidi="ar-EG"/>
        </w:rPr>
      </w:pPr>
      <w:r w:rsidRPr="00214AB7">
        <w:rPr>
          <w:rFonts w:hint="cs"/>
          <w:sz w:val="28"/>
          <w:szCs w:val="28"/>
          <w:rtl/>
          <w:lang w:bidi="ar-EG"/>
        </w:rPr>
        <w:t xml:space="preserve">عباس حلمى بامر الحرة الخديوية </w:t>
      </w:r>
    </w:p>
    <w:p w14:paraId="46BD645B" w14:textId="77777777" w:rsidR="004E4B35" w:rsidRPr="00214AB7" w:rsidRDefault="004E4B35" w:rsidP="004E4B35">
      <w:pPr>
        <w:jc w:val="both"/>
        <w:rPr>
          <w:sz w:val="28"/>
          <w:szCs w:val="28"/>
          <w:rtl/>
          <w:lang w:bidi="ar-EG"/>
        </w:rPr>
      </w:pPr>
      <w:r w:rsidRPr="00214AB7">
        <w:rPr>
          <w:rFonts w:hint="cs"/>
          <w:sz w:val="28"/>
          <w:szCs w:val="28"/>
          <w:rtl/>
          <w:lang w:bidi="ar-EG"/>
        </w:rPr>
        <w:t>رئيس مجلس النظار محمد سعيد</w:t>
      </w:r>
    </w:p>
    <w:p w14:paraId="6ABFD1A5" w14:textId="77777777" w:rsidR="004E4B35" w:rsidRPr="00214AB7" w:rsidRDefault="004E4B35" w:rsidP="004E4B35">
      <w:pPr>
        <w:jc w:val="both"/>
        <w:rPr>
          <w:sz w:val="28"/>
          <w:szCs w:val="28"/>
          <w:rtl/>
          <w:lang w:bidi="ar-EG"/>
        </w:rPr>
      </w:pPr>
      <w:r w:rsidRPr="00214AB7">
        <w:rPr>
          <w:rFonts w:hint="cs"/>
          <w:sz w:val="28"/>
          <w:szCs w:val="28"/>
          <w:rtl/>
          <w:lang w:bidi="ar-EG"/>
        </w:rPr>
        <w:t>ناظر الاشغال العمومية إسماعيل سري</w:t>
      </w:r>
    </w:p>
    <w:p w14:paraId="5BDA97EF" w14:textId="77777777" w:rsidR="004E4B35" w:rsidRPr="00214AB7" w:rsidRDefault="004E4B35" w:rsidP="004E4B35">
      <w:pPr>
        <w:pStyle w:val="ListParagraph"/>
        <w:numPr>
          <w:ilvl w:val="0"/>
          <w:numId w:val="1"/>
        </w:numPr>
        <w:jc w:val="both"/>
        <w:rPr>
          <w:sz w:val="28"/>
          <w:szCs w:val="28"/>
          <w:lang w:bidi="ar-EG"/>
        </w:rPr>
      </w:pPr>
      <w:r w:rsidRPr="00214AB7">
        <w:rPr>
          <w:rFonts w:hint="cs"/>
          <w:sz w:val="28"/>
          <w:szCs w:val="28"/>
          <w:rtl/>
          <w:lang w:bidi="ar-EG"/>
        </w:rPr>
        <w:t>كشف حرف (أ) الشوارع وأجزاء الشوارع التي عدلت خطوط تنظيمها لغاية شهر ديسمبر 1910</w:t>
      </w:r>
    </w:p>
    <w:tbl>
      <w:tblPr>
        <w:tblStyle w:val="TableGrid"/>
        <w:bidiVisual/>
        <w:tblW w:w="0" w:type="auto"/>
        <w:tblLook w:val="04A0" w:firstRow="1" w:lastRow="0" w:firstColumn="1" w:lastColumn="0" w:noHBand="0" w:noVBand="1"/>
      </w:tblPr>
      <w:tblGrid>
        <w:gridCol w:w="1192"/>
        <w:gridCol w:w="1809"/>
        <w:gridCol w:w="5515"/>
      </w:tblGrid>
      <w:tr w:rsidR="004E4B35" w:rsidRPr="00214AB7" w14:paraId="44ABDF00" w14:textId="77777777" w:rsidTr="002E73D5">
        <w:tc>
          <w:tcPr>
            <w:tcW w:w="972" w:type="dxa"/>
          </w:tcPr>
          <w:p w14:paraId="6C03825D" w14:textId="77777777" w:rsidR="004E4B35" w:rsidRPr="00214AB7" w:rsidRDefault="004E4B35" w:rsidP="002E73D5">
            <w:pPr>
              <w:jc w:val="both"/>
              <w:rPr>
                <w:sz w:val="28"/>
                <w:szCs w:val="28"/>
                <w:rtl/>
                <w:lang w:bidi="ar-EG"/>
              </w:rPr>
            </w:pPr>
            <w:r w:rsidRPr="00214AB7">
              <w:rPr>
                <w:rFonts w:hint="cs"/>
                <w:sz w:val="28"/>
                <w:szCs w:val="28"/>
                <w:rtl/>
                <w:lang w:bidi="ar-EG"/>
              </w:rPr>
              <w:t xml:space="preserve">نمرة الرسم </w:t>
            </w:r>
          </w:p>
        </w:tc>
        <w:tc>
          <w:tcPr>
            <w:tcW w:w="1809" w:type="dxa"/>
          </w:tcPr>
          <w:p w14:paraId="5DAD221E" w14:textId="77777777" w:rsidR="004E4B35" w:rsidRPr="00214AB7" w:rsidRDefault="004E4B35" w:rsidP="002E73D5">
            <w:pPr>
              <w:jc w:val="both"/>
              <w:rPr>
                <w:sz w:val="28"/>
                <w:szCs w:val="28"/>
                <w:rtl/>
                <w:lang w:bidi="ar-EG"/>
              </w:rPr>
            </w:pPr>
            <w:r w:rsidRPr="00214AB7">
              <w:rPr>
                <w:rFonts w:hint="cs"/>
                <w:sz w:val="28"/>
                <w:szCs w:val="28"/>
                <w:rtl/>
                <w:lang w:bidi="ar-EG"/>
              </w:rPr>
              <w:t xml:space="preserve">تاريخ مصادقة النظارة </w:t>
            </w:r>
          </w:p>
        </w:tc>
        <w:tc>
          <w:tcPr>
            <w:tcW w:w="5515" w:type="dxa"/>
          </w:tcPr>
          <w:p w14:paraId="5602CE29" w14:textId="77777777" w:rsidR="004E4B35" w:rsidRPr="00214AB7" w:rsidRDefault="004E4B35" w:rsidP="002E73D5">
            <w:pPr>
              <w:jc w:val="both"/>
              <w:rPr>
                <w:sz w:val="28"/>
                <w:szCs w:val="28"/>
                <w:rtl/>
                <w:lang w:bidi="ar-EG"/>
              </w:rPr>
            </w:pPr>
            <w:r w:rsidRPr="00214AB7">
              <w:rPr>
                <w:rFonts w:hint="cs"/>
                <w:sz w:val="28"/>
                <w:szCs w:val="28"/>
                <w:rtl/>
                <w:lang w:bidi="ar-EG"/>
              </w:rPr>
              <w:t>أسماء الشوارع (القاهرة)</w:t>
            </w:r>
          </w:p>
        </w:tc>
      </w:tr>
      <w:tr w:rsidR="004E4B35" w:rsidRPr="00214AB7" w14:paraId="74C7E1BB" w14:textId="77777777" w:rsidTr="002E73D5">
        <w:tc>
          <w:tcPr>
            <w:tcW w:w="972" w:type="dxa"/>
          </w:tcPr>
          <w:p w14:paraId="1096D041" w14:textId="77777777" w:rsidR="004E4B35" w:rsidRPr="00214AB7" w:rsidRDefault="004E4B35" w:rsidP="002E73D5">
            <w:pPr>
              <w:jc w:val="both"/>
              <w:rPr>
                <w:sz w:val="28"/>
                <w:szCs w:val="28"/>
                <w:rtl/>
                <w:lang w:bidi="ar-EG"/>
              </w:rPr>
            </w:pPr>
            <w:r w:rsidRPr="00214AB7">
              <w:rPr>
                <w:rFonts w:hint="cs"/>
                <w:sz w:val="28"/>
                <w:szCs w:val="28"/>
                <w:rtl/>
                <w:lang w:bidi="ar-EG"/>
              </w:rPr>
              <w:t>422</w:t>
            </w:r>
          </w:p>
        </w:tc>
        <w:tc>
          <w:tcPr>
            <w:tcW w:w="1809" w:type="dxa"/>
          </w:tcPr>
          <w:p w14:paraId="04C00B82" w14:textId="77777777" w:rsidR="004E4B35" w:rsidRPr="00214AB7" w:rsidRDefault="004E4B35" w:rsidP="002E73D5">
            <w:pPr>
              <w:jc w:val="both"/>
              <w:rPr>
                <w:sz w:val="28"/>
                <w:szCs w:val="28"/>
                <w:rtl/>
                <w:lang w:bidi="ar-EG"/>
              </w:rPr>
            </w:pPr>
            <w:r w:rsidRPr="00214AB7">
              <w:rPr>
                <w:rFonts w:hint="cs"/>
                <w:sz w:val="28"/>
                <w:szCs w:val="28"/>
                <w:rtl/>
                <w:lang w:bidi="ar-EG"/>
              </w:rPr>
              <w:t>21 سبتمبر 1910</w:t>
            </w:r>
          </w:p>
        </w:tc>
        <w:tc>
          <w:tcPr>
            <w:tcW w:w="5515" w:type="dxa"/>
          </w:tcPr>
          <w:p w14:paraId="56862F0D" w14:textId="77777777" w:rsidR="004E4B35" w:rsidRPr="00214AB7" w:rsidRDefault="004E4B35" w:rsidP="002E73D5">
            <w:pPr>
              <w:jc w:val="both"/>
              <w:rPr>
                <w:sz w:val="28"/>
                <w:szCs w:val="28"/>
                <w:rtl/>
                <w:lang w:bidi="ar-EG"/>
              </w:rPr>
            </w:pPr>
            <w:r w:rsidRPr="00214AB7">
              <w:rPr>
                <w:rFonts w:hint="cs"/>
                <w:sz w:val="28"/>
                <w:szCs w:val="28"/>
                <w:rtl/>
                <w:lang w:bidi="ar-EG"/>
              </w:rPr>
              <w:t xml:space="preserve">تعديل جزء من خطوط شارع شبرا بالوجهة الغربية بالمنطقة المحصورة بين مخرن التراموى وقسم البوليس حسب الخط الأزرق المنكسر </w:t>
            </w:r>
            <w:r w:rsidRPr="00214AB7">
              <w:rPr>
                <w:sz w:val="28"/>
                <w:szCs w:val="28"/>
                <w:lang w:bidi="ar-EG"/>
              </w:rPr>
              <w:t>ABCDEF</w:t>
            </w:r>
            <w:r w:rsidRPr="00214AB7">
              <w:rPr>
                <w:rFonts w:hint="cs"/>
                <w:sz w:val="28"/>
                <w:szCs w:val="28"/>
                <w:rtl/>
                <w:lang w:bidi="ar-EG"/>
              </w:rPr>
              <w:t xml:space="preserve"> لحفظ عرض الشارع وجعله 22 مترا </w:t>
            </w:r>
          </w:p>
        </w:tc>
      </w:tr>
      <w:tr w:rsidR="004E4B35" w:rsidRPr="00214AB7" w14:paraId="4AF392DA" w14:textId="77777777" w:rsidTr="002E73D5">
        <w:tc>
          <w:tcPr>
            <w:tcW w:w="972" w:type="dxa"/>
          </w:tcPr>
          <w:p w14:paraId="332BC53C" w14:textId="77777777" w:rsidR="004E4B35" w:rsidRPr="00214AB7" w:rsidRDefault="004E4B35" w:rsidP="002E73D5">
            <w:pPr>
              <w:jc w:val="both"/>
              <w:rPr>
                <w:sz w:val="28"/>
                <w:szCs w:val="28"/>
                <w:rtl/>
                <w:lang w:bidi="ar-EG"/>
              </w:rPr>
            </w:pPr>
            <w:r w:rsidRPr="00214AB7">
              <w:rPr>
                <w:rFonts w:hint="cs"/>
                <w:sz w:val="28"/>
                <w:szCs w:val="28"/>
                <w:rtl/>
                <w:lang w:bidi="ar-EG"/>
              </w:rPr>
              <w:t>628</w:t>
            </w:r>
          </w:p>
        </w:tc>
        <w:tc>
          <w:tcPr>
            <w:tcW w:w="1809" w:type="dxa"/>
          </w:tcPr>
          <w:p w14:paraId="313A63D7" w14:textId="77777777" w:rsidR="004E4B35" w:rsidRPr="00214AB7" w:rsidRDefault="004E4B35" w:rsidP="002E73D5">
            <w:pPr>
              <w:jc w:val="both"/>
              <w:rPr>
                <w:sz w:val="28"/>
                <w:szCs w:val="28"/>
                <w:rtl/>
                <w:lang w:bidi="ar-EG"/>
              </w:rPr>
            </w:pPr>
            <w:r w:rsidRPr="00214AB7">
              <w:rPr>
                <w:rFonts w:hint="cs"/>
                <w:sz w:val="28"/>
                <w:szCs w:val="28"/>
                <w:rtl/>
                <w:lang w:bidi="ar-EG"/>
              </w:rPr>
              <w:t>15 أكتوبر 1910</w:t>
            </w:r>
          </w:p>
        </w:tc>
        <w:tc>
          <w:tcPr>
            <w:tcW w:w="5515" w:type="dxa"/>
          </w:tcPr>
          <w:p w14:paraId="28150F2A" w14:textId="77777777" w:rsidR="004E4B35" w:rsidRPr="00214AB7" w:rsidRDefault="004E4B35" w:rsidP="002E73D5">
            <w:pPr>
              <w:jc w:val="both"/>
              <w:rPr>
                <w:sz w:val="28"/>
                <w:szCs w:val="28"/>
                <w:lang w:bidi="ar-EG"/>
              </w:rPr>
            </w:pPr>
            <w:r w:rsidRPr="00214AB7">
              <w:rPr>
                <w:rFonts w:hint="cs"/>
                <w:sz w:val="28"/>
                <w:szCs w:val="28"/>
                <w:rtl/>
                <w:lang w:bidi="ar-EG"/>
              </w:rPr>
              <w:t xml:space="preserve">تعديل جزء من خطوط حارة الجبروني حسب الخط الأزرق </w:t>
            </w:r>
            <w:r w:rsidRPr="00214AB7">
              <w:rPr>
                <w:sz w:val="28"/>
                <w:szCs w:val="28"/>
                <w:lang w:bidi="ar-EG"/>
              </w:rPr>
              <w:t>AD</w:t>
            </w:r>
          </w:p>
        </w:tc>
      </w:tr>
      <w:tr w:rsidR="004E4B35" w:rsidRPr="00214AB7" w14:paraId="6B0D8626" w14:textId="77777777" w:rsidTr="002E73D5">
        <w:tc>
          <w:tcPr>
            <w:tcW w:w="972" w:type="dxa"/>
          </w:tcPr>
          <w:p w14:paraId="7D5591CE" w14:textId="77777777" w:rsidR="004E4B35" w:rsidRPr="00214AB7" w:rsidRDefault="004E4B35" w:rsidP="002E73D5">
            <w:pPr>
              <w:jc w:val="both"/>
              <w:rPr>
                <w:sz w:val="28"/>
                <w:szCs w:val="28"/>
                <w:rtl/>
                <w:lang w:bidi="ar-EG"/>
              </w:rPr>
            </w:pPr>
            <w:r w:rsidRPr="00214AB7">
              <w:rPr>
                <w:rFonts w:hint="cs"/>
                <w:sz w:val="28"/>
                <w:szCs w:val="28"/>
                <w:rtl/>
                <w:lang w:bidi="ar-EG"/>
              </w:rPr>
              <w:t>606</w:t>
            </w:r>
          </w:p>
        </w:tc>
        <w:tc>
          <w:tcPr>
            <w:tcW w:w="1809" w:type="dxa"/>
          </w:tcPr>
          <w:p w14:paraId="56C77928" w14:textId="77777777" w:rsidR="004E4B35" w:rsidRPr="00214AB7" w:rsidRDefault="004E4B35" w:rsidP="002E73D5">
            <w:pPr>
              <w:jc w:val="both"/>
              <w:rPr>
                <w:sz w:val="28"/>
                <w:szCs w:val="28"/>
                <w:rtl/>
                <w:lang w:bidi="ar-EG"/>
              </w:rPr>
            </w:pPr>
            <w:r w:rsidRPr="00214AB7">
              <w:rPr>
                <w:rFonts w:hint="cs"/>
                <w:sz w:val="28"/>
                <w:szCs w:val="28"/>
                <w:rtl/>
                <w:lang w:bidi="ar-EG"/>
              </w:rPr>
              <w:t>28 نوفمبر 1910</w:t>
            </w:r>
          </w:p>
        </w:tc>
        <w:tc>
          <w:tcPr>
            <w:tcW w:w="5515" w:type="dxa"/>
          </w:tcPr>
          <w:p w14:paraId="3D7FCDF8" w14:textId="77777777" w:rsidR="004E4B35" w:rsidRPr="00214AB7" w:rsidRDefault="004E4B35" w:rsidP="002E73D5">
            <w:pPr>
              <w:jc w:val="both"/>
              <w:rPr>
                <w:sz w:val="28"/>
                <w:szCs w:val="28"/>
                <w:rtl/>
                <w:lang w:bidi="ar-EG"/>
              </w:rPr>
            </w:pPr>
            <w:r w:rsidRPr="00214AB7">
              <w:rPr>
                <w:rFonts w:hint="cs"/>
                <w:sz w:val="28"/>
                <w:szCs w:val="28"/>
                <w:rtl/>
                <w:lang w:bidi="ar-EG"/>
              </w:rPr>
              <w:t xml:space="preserve">تعديل جزء من خطوط شارع نور الظلام بالحلمية حسب الخط الأسود والازرق </w:t>
            </w:r>
            <w:r w:rsidRPr="00214AB7">
              <w:rPr>
                <w:sz w:val="28"/>
                <w:szCs w:val="28"/>
                <w:lang w:bidi="ar-EG"/>
              </w:rPr>
              <w:t xml:space="preserve">ABC </w:t>
            </w:r>
          </w:p>
        </w:tc>
      </w:tr>
      <w:tr w:rsidR="004E4B35" w:rsidRPr="00214AB7" w14:paraId="0E896690" w14:textId="77777777" w:rsidTr="002E73D5">
        <w:tc>
          <w:tcPr>
            <w:tcW w:w="972" w:type="dxa"/>
          </w:tcPr>
          <w:p w14:paraId="00E03E98" w14:textId="77777777" w:rsidR="004E4B35" w:rsidRPr="00214AB7" w:rsidRDefault="004E4B35" w:rsidP="002E73D5">
            <w:pPr>
              <w:jc w:val="both"/>
              <w:rPr>
                <w:sz w:val="28"/>
                <w:szCs w:val="28"/>
                <w:rtl/>
                <w:lang w:bidi="ar-EG"/>
              </w:rPr>
            </w:pPr>
            <w:r w:rsidRPr="00214AB7">
              <w:rPr>
                <w:rFonts w:hint="cs"/>
                <w:sz w:val="28"/>
                <w:szCs w:val="28"/>
                <w:rtl/>
                <w:lang w:bidi="ar-EG"/>
              </w:rPr>
              <w:t>50/53</w:t>
            </w:r>
          </w:p>
        </w:tc>
        <w:tc>
          <w:tcPr>
            <w:tcW w:w="1809" w:type="dxa"/>
          </w:tcPr>
          <w:p w14:paraId="35CDF827" w14:textId="77777777" w:rsidR="004E4B35" w:rsidRPr="00214AB7" w:rsidRDefault="004E4B35" w:rsidP="002E73D5">
            <w:pPr>
              <w:jc w:val="both"/>
              <w:rPr>
                <w:sz w:val="28"/>
                <w:szCs w:val="28"/>
                <w:rtl/>
                <w:lang w:bidi="ar-EG"/>
              </w:rPr>
            </w:pPr>
            <w:r w:rsidRPr="00214AB7">
              <w:rPr>
                <w:rFonts w:hint="cs"/>
                <w:sz w:val="28"/>
                <w:szCs w:val="28"/>
                <w:rtl/>
                <w:lang w:bidi="ar-EG"/>
              </w:rPr>
              <w:t>28 نوفمبر 1910</w:t>
            </w:r>
          </w:p>
        </w:tc>
        <w:tc>
          <w:tcPr>
            <w:tcW w:w="5515" w:type="dxa"/>
          </w:tcPr>
          <w:p w14:paraId="39B5CD15" w14:textId="77777777" w:rsidR="004E4B35" w:rsidRPr="00214AB7" w:rsidRDefault="004E4B35" w:rsidP="002E73D5">
            <w:pPr>
              <w:jc w:val="both"/>
              <w:rPr>
                <w:sz w:val="28"/>
                <w:szCs w:val="28"/>
                <w:rtl/>
                <w:lang w:bidi="ar-EG"/>
              </w:rPr>
            </w:pPr>
            <w:r w:rsidRPr="00214AB7">
              <w:rPr>
                <w:rFonts w:hint="cs"/>
                <w:sz w:val="28"/>
                <w:szCs w:val="28"/>
                <w:rtl/>
                <w:lang w:bidi="ar-EG"/>
              </w:rPr>
              <w:t xml:space="preserve">تعديل جزء من خطوط عطفة بشتك الاخذة من شارع سويقة العزه حسب الخط الأسود والازرق </w:t>
            </w:r>
            <w:r w:rsidRPr="00214AB7">
              <w:rPr>
                <w:sz w:val="28"/>
                <w:szCs w:val="28"/>
                <w:lang w:bidi="ar-EG"/>
              </w:rPr>
              <w:t>ABC</w:t>
            </w:r>
            <w:r w:rsidRPr="00214AB7">
              <w:rPr>
                <w:rFonts w:hint="cs"/>
                <w:sz w:val="28"/>
                <w:szCs w:val="28"/>
                <w:rtl/>
                <w:lang w:bidi="ar-EG"/>
              </w:rPr>
              <w:t xml:space="preserve"> لتخلية جزء من وجهة حمام بشتك الاثرى</w:t>
            </w:r>
          </w:p>
        </w:tc>
      </w:tr>
      <w:tr w:rsidR="004E4B35" w:rsidRPr="00214AB7" w14:paraId="09302576" w14:textId="77777777" w:rsidTr="002E73D5">
        <w:tc>
          <w:tcPr>
            <w:tcW w:w="972" w:type="dxa"/>
          </w:tcPr>
          <w:p w14:paraId="4830642D" w14:textId="77777777" w:rsidR="004E4B35" w:rsidRPr="00214AB7" w:rsidRDefault="004E4B35" w:rsidP="002E73D5">
            <w:pPr>
              <w:jc w:val="both"/>
              <w:rPr>
                <w:sz w:val="28"/>
                <w:szCs w:val="28"/>
                <w:rtl/>
                <w:lang w:bidi="ar-EG"/>
              </w:rPr>
            </w:pPr>
            <w:r w:rsidRPr="00214AB7">
              <w:rPr>
                <w:rFonts w:hint="cs"/>
                <w:sz w:val="28"/>
                <w:szCs w:val="28"/>
                <w:rtl/>
                <w:lang w:bidi="ar-EG"/>
              </w:rPr>
              <w:t>1099</w:t>
            </w:r>
          </w:p>
          <w:p w14:paraId="037FDF3A" w14:textId="77777777" w:rsidR="004E4B35" w:rsidRPr="00214AB7" w:rsidRDefault="004E4B35" w:rsidP="002E73D5">
            <w:pPr>
              <w:jc w:val="both"/>
              <w:rPr>
                <w:sz w:val="28"/>
                <w:szCs w:val="28"/>
                <w:rtl/>
                <w:lang w:bidi="ar-EG"/>
              </w:rPr>
            </w:pPr>
            <w:r w:rsidRPr="00214AB7">
              <w:rPr>
                <w:rFonts w:hint="cs"/>
                <w:sz w:val="28"/>
                <w:szCs w:val="28"/>
                <w:rtl/>
                <w:lang w:bidi="ar-EG"/>
              </w:rPr>
              <w:t>1109</w:t>
            </w:r>
          </w:p>
        </w:tc>
        <w:tc>
          <w:tcPr>
            <w:tcW w:w="1809" w:type="dxa"/>
          </w:tcPr>
          <w:p w14:paraId="5BA3757B" w14:textId="77777777" w:rsidR="004E4B35" w:rsidRPr="00214AB7" w:rsidRDefault="004E4B35" w:rsidP="002E73D5">
            <w:pPr>
              <w:jc w:val="both"/>
              <w:rPr>
                <w:sz w:val="28"/>
                <w:szCs w:val="28"/>
                <w:rtl/>
                <w:lang w:bidi="ar-EG"/>
              </w:rPr>
            </w:pPr>
            <w:r w:rsidRPr="00214AB7">
              <w:rPr>
                <w:rFonts w:hint="cs"/>
                <w:sz w:val="28"/>
                <w:szCs w:val="28"/>
                <w:rtl/>
                <w:lang w:bidi="ar-EG"/>
              </w:rPr>
              <w:t>28 نوفمبر 1910</w:t>
            </w:r>
          </w:p>
        </w:tc>
        <w:tc>
          <w:tcPr>
            <w:tcW w:w="5515" w:type="dxa"/>
          </w:tcPr>
          <w:p w14:paraId="28DEDF7A" w14:textId="77777777" w:rsidR="004E4B35" w:rsidRPr="00214AB7" w:rsidRDefault="004E4B35" w:rsidP="002E73D5">
            <w:pPr>
              <w:jc w:val="both"/>
              <w:rPr>
                <w:sz w:val="28"/>
                <w:szCs w:val="28"/>
                <w:lang w:bidi="ar-EG"/>
              </w:rPr>
            </w:pPr>
            <w:r w:rsidRPr="00214AB7">
              <w:rPr>
                <w:rFonts w:hint="cs"/>
                <w:sz w:val="28"/>
                <w:szCs w:val="28"/>
                <w:rtl/>
                <w:lang w:bidi="ar-EG"/>
              </w:rPr>
              <w:t xml:space="preserve">تعديل جزء من خطوط حارة الفسحه بشارع الخصوص حسب الخط الأسود والازرق </w:t>
            </w:r>
            <w:r w:rsidRPr="00214AB7">
              <w:rPr>
                <w:sz w:val="28"/>
                <w:szCs w:val="28"/>
                <w:lang w:bidi="ar-EG"/>
              </w:rPr>
              <w:t>ABCD</w:t>
            </w:r>
          </w:p>
        </w:tc>
      </w:tr>
      <w:tr w:rsidR="004E4B35" w:rsidRPr="00214AB7" w14:paraId="2BB981A6" w14:textId="77777777" w:rsidTr="002E73D5">
        <w:tc>
          <w:tcPr>
            <w:tcW w:w="972" w:type="dxa"/>
          </w:tcPr>
          <w:p w14:paraId="1719E70D" w14:textId="77777777" w:rsidR="004E4B35" w:rsidRPr="00214AB7" w:rsidRDefault="004E4B35" w:rsidP="002E73D5">
            <w:pPr>
              <w:jc w:val="both"/>
              <w:rPr>
                <w:sz w:val="28"/>
                <w:szCs w:val="28"/>
                <w:rtl/>
                <w:lang w:bidi="ar-EG"/>
              </w:rPr>
            </w:pPr>
            <w:r w:rsidRPr="00214AB7">
              <w:rPr>
                <w:rFonts w:hint="cs"/>
                <w:sz w:val="28"/>
                <w:szCs w:val="28"/>
                <w:rtl/>
                <w:lang w:bidi="ar-EG"/>
              </w:rPr>
              <w:lastRenderedPageBreak/>
              <w:t>485/511</w:t>
            </w:r>
          </w:p>
        </w:tc>
        <w:tc>
          <w:tcPr>
            <w:tcW w:w="1809" w:type="dxa"/>
          </w:tcPr>
          <w:p w14:paraId="57C1A6A0" w14:textId="77777777" w:rsidR="004E4B35" w:rsidRPr="00214AB7" w:rsidRDefault="004E4B35" w:rsidP="002E73D5">
            <w:pPr>
              <w:jc w:val="both"/>
              <w:rPr>
                <w:sz w:val="28"/>
                <w:szCs w:val="28"/>
                <w:rtl/>
                <w:lang w:bidi="ar-EG"/>
              </w:rPr>
            </w:pPr>
            <w:r w:rsidRPr="00214AB7">
              <w:rPr>
                <w:rFonts w:hint="cs"/>
                <w:sz w:val="28"/>
                <w:szCs w:val="28"/>
                <w:rtl/>
                <w:lang w:bidi="ar-EG"/>
              </w:rPr>
              <w:t>28 نوفمبر 1910</w:t>
            </w:r>
          </w:p>
        </w:tc>
        <w:tc>
          <w:tcPr>
            <w:tcW w:w="5515" w:type="dxa"/>
          </w:tcPr>
          <w:p w14:paraId="3B223E36" w14:textId="77777777" w:rsidR="004E4B35" w:rsidRPr="00214AB7" w:rsidRDefault="004E4B35" w:rsidP="002E73D5">
            <w:pPr>
              <w:jc w:val="both"/>
              <w:rPr>
                <w:sz w:val="28"/>
                <w:szCs w:val="28"/>
                <w:lang w:bidi="ar-EG"/>
              </w:rPr>
            </w:pPr>
            <w:r w:rsidRPr="00214AB7">
              <w:rPr>
                <w:rFonts w:hint="cs"/>
                <w:sz w:val="28"/>
                <w:szCs w:val="28"/>
                <w:rtl/>
                <w:lang w:bidi="ar-EG"/>
              </w:rPr>
              <w:t xml:space="preserve">تعديل جزء من خطوط حارة درب الزياتين بالزاوية الشرقية لملتقي الحارة المذكورة بحارة درب حسين حسب الخط الأزرق </w:t>
            </w:r>
            <w:r w:rsidRPr="00214AB7">
              <w:rPr>
                <w:sz w:val="28"/>
                <w:szCs w:val="28"/>
                <w:lang w:bidi="ar-EG"/>
              </w:rPr>
              <w:t>ADC</w:t>
            </w:r>
          </w:p>
        </w:tc>
      </w:tr>
      <w:tr w:rsidR="004E4B35" w:rsidRPr="00214AB7" w14:paraId="18615267" w14:textId="77777777" w:rsidTr="002E73D5">
        <w:tc>
          <w:tcPr>
            <w:tcW w:w="972" w:type="dxa"/>
          </w:tcPr>
          <w:p w14:paraId="06AF8397" w14:textId="77777777" w:rsidR="004E4B35" w:rsidRPr="00214AB7" w:rsidRDefault="004E4B35" w:rsidP="002E73D5">
            <w:pPr>
              <w:jc w:val="both"/>
              <w:rPr>
                <w:sz w:val="28"/>
                <w:szCs w:val="28"/>
                <w:rtl/>
                <w:lang w:bidi="ar-EG"/>
              </w:rPr>
            </w:pPr>
            <w:r w:rsidRPr="00214AB7">
              <w:rPr>
                <w:rFonts w:hint="cs"/>
                <w:sz w:val="28"/>
                <w:szCs w:val="28"/>
                <w:rtl/>
                <w:lang w:bidi="ar-EG"/>
              </w:rPr>
              <w:t>14</w:t>
            </w:r>
          </w:p>
        </w:tc>
        <w:tc>
          <w:tcPr>
            <w:tcW w:w="1809" w:type="dxa"/>
          </w:tcPr>
          <w:p w14:paraId="1657F9DF" w14:textId="77777777" w:rsidR="004E4B35" w:rsidRPr="00214AB7" w:rsidRDefault="004E4B35" w:rsidP="002E73D5">
            <w:pPr>
              <w:jc w:val="both"/>
              <w:rPr>
                <w:sz w:val="28"/>
                <w:szCs w:val="28"/>
                <w:rtl/>
                <w:lang w:bidi="ar-EG"/>
              </w:rPr>
            </w:pPr>
            <w:r w:rsidRPr="00214AB7">
              <w:rPr>
                <w:rFonts w:hint="cs"/>
                <w:sz w:val="28"/>
                <w:szCs w:val="28"/>
                <w:rtl/>
                <w:lang w:bidi="ar-EG"/>
              </w:rPr>
              <w:t>28 نوفمبر 1910</w:t>
            </w:r>
          </w:p>
        </w:tc>
        <w:tc>
          <w:tcPr>
            <w:tcW w:w="5515" w:type="dxa"/>
          </w:tcPr>
          <w:p w14:paraId="48199476" w14:textId="77777777" w:rsidR="004E4B35" w:rsidRPr="00214AB7" w:rsidRDefault="004E4B35" w:rsidP="002E73D5">
            <w:pPr>
              <w:jc w:val="both"/>
              <w:rPr>
                <w:sz w:val="28"/>
                <w:szCs w:val="28"/>
                <w:rtl/>
                <w:lang w:bidi="ar-EG"/>
              </w:rPr>
            </w:pPr>
            <w:r w:rsidRPr="00214AB7">
              <w:rPr>
                <w:rFonts w:hint="cs"/>
                <w:sz w:val="28"/>
                <w:szCs w:val="28"/>
                <w:rtl/>
                <w:lang w:bidi="ar-EG"/>
              </w:rPr>
              <w:t>جعل خط التنظيم امام زاوية سعد الدين العربي بشارع درب الجماميز حسب الخط الأحمر والاسود</w:t>
            </w:r>
            <w:r w:rsidRPr="00214AB7">
              <w:rPr>
                <w:sz w:val="28"/>
                <w:szCs w:val="28"/>
                <w:lang w:bidi="ar-EG"/>
              </w:rPr>
              <w:t>ABC</w:t>
            </w:r>
            <w:r w:rsidRPr="00214AB7">
              <w:rPr>
                <w:rFonts w:hint="cs"/>
                <w:sz w:val="28"/>
                <w:szCs w:val="28"/>
                <w:rtl/>
                <w:lang w:bidi="ar-EG"/>
              </w:rPr>
              <w:t xml:space="preserve"> المعتمد من قبل</w:t>
            </w:r>
          </w:p>
        </w:tc>
      </w:tr>
      <w:tr w:rsidR="004E4B35" w:rsidRPr="00214AB7" w14:paraId="0E80B184" w14:textId="77777777" w:rsidTr="002E73D5">
        <w:tc>
          <w:tcPr>
            <w:tcW w:w="972" w:type="dxa"/>
          </w:tcPr>
          <w:p w14:paraId="68A30398" w14:textId="77777777" w:rsidR="004E4B35" w:rsidRPr="00214AB7" w:rsidRDefault="004E4B35" w:rsidP="002E73D5">
            <w:pPr>
              <w:jc w:val="both"/>
              <w:rPr>
                <w:sz w:val="28"/>
                <w:szCs w:val="28"/>
                <w:rtl/>
                <w:lang w:bidi="ar-EG"/>
              </w:rPr>
            </w:pPr>
            <w:r w:rsidRPr="00214AB7">
              <w:rPr>
                <w:rFonts w:hint="cs"/>
                <w:sz w:val="28"/>
                <w:szCs w:val="28"/>
                <w:rtl/>
                <w:lang w:bidi="ar-EG"/>
              </w:rPr>
              <w:t>263</w:t>
            </w:r>
          </w:p>
        </w:tc>
        <w:tc>
          <w:tcPr>
            <w:tcW w:w="1809" w:type="dxa"/>
          </w:tcPr>
          <w:p w14:paraId="50CDD7AD" w14:textId="77777777" w:rsidR="004E4B35" w:rsidRPr="00214AB7" w:rsidRDefault="004E4B35" w:rsidP="002E73D5">
            <w:pPr>
              <w:jc w:val="both"/>
              <w:rPr>
                <w:sz w:val="28"/>
                <w:szCs w:val="28"/>
                <w:rtl/>
                <w:lang w:bidi="ar-EG"/>
              </w:rPr>
            </w:pPr>
            <w:r w:rsidRPr="00214AB7">
              <w:rPr>
                <w:rFonts w:hint="cs"/>
                <w:sz w:val="28"/>
                <w:szCs w:val="28"/>
                <w:rtl/>
                <w:lang w:bidi="ar-EG"/>
              </w:rPr>
              <w:t>28 نوفمبر 1910</w:t>
            </w:r>
          </w:p>
        </w:tc>
        <w:tc>
          <w:tcPr>
            <w:tcW w:w="5515" w:type="dxa"/>
          </w:tcPr>
          <w:p w14:paraId="03D7F28D" w14:textId="77777777" w:rsidR="004E4B35" w:rsidRPr="00214AB7" w:rsidRDefault="004E4B35" w:rsidP="002E73D5">
            <w:pPr>
              <w:jc w:val="both"/>
              <w:rPr>
                <w:sz w:val="28"/>
                <w:szCs w:val="28"/>
                <w:lang w:bidi="ar-EG"/>
              </w:rPr>
            </w:pPr>
            <w:r w:rsidRPr="00214AB7">
              <w:rPr>
                <w:rFonts w:hint="cs"/>
                <w:sz w:val="28"/>
                <w:szCs w:val="28"/>
                <w:rtl/>
                <w:lang w:bidi="ar-EG"/>
              </w:rPr>
              <w:t xml:space="preserve">تصحيح جزء من خطوط حارة قواوير بشارع الناصرية حسب الخط الأزرق </w:t>
            </w:r>
            <w:r w:rsidRPr="00214AB7">
              <w:rPr>
                <w:sz w:val="28"/>
                <w:szCs w:val="28"/>
                <w:lang w:bidi="ar-EG"/>
              </w:rPr>
              <w:t>ABC</w:t>
            </w:r>
          </w:p>
        </w:tc>
      </w:tr>
      <w:tr w:rsidR="004E4B35" w:rsidRPr="00214AB7" w14:paraId="2D78D2C3" w14:textId="77777777" w:rsidTr="002E73D5">
        <w:tc>
          <w:tcPr>
            <w:tcW w:w="972" w:type="dxa"/>
          </w:tcPr>
          <w:p w14:paraId="7A26C175" w14:textId="77777777" w:rsidR="004E4B35" w:rsidRPr="00214AB7" w:rsidRDefault="004E4B35" w:rsidP="002E73D5">
            <w:pPr>
              <w:jc w:val="both"/>
              <w:rPr>
                <w:sz w:val="28"/>
                <w:szCs w:val="28"/>
                <w:rtl/>
                <w:lang w:bidi="ar-EG"/>
              </w:rPr>
            </w:pPr>
            <w:r w:rsidRPr="00214AB7">
              <w:rPr>
                <w:rFonts w:hint="cs"/>
                <w:sz w:val="28"/>
                <w:szCs w:val="28"/>
                <w:rtl/>
                <w:lang w:bidi="ar-EG"/>
              </w:rPr>
              <w:t>369</w:t>
            </w:r>
          </w:p>
        </w:tc>
        <w:tc>
          <w:tcPr>
            <w:tcW w:w="1809" w:type="dxa"/>
          </w:tcPr>
          <w:p w14:paraId="3BD8A1A9" w14:textId="77777777" w:rsidR="004E4B35" w:rsidRPr="00214AB7" w:rsidRDefault="004E4B35" w:rsidP="002E73D5">
            <w:pPr>
              <w:jc w:val="both"/>
              <w:rPr>
                <w:sz w:val="28"/>
                <w:szCs w:val="28"/>
                <w:rtl/>
                <w:lang w:bidi="ar-EG"/>
              </w:rPr>
            </w:pPr>
            <w:r w:rsidRPr="00214AB7">
              <w:rPr>
                <w:rFonts w:hint="cs"/>
                <w:sz w:val="28"/>
                <w:szCs w:val="28"/>
                <w:rtl/>
                <w:lang w:bidi="ar-EG"/>
              </w:rPr>
              <w:t>28 نوفمبر 1910</w:t>
            </w:r>
          </w:p>
        </w:tc>
        <w:tc>
          <w:tcPr>
            <w:tcW w:w="5515" w:type="dxa"/>
          </w:tcPr>
          <w:p w14:paraId="00BEA97D" w14:textId="77777777" w:rsidR="004E4B35" w:rsidRPr="00214AB7" w:rsidRDefault="004E4B35" w:rsidP="002E73D5">
            <w:pPr>
              <w:jc w:val="both"/>
              <w:rPr>
                <w:sz w:val="28"/>
                <w:szCs w:val="28"/>
                <w:lang w:bidi="ar-EG"/>
              </w:rPr>
            </w:pPr>
            <w:r w:rsidRPr="00214AB7">
              <w:rPr>
                <w:rFonts w:hint="cs"/>
                <w:sz w:val="28"/>
                <w:szCs w:val="28"/>
                <w:rtl/>
                <w:lang w:bidi="ar-EG"/>
              </w:rPr>
              <w:t xml:space="preserve">تعديل جزء من خطوط حارة الشيخ الأربعين الآخذه من شارع الصليبه حسب الخطوط الزرقاء </w:t>
            </w:r>
            <w:r w:rsidRPr="00214AB7">
              <w:rPr>
                <w:sz w:val="28"/>
                <w:szCs w:val="28"/>
                <w:lang w:bidi="ar-EG"/>
              </w:rPr>
              <w:t>ABC, DE</w:t>
            </w:r>
          </w:p>
        </w:tc>
      </w:tr>
      <w:tr w:rsidR="004E4B35" w:rsidRPr="00214AB7" w14:paraId="4EE57FBE" w14:textId="77777777" w:rsidTr="002E73D5">
        <w:tc>
          <w:tcPr>
            <w:tcW w:w="972" w:type="dxa"/>
          </w:tcPr>
          <w:p w14:paraId="0F3A5F15" w14:textId="77777777" w:rsidR="004E4B35" w:rsidRPr="00214AB7" w:rsidRDefault="004E4B35" w:rsidP="002E73D5">
            <w:pPr>
              <w:jc w:val="both"/>
              <w:rPr>
                <w:sz w:val="28"/>
                <w:szCs w:val="28"/>
                <w:rtl/>
                <w:lang w:bidi="ar-EG"/>
              </w:rPr>
            </w:pPr>
            <w:r w:rsidRPr="00214AB7">
              <w:rPr>
                <w:rFonts w:hint="cs"/>
                <w:sz w:val="28"/>
                <w:szCs w:val="28"/>
                <w:rtl/>
                <w:lang w:bidi="ar-EG"/>
              </w:rPr>
              <w:t>27</w:t>
            </w:r>
          </w:p>
        </w:tc>
        <w:tc>
          <w:tcPr>
            <w:tcW w:w="1809" w:type="dxa"/>
          </w:tcPr>
          <w:p w14:paraId="4D5E583F" w14:textId="77777777" w:rsidR="004E4B35" w:rsidRPr="00214AB7" w:rsidRDefault="004E4B35" w:rsidP="002E73D5">
            <w:pPr>
              <w:jc w:val="both"/>
              <w:rPr>
                <w:sz w:val="28"/>
                <w:szCs w:val="28"/>
                <w:rtl/>
                <w:lang w:bidi="ar-EG"/>
              </w:rPr>
            </w:pPr>
            <w:r w:rsidRPr="00214AB7">
              <w:rPr>
                <w:rFonts w:hint="cs"/>
                <w:sz w:val="28"/>
                <w:szCs w:val="28"/>
                <w:rtl/>
                <w:lang w:bidi="ar-EG"/>
              </w:rPr>
              <w:t>28 نوفمبر 1910</w:t>
            </w:r>
          </w:p>
        </w:tc>
        <w:tc>
          <w:tcPr>
            <w:tcW w:w="5515" w:type="dxa"/>
          </w:tcPr>
          <w:p w14:paraId="376C4024" w14:textId="77777777" w:rsidR="004E4B35" w:rsidRPr="00214AB7" w:rsidRDefault="004E4B35" w:rsidP="002E73D5">
            <w:pPr>
              <w:jc w:val="both"/>
              <w:rPr>
                <w:sz w:val="28"/>
                <w:szCs w:val="28"/>
                <w:lang w:bidi="ar-EG"/>
              </w:rPr>
            </w:pPr>
            <w:r w:rsidRPr="00214AB7">
              <w:rPr>
                <w:rFonts w:hint="cs"/>
                <w:sz w:val="28"/>
                <w:szCs w:val="28"/>
                <w:rtl/>
                <w:lang w:bidi="ar-EG"/>
              </w:rPr>
              <w:t xml:space="preserve">تصحيح جزء من خطوط شارع الترعة البولاقية حسب الخطوط الزرقاء </w:t>
            </w:r>
            <w:r w:rsidRPr="00214AB7">
              <w:rPr>
                <w:sz w:val="28"/>
                <w:szCs w:val="28"/>
                <w:lang w:bidi="ar-EG"/>
              </w:rPr>
              <w:t>ABC.DEFGHIJ</w:t>
            </w:r>
          </w:p>
        </w:tc>
      </w:tr>
      <w:tr w:rsidR="004E4B35" w:rsidRPr="00214AB7" w14:paraId="7C25E888" w14:textId="77777777" w:rsidTr="002E73D5">
        <w:tc>
          <w:tcPr>
            <w:tcW w:w="972" w:type="dxa"/>
          </w:tcPr>
          <w:p w14:paraId="55626D9F" w14:textId="77777777" w:rsidR="004E4B35" w:rsidRPr="00214AB7" w:rsidRDefault="004E4B35" w:rsidP="002E73D5">
            <w:pPr>
              <w:jc w:val="both"/>
              <w:rPr>
                <w:sz w:val="28"/>
                <w:szCs w:val="28"/>
                <w:rtl/>
                <w:lang w:bidi="ar-EG"/>
              </w:rPr>
            </w:pPr>
            <w:r w:rsidRPr="00214AB7">
              <w:rPr>
                <w:rFonts w:hint="cs"/>
                <w:sz w:val="28"/>
                <w:szCs w:val="28"/>
                <w:rtl/>
                <w:lang w:bidi="ar-EG"/>
              </w:rPr>
              <w:t>593</w:t>
            </w:r>
          </w:p>
          <w:p w14:paraId="3C143F2F" w14:textId="77777777" w:rsidR="004E4B35" w:rsidRPr="00214AB7" w:rsidRDefault="004E4B35" w:rsidP="002E73D5">
            <w:pPr>
              <w:jc w:val="both"/>
              <w:rPr>
                <w:sz w:val="28"/>
                <w:szCs w:val="28"/>
                <w:rtl/>
                <w:lang w:bidi="ar-EG"/>
              </w:rPr>
            </w:pPr>
            <w:r w:rsidRPr="00214AB7">
              <w:rPr>
                <w:rFonts w:hint="cs"/>
                <w:sz w:val="28"/>
                <w:szCs w:val="28"/>
                <w:rtl/>
                <w:lang w:bidi="ar-EG"/>
              </w:rPr>
              <w:t>1221</w:t>
            </w:r>
          </w:p>
        </w:tc>
        <w:tc>
          <w:tcPr>
            <w:tcW w:w="1809" w:type="dxa"/>
          </w:tcPr>
          <w:p w14:paraId="6FC8C06B" w14:textId="77777777" w:rsidR="004E4B35" w:rsidRPr="00214AB7" w:rsidRDefault="004E4B35" w:rsidP="002E73D5">
            <w:pPr>
              <w:jc w:val="both"/>
              <w:rPr>
                <w:sz w:val="28"/>
                <w:szCs w:val="28"/>
                <w:rtl/>
                <w:lang w:bidi="ar-EG"/>
              </w:rPr>
            </w:pPr>
            <w:r w:rsidRPr="00214AB7">
              <w:rPr>
                <w:rFonts w:hint="cs"/>
                <w:sz w:val="28"/>
                <w:szCs w:val="28"/>
                <w:rtl/>
                <w:lang w:bidi="ar-EG"/>
              </w:rPr>
              <w:t>28 نوفمبر 1910</w:t>
            </w:r>
          </w:p>
        </w:tc>
        <w:tc>
          <w:tcPr>
            <w:tcW w:w="5515" w:type="dxa"/>
          </w:tcPr>
          <w:p w14:paraId="038ABA9E" w14:textId="77777777" w:rsidR="004E4B35" w:rsidRPr="00214AB7" w:rsidRDefault="004E4B35" w:rsidP="002E73D5">
            <w:pPr>
              <w:jc w:val="both"/>
              <w:rPr>
                <w:sz w:val="28"/>
                <w:szCs w:val="28"/>
                <w:rtl/>
                <w:lang w:bidi="ar-EG"/>
              </w:rPr>
            </w:pPr>
            <w:r w:rsidRPr="00214AB7">
              <w:rPr>
                <w:rFonts w:hint="cs"/>
                <w:sz w:val="28"/>
                <w:szCs w:val="28"/>
                <w:rtl/>
                <w:lang w:bidi="ar-EG"/>
              </w:rPr>
              <w:t xml:space="preserve">تعديل جزء من خطوط عطفة مراد بك بالحلمية حسب الخط الأسود </w:t>
            </w:r>
            <w:r w:rsidRPr="00214AB7">
              <w:rPr>
                <w:sz w:val="28"/>
                <w:szCs w:val="28"/>
                <w:lang w:bidi="ar-EG"/>
              </w:rPr>
              <w:t>GHI</w:t>
            </w:r>
            <w:r w:rsidRPr="00214AB7">
              <w:rPr>
                <w:rFonts w:hint="cs"/>
                <w:sz w:val="28"/>
                <w:szCs w:val="28"/>
                <w:rtl/>
                <w:lang w:bidi="ar-EG"/>
              </w:rPr>
              <w:t xml:space="preserve"> بدلا من الخطوط الحمراء والسوداء </w:t>
            </w:r>
            <w:r w:rsidRPr="00214AB7">
              <w:rPr>
                <w:sz w:val="28"/>
                <w:szCs w:val="28"/>
                <w:lang w:bidi="ar-EG"/>
              </w:rPr>
              <w:t>ABCDEFG</w:t>
            </w:r>
            <w:r w:rsidRPr="00214AB7">
              <w:rPr>
                <w:rFonts w:hint="cs"/>
                <w:sz w:val="28"/>
                <w:szCs w:val="28"/>
                <w:rtl/>
                <w:lang w:bidi="ar-EG"/>
              </w:rPr>
              <w:t xml:space="preserve"> وإلغاء الخط </w:t>
            </w:r>
            <w:r w:rsidRPr="00214AB7">
              <w:rPr>
                <w:sz w:val="28"/>
                <w:szCs w:val="28"/>
                <w:lang w:bidi="ar-EG"/>
              </w:rPr>
              <w:t xml:space="preserve">IA </w:t>
            </w:r>
            <w:r w:rsidRPr="00214AB7">
              <w:rPr>
                <w:rFonts w:hint="cs"/>
                <w:sz w:val="28"/>
                <w:szCs w:val="28"/>
                <w:rtl/>
                <w:lang w:bidi="ar-EG"/>
              </w:rPr>
              <w:t xml:space="preserve"> من شارع الهامي باشا وذلك لاختلاط العطفة بالشارع وعمل سلم يوصل بينهما</w:t>
            </w:r>
          </w:p>
        </w:tc>
      </w:tr>
      <w:tr w:rsidR="004E4B35" w:rsidRPr="00214AB7" w14:paraId="17FA3D4B" w14:textId="77777777" w:rsidTr="002E73D5">
        <w:tc>
          <w:tcPr>
            <w:tcW w:w="972" w:type="dxa"/>
          </w:tcPr>
          <w:p w14:paraId="55569EE5" w14:textId="77777777" w:rsidR="004E4B35" w:rsidRPr="00214AB7" w:rsidRDefault="004E4B35" w:rsidP="002E73D5">
            <w:pPr>
              <w:jc w:val="both"/>
              <w:rPr>
                <w:sz w:val="28"/>
                <w:szCs w:val="28"/>
                <w:rtl/>
                <w:lang w:bidi="ar-EG"/>
              </w:rPr>
            </w:pPr>
            <w:r w:rsidRPr="00214AB7">
              <w:rPr>
                <w:rFonts w:hint="cs"/>
                <w:sz w:val="28"/>
                <w:szCs w:val="28"/>
                <w:rtl/>
                <w:lang w:bidi="ar-EG"/>
              </w:rPr>
              <w:t>1256</w:t>
            </w:r>
          </w:p>
          <w:p w14:paraId="771A89D6" w14:textId="77777777" w:rsidR="004E4B35" w:rsidRPr="00214AB7" w:rsidRDefault="004E4B35" w:rsidP="002E73D5">
            <w:pPr>
              <w:jc w:val="both"/>
              <w:rPr>
                <w:sz w:val="28"/>
                <w:szCs w:val="28"/>
                <w:rtl/>
                <w:lang w:bidi="ar-EG"/>
              </w:rPr>
            </w:pPr>
            <w:r w:rsidRPr="00214AB7">
              <w:rPr>
                <w:rFonts w:hint="cs"/>
                <w:sz w:val="28"/>
                <w:szCs w:val="28"/>
                <w:rtl/>
                <w:lang w:bidi="ar-EG"/>
              </w:rPr>
              <w:t>1286</w:t>
            </w:r>
          </w:p>
        </w:tc>
        <w:tc>
          <w:tcPr>
            <w:tcW w:w="1809" w:type="dxa"/>
          </w:tcPr>
          <w:p w14:paraId="5026BDFE" w14:textId="77777777" w:rsidR="004E4B35" w:rsidRPr="00214AB7" w:rsidRDefault="004E4B35" w:rsidP="002E73D5">
            <w:pPr>
              <w:jc w:val="both"/>
              <w:rPr>
                <w:sz w:val="28"/>
                <w:szCs w:val="28"/>
                <w:rtl/>
                <w:lang w:bidi="ar-EG"/>
              </w:rPr>
            </w:pPr>
            <w:r w:rsidRPr="00214AB7">
              <w:rPr>
                <w:rFonts w:hint="cs"/>
                <w:sz w:val="28"/>
                <w:szCs w:val="28"/>
                <w:rtl/>
                <w:lang w:bidi="ar-EG"/>
              </w:rPr>
              <w:t>28 نوفمبر 1910</w:t>
            </w:r>
          </w:p>
        </w:tc>
        <w:tc>
          <w:tcPr>
            <w:tcW w:w="5515" w:type="dxa"/>
          </w:tcPr>
          <w:p w14:paraId="79539EA6" w14:textId="77777777" w:rsidR="004E4B35" w:rsidRPr="00214AB7" w:rsidRDefault="004E4B35" w:rsidP="002E73D5">
            <w:pPr>
              <w:jc w:val="both"/>
              <w:rPr>
                <w:sz w:val="28"/>
                <w:szCs w:val="28"/>
                <w:lang w:bidi="ar-EG"/>
              </w:rPr>
            </w:pPr>
            <w:r w:rsidRPr="00214AB7">
              <w:rPr>
                <w:rFonts w:hint="cs"/>
                <w:sz w:val="28"/>
                <w:szCs w:val="28"/>
                <w:rtl/>
                <w:lang w:bidi="ar-EG"/>
              </w:rPr>
              <w:t xml:space="preserve">تعديل جزء من خطوط خريطة ابي السعود بمصر القديمة حسب الخطوط الزرقاء المحصورة بين حرفي </w:t>
            </w:r>
            <w:r w:rsidRPr="00214AB7">
              <w:rPr>
                <w:sz w:val="28"/>
                <w:szCs w:val="28"/>
                <w:lang w:bidi="ar-EG"/>
              </w:rPr>
              <w:t>B.A</w:t>
            </w:r>
            <w:r w:rsidRPr="00214AB7">
              <w:rPr>
                <w:rFonts w:hint="cs"/>
                <w:sz w:val="28"/>
                <w:szCs w:val="28"/>
                <w:rtl/>
                <w:lang w:bidi="ar-EG"/>
              </w:rPr>
              <w:t xml:space="preserve"> لتوفيق خطوط هذا الجزء بجزء من شارع سوق المواشي (برسم نمرة 1286) واعتماد الخطين الازرقين </w:t>
            </w:r>
            <w:r w:rsidRPr="00214AB7">
              <w:rPr>
                <w:sz w:val="28"/>
                <w:szCs w:val="28"/>
                <w:lang w:bidi="ar-EG"/>
              </w:rPr>
              <w:t>EF, CD</w:t>
            </w:r>
            <w:r w:rsidRPr="00214AB7">
              <w:rPr>
                <w:rFonts w:hint="cs"/>
                <w:sz w:val="28"/>
                <w:szCs w:val="28"/>
                <w:rtl/>
                <w:lang w:bidi="ar-EG"/>
              </w:rPr>
              <w:t xml:space="preserve"> بشارع سوق المواشي المذكور بدلا من الخط الأحمر </w:t>
            </w:r>
            <w:r w:rsidRPr="00214AB7">
              <w:rPr>
                <w:sz w:val="28"/>
                <w:szCs w:val="28"/>
                <w:lang w:bidi="ar-EG"/>
              </w:rPr>
              <w:t>DF</w:t>
            </w:r>
          </w:p>
        </w:tc>
      </w:tr>
      <w:tr w:rsidR="004E4B35" w:rsidRPr="00214AB7" w14:paraId="77FEB271" w14:textId="77777777" w:rsidTr="002E73D5">
        <w:tc>
          <w:tcPr>
            <w:tcW w:w="972" w:type="dxa"/>
          </w:tcPr>
          <w:p w14:paraId="760E2ACD" w14:textId="77777777" w:rsidR="004E4B35" w:rsidRPr="00214AB7" w:rsidRDefault="004E4B35" w:rsidP="002E73D5">
            <w:pPr>
              <w:jc w:val="both"/>
              <w:rPr>
                <w:sz w:val="28"/>
                <w:szCs w:val="28"/>
                <w:rtl/>
                <w:lang w:bidi="ar-EG"/>
              </w:rPr>
            </w:pPr>
            <w:r w:rsidRPr="00214AB7">
              <w:rPr>
                <w:rFonts w:hint="cs"/>
                <w:sz w:val="28"/>
                <w:szCs w:val="28"/>
                <w:rtl/>
                <w:lang w:bidi="ar-EG"/>
              </w:rPr>
              <w:t>653</w:t>
            </w:r>
          </w:p>
        </w:tc>
        <w:tc>
          <w:tcPr>
            <w:tcW w:w="1809" w:type="dxa"/>
          </w:tcPr>
          <w:p w14:paraId="188D0265" w14:textId="77777777" w:rsidR="004E4B35" w:rsidRPr="00214AB7" w:rsidRDefault="004E4B35" w:rsidP="002E73D5">
            <w:pPr>
              <w:jc w:val="both"/>
              <w:rPr>
                <w:sz w:val="28"/>
                <w:szCs w:val="28"/>
                <w:rtl/>
                <w:lang w:bidi="ar-EG"/>
              </w:rPr>
            </w:pPr>
            <w:r w:rsidRPr="00214AB7">
              <w:rPr>
                <w:rFonts w:hint="cs"/>
                <w:sz w:val="28"/>
                <w:szCs w:val="28"/>
                <w:rtl/>
                <w:lang w:bidi="ar-EG"/>
              </w:rPr>
              <w:t>29 نوفمبر 1910</w:t>
            </w:r>
          </w:p>
        </w:tc>
        <w:tc>
          <w:tcPr>
            <w:tcW w:w="5515" w:type="dxa"/>
          </w:tcPr>
          <w:p w14:paraId="74A1A332" w14:textId="77777777" w:rsidR="004E4B35" w:rsidRPr="00214AB7" w:rsidRDefault="004E4B35" w:rsidP="002E73D5">
            <w:pPr>
              <w:jc w:val="both"/>
              <w:rPr>
                <w:sz w:val="28"/>
                <w:szCs w:val="28"/>
                <w:rtl/>
                <w:lang w:bidi="ar-EG"/>
              </w:rPr>
            </w:pPr>
            <w:r w:rsidRPr="00214AB7">
              <w:rPr>
                <w:rFonts w:hint="cs"/>
                <w:sz w:val="28"/>
                <w:szCs w:val="28"/>
                <w:rtl/>
                <w:lang w:bidi="ar-EG"/>
              </w:rPr>
              <w:t xml:space="preserve">اعتماد عمل درابزين حاجز امام جزء من وجهة جامع الماس الغربية بالحلمية بطول 14.80 مترا وعرض 1.00 متر بالموقع المبين على الرسم بحرف </w:t>
            </w:r>
            <w:r w:rsidRPr="00214AB7">
              <w:rPr>
                <w:sz w:val="28"/>
                <w:szCs w:val="28"/>
                <w:lang w:bidi="ar-EG"/>
              </w:rPr>
              <w:t xml:space="preserve">A </w:t>
            </w:r>
            <w:r w:rsidRPr="00214AB7">
              <w:rPr>
                <w:rFonts w:hint="cs"/>
                <w:sz w:val="28"/>
                <w:szCs w:val="28"/>
                <w:rtl/>
                <w:lang w:bidi="ar-EG"/>
              </w:rPr>
              <w:t xml:space="preserve"> لكشف اسفل المسجد في الجزء المذكور </w:t>
            </w:r>
          </w:p>
        </w:tc>
      </w:tr>
      <w:tr w:rsidR="004E4B35" w:rsidRPr="00214AB7" w14:paraId="28C4D87B" w14:textId="77777777" w:rsidTr="002E73D5">
        <w:tc>
          <w:tcPr>
            <w:tcW w:w="972" w:type="dxa"/>
          </w:tcPr>
          <w:p w14:paraId="01108DDE" w14:textId="77777777" w:rsidR="004E4B35" w:rsidRPr="00214AB7" w:rsidRDefault="004E4B35" w:rsidP="002E73D5">
            <w:pPr>
              <w:jc w:val="both"/>
              <w:rPr>
                <w:sz w:val="28"/>
                <w:szCs w:val="28"/>
                <w:rtl/>
                <w:lang w:bidi="ar-EG"/>
              </w:rPr>
            </w:pPr>
            <w:r w:rsidRPr="00214AB7">
              <w:rPr>
                <w:rFonts w:hint="cs"/>
                <w:sz w:val="28"/>
                <w:szCs w:val="28"/>
                <w:rtl/>
                <w:lang w:bidi="ar-EG"/>
              </w:rPr>
              <w:t>305</w:t>
            </w:r>
          </w:p>
        </w:tc>
        <w:tc>
          <w:tcPr>
            <w:tcW w:w="1809" w:type="dxa"/>
          </w:tcPr>
          <w:p w14:paraId="731F3804" w14:textId="77777777" w:rsidR="004E4B35" w:rsidRPr="00214AB7" w:rsidRDefault="004E4B35" w:rsidP="002E73D5">
            <w:pPr>
              <w:jc w:val="both"/>
              <w:rPr>
                <w:sz w:val="28"/>
                <w:szCs w:val="28"/>
                <w:rtl/>
                <w:lang w:bidi="ar-EG"/>
              </w:rPr>
            </w:pPr>
            <w:r w:rsidRPr="00214AB7">
              <w:rPr>
                <w:rFonts w:hint="cs"/>
                <w:sz w:val="28"/>
                <w:szCs w:val="28"/>
                <w:rtl/>
                <w:lang w:bidi="ar-EG"/>
              </w:rPr>
              <w:t>28 ديسمبر 1910</w:t>
            </w:r>
          </w:p>
        </w:tc>
        <w:tc>
          <w:tcPr>
            <w:tcW w:w="5515" w:type="dxa"/>
          </w:tcPr>
          <w:p w14:paraId="0FB4DE67" w14:textId="77777777" w:rsidR="004E4B35" w:rsidRPr="00214AB7" w:rsidRDefault="004E4B35" w:rsidP="002E73D5">
            <w:pPr>
              <w:jc w:val="both"/>
              <w:rPr>
                <w:sz w:val="28"/>
                <w:szCs w:val="28"/>
                <w:lang w:bidi="ar-EG"/>
              </w:rPr>
            </w:pPr>
            <w:r w:rsidRPr="00214AB7">
              <w:rPr>
                <w:rFonts w:hint="cs"/>
                <w:sz w:val="28"/>
                <w:szCs w:val="28"/>
                <w:rtl/>
                <w:lang w:bidi="ar-EG"/>
              </w:rPr>
              <w:t xml:space="preserve">اعتماد جزء من خطوط درب الملاح حسب الخط الأسود </w:t>
            </w:r>
            <w:r w:rsidRPr="00214AB7">
              <w:rPr>
                <w:sz w:val="28"/>
                <w:szCs w:val="28"/>
                <w:lang w:bidi="ar-EG"/>
              </w:rPr>
              <w:t>DG</w:t>
            </w:r>
          </w:p>
        </w:tc>
      </w:tr>
    </w:tbl>
    <w:p w14:paraId="22B1AFF7" w14:textId="77777777" w:rsidR="004E4B35" w:rsidRPr="00214AB7" w:rsidRDefault="004E4B35" w:rsidP="004E4B35">
      <w:pPr>
        <w:jc w:val="both"/>
        <w:rPr>
          <w:sz w:val="28"/>
          <w:szCs w:val="28"/>
          <w:rtl/>
          <w:lang w:bidi="ar-EG"/>
        </w:rPr>
      </w:pPr>
    </w:p>
    <w:p w14:paraId="15B862EF" w14:textId="77777777" w:rsidR="004E4B35" w:rsidRPr="00214AB7" w:rsidRDefault="004E4B35" w:rsidP="004E4B35">
      <w:pPr>
        <w:pStyle w:val="ListParagraph"/>
        <w:numPr>
          <w:ilvl w:val="0"/>
          <w:numId w:val="1"/>
        </w:numPr>
        <w:jc w:val="both"/>
        <w:rPr>
          <w:sz w:val="28"/>
          <w:szCs w:val="28"/>
          <w:lang w:bidi="ar-EG"/>
        </w:rPr>
      </w:pPr>
      <w:r w:rsidRPr="00214AB7">
        <w:rPr>
          <w:rFonts w:hint="cs"/>
          <w:sz w:val="28"/>
          <w:szCs w:val="28"/>
          <w:rtl/>
          <w:lang w:bidi="ar-EG"/>
        </w:rPr>
        <w:t xml:space="preserve">كشف حرف (ب) تقرير خطوط تنظيم لغاية شهر ديسمبر 1910 على رسومات سابق صدور أوامر عالية باعتمادها </w:t>
      </w:r>
    </w:p>
    <w:tbl>
      <w:tblPr>
        <w:tblStyle w:val="TableGrid"/>
        <w:bidiVisual/>
        <w:tblW w:w="0" w:type="auto"/>
        <w:tblInd w:w="360" w:type="dxa"/>
        <w:tblLook w:val="04A0" w:firstRow="1" w:lastRow="0" w:firstColumn="1" w:lastColumn="0" w:noHBand="0" w:noVBand="1"/>
      </w:tblPr>
      <w:tblGrid>
        <w:gridCol w:w="849"/>
        <w:gridCol w:w="1559"/>
        <w:gridCol w:w="5528"/>
      </w:tblGrid>
      <w:tr w:rsidR="004E4B35" w:rsidRPr="00214AB7" w14:paraId="6619D6BC" w14:textId="77777777" w:rsidTr="002E73D5">
        <w:tc>
          <w:tcPr>
            <w:tcW w:w="849" w:type="dxa"/>
          </w:tcPr>
          <w:p w14:paraId="5DB83A3F" w14:textId="77777777" w:rsidR="004E4B35" w:rsidRPr="00214AB7" w:rsidRDefault="004E4B35" w:rsidP="002E73D5">
            <w:pPr>
              <w:jc w:val="both"/>
              <w:rPr>
                <w:sz w:val="28"/>
                <w:szCs w:val="28"/>
                <w:rtl/>
                <w:lang w:bidi="ar-EG"/>
              </w:rPr>
            </w:pPr>
            <w:r w:rsidRPr="00214AB7">
              <w:rPr>
                <w:rFonts w:hint="cs"/>
                <w:sz w:val="28"/>
                <w:szCs w:val="28"/>
                <w:rtl/>
                <w:lang w:bidi="ar-EG"/>
              </w:rPr>
              <w:lastRenderedPageBreak/>
              <w:t>نمرة الرسم</w:t>
            </w:r>
          </w:p>
        </w:tc>
        <w:tc>
          <w:tcPr>
            <w:tcW w:w="1559" w:type="dxa"/>
          </w:tcPr>
          <w:p w14:paraId="7F9F7167" w14:textId="77777777" w:rsidR="004E4B35" w:rsidRPr="00214AB7" w:rsidRDefault="004E4B35" w:rsidP="002E73D5">
            <w:pPr>
              <w:jc w:val="both"/>
              <w:rPr>
                <w:sz w:val="28"/>
                <w:szCs w:val="28"/>
                <w:rtl/>
                <w:lang w:bidi="ar-EG"/>
              </w:rPr>
            </w:pPr>
            <w:r w:rsidRPr="00214AB7">
              <w:rPr>
                <w:rFonts w:hint="cs"/>
                <w:sz w:val="28"/>
                <w:szCs w:val="28"/>
                <w:rtl/>
                <w:lang w:bidi="ar-EG"/>
              </w:rPr>
              <w:t>تاريخ مصادقة النظارة</w:t>
            </w:r>
          </w:p>
        </w:tc>
        <w:tc>
          <w:tcPr>
            <w:tcW w:w="5528" w:type="dxa"/>
          </w:tcPr>
          <w:p w14:paraId="22CE798D" w14:textId="77777777" w:rsidR="004E4B35" w:rsidRPr="00214AB7" w:rsidRDefault="004E4B35" w:rsidP="002E73D5">
            <w:pPr>
              <w:jc w:val="both"/>
              <w:rPr>
                <w:sz w:val="28"/>
                <w:szCs w:val="28"/>
                <w:rtl/>
                <w:lang w:bidi="ar-EG"/>
              </w:rPr>
            </w:pPr>
            <w:r w:rsidRPr="00214AB7">
              <w:rPr>
                <w:rFonts w:hint="cs"/>
                <w:sz w:val="28"/>
                <w:szCs w:val="28"/>
                <w:rtl/>
                <w:lang w:bidi="ar-EG"/>
              </w:rPr>
              <w:t>أسماء الشوارع (القاهرة)</w:t>
            </w:r>
          </w:p>
        </w:tc>
      </w:tr>
      <w:tr w:rsidR="004E4B35" w:rsidRPr="00214AB7" w14:paraId="13869D71" w14:textId="77777777" w:rsidTr="002E73D5">
        <w:tc>
          <w:tcPr>
            <w:tcW w:w="849" w:type="dxa"/>
          </w:tcPr>
          <w:p w14:paraId="084FD333" w14:textId="77777777" w:rsidR="004E4B35" w:rsidRPr="00214AB7" w:rsidRDefault="004E4B35" w:rsidP="002E73D5">
            <w:pPr>
              <w:jc w:val="both"/>
              <w:rPr>
                <w:sz w:val="28"/>
                <w:szCs w:val="28"/>
                <w:rtl/>
                <w:lang w:bidi="ar-EG"/>
              </w:rPr>
            </w:pPr>
            <w:r w:rsidRPr="00214AB7">
              <w:rPr>
                <w:rFonts w:hint="cs"/>
                <w:sz w:val="28"/>
                <w:szCs w:val="28"/>
                <w:rtl/>
                <w:lang w:bidi="ar-EG"/>
              </w:rPr>
              <w:t>1246</w:t>
            </w:r>
          </w:p>
          <w:p w14:paraId="79660A64" w14:textId="77777777" w:rsidR="004E4B35" w:rsidRPr="00214AB7" w:rsidRDefault="004E4B35" w:rsidP="002E73D5">
            <w:pPr>
              <w:jc w:val="both"/>
              <w:rPr>
                <w:sz w:val="28"/>
                <w:szCs w:val="28"/>
                <w:rtl/>
                <w:lang w:bidi="ar-EG"/>
              </w:rPr>
            </w:pPr>
            <w:r w:rsidRPr="00214AB7">
              <w:rPr>
                <w:rFonts w:hint="cs"/>
                <w:sz w:val="28"/>
                <w:szCs w:val="28"/>
                <w:rtl/>
                <w:lang w:bidi="ar-EG"/>
              </w:rPr>
              <w:t>578</w:t>
            </w:r>
          </w:p>
        </w:tc>
        <w:tc>
          <w:tcPr>
            <w:tcW w:w="1559" w:type="dxa"/>
          </w:tcPr>
          <w:p w14:paraId="5AA98760" w14:textId="77777777" w:rsidR="004E4B35" w:rsidRPr="00214AB7" w:rsidRDefault="004E4B35" w:rsidP="002E73D5">
            <w:pPr>
              <w:jc w:val="both"/>
              <w:rPr>
                <w:sz w:val="28"/>
                <w:szCs w:val="28"/>
                <w:rtl/>
                <w:lang w:bidi="ar-EG"/>
              </w:rPr>
            </w:pPr>
            <w:r w:rsidRPr="00214AB7">
              <w:rPr>
                <w:rFonts w:hint="cs"/>
                <w:sz w:val="28"/>
                <w:szCs w:val="28"/>
                <w:rtl/>
                <w:lang w:bidi="ar-EG"/>
              </w:rPr>
              <w:t>28 نوفمبر 1910</w:t>
            </w:r>
          </w:p>
        </w:tc>
        <w:tc>
          <w:tcPr>
            <w:tcW w:w="5528" w:type="dxa"/>
          </w:tcPr>
          <w:p w14:paraId="34BB610A" w14:textId="77777777" w:rsidR="004E4B35" w:rsidRPr="00214AB7" w:rsidRDefault="004E4B35" w:rsidP="002E73D5">
            <w:pPr>
              <w:jc w:val="both"/>
              <w:rPr>
                <w:sz w:val="28"/>
                <w:szCs w:val="28"/>
                <w:rtl/>
                <w:lang w:bidi="ar-EG"/>
              </w:rPr>
            </w:pPr>
            <w:r w:rsidRPr="00214AB7">
              <w:rPr>
                <w:rFonts w:hint="cs"/>
                <w:sz w:val="28"/>
                <w:szCs w:val="28"/>
                <w:rtl/>
                <w:lang w:bidi="ar-EG"/>
              </w:rPr>
              <w:t xml:space="preserve">اعتماد حطى تنظيم كمالة شارع الامبابي الموصل بين شارع الخليج المصري وشارع المنسي بعرض عشرة امتار حسب الخطين الاسودين </w:t>
            </w:r>
            <w:r w:rsidRPr="00214AB7">
              <w:rPr>
                <w:sz w:val="28"/>
                <w:szCs w:val="28"/>
                <w:lang w:bidi="ar-EG"/>
              </w:rPr>
              <w:t>AD.CB</w:t>
            </w:r>
            <w:r w:rsidRPr="00214AB7">
              <w:rPr>
                <w:rFonts w:hint="cs"/>
                <w:sz w:val="28"/>
                <w:szCs w:val="28"/>
                <w:rtl/>
                <w:lang w:bidi="ar-EG"/>
              </w:rPr>
              <w:t xml:space="preserve"> وإلغاء جزء من خطوط سكة الظاهر مدلول عليه بحرفي </w:t>
            </w:r>
            <w:r w:rsidRPr="00214AB7">
              <w:rPr>
                <w:sz w:val="28"/>
                <w:szCs w:val="28"/>
                <w:lang w:bidi="ar-EG"/>
              </w:rPr>
              <w:t>DC</w:t>
            </w:r>
            <w:r w:rsidRPr="00214AB7">
              <w:rPr>
                <w:rFonts w:hint="cs"/>
                <w:sz w:val="28"/>
                <w:szCs w:val="28"/>
                <w:rtl/>
                <w:lang w:bidi="ar-EG"/>
              </w:rPr>
              <w:t xml:space="preserve"> لمصادفته مدخل تلك الكمالة  </w:t>
            </w:r>
          </w:p>
        </w:tc>
      </w:tr>
    </w:tbl>
    <w:p w14:paraId="2E52C59A" w14:textId="77777777" w:rsidR="004E4B35" w:rsidRPr="00214AB7" w:rsidRDefault="004E4B35" w:rsidP="004E4B35">
      <w:pPr>
        <w:jc w:val="both"/>
        <w:rPr>
          <w:sz w:val="28"/>
          <w:szCs w:val="28"/>
          <w:rtl/>
          <w:lang w:bidi="ar-EG"/>
        </w:rPr>
      </w:pPr>
    </w:p>
    <w:p w14:paraId="38737EB6" w14:textId="77777777" w:rsidR="004E4B35" w:rsidRPr="00214AB7" w:rsidRDefault="004E4B35" w:rsidP="004E4B35">
      <w:pPr>
        <w:pStyle w:val="ListParagraph"/>
        <w:numPr>
          <w:ilvl w:val="0"/>
          <w:numId w:val="1"/>
        </w:numPr>
        <w:jc w:val="both"/>
        <w:rPr>
          <w:sz w:val="28"/>
          <w:szCs w:val="28"/>
          <w:lang w:bidi="ar-EG"/>
        </w:rPr>
      </w:pPr>
      <w:r w:rsidRPr="00214AB7">
        <w:rPr>
          <w:rFonts w:hint="cs"/>
          <w:sz w:val="28"/>
          <w:szCs w:val="28"/>
          <w:rtl/>
          <w:lang w:bidi="ar-EG"/>
        </w:rPr>
        <w:t>كشف حرف (ج) رسومات بخطوط تنظيم جديدة صادقت عليها نظارة الاشغال العمومية ديسمبر 1910</w:t>
      </w:r>
    </w:p>
    <w:tbl>
      <w:tblPr>
        <w:tblStyle w:val="TableGrid"/>
        <w:bidiVisual/>
        <w:tblW w:w="0" w:type="auto"/>
        <w:tblLook w:val="04A0" w:firstRow="1" w:lastRow="0" w:firstColumn="1" w:lastColumn="0" w:noHBand="0" w:noVBand="1"/>
      </w:tblPr>
      <w:tblGrid>
        <w:gridCol w:w="815"/>
        <w:gridCol w:w="2126"/>
        <w:gridCol w:w="5522"/>
      </w:tblGrid>
      <w:tr w:rsidR="004E4B35" w:rsidRPr="00214AB7" w14:paraId="3DA0D86D" w14:textId="77777777" w:rsidTr="002E73D5">
        <w:tc>
          <w:tcPr>
            <w:tcW w:w="648" w:type="dxa"/>
          </w:tcPr>
          <w:p w14:paraId="41D0D6D2" w14:textId="77777777" w:rsidR="004E4B35" w:rsidRPr="00214AB7" w:rsidRDefault="004E4B35" w:rsidP="002E73D5">
            <w:pPr>
              <w:jc w:val="both"/>
              <w:rPr>
                <w:sz w:val="28"/>
                <w:szCs w:val="28"/>
                <w:rtl/>
                <w:lang w:bidi="ar-EG"/>
              </w:rPr>
            </w:pPr>
            <w:r w:rsidRPr="00214AB7">
              <w:rPr>
                <w:rFonts w:hint="cs"/>
                <w:sz w:val="28"/>
                <w:szCs w:val="28"/>
                <w:rtl/>
                <w:lang w:bidi="ar-EG"/>
              </w:rPr>
              <w:t xml:space="preserve">نمرة الرسم </w:t>
            </w:r>
          </w:p>
        </w:tc>
        <w:tc>
          <w:tcPr>
            <w:tcW w:w="2126" w:type="dxa"/>
          </w:tcPr>
          <w:p w14:paraId="03CE13CE" w14:textId="77777777" w:rsidR="004E4B35" w:rsidRPr="00214AB7" w:rsidRDefault="004E4B35" w:rsidP="002E73D5">
            <w:pPr>
              <w:jc w:val="both"/>
              <w:rPr>
                <w:sz w:val="28"/>
                <w:szCs w:val="28"/>
                <w:rtl/>
                <w:lang w:bidi="ar-EG"/>
              </w:rPr>
            </w:pPr>
            <w:r w:rsidRPr="00214AB7">
              <w:rPr>
                <w:rFonts w:hint="cs"/>
                <w:sz w:val="28"/>
                <w:szCs w:val="28"/>
                <w:rtl/>
                <w:lang w:bidi="ar-EG"/>
              </w:rPr>
              <w:t>تاريخ المصادقة على الرسم</w:t>
            </w:r>
          </w:p>
        </w:tc>
        <w:tc>
          <w:tcPr>
            <w:tcW w:w="5522" w:type="dxa"/>
          </w:tcPr>
          <w:p w14:paraId="13DA6D54" w14:textId="77777777" w:rsidR="004E4B35" w:rsidRPr="00214AB7" w:rsidRDefault="004E4B35" w:rsidP="002E73D5">
            <w:pPr>
              <w:jc w:val="both"/>
              <w:rPr>
                <w:sz w:val="28"/>
                <w:szCs w:val="28"/>
                <w:rtl/>
                <w:lang w:bidi="ar-EG"/>
              </w:rPr>
            </w:pPr>
            <w:r w:rsidRPr="00214AB7">
              <w:rPr>
                <w:rFonts w:hint="cs"/>
                <w:sz w:val="28"/>
                <w:szCs w:val="28"/>
                <w:rtl/>
                <w:lang w:bidi="ar-EG"/>
              </w:rPr>
              <w:t>أسماء الشوارع (القاهرة)</w:t>
            </w:r>
          </w:p>
        </w:tc>
      </w:tr>
      <w:tr w:rsidR="004E4B35" w:rsidRPr="00214AB7" w14:paraId="342B330A" w14:textId="77777777" w:rsidTr="002E73D5">
        <w:tc>
          <w:tcPr>
            <w:tcW w:w="648" w:type="dxa"/>
          </w:tcPr>
          <w:p w14:paraId="5E9BAE2E" w14:textId="77777777" w:rsidR="004E4B35" w:rsidRPr="00214AB7" w:rsidRDefault="004E4B35" w:rsidP="002E73D5">
            <w:pPr>
              <w:jc w:val="both"/>
              <w:rPr>
                <w:sz w:val="28"/>
                <w:szCs w:val="28"/>
                <w:rtl/>
                <w:lang w:bidi="ar-EG"/>
              </w:rPr>
            </w:pPr>
            <w:r w:rsidRPr="00214AB7">
              <w:rPr>
                <w:rFonts w:hint="cs"/>
                <w:sz w:val="28"/>
                <w:szCs w:val="28"/>
                <w:rtl/>
                <w:lang w:bidi="ar-EG"/>
              </w:rPr>
              <w:t>1364</w:t>
            </w:r>
          </w:p>
        </w:tc>
        <w:tc>
          <w:tcPr>
            <w:tcW w:w="2126" w:type="dxa"/>
          </w:tcPr>
          <w:p w14:paraId="1575F9B9" w14:textId="77777777" w:rsidR="004E4B35" w:rsidRPr="00214AB7" w:rsidRDefault="004E4B35" w:rsidP="002E73D5">
            <w:pPr>
              <w:jc w:val="both"/>
              <w:rPr>
                <w:sz w:val="28"/>
                <w:szCs w:val="28"/>
                <w:rtl/>
                <w:lang w:bidi="ar-EG"/>
              </w:rPr>
            </w:pPr>
            <w:r w:rsidRPr="00214AB7">
              <w:rPr>
                <w:rFonts w:hint="cs"/>
                <w:sz w:val="28"/>
                <w:szCs w:val="28"/>
                <w:rtl/>
                <w:lang w:bidi="ar-EG"/>
              </w:rPr>
              <w:t>30 نوفمبر 1910</w:t>
            </w:r>
          </w:p>
        </w:tc>
        <w:tc>
          <w:tcPr>
            <w:tcW w:w="5522" w:type="dxa"/>
          </w:tcPr>
          <w:p w14:paraId="69F9EDF8" w14:textId="77777777" w:rsidR="004E4B35" w:rsidRPr="00214AB7" w:rsidRDefault="004E4B35" w:rsidP="002E73D5">
            <w:pPr>
              <w:jc w:val="both"/>
              <w:rPr>
                <w:sz w:val="28"/>
                <w:szCs w:val="28"/>
                <w:rtl/>
                <w:lang w:bidi="ar-EG"/>
              </w:rPr>
            </w:pPr>
            <w:r w:rsidRPr="00214AB7">
              <w:rPr>
                <w:rFonts w:hint="cs"/>
                <w:sz w:val="28"/>
                <w:szCs w:val="28"/>
                <w:rtl/>
                <w:lang w:bidi="ar-EG"/>
              </w:rPr>
              <w:t>زقاق البستان</w:t>
            </w:r>
          </w:p>
        </w:tc>
      </w:tr>
      <w:tr w:rsidR="004E4B35" w:rsidRPr="00214AB7" w14:paraId="30E344C0" w14:textId="77777777" w:rsidTr="002E73D5">
        <w:tc>
          <w:tcPr>
            <w:tcW w:w="648" w:type="dxa"/>
          </w:tcPr>
          <w:p w14:paraId="7851C858" w14:textId="77777777" w:rsidR="004E4B35" w:rsidRPr="00214AB7" w:rsidRDefault="004E4B35" w:rsidP="002E73D5">
            <w:pPr>
              <w:jc w:val="both"/>
              <w:rPr>
                <w:sz w:val="28"/>
                <w:szCs w:val="28"/>
                <w:rtl/>
                <w:lang w:bidi="ar-EG"/>
              </w:rPr>
            </w:pPr>
            <w:r w:rsidRPr="00214AB7">
              <w:rPr>
                <w:rFonts w:hint="cs"/>
                <w:sz w:val="28"/>
                <w:szCs w:val="28"/>
                <w:rtl/>
                <w:lang w:bidi="ar-EG"/>
              </w:rPr>
              <w:t>1365</w:t>
            </w:r>
          </w:p>
        </w:tc>
        <w:tc>
          <w:tcPr>
            <w:tcW w:w="2126" w:type="dxa"/>
          </w:tcPr>
          <w:p w14:paraId="747FBD45" w14:textId="77777777" w:rsidR="004E4B35" w:rsidRPr="00214AB7" w:rsidRDefault="004E4B35" w:rsidP="002E73D5">
            <w:pPr>
              <w:jc w:val="both"/>
              <w:rPr>
                <w:sz w:val="28"/>
                <w:szCs w:val="28"/>
                <w:rtl/>
                <w:lang w:bidi="ar-EG"/>
              </w:rPr>
            </w:pPr>
            <w:r w:rsidRPr="00214AB7">
              <w:rPr>
                <w:rFonts w:hint="cs"/>
                <w:sz w:val="28"/>
                <w:szCs w:val="28"/>
                <w:rtl/>
                <w:lang w:bidi="ar-EG"/>
              </w:rPr>
              <w:t>0000</w:t>
            </w:r>
          </w:p>
        </w:tc>
        <w:tc>
          <w:tcPr>
            <w:tcW w:w="5522" w:type="dxa"/>
          </w:tcPr>
          <w:p w14:paraId="638CF015" w14:textId="77777777" w:rsidR="004E4B35" w:rsidRPr="00214AB7" w:rsidRDefault="004E4B35" w:rsidP="002E73D5">
            <w:pPr>
              <w:jc w:val="both"/>
              <w:rPr>
                <w:sz w:val="28"/>
                <w:szCs w:val="28"/>
                <w:rtl/>
                <w:lang w:bidi="ar-EG"/>
              </w:rPr>
            </w:pPr>
            <w:r w:rsidRPr="00214AB7">
              <w:rPr>
                <w:rFonts w:hint="cs"/>
                <w:sz w:val="28"/>
                <w:szCs w:val="28"/>
                <w:rtl/>
                <w:lang w:bidi="ar-EG"/>
              </w:rPr>
              <w:t>شارع حسام الدين</w:t>
            </w:r>
          </w:p>
        </w:tc>
      </w:tr>
    </w:tbl>
    <w:p w14:paraId="19D13B8A" w14:textId="77777777" w:rsidR="004E4B35" w:rsidRPr="00214AB7" w:rsidRDefault="004E4B35" w:rsidP="004E4B35">
      <w:pPr>
        <w:jc w:val="both"/>
        <w:rPr>
          <w:sz w:val="28"/>
          <w:szCs w:val="28"/>
          <w:rtl/>
          <w:lang w:bidi="ar-EG"/>
        </w:rPr>
      </w:pPr>
    </w:p>
    <w:p w14:paraId="0AE5E30B" w14:textId="77777777" w:rsidR="004E4B35" w:rsidRPr="00214AB7" w:rsidRDefault="004E4B35" w:rsidP="004E4B35">
      <w:pPr>
        <w:jc w:val="both"/>
        <w:rPr>
          <w:sz w:val="28"/>
          <w:szCs w:val="28"/>
          <w:rtl/>
          <w:lang w:bidi="ar-EG"/>
        </w:rPr>
      </w:pPr>
      <w:r w:rsidRPr="00214AB7">
        <w:rPr>
          <w:rFonts w:hint="cs"/>
          <w:sz w:val="28"/>
          <w:szCs w:val="28"/>
          <w:rtl/>
          <w:lang w:bidi="ar-EG"/>
        </w:rPr>
        <w:t>:::::::::::::::::</w:t>
      </w:r>
    </w:p>
    <w:p w14:paraId="3043E288" w14:textId="77777777" w:rsidR="004E4B35" w:rsidRPr="00293529" w:rsidRDefault="004E4B35" w:rsidP="004E4B35">
      <w:pPr>
        <w:jc w:val="both"/>
        <w:rPr>
          <w:b/>
          <w:bCs/>
          <w:color w:val="FF0000"/>
          <w:sz w:val="28"/>
          <w:szCs w:val="28"/>
          <w:rtl/>
          <w:lang w:bidi="ar-EG"/>
        </w:rPr>
      </w:pPr>
      <w:r w:rsidRPr="00293529">
        <w:rPr>
          <w:rFonts w:hint="cs"/>
          <w:b/>
          <w:bCs/>
          <w:color w:val="FF0000"/>
          <w:sz w:val="28"/>
          <w:szCs w:val="28"/>
          <w:rtl/>
          <w:lang w:bidi="ar-EG"/>
        </w:rPr>
        <w:t>عدد 39، 8 ابريل 1911،</w:t>
      </w:r>
      <w:r>
        <w:rPr>
          <w:rFonts w:hint="cs"/>
          <w:b/>
          <w:bCs/>
          <w:color w:val="FF0000"/>
          <w:sz w:val="28"/>
          <w:szCs w:val="28"/>
          <w:rtl/>
          <w:lang w:bidi="ar-EG"/>
        </w:rPr>
        <w:t xml:space="preserve"> 9 ربيع الثاني 1329،</w:t>
      </w:r>
      <w:r w:rsidRPr="00293529">
        <w:rPr>
          <w:rFonts w:hint="cs"/>
          <w:b/>
          <w:bCs/>
          <w:color w:val="FF0000"/>
          <w:sz w:val="28"/>
          <w:szCs w:val="28"/>
          <w:rtl/>
          <w:lang w:bidi="ar-EG"/>
        </w:rPr>
        <w:t xml:space="preserve"> ص 1105</w:t>
      </w:r>
    </w:p>
    <w:p w14:paraId="37564476" w14:textId="77777777" w:rsidR="004E4B35" w:rsidRPr="00293529" w:rsidRDefault="004E4B35" w:rsidP="004E4B35">
      <w:pPr>
        <w:jc w:val="both"/>
        <w:rPr>
          <w:b/>
          <w:bCs/>
          <w:color w:val="FF0000"/>
          <w:sz w:val="28"/>
          <w:szCs w:val="28"/>
          <w:rtl/>
          <w:lang w:bidi="ar-EG"/>
        </w:rPr>
      </w:pPr>
      <w:r w:rsidRPr="00293529">
        <w:rPr>
          <w:rFonts w:hint="cs"/>
          <w:b/>
          <w:bCs/>
          <w:color w:val="FF0000"/>
          <w:sz w:val="28"/>
          <w:szCs w:val="28"/>
          <w:rtl/>
          <w:lang w:bidi="ar-EG"/>
        </w:rPr>
        <w:t xml:space="preserve">محافظة مصر </w:t>
      </w:r>
    </w:p>
    <w:p w14:paraId="038D4088" w14:textId="77777777" w:rsidR="004E4B35" w:rsidRPr="00293529" w:rsidRDefault="004E4B35" w:rsidP="004E4B35">
      <w:pPr>
        <w:jc w:val="both"/>
        <w:rPr>
          <w:b/>
          <w:bCs/>
          <w:color w:val="FF0000"/>
          <w:sz w:val="28"/>
          <w:szCs w:val="28"/>
          <w:rtl/>
          <w:lang w:bidi="ar-EG"/>
        </w:rPr>
      </w:pPr>
      <w:r w:rsidRPr="00293529">
        <w:rPr>
          <w:rFonts w:hint="cs"/>
          <w:b/>
          <w:bCs/>
          <w:color w:val="FF0000"/>
          <w:sz w:val="28"/>
          <w:szCs w:val="28"/>
          <w:rtl/>
          <w:lang w:bidi="ar-EG"/>
        </w:rPr>
        <w:t xml:space="preserve">قرار </w:t>
      </w:r>
    </w:p>
    <w:p w14:paraId="5CF156D4" w14:textId="77777777" w:rsidR="004E4B35" w:rsidRPr="00214AB7" w:rsidRDefault="004E4B35" w:rsidP="004E4B35">
      <w:pPr>
        <w:jc w:val="both"/>
        <w:rPr>
          <w:sz w:val="28"/>
          <w:szCs w:val="28"/>
          <w:rtl/>
          <w:lang w:bidi="ar-EG"/>
        </w:rPr>
      </w:pPr>
      <w:r w:rsidRPr="00214AB7">
        <w:rPr>
          <w:rFonts w:hint="cs"/>
          <w:sz w:val="28"/>
          <w:szCs w:val="28"/>
          <w:rtl/>
          <w:lang w:bidi="ar-EG"/>
        </w:rPr>
        <w:t xml:space="preserve">المحلات العمومية بمصر </w:t>
      </w:r>
      <w:r w:rsidRPr="00214AB7">
        <w:rPr>
          <w:sz w:val="28"/>
          <w:szCs w:val="28"/>
          <w:rtl/>
          <w:lang w:bidi="ar-EG"/>
        </w:rPr>
        <w:t>–</w:t>
      </w:r>
      <w:r w:rsidRPr="00214AB7">
        <w:rPr>
          <w:rFonts w:hint="cs"/>
          <w:sz w:val="28"/>
          <w:szCs w:val="28"/>
          <w:rtl/>
          <w:lang w:bidi="ar-EG"/>
        </w:rPr>
        <w:t xml:space="preserve"> تعديل كشف الاخطاط المخصصة لسكن العائلات والتي لايجوز فتح محلات عمومية فيها</w:t>
      </w:r>
    </w:p>
    <w:p w14:paraId="319CF06A" w14:textId="77777777" w:rsidR="004E4B35" w:rsidRPr="00214AB7" w:rsidRDefault="004E4B35" w:rsidP="004E4B35">
      <w:pPr>
        <w:jc w:val="both"/>
        <w:rPr>
          <w:sz w:val="28"/>
          <w:szCs w:val="28"/>
          <w:rtl/>
          <w:lang w:bidi="ar-EG"/>
        </w:rPr>
      </w:pPr>
      <w:r w:rsidRPr="00214AB7">
        <w:rPr>
          <w:rFonts w:hint="cs"/>
          <w:sz w:val="28"/>
          <w:szCs w:val="28"/>
          <w:rtl/>
          <w:lang w:bidi="ar-EG"/>
        </w:rPr>
        <w:t xml:space="preserve">محافظة مصر </w:t>
      </w:r>
    </w:p>
    <w:p w14:paraId="6CBFCD79" w14:textId="77777777" w:rsidR="004E4B35" w:rsidRPr="00214AB7" w:rsidRDefault="004E4B35" w:rsidP="004E4B35">
      <w:pPr>
        <w:jc w:val="both"/>
        <w:rPr>
          <w:sz w:val="28"/>
          <w:szCs w:val="28"/>
          <w:rtl/>
          <w:lang w:bidi="ar-EG"/>
        </w:rPr>
      </w:pPr>
      <w:r w:rsidRPr="00214AB7">
        <w:rPr>
          <w:rFonts w:hint="cs"/>
          <w:sz w:val="28"/>
          <w:szCs w:val="28"/>
          <w:rtl/>
          <w:lang w:bidi="ar-EG"/>
        </w:rPr>
        <w:t>بعد الاطلاع على المادة الثانية من لائحة المحلات العمومية الصادرة في 9 يناير 1904</w:t>
      </w:r>
    </w:p>
    <w:p w14:paraId="153A994A" w14:textId="77777777" w:rsidR="004E4B35" w:rsidRPr="00214AB7" w:rsidRDefault="004E4B35" w:rsidP="004E4B35">
      <w:pPr>
        <w:jc w:val="both"/>
        <w:rPr>
          <w:sz w:val="28"/>
          <w:szCs w:val="28"/>
          <w:rtl/>
          <w:lang w:bidi="ar-EG"/>
        </w:rPr>
      </w:pPr>
      <w:r w:rsidRPr="00214AB7">
        <w:rPr>
          <w:rFonts w:hint="cs"/>
          <w:sz w:val="28"/>
          <w:szCs w:val="28"/>
          <w:rtl/>
          <w:lang w:bidi="ar-EG"/>
        </w:rPr>
        <w:t>وبعد الاطلاع على قرار المحافظة الصادر في 30 ابريل 1904 بتعيين الاخطاط المخصصة لسكن العائلات وغير معدة للتجارة وعلى القرارات التالية المعدلة والمكملة له</w:t>
      </w:r>
    </w:p>
    <w:p w14:paraId="041768CE" w14:textId="77777777" w:rsidR="004E4B35" w:rsidRPr="00214AB7" w:rsidRDefault="004E4B35" w:rsidP="004E4B35">
      <w:pPr>
        <w:jc w:val="both"/>
        <w:rPr>
          <w:sz w:val="28"/>
          <w:szCs w:val="28"/>
          <w:rtl/>
          <w:lang w:bidi="ar-EG"/>
        </w:rPr>
      </w:pPr>
      <w:r w:rsidRPr="00214AB7">
        <w:rPr>
          <w:rFonts w:hint="cs"/>
          <w:sz w:val="28"/>
          <w:szCs w:val="28"/>
          <w:rtl/>
          <w:lang w:bidi="ar-EG"/>
        </w:rPr>
        <w:t>قرر ما هو آت</w:t>
      </w:r>
    </w:p>
    <w:p w14:paraId="111C4DCD" w14:textId="77777777" w:rsidR="004E4B35" w:rsidRPr="00214AB7" w:rsidRDefault="004E4B35" w:rsidP="004E4B35">
      <w:pPr>
        <w:jc w:val="both"/>
        <w:rPr>
          <w:sz w:val="28"/>
          <w:szCs w:val="28"/>
          <w:rtl/>
          <w:lang w:bidi="ar-EG"/>
        </w:rPr>
      </w:pPr>
      <w:r w:rsidRPr="00214AB7">
        <w:rPr>
          <w:rFonts w:hint="cs"/>
          <w:sz w:val="28"/>
          <w:szCs w:val="28"/>
          <w:rtl/>
          <w:lang w:bidi="ar-EG"/>
        </w:rPr>
        <w:t xml:space="preserve">أولا- تضاف على كشف الاخطاط المخصصة لسكن العائلات فقط وغير معدة للتجارة المبينة في المادة الاولي من القرار المشار اليه قبل </w:t>
      </w:r>
    </w:p>
    <w:p w14:paraId="05E17656" w14:textId="77777777" w:rsidR="004E4B35" w:rsidRPr="00214AB7" w:rsidRDefault="004E4B35" w:rsidP="004E4B35">
      <w:pPr>
        <w:jc w:val="both"/>
        <w:rPr>
          <w:sz w:val="28"/>
          <w:szCs w:val="28"/>
          <w:rtl/>
          <w:lang w:bidi="ar-EG"/>
        </w:rPr>
      </w:pPr>
      <w:r w:rsidRPr="00214AB7">
        <w:rPr>
          <w:rFonts w:hint="cs"/>
          <w:sz w:val="28"/>
          <w:szCs w:val="28"/>
          <w:rtl/>
          <w:lang w:bidi="ar-EG"/>
        </w:rPr>
        <w:t>الشوارع وأجزاء الشوارع والحوارى المبينة بعد</w:t>
      </w:r>
    </w:p>
    <w:p w14:paraId="358571F2" w14:textId="77777777" w:rsidR="004E4B35" w:rsidRPr="00214AB7" w:rsidRDefault="004E4B35" w:rsidP="004E4B35">
      <w:pPr>
        <w:jc w:val="both"/>
        <w:rPr>
          <w:sz w:val="28"/>
          <w:szCs w:val="28"/>
          <w:rtl/>
          <w:lang w:bidi="ar-EG"/>
        </w:rPr>
      </w:pPr>
      <w:r w:rsidRPr="00214AB7">
        <w:rPr>
          <w:rFonts w:hint="cs"/>
          <w:sz w:val="28"/>
          <w:szCs w:val="28"/>
          <w:rtl/>
          <w:lang w:bidi="ar-EG"/>
        </w:rPr>
        <w:lastRenderedPageBreak/>
        <w:t>قسم عاب</w:t>
      </w:r>
      <w:r>
        <w:rPr>
          <w:rFonts w:hint="cs"/>
          <w:sz w:val="28"/>
          <w:szCs w:val="28"/>
          <w:rtl/>
          <w:lang w:bidi="ar-EG"/>
        </w:rPr>
        <w:t>د</w:t>
      </w:r>
      <w:r w:rsidRPr="00214AB7">
        <w:rPr>
          <w:rFonts w:hint="cs"/>
          <w:sz w:val="28"/>
          <w:szCs w:val="28"/>
          <w:rtl/>
          <w:lang w:bidi="ar-EG"/>
        </w:rPr>
        <w:t xml:space="preserve">ين </w:t>
      </w:r>
    </w:p>
    <w:p w14:paraId="5B712D4D" w14:textId="77777777" w:rsidR="004E4B35" w:rsidRPr="00214AB7" w:rsidRDefault="004E4B35" w:rsidP="004E4B35">
      <w:pPr>
        <w:pStyle w:val="ListParagraph"/>
        <w:numPr>
          <w:ilvl w:val="0"/>
          <w:numId w:val="1"/>
        </w:numPr>
        <w:jc w:val="both"/>
        <w:rPr>
          <w:sz w:val="28"/>
          <w:szCs w:val="28"/>
          <w:lang w:bidi="ar-EG"/>
        </w:rPr>
      </w:pPr>
      <w:r w:rsidRPr="00214AB7">
        <w:rPr>
          <w:rFonts w:hint="cs"/>
          <w:sz w:val="28"/>
          <w:szCs w:val="28"/>
          <w:rtl/>
          <w:lang w:bidi="ar-EG"/>
        </w:rPr>
        <w:t xml:space="preserve">شارع النبراوي </w:t>
      </w:r>
    </w:p>
    <w:p w14:paraId="1FE3BB64" w14:textId="77777777" w:rsidR="004E4B35" w:rsidRPr="00214AB7" w:rsidRDefault="004E4B35" w:rsidP="004E4B35">
      <w:pPr>
        <w:pStyle w:val="ListParagraph"/>
        <w:numPr>
          <w:ilvl w:val="0"/>
          <w:numId w:val="1"/>
        </w:numPr>
        <w:jc w:val="both"/>
        <w:rPr>
          <w:sz w:val="28"/>
          <w:szCs w:val="28"/>
          <w:lang w:bidi="ar-EG"/>
        </w:rPr>
      </w:pPr>
      <w:r w:rsidRPr="00214AB7">
        <w:rPr>
          <w:rFonts w:hint="cs"/>
          <w:sz w:val="28"/>
          <w:szCs w:val="28"/>
          <w:rtl/>
          <w:lang w:bidi="ar-EG"/>
        </w:rPr>
        <w:t xml:space="preserve">شارع حسين باشا </w:t>
      </w:r>
    </w:p>
    <w:p w14:paraId="7E98ABB0" w14:textId="77777777" w:rsidR="004E4B35" w:rsidRPr="00214AB7" w:rsidRDefault="004E4B35" w:rsidP="004E4B35">
      <w:pPr>
        <w:pStyle w:val="ListParagraph"/>
        <w:numPr>
          <w:ilvl w:val="0"/>
          <w:numId w:val="1"/>
        </w:numPr>
        <w:jc w:val="both"/>
        <w:rPr>
          <w:sz w:val="28"/>
          <w:szCs w:val="28"/>
          <w:lang w:bidi="ar-EG"/>
        </w:rPr>
      </w:pPr>
      <w:r w:rsidRPr="00214AB7">
        <w:rPr>
          <w:rFonts w:hint="cs"/>
          <w:sz w:val="28"/>
          <w:szCs w:val="28"/>
          <w:rtl/>
          <w:lang w:bidi="ar-EG"/>
        </w:rPr>
        <w:t xml:space="preserve">الحارة الكائنة بين شارع حسين باشا وشارع سليمان باشا وموصلة لشارع لانتكخانة </w:t>
      </w:r>
    </w:p>
    <w:p w14:paraId="41FF8044" w14:textId="77777777" w:rsidR="004E4B35" w:rsidRPr="00214AB7" w:rsidRDefault="004E4B35" w:rsidP="004E4B35">
      <w:pPr>
        <w:pStyle w:val="ListParagraph"/>
        <w:numPr>
          <w:ilvl w:val="0"/>
          <w:numId w:val="1"/>
        </w:numPr>
        <w:jc w:val="both"/>
        <w:rPr>
          <w:sz w:val="28"/>
          <w:szCs w:val="28"/>
          <w:lang w:bidi="ar-EG"/>
        </w:rPr>
      </w:pPr>
      <w:r w:rsidRPr="00214AB7">
        <w:rPr>
          <w:rFonts w:hint="cs"/>
          <w:sz w:val="28"/>
          <w:szCs w:val="28"/>
          <w:rtl/>
          <w:lang w:bidi="ar-EG"/>
        </w:rPr>
        <w:t>شارع القاضي الفاضل</w:t>
      </w:r>
    </w:p>
    <w:p w14:paraId="01E877D0" w14:textId="77777777" w:rsidR="004E4B35" w:rsidRPr="00214AB7" w:rsidRDefault="004E4B35" w:rsidP="004E4B35">
      <w:pPr>
        <w:pStyle w:val="ListParagraph"/>
        <w:numPr>
          <w:ilvl w:val="0"/>
          <w:numId w:val="1"/>
        </w:numPr>
        <w:jc w:val="both"/>
        <w:rPr>
          <w:sz w:val="28"/>
          <w:szCs w:val="28"/>
          <w:lang w:bidi="ar-EG"/>
        </w:rPr>
      </w:pPr>
      <w:r w:rsidRPr="00214AB7">
        <w:rPr>
          <w:rFonts w:hint="cs"/>
          <w:sz w:val="28"/>
          <w:szCs w:val="28"/>
          <w:rtl/>
          <w:lang w:bidi="ar-EG"/>
        </w:rPr>
        <w:t>شارع ابن تعلب</w:t>
      </w:r>
    </w:p>
    <w:p w14:paraId="4E492880" w14:textId="77777777" w:rsidR="004E4B35" w:rsidRPr="00214AB7" w:rsidRDefault="004E4B35" w:rsidP="004E4B35">
      <w:pPr>
        <w:pStyle w:val="ListParagraph"/>
        <w:numPr>
          <w:ilvl w:val="0"/>
          <w:numId w:val="1"/>
        </w:numPr>
        <w:jc w:val="both"/>
        <w:rPr>
          <w:sz w:val="28"/>
          <w:szCs w:val="28"/>
          <w:lang w:bidi="ar-EG"/>
        </w:rPr>
      </w:pPr>
      <w:r w:rsidRPr="00214AB7">
        <w:rPr>
          <w:rFonts w:hint="cs"/>
          <w:sz w:val="28"/>
          <w:szCs w:val="28"/>
          <w:rtl/>
          <w:lang w:bidi="ar-EG"/>
        </w:rPr>
        <w:t>شارع مهران</w:t>
      </w:r>
    </w:p>
    <w:p w14:paraId="67A38A58" w14:textId="77777777" w:rsidR="004E4B35" w:rsidRPr="00214AB7" w:rsidRDefault="004E4B35" w:rsidP="004E4B35">
      <w:pPr>
        <w:pStyle w:val="ListParagraph"/>
        <w:numPr>
          <w:ilvl w:val="0"/>
          <w:numId w:val="1"/>
        </w:numPr>
        <w:jc w:val="both"/>
        <w:rPr>
          <w:sz w:val="28"/>
          <w:szCs w:val="28"/>
          <w:lang w:bidi="ar-EG"/>
        </w:rPr>
      </w:pPr>
      <w:r w:rsidRPr="00214AB7">
        <w:rPr>
          <w:rFonts w:hint="cs"/>
          <w:sz w:val="28"/>
          <w:szCs w:val="28"/>
          <w:rtl/>
          <w:lang w:bidi="ar-EG"/>
        </w:rPr>
        <w:t>الحارة النافذة الى شارع سليمان باشا بحريكلوب محمد علي</w:t>
      </w:r>
    </w:p>
    <w:p w14:paraId="07FF4CA1" w14:textId="77777777" w:rsidR="004E4B35" w:rsidRPr="00214AB7" w:rsidRDefault="004E4B35" w:rsidP="004E4B35">
      <w:pPr>
        <w:pStyle w:val="ListParagraph"/>
        <w:numPr>
          <w:ilvl w:val="0"/>
          <w:numId w:val="1"/>
        </w:numPr>
        <w:jc w:val="both"/>
        <w:rPr>
          <w:sz w:val="28"/>
          <w:szCs w:val="28"/>
          <w:lang w:bidi="ar-EG"/>
        </w:rPr>
      </w:pPr>
      <w:r w:rsidRPr="00214AB7">
        <w:rPr>
          <w:rFonts w:hint="cs"/>
          <w:sz w:val="28"/>
          <w:szCs w:val="28"/>
          <w:rtl/>
          <w:lang w:bidi="ar-EG"/>
        </w:rPr>
        <w:t>الحارة النافذة الى شارع البستان غربي كلوب محمد علي</w:t>
      </w:r>
    </w:p>
    <w:p w14:paraId="682B7D39" w14:textId="77777777" w:rsidR="004E4B35" w:rsidRPr="00214AB7" w:rsidRDefault="004E4B35" w:rsidP="004E4B35">
      <w:pPr>
        <w:pStyle w:val="ListParagraph"/>
        <w:numPr>
          <w:ilvl w:val="0"/>
          <w:numId w:val="1"/>
        </w:numPr>
        <w:jc w:val="both"/>
        <w:rPr>
          <w:sz w:val="28"/>
          <w:szCs w:val="28"/>
          <w:lang w:bidi="ar-EG"/>
        </w:rPr>
      </w:pPr>
      <w:r w:rsidRPr="00214AB7">
        <w:rPr>
          <w:rFonts w:hint="cs"/>
          <w:sz w:val="28"/>
          <w:szCs w:val="28"/>
          <w:rtl/>
          <w:lang w:bidi="ar-EG"/>
        </w:rPr>
        <w:t>الحوارى المفتوحة او التي ستفتح في الأراضي الكائنة بين شارع كوبري قصر النيل وشارع الحوياتي وشارع مصر القديمة وسراى محمد باشا خليل والجامعة المصرية</w:t>
      </w:r>
    </w:p>
    <w:p w14:paraId="676FF182" w14:textId="77777777" w:rsidR="004E4B35" w:rsidRPr="00214AB7" w:rsidRDefault="004E4B35" w:rsidP="004E4B35">
      <w:pPr>
        <w:ind w:left="360"/>
        <w:jc w:val="both"/>
        <w:rPr>
          <w:sz w:val="28"/>
          <w:szCs w:val="28"/>
          <w:rtl/>
          <w:lang w:bidi="ar-EG"/>
        </w:rPr>
      </w:pPr>
      <w:r w:rsidRPr="00214AB7">
        <w:rPr>
          <w:rFonts w:hint="cs"/>
          <w:sz w:val="28"/>
          <w:szCs w:val="28"/>
          <w:rtl/>
          <w:lang w:bidi="ar-EG"/>
        </w:rPr>
        <w:t xml:space="preserve">ثانيا- يسري مفعول هذا القرار بعد نشره بالجريدة الرسمية بخمسة أيام </w:t>
      </w:r>
    </w:p>
    <w:p w14:paraId="4C910774" w14:textId="77777777" w:rsidR="004E4B35" w:rsidRPr="00214AB7" w:rsidRDefault="004E4B35" w:rsidP="004E4B35">
      <w:pPr>
        <w:ind w:left="360"/>
        <w:jc w:val="both"/>
        <w:rPr>
          <w:sz w:val="28"/>
          <w:szCs w:val="28"/>
          <w:rtl/>
          <w:lang w:bidi="ar-EG"/>
        </w:rPr>
      </w:pPr>
      <w:r w:rsidRPr="00214AB7">
        <w:rPr>
          <w:rFonts w:hint="cs"/>
          <w:sz w:val="28"/>
          <w:szCs w:val="28"/>
          <w:rtl/>
          <w:lang w:bidi="ar-EG"/>
        </w:rPr>
        <w:t xml:space="preserve">مصر في 19 مارس 1911 </w:t>
      </w:r>
    </w:p>
    <w:p w14:paraId="72D7D750" w14:textId="77777777" w:rsidR="004E4B35" w:rsidRPr="00214AB7" w:rsidRDefault="004E4B35" w:rsidP="004E4B35">
      <w:pPr>
        <w:ind w:left="360"/>
        <w:jc w:val="both"/>
        <w:rPr>
          <w:sz w:val="28"/>
          <w:szCs w:val="28"/>
          <w:lang w:bidi="ar-EG"/>
        </w:rPr>
      </w:pPr>
      <w:r w:rsidRPr="00214AB7">
        <w:rPr>
          <w:rFonts w:hint="cs"/>
          <w:sz w:val="28"/>
          <w:szCs w:val="28"/>
          <w:rtl/>
          <w:lang w:bidi="ar-EG"/>
        </w:rPr>
        <w:t xml:space="preserve">إبراهيم نجيب </w:t>
      </w:r>
    </w:p>
    <w:p w14:paraId="5D6C00A9" w14:textId="77777777" w:rsidR="004E4B35" w:rsidRPr="00214AB7" w:rsidRDefault="004E4B35" w:rsidP="004E4B35">
      <w:pPr>
        <w:ind w:left="360"/>
        <w:jc w:val="both"/>
        <w:rPr>
          <w:sz w:val="28"/>
          <w:szCs w:val="28"/>
          <w:lang w:bidi="ar-EG"/>
        </w:rPr>
      </w:pPr>
      <w:r w:rsidRPr="00214AB7">
        <w:rPr>
          <w:sz w:val="28"/>
          <w:szCs w:val="28"/>
          <w:lang w:bidi="ar-EG"/>
        </w:rPr>
        <w:t>::::::::::::::::::;</w:t>
      </w:r>
    </w:p>
    <w:p w14:paraId="1362431E" w14:textId="77777777" w:rsidR="004E4B35" w:rsidRDefault="004E4B35" w:rsidP="004E4B35">
      <w:pPr>
        <w:ind w:left="360"/>
        <w:jc w:val="both"/>
        <w:rPr>
          <w:sz w:val="28"/>
          <w:szCs w:val="28"/>
          <w:rtl/>
          <w:lang w:bidi="ar-EG"/>
        </w:rPr>
      </w:pPr>
    </w:p>
    <w:p w14:paraId="3BB582B5" w14:textId="77777777" w:rsidR="004E4B35" w:rsidRPr="00293529" w:rsidRDefault="004E4B35" w:rsidP="004E4B35">
      <w:pPr>
        <w:ind w:left="360"/>
        <w:jc w:val="both"/>
        <w:rPr>
          <w:b/>
          <w:bCs/>
          <w:color w:val="FF0000"/>
          <w:sz w:val="28"/>
          <w:szCs w:val="28"/>
          <w:rtl/>
          <w:lang w:bidi="ar-EG"/>
        </w:rPr>
      </w:pPr>
      <w:r w:rsidRPr="00293529">
        <w:rPr>
          <w:rFonts w:hint="cs"/>
          <w:b/>
          <w:bCs/>
          <w:color w:val="FF0000"/>
          <w:sz w:val="28"/>
          <w:szCs w:val="28"/>
          <w:rtl/>
          <w:lang w:bidi="ar-EG"/>
        </w:rPr>
        <w:t>عدد 58، 24 مايو 1911،</w:t>
      </w:r>
      <w:r>
        <w:rPr>
          <w:rFonts w:hint="cs"/>
          <w:b/>
          <w:bCs/>
          <w:color w:val="FF0000"/>
          <w:sz w:val="28"/>
          <w:szCs w:val="28"/>
          <w:rtl/>
          <w:lang w:bidi="ar-EG"/>
        </w:rPr>
        <w:t xml:space="preserve"> 25 جمادى الأولى 1329، </w:t>
      </w:r>
      <w:r w:rsidRPr="00293529">
        <w:rPr>
          <w:rFonts w:hint="cs"/>
          <w:b/>
          <w:bCs/>
          <w:color w:val="FF0000"/>
          <w:sz w:val="28"/>
          <w:szCs w:val="28"/>
          <w:rtl/>
          <w:lang w:bidi="ar-EG"/>
        </w:rPr>
        <w:t xml:space="preserve"> ص1557</w:t>
      </w:r>
    </w:p>
    <w:p w14:paraId="3D64250F" w14:textId="77777777" w:rsidR="004E4B35" w:rsidRPr="00293529" w:rsidRDefault="004E4B35" w:rsidP="004E4B35">
      <w:pPr>
        <w:ind w:left="360"/>
        <w:jc w:val="both"/>
        <w:rPr>
          <w:b/>
          <w:bCs/>
          <w:color w:val="FF0000"/>
          <w:sz w:val="28"/>
          <w:szCs w:val="28"/>
          <w:rtl/>
          <w:lang w:bidi="ar-EG"/>
        </w:rPr>
      </w:pPr>
      <w:r w:rsidRPr="00293529">
        <w:rPr>
          <w:rFonts w:hint="cs"/>
          <w:b/>
          <w:bCs/>
          <w:color w:val="FF0000"/>
          <w:sz w:val="28"/>
          <w:szCs w:val="28"/>
          <w:rtl/>
          <w:lang w:bidi="ar-EG"/>
        </w:rPr>
        <w:t xml:space="preserve">نظارة المالية </w:t>
      </w:r>
    </w:p>
    <w:p w14:paraId="45EE78FB" w14:textId="77777777" w:rsidR="004E4B35" w:rsidRPr="00293529" w:rsidRDefault="004E4B35" w:rsidP="004E4B35">
      <w:pPr>
        <w:ind w:left="360"/>
        <w:jc w:val="both"/>
        <w:rPr>
          <w:b/>
          <w:bCs/>
          <w:color w:val="FF0000"/>
          <w:sz w:val="28"/>
          <w:szCs w:val="28"/>
          <w:rtl/>
          <w:lang w:bidi="ar-EG"/>
        </w:rPr>
      </w:pPr>
      <w:r w:rsidRPr="00293529">
        <w:rPr>
          <w:rFonts w:hint="cs"/>
          <w:b/>
          <w:bCs/>
          <w:color w:val="FF0000"/>
          <w:sz w:val="28"/>
          <w:szCs w:val="28"/>
          <w:rtl/>
          <w:lang w:bidi="ar-EG"/>
        </w:rPr>
        <w:t xml:space="preserve">إدارة أملاك الميري الحرة </w:t>
      </w:r>
    </w:p>
    <w:p w14:paraId="68A4086D" w14:textId="77777777" w:rsidR="004E4B35" w:rsidRPr="00214AB7" w:rsidRDefault="004E4B35" w:rsidP="004E4B35">
      <w:pPr>
        <w:ind w:left="360"/>
        <w:jc w:val="both"/>
        <w:rPr>
          <w:sz w:val="28"/>
          <w:szCs w:val="28"/>
          <w:rtl/>
          <w:lang w:bidi="ar-EG"/>
        </w:rPr>
      </w:pPr>
      <w:r w:rsidRPr="00214AB7">
        <w:rPr>
          <w:rFonts w:hint="cs"/>
          <w:sz w:val="28"/>
          <w:szCs w:val="28"/>
          <w:rtl/>
          <w:lang w:bidi="ar-EG"/>
        </w:rPr>
        <w:t>ليكن معلوما لدى العموم انه بجلسة قومسيون بيع أملاك واراضي الميري بالمحروسة المزمع انعقادها بديوان نظارة المالية (إدارة أملاك الميري الحرة) في يوم الثلاثاء 20 يونية 1911 من الساعه 10 الافرنجية صباحا لغاية 12 الظهر سيصير اشهار مزاد بيع قطع أراضي فضاء وعقارات ملك الحكومة كائنة بالمحروسة ومقاديرها واثمانها الأساسية مبينة بعد فكل من له رغبة في المشترى يحضر هو او وكيل عنه بجلسة المزاد في الميعاد المذكور للمزايدة امام القومسيون وعليه ان يدفع تامين المائة 20 من الثمن الأساسي وبعد الميعاد يصير قفل جلسة المزاد ومن يتاخر يعتبر تاخيره كف يد وهذا البيع على مقتضي شروط وقيود بيع أملاك الميري الحرة المندرجة بالجريدتين الرسميتين الصادرتين بتاريخ 6 سبتمبر 1902 نمرة 99 الموجود مجموعة منها بجلسة قومسيون البيع لاطلاع راغبي المشترى عليها ثم بيع قطع الأراضي الكائنة باورمان العباسية هو أيضا على مقتضي شروط بيع أراضي الميري الكائنة بتلك الجهة الموجود نسخة من الشروط المذكورة بجلسة قومسيون البيع ومرفق بقائمة مزاد كل قطعة التي يعطي المزاد عليها ورقة ببيان تلك الاشتراطات لمعلومية راغبي المشترى بنصوصها ولنظارة المالية الحق في ان تقبل او ترفض اعلى عطاء يرسي به المزاد وفي حالة رفض اعلى عطاء لا يكون لصاحبه حق في شي ما سوي رد التامين المدفوع منه اليه وعلى هذا لزم الإعلان</w:t>
      </w:r>
    </w:p>
    <w:tbl>
      <w:tblPr>
        <w:tblStyle w:val="TableGrid"/>
        <w:bidiVisual/>
        <w:tblW w:w="0" w:type="auto"/>
        <w:tblInd w:w="360" w:type="dxa"/>
        <w:tblLook w:val="04A0" w:firstRow="1" w:lastRow="0" w:firstColumn="1" w:lastColumn="0" w:noHBand="0" w:noVBand="1"/>
      </w:tblPr>
      <w:tblGrid>
        <w:gridCol w:w="665"/>
        <w:gridCol w:w="815"/>
        <w:gridCol w:w="1265"/>
        <w:gridCol w:w="1273"/>
        <w:gridCol w:w="665"/>
        <w:gridCol w:w="665"/>
        <w:gridCol w:w="3398"/>
      </w:tblGrid>
      <w:tr w:rsidR="004E4B35" w:rsidRPr="00214AB7" w14:paraId="7A55A270" w14:textId="77777777" w:rsidTr="002E73D5">
        <w:tc>
          <w:tcPr>
            <w:tcW w:w="1000" w:type="dxa"/>
            <w:gridSpan w:val="2"/>
          </w:tcPr>
          <w:p w14:paraId="77E4363B" w14:textId="77777777" w:rsidR="004E4B35" w:rsidRPr="00214AB7" w:rsidRDefault="004E4B35" w:rsidP="002E73D5">
            <w:pPr>
              <w:jc w:val="both"/>
              <w:rPr>
                <w:sz w:val="28"/>
                <w:szCs w:val="28"/>
                <w:rtl/>
                <w:lang w:bidi="ar-EG"/>
              </w:rPr>
            </w:pPr>
            <w:r w:rsidRPr="00214AB7">
              <w:rPr>
                <w:rFonts w:hint="cs"/>
                <w:sz w:val="28"/>
                <w:szCs w:val="28"/>
                <w:rtl/>
                <w:lang w:bidi="ar-EG"/>
              </w:rPr>
              <w:lastRenderedPageBreak/>
              <w:t xml:space="preserve">الثمن </w:t>
            </w:r>
            <w:r>
              <w:rPr>
                <w:rFonts w:hint="cs"/>
                <w:sz w:val="28"/>
                <w:szCs w:val="28"/>
                <w:rtl/>
                <w:lang w:bidi="ar-EG"/>
              </w:rPr>
              <w:t>الأساسي</w:t>
            </w:r>
          </w:p>
        </w:tc>
        <w:tc>
          <w:tcPr>
            <w:tcW w:w="1265" w:type="dxa"/>
          </w:tcPr>
          <w:p w14:paraId="09016036" w14:textId="77777777" w:rsidR="004E4B35" w:rsidRPr="00214AB7" w:rsidRDefault="004E4B35" w:rsidP="002E73D5">
            <w:pPr>
              <w:jc w:val="both"/>
              <w:rPr>
                <w:sz w:val="28"/>
                <w:szCs w:val="28"/>
                <w:rtl/>
                <w:lang w:bidi="ar-EG"/>
              </w:rPr>
            </w:pPr>
            <w:r w:rsidRPr="00214AB7">
              <w:rPr>
                <w:rFonts w:hint="cs"/>
                <w:sz w:val="28"/>
                <w:szCs w:val="28"/>
                <w:rtl/>
                <w:lang w:bidi="ar-EG"/>
              </w:rPr>
              <w:t>المقاسات</w:t>
            </w:r>
          </w:p>
        </w:tc>
        <w:tc>
          <w:tcPr>
            <w:tcW w:w="1273" w:type="dxa"/>
          </w:tcPr>
          <w:p w14:paraId="14D4A4F4" w14:textId="77777777" w:rsidR="004E4B35" w:rsidRPr="00214AB7" w:rsidRDefault="004E4B35" w:rsidP="002E73D5">
            <w:pPr>
              <w:jc w:val="both"/>
              <w:rPr>
                <w:sz w:val="28"/>
                <w:szCs w:val="28"/>
                <w:rtl/>
                <w:lang w:bidi="ar-EG"/>
              </w:rPr>
            </w:pPr>
            <w:r w:rsidRPr="00214AB7">
              <w:rPr>
                <w:rFonts w:hint="cs"/>
                <w:sz w:val="28"/>
                <w:szCs w:val="28"/>
                <w:rtl/>
                <w:lang w:bidi="ar-EG"/>
              </w:rPr>
              <w:t>فئة المتر الواحد</w:t>
            </w:r>
          </w:p>
        </w:tc>
        <w:tc>
          <w:tcPr>
            <w:tcW w:w="1000" w:type="dxa"/>
            <w:gridSpan w:val="2"/>
          </w:tcPr>
          <w:p w14:paraId="3CC8D3FF" w14:textId="77777777" w:rsidR="004E4B35" w:rsidRPr="00214AB7" w:rsidRDefault="004E4B35" w:rsidP="002E73D5">
            <w:pPr>
              <w:jc w:val="both"/>
              <w:rPr>
                <w:sz w:val="28"/>
                <w:szCs w:val="28"/>
                <w:rtl/>
                <w:lang w:bidi="ar-EG"/>
              </w:rPr>
            </w:pPr>
            <w:r w:rsidRPr="00214AB7">
              <w:rPr>
                <w:rFonts w:hint="cs"/>
                <w:sz w:val="28"/>
                <w:szCs w:val="28"/>
                <w:rtl/>
                <w:lang w:bidi="ar-EG"/>
              </w:rPr>
              <w:t>التامين</w:t>
            </w:r>
          </w:p>
        </w:tc>
        <w:tc>
          <w:tcPr>
            <w:tcW w:w="3398" w:type="dxa"/>
            <w:vMerge w:val="restart"/>
          </w:tcPr>
          <w:p w14:paraId="7F79AFAE" w14:textId="77777777" w:rsidR="004E4B35" w:rsidRPr="00214AB7" w:rsidRDefault="004E4B35" w:rsidP="002E73D5">
            <w:pPr>
              <w:jc w:val="both"/>
              <w:rPr>
                <w:sz w:val="28"/>
                <w:szCs w:val="28"/>
                <w:rtl/>
                <w:lang w:bidi="ar-EG"/>
              </w:rPr>
            </w:pPr>
            <w:r w:rsidRPr="00214AB7">
              <w:rPr>
                <w:rFonts w:hint="cs"/>
                <w:sz w:val="28"/>
                <w:szCs w:val="28"/>
                <w:rtl/>
                <w:lang w:bidi="ar-EG"/>
              </w:rPr>
              <w:t>العقارات</w:t>
            </w:r>
          </w:p>
        </w:tc>
      </w:tr>
      <w:tr w:rsidR="004E4B35" w:rsidRPr="00214AB7" w14:paraId="430509F5" w14:textId="77777777" w:rsidTr="002E73D5">
        <w:tc>
          <w:tcPr>
            <w:tcW w:w="477" w:type="dxa"/>
          </w:tcPr>
          <w:p w14:paraId="4245A909" w14:textId="77777777" w:rsidR="004E4B35" w:rsidRPr="00214AB7" w:rsidRDefault="004E4B35" w:rsidP="002E73D5">
            <w:pPr>
              <w:jc w:val="both"/>
              <w:rPr>
                <w:sz w:val="28"/>
                <w:szCs w:val="28"/>
                <w:rtl/>
                <w:lang w:bidi="ar-EG"/>
              </w:rPr>
            </w:pPr>
            <w:r w:rsidRPr="00214AB7">
              <w:rPr>
                <w:rFonts w:hint="cs"/>
                <w:sz w:val="28"/>
                <w:szCs w:val="28"/>
                <w:rtl/>
                <w:lang w:bidi="ar-EG"/>
              </w:rPr>
              <w:t>مليم</w:t>
            </w:r>
          </w:p>
        </w:tc>
        <w:tc>
          <w:tcPr>
            <w:tcW w:w="523" w:type="dxa"/>
          </w:tcPr>
          <w:p w14:paraId="05728BF9" w14:textId="77777777" w:rsidR="004E4B35" w:rsidRPr="00214AB7" w:rsidRDefault="004E4B35" w:rsidP="002E73D5">
            <w:pPr>
              <w:jc w:val="both"/>
              <w:rPr>
                <w:sz w:val="28"/>
                <w:szCs w:val="28"/>
                <w:rtl/>
                <w:lang w:bidi="ar-EG"/>
              </w:rPr>
            </w:pPr>
            <w:r w:rsidRPr="00214AB7">
              <w:rPr>
                <w:rFonts w:hint="cs"/>
                <w:sz w:val="28"/>
                <w:szCs w:val="28"/>
                <w:rtl/>
                <w:lang w:bidi="ar-EG"/>
              </w:rPr>
              <w:t>جنيه</w:t>
            </w:r>
          </w:p>
        </w:tc>
        <w:tc>
          <w:tcPr>
            <w:tcW w:w="1265" w:type="dxa"/>
          </w:tcPr>
          <w:p w14:paraId="167090CC" w14:textId="77777777" w:rsidR="004E4B35" w:rsidRPr="00214AB7" w:rsidRDefault="004E4B35" w:rsidP="002E73D5">
            <w:pPr>
              <w:jc w:val="both"/>
              <w:rPr>
                <w:sz w:val="28"/>
                <w:szCs w:val="28"/>
                <w:rtl/>
                <w:lang w:bidi="ar-EG"/>
              </w:rPr>
            </w:pPr>
            <w:r w:rsidRPr="00214AB7">
              <w:rPr>
                <w:rFonts w:hint="cs"/>
                <w:sz w:val="28"/>
                <w:szCs w:val="28"/>
                <w:rtl/>
                <w:lang w:bidi="ar-EG"/>
              </w:rPr>
              <w:t>بالمتر</w:t>
            </w:r>
          </w:p>
        </w:tc>
        <w:tc>
          <w:tcPr>
            <w:tcW w:w="1273" w:type="dxa"/>
          </w:tcPr>
          <w:p w14:paraId="776FA491" w14:textId="77777777" w:rsidR="004E4B35" w:rsidRPr="00214AB7" w:rsidRDefault="004E4B35" w:rsidP="002E73D5">
            <w:pPr>
              <w:jc w:val="both"/>
              <w:rPr>
                <w:sz w:val="28"/>
                <w:szCs w:val="28"/>
                <w:rtl/>
                <w:lang w:bidi="ar-EG"/>
              </w:rPr>
            </w:pPr>
          </w:p>
        </w:tc>
        <w:tc>
          <w:tcPr>
            <w:tcW w:w="477" w:type="dxa"/>
          </w:tcPr>
          <w:p w14:paraId="1109534D" w14:textId="77777777" w:rsidR="004E4B35" w:rsidRPr="00214AB7" w:rsidRDefault="004E4B35" w:rsidP="002E73D5">
            <w:pPr>
              <w:jc w:val="both"/>
              <w:rPr>
                <w:sz w:val="28"/>
                <w:szCs w:val="28"/>
                <w:rtl/>
                <w:lang w:bidi="ar-EG"/>
              </w:rPr>
            </w:pPr>
            <w:r w:rsidRPr="00214AB7">
              <w:rPr>
                <w:rFonts w:hint="cs"/>
                <w:sz w:val="28"/>
                <w:szCs w:val="28"/>
                <w:rtl/>
                <w:lang w:bidi="ar-EG"/>
              </w:rPr>
              <w:t>مليم</w:t>
            </w:r>
          </w:p>
        </w:tc>
        <w:tc>
          <w:tcPr>
            <w:tcW w:w="523" w:type="dxa"/>
          </w:tcPr>
          <w:p w14:paraId="2DCD77C8" w14:textId="77777777" w:rsidR="004E4B35" w:rsidRPr="00214AB7" w:rsidRDefault="004E4B35" w:rsidP="002E73D5">
            <w:pPr>
              <w:jc w:val="both"/>
              <w:rPr>
                <w:sz w:val="28"/>
                <w:szCs w:val="28"/>
                <w:rtl/>
                <w:lang w:bidi="ar-EG"/>
              </w:rPr>
            </w:pPr>
            <w:r w:rsidRPr="00214AB7">
              <w:rPr>
                <w:rFonts w:hint="cs"/>
                <w:sz w:val="28"/>
                <w:szCs w:val="28"/>
                <w:rtl/>
                <w:lang w:bidi="ar-EG"/>
              </w:rPr>
              <w:t>جنيه</w:t>
            </w:r>
          </w:p>
        </w:tc>
        <w:tc>
          <w:tcPr>
            <w:tcW w:w="3398" w:type="dxa"/>
            <w:vMerge/>
          </w:tcPr>
          <w:p w14:paraId="3E790015" w14:textId="77777777" w:rsidR="004E4B35" w:rsidRPr="00214AB7" w:rsidRDefault="004E4B35" w:rsidP="002E73D5">
            <w:pPr>
              <w:jc w:val="both"/>
              <w:rPr>
                <w:sz w:val="28"/>
                <w:szCs w:val="28"/>
                <w:rtl/>
                <w:lang w:bidi="ar-EG"/>
              </w:rPr>
            </w:pPr>
          </w:p>
        </w:tc>
      </w:tr>
      <w:tr w:rsidR="004E4B35" w:rsidRPr="00214AB7" w14:paraId="77425A96" w14:textId="77777777" w:rsidTr="002E73D5">
        <w:tc>
          <w:tcPr>
            <w:tcW w:w="477" w:type="dxa"/>
          </w:tcPr>
          <w:p w14:paraId="335BDE29" w14:textId="77777777" w:rsidR="004E4B35" w:rsidRPr="00214AB7" w:rsidRDefault="004E4B35" w:rsidP="002E73D5">
            <w:pPr>
              <w:jc w:val="both"/>
              <w:rPr>
                <w:sz w:val="28"/>
                <w:szCs w:val="28"/>
                <w:rtl/>
                <w:lang w:bidi="ar-EG"/>
              </w:rPr>
            </w:pPr>
            <w:r w:rsidRPr="00214AB7">
              <w:rPr>
                <w:rFonts w:hint="cs"/>
                <w:sz w:val="28"/>
                <w:szCs w:val="28"/>
                <w:rtl/>
                <w:lang w:bidi="ar-EG"/>
              </w:rPr>
              <w:t>00</w:t>
            </w:r>
          </w:p>
        </w:tc>
        <w:tc>
          <w:tcPr>
            <w:tcW w:w="523" w:type="dxa"/>
          </w:tcPr>
          <w:p w14:paraId="6666A2C9" w14:textId="77777777" w:rsidR="004E4B35" w:rsidRPr="00214AB7" w:rsidRDefault="004E4B35" w:rsidP="002E73D5">
            <w:pPr>
              <w:jc w:val="both"/>
              <w:rPr>
                <w:sz w:val="28"/>
                <w:szCs w:val="28"/>
                <w:rtl/>
                <w:lang w:bidi="ar-EG"/>
              </w:rPr>
            </w:pPr>
            <w:r w:rsidRPr="00214AB7">
              <w:rPr>
                <w:rFonts w:hint="cs"/>
                <w:sz w:val="28"/>
                <w:szCs w:val="28"/>
                <w:rtl/>
                <w:lang w:bidi="ar-EG"/>
              </w:rPr>
              <w:t>450</w:t>
            </w:r>
          </w:p>
        </w:tc>
        <w:tc>
          <w:tcPr>
            <w:tcW w:w="1265" w:type="dxa"/>
          </w:tcPr>
          <w:p w14:paraId="0A7FD556" w14:textId="77777777" w:rsidR="004E4B35" w:rsidRPr="00214AB7" w:rsidRDefault="004E4B35" w:rsidP="002E73D5">
            <w:pPr>
              <w:jc w:val="both"/>
              <w:rPr>
                <w:sz w:val="28"/>
                <w:szCs w:val="28"/>
                <w:rtl/>
                <w:lang w:bidi="ar-EG"/>
              </w:rPr>
            </w:pPr>
            <w:r w:rsidRPr="00214AB7">
              <w:rPr>
                <w:rFonts w:hint="cs"/>
                <w:sz w:val="28"/>
                <w:szCs w:val="28"/>
                <w:rtl/>
                <w:lang w:bidi="ar-EG"/>
              </w:rPr>
              <w:t>154.44</w:t>
            </w:r>
          </w:p>
        </w:tc>
        <w:tc>
          <w:tcPr>
            <w:tcW w:w="1273" w:type="dxa"/>
          </w:tcPr>
          <w:p w14:paraId="6527EF53" w14:textId="77777777" w:rsidR="004E4B35" w:rsidRPr="00214AB7" w:rsidRDefault="004E4B35" w:rsidP="002E73D5">
            <w:pPr>
              <w:jc w:val="both"/>
              <w:rPr>
                <w:sz w:val="28"/>
                <w:szCs w:val="28"/>
                <w:rtl/>
                <w:lang w:bidi="ar-EG"/>
              </w:rPr>
            </w:pPr>
            <w:r w:rsidRPr="00214AB7">
              <w:rPr>
                <w:rFonts w:hint="cs"/>
                <w:sz w:val="28"/>
                <w:szCs w:val="28"/>
                <w:rtl/>
                <w:lang w:bidi="ar-EG"/>
              </w:rPr>
              <w:t xml:space="preserve">عن الحصة </w:t>
            </w:r>
          </w:p>
        </w:tc>
        <w:tc>
          <w:tcPr>
            <w:tcW w:w="477" w:type="dxa"/>
          </w:tcPr>
          <w:p w14:paraId="48152E00" w14:textId="77777777" w:rsidR="004E4B35" w:rsidRPr="00214AB7" w:rsidRDefault="004E4B35" w:rsidP="002E73D5">
            <w:pPr>
              <w:jc w:val="both"/>
              <w:rPr>
                <w:sz w:val="28"/>
                <w:szCs w:val="28"/>
                <w:rtl/>
                <w:lang w:bidi="ar-EG"/>
              </w:rPr>
            </w:pPr>
            <w:r w:rsidRPr="00214AB7">
              <w:rPr>
                <w:rFonts w:hint="cs"/>
                <w:sz w:val="28"/>
                <w:szCs w:val="28"/>
                <w:rtl/>
                <w:lang w:bidi="ar-EG"/>
              </w:rPr>
              <w:t>00</w:t>
            </w:r>
          </w:p>
        </w:tc>
        <w:tc>
          <w:tcPr>
            <w:tcW w:w="523" w:type="dxa"/>
          </w:tcPr>
          <w:p w14:paraId="6F929096" w14:textId="77777777" w:rsidR="004E4B35" w:rsidRPr="00214AB7" w:rsidRDefault="004E4B35" w:rsidP="002E73D5">
            <w:pPr>
              <w:jc w:val="both"/>
              <w:rPr>
                <w:sz w:val="28"/>
                <w:szCs w:val="28"/>
                <w:rtl/>
                <w:lang w:bidi="ar-EG"/>
              </w:rPr>
            </w:pPr>
            <w:r w:rsidRPr="00214AB7">
              <w:rPr>
                <w:rFonts w:hint="cs"/>
                <w:sz w:val="28"/>
                <w:szCs w:val="28"/>
                <w:rtl/>
                <w:lang w:bidi="ar-EG"/>
              </w:rPr>
              <w:t>90</w:t>
            </w:r>
          </w:p>
        </w:tc>
        <w:tc>
          <w:tcPr>
            <w:tcW w:w="3398" w:type="dxa"/>
          </w:tcPr>
          <w:p w14:paraId="64C1BB7B" w14:textId="77777777" w:rsidR="004E4B35" w:rsidRPr="00214AB7" w:rsidRDefault="004E4B35" w:rsidP="002E73D5">
            <w:pPr>
              <w:jc w:val="both"/>
              <w:rPr>
                <w:sz w:val="28"/>
                <w:szCs w:val="28"/>
                <w:rtl/>
                <w:lang w:bidi="ar-EG"/>
              </w:rPr>
            </w:pPr>
            <w:r w:rsidRPr="00214AB7">
              <w:rPr>
                <w:rFonts w:hint="cs"/>
                <w:sz w:val="28"/>
                <w:szCs w:val="28"/>
                <w:rtl/>
                <w:lang w:bidi="ar-EG"/>
              </w:rPr>
              <w:t xml:space="preserve">حصة 18 قيراطا ايلة للحكومة عن المرحوم محمد بك فكاك الحكيم في مشاع منزل بعطفة عبدالله بك بشارع السروجية بقسم الدرب الأحمر  </w:t>
            </w:r>
          </w:p>
        </w:tc>
      </w:tr>
      <w:tr w:rsidR="004E4B35" w:rsidRPr="00214AB7" w14:paraId="623F2948" w14:textId="77777777" w:rsidTr="002E73D5">
        <w:tc>
          <w:tcPr>
            <w:tcW w:w="477" w:type="dxa"/>
          </w:tcPr>
          <w:p w14:paraId="479A24D4" w14:textId="77777777" w:rsidR="004E4B35" w:rsidRPr="00214AB7" w:rsidRDefault="004E4B35" w:rsidP="002E73D5">
            <w:pPr>
              <w:jc w:val="both"/>
              <w:rPr>
                <w:sz w:val="28"/>
                <w:szCs w:val="28"/>
                <w:rtl/>
                <w:lang w:bidi="ar-EG"/>
              </w:rPr>
            </w:pPr>
            <w:r w:rsidRPr="00214AB7">
              <w:rPr>
                <w:rFonts w:hint="cs"/>
                <w:sz w:val="28"/>
                <w:szCs w:val="28"/>
                <w:rtl/>
                <w:lang w:bidi="ar-EG"/>
              </w:rPr>
              <w:t>60</w:t>
            </w:r>
          </w:p>
        </w:tc>
        <w:tc>
          <w:tcPr>
            <w:tcW w:w="523" w:type="dxa"/>
          </w:tcPr>
          <w:p w14:paraId="7F83A7E9" w14:textId="77777777" w:rsidR="004E4B35" w:rsidRPr="00214AB7" w:rsidRDefault="004E4B35" w:rsidP="002E73D5">
            <w:pPr>
              <w:jc w:val="both"/>
              <w:rPr>
                <w:sz w:val="28"/>
                <w:szCs w:val="28"/>
                <w:rtl/>
                <w:lang w:bidi="ar-EG"/>
              </w:rPr>
            </w:pPr>
            <w:r w:rsidRPr="00214AB7">
              <w:rPr>
                <w:rFonts w:hint="cs"/>
                <w:sz w:val="28"/>
                <w:szCs w:val="28"/>
                <w:rtl/>
                <w:lang w:bidi="ar-EG"/>
              </w:rPr>
              <w:t>41</w:t>
            </w:r>
          </w:p>
        </w:tc>
        <w:tc>
          <w:tcPr>
            <w:tcW w:w="1265" w:type="dxa"/>
          </w:tcPr>
          <w:p w14:paraId="78CDA01C" w14:textId="77777777" w:rsidR="004E4B35" w:rsidRPr="00214AB7" w:rsidRDefault="004E4B35" w:rsidP="002E73D5">
            <w:pPr>
              <w:jc w:val="both"/>
              <w:rPr>
                <w:sz w:val="28"/>
                <w:szCs w:val="28"/>
                <w:rtl/>
                <w:lang w:bidi="ar-EG"/>
              </w:rPr>
            </w:pPr>
            <w:r w:rsidRPr="00214AB7">
              <w:rPr>
                <w:rFonts w:hint="cs"/>
                <w:sz w:val="28"/>
                <w:szCs w:val="28"/>
                <w:rtl/>
                <w:lang w:bidi="ar-EG"/>
              </w:rPr>
              <w:t>102.65</w:t>
            </w:r>
          </w:p>
        </w:tc>
        <w:tc>
          <w:tcPr>
            <w:tcW w:w="1273" w:type="dxa"/>
          </w:tcPr>
          <w:p w14:paraId="038445CA" w14:textId="77777777" w:rsidR="004E4B35" w:rsidRPr="00214AB7" w:rsidRDefault="004E4B35" w:rsidP="002E73D5">
            <w:pPr>
              <w:jc w:val="both"/>
              <w:rPr>
                <w:sz w:val="28"/>
                <w:szCs w:val="28"/>
                <w:rtl/>
                <w:lang w:bidi="ar-EG"/>
              </w:rPr>
            </w:pPr>
            <w:r w:rsidRPr="00214AB7">
              <w:rPr>
                <w:rFonts w:hint="cs"/>
                <w:sz w:val="28"/>
                <w:szCs w:val="28"/>
                <w:rtl/>
                <w:lang w:bidi="ar-EG"/>
              </w:rPr>
              <w:t>400 مليم مع الانقاض</w:t>
            </w:r>
          </w:p>
        </w:tc>
        <w:tc>
          <w:tcPr>
            <w:tcW w:w="477" w:type="dxa"/>
          </w:tcPr>
          <w:p w14:paraId="0476145A" w14:textId="77777777" w:rsidR="004E4B35" w:rsidRPr="00214AB7" w:rsidRDefault="004E4B35" w:rsidP="002E73D5">
            <w:pPr>
              <w:jc w:val="both"/>
              <w:rPr>
                <w:sz w:val="28"/>
                <w:szCs w:val="28"/>
                <w:rtl/>
                <w:lang w:bidi="ar-EG"/>
              </w:rPr>
            </w:pPr>
            <w:r w:rsidRPr="00214AB7">
              <w:rPr>
                <w:rFonts w:hint="cs"/>
                <w:sz w:val="28"/>
                <w:szCs w:val="28"/>
                <w:rtl/>
                <w:lang w:bidi="ar-EG"/>
              </w:rPr>
              <w:t>212</w:t>
            </w:r>
          </w:p>
        </w:tc>
        <w:tc>
          <w:tcPr>
            <w:tcW w:w="523" w:type="dxa"/>
          </w:tcPr>
          <w:p w14:paraId="40F77C7D" w14:textId="77777777" w:rsidR="004E4B35" w:rsidRPr="00214AB7" w:rsidRDefault="004E4B35" w:rsidP="002E73D5">
            <w:pPr>
              <w:jc w:val="both"/>
              <w:rPr>
                <w:sz w:val="28"/>
                <w:szCs w:val="28"/>
                <w:rtl/>
                <w:lang w:bidi="ar-EG"/>
              </w:rPr>
            </w:pPr>
            <w:r w:rsidRPr="00214AB7">
              <w:rPr>
                <w:rFonts w:hint="cs"/>
                <w:sz w:val="28"/>
                <w:szCs w:val="28"/>
                <w:rtl/>
                <w:lang w:bidi="ar-EG"/>
              </w:rPr>
              <w:t>8</w:t>
            </w:r>
          </w:p>
        </w:tc>
        <w:tc>
          <w:tcPr>
            <w:tcW w:w="3398" w:type="dxa"/>
          </w:tcPr>
          <w:p w14:paraId="716F9F4C" w14:textId="77777777" w:rsidR="004E4B35" w:rsidRPr="00214AB7" w:rsidRDefault="004E4B35" w:rsidP="002E73D5">
            <w:pPr>
              <w:jc w:val="both"/>
              <w:rPr>
                <w:sz w:val="28"/>
                <w:szCs w:val="28"/>
                <w:rtl/>
                <w:lang w:bidi="ar-EG"/>
              </w:rPr>
            </w:pPr>
            <w:r w:rsidRPr="00214AB7">
              <w:rPr>
                <w:rFonts w:hint="cs"/>
                <w:sz w:val="28"/>
                <w:szCs w:val="28"/>
                <w:rtl/>
                <w:lang w:bidi="ar-EG"/>
              </w:rPr>
              <w:t xml:space="preserve">منزل خرب كائن بدرب طرطور الصغير المسمي الآن بحارة سيف اليزن بالحطابة بقسم الخليفة مخلف عن الحريمات عيشة واختها زينب </w:t>
            </w:r>
          </w:p>
        </w:tc>
      </w:tr>
      <w:tr w:rsidR="004E4B35" w:rsidRPr="00214AB7" w14:paraId="52CB4C90" w14:textId="77777777" w:rsidTr="002E73D5">
        <w:tc>
          <w:tcPr>
            <w:tcW w:w="477" w:type="dxa"/>
          </w:tcPr>
          <w:p w14:paraId="2C1FA6F8" w14:textId="77777777" w:rsidR="004E4B35" w:rsidRPr="00214AB7" w:rsidRDefault="004E4B35" w:rsidP="002E73D5">
            <w:pPr>
              <w:jc w:val="both"/>
              <w:rPr>
                <w:sz w:val="28"/>
                <w:szCs w:val="28"/>
                <w:rtl/>
                <w:lang w:bidi="ar-EG"/>
              </w:rPr>
            </w:pPr>
            <w:r w:rsidRPr="00214AB7">
              <w:rPr>
                <w:rFonts w:hint="cs"/>
                <w:sz w:val="28"/>
                <w:szCs w:val="28"/>
                <w:rtl/>
                <w:lang w:bidi="ar-EG"/>
              </w:rPr>
              <w:t>270</w:t>
            </w:r>
          </w:p>
        </w:tc>
        <w:tc>
          <w:tcPr>
            <w:tcW w:w="523" w:type="dxa"/>
          </w:tcPr>
          <w:p w14:paraId="55553C94" w14:textId="77777777" w:rsidR="004E4B35" w:rsidRPr="00214AB7" w:rsidRDefault="004E4B35" w:rsidP="002E73D5">
            <w:pPr>
              <w:jc w:val="both"/>
              <w:rPr>
                <w:sz w:val="28"/>
                <w:szCs w:val="28"/>
                <w:rtl/>
                <w:lang w:bidi="ar-EG"/>
              </w:rPr>
            </w:pPr>
            <w:r w:rsidRPr="00214AB7">
              <w:rPr>
                <w:rFonts w:hint="cs"/>
                <w:sz w:val="28"/>
                <w:szCs w:val="28"/>
                <w:rtl/>
                <w:lang w:bidi="ar-EG"/>
              </w:rPr>
              <w:t>1639</w:t>
            </w:r>
          </w:p>
        </w:tc>
        <w:tc>
          <w:tcPr>
            <w:tcW w:w="1265" w:type="dxa"/>
          </w:tcPr>
          <w:p w14:paraId="4201D45B" w14:textId="77777777" w:rsidR="004E4B35" w:rsidRPr="00214AB7" w:rsidRDefault="004E4B35" w:rsidP="002E73D5">
            <w:pPr>
              <w:jc w:val="both"/>
              <w:rPr>
                <w:sz w:val="28"/>
                <w:szCs w:val="28"/>
                <w:rtl/>
                <w:lang w:bidi="ar-EG"/>
              </w:rPr>
            </w:pPr>
            <w:r w:rsidRPr="00214AB7">
              <w:rPr>
                <w:rFonts w:hint="cs"/>
                <w:sz w:val="28"/>
                <w:szCs w:val="28"/>
                <w:rtl/>
                <w:lang w:bidi="ar-EG"/>
              </w:rPr>
              <w:t>1639.27</w:t>
            </w:r>
          </w:p>
        </w:tc>
        <w:tc>
          <w:tcPr>
            <w:tcW w:w="1273" w:type="dxa"/>
          </w:tcPr>
          <w:p w14:paraId="5B3C71B0" w14:textId="77777777" w:rsidR="004E4B35" w:rsidRPr="00214AB7" w:rsidRDefault="004E4B35" w:rsidP="002E73D5">
            <w:pPr>
              <w:jc w:val="both"/>
              <w:rPr>
                <w:sz w:val="28"/>
                <w:szCs w:val="28"/>
                <w:rtl/>
                <w:lang w:bidi="ar-EG"/>
              </w:rPr>
            </w:pPr>
            <w:r w:rsidRPr="00214AB7">
              <w:rPr>
                <w:rFonts w:hint="cs"/>
                <w:sz w:val="28"/>
                <w:szCs w:val="28"/>
                <w:rtl/>
                <w:lang w:bidi="ar-EG"/>
              </w:rPr>
              <w:t>1 جنيه</w:t>
            </w:r>
          </w:p>
        </w:tc>
        <w:tc>
          <w:tcPr>
            <w:tcW w:w="477" w:type="dxa"/>
          </w:tcPr>
          <w:p w14:paraId="38E2437B" w14:textId="77777777" w:rsidR="004E4B35" w:rsidRPr="00214AB7" w:rsidRDefault="004E4B35" w:rsidP="002E73D5">
            <w:pPr>
              <w:jc w:val="both"/>
              <w:rPr>
                <w:sz w:val="28"/>
                <w:szCs w:val="28"/>
                <w:rtl/>
                <w:lang w:bidi="ar-EG"/>
              </w:rPr>
            </w:pPr>
            <w:r w:rsidRPr="00214AB7">
              <w:rPr>
                <w:rFonts w:hint="cs"/>
                <w:sz w:val="28"/>
                <w:szCs w:val="28"/>
                <w:rtl/>
                <w:lang w:bidi="ar-EG"/>
              </w:rPr>
              <w:t>854</w:t>
            </w:r>
          </w:p>
        </w:tc>
        <w:tc>
          <w:tcPr>
            <w:tcW w:w="523" w:type="dxa"/>
          </w:tcPr>
          <w:p w14:paraId="5B4397A7" w14:textId="77777777" w:rsidR="004E4B35" w:rsidRPr="00214AB7" w:rsidRDefault="004E4B35" w:rsidP="002E73D5">
            <w:pPr>
              <w:jc w:val="both"/>
              <w:rPr>
                <w:sz w:val="28"/>
                <w:szCs w:val="28"/>
                <w:rtl/>
                <w:lang w:bidi="ar-EG"/>
              </w:rPr>
            </w:pPr>
            <w:r w:rsidRPr="00214AB7">
              <w:rPr>
                <w:rFonts w:hint="cs"/>
                <w:sz w:val="28"/>
                <w:szCs w:val="28"/>
                <w:rtl/>
                <w:lang w:bidi="ar-EG"/>
              </w:rPr>
              <w:t>327</w:t>
            </w:r>
          </w:p>
        </w:tc>
        <w:tc>
          <w:tcPr>
            <w:tcW w:w="3398" w:type="dxa"/>
          </w:tcPr>
          <w:p w14:paraId="4B1DD6EE" w14:textId="77777777" w:rsidR="004E4B35" w:rsidRPr="00214AB7" w:rsidRDefault="004E4B35" w:rsidP="002E73D5">
            <w:pPr>
              <w:jc w:val="both"/>
              <w:rPr>
                <w:sz w:val="28"/>
                <w:szCs w:val="28"/>
                <w:rtl/>
                <w:lang w:bidi="ar-EG"/>
              </w:rPr>
            </w:pPr>
            <w:r w:rsidRPr="00214AB7">
              <w:rPr>
                <w:rFonts w:hint="cs"/>
                <w:sz w:val="28"/>
                <w:szCs w:val="28"/>
                <w:rtl/>
                <w:lang w:bidi="ar-EG"/>
              </w:rPr>
              <w:t>قطعة ارض باورمان العباسية نمرة 1 بالرسم المعتمد من الاشغال تحت نمرة 1211</w:t>
            </w:r>
          </w:p>
        </w:tc>
      </w:tr>
      <w:tr w:rsidR="004E4B35" w:rsidRPr="00214AB7" w14:paraId="694C6927" w14:textId="77777777" w:rsidTr="002E73D5">
        <w:tc>
          <w:tcPr>
            <w:tcW w:w="477" w:type="dxa"/>
          </w:tcPr>
          <w:p w14:paraId="5C4523ED" w14:textId="77777777" w:rsidR="004E4B35" w:rsidRPr="00214AB7" w:rsidRDefault="004E4B35" w:rsidP="002E73D5">
            <w:pPr>
              <w:jc w:val="both"/>
              <w:rPr>
                <w:sz w:val="28"/>
                <w:szCs w:val="28"/>
                <w:rtl/>
                <w:lang w:bidi="ar-EG"/>
              </w:rPr>
            </w:pPr>
            <w:r w:rsidRPr="00214AB7">
              <w:rPr>
                <w:rFonts w:hint="cs"/>
                <w:sz w:val="28"/>
                <w:szCs w:val="28"/>
                <w:rtl/>
                <w:lang w:bidi="ar-EG"/>
              </w:rPr>
              <w:t>00</w:t>
            </w:r>
          </w:p>
        </w:tc>
        <w:tc>
          <w:tcPr>
            <w:tcW w:w="523" w:type="dxa"/>
          </w:tcPr>
          <w:p w14:paraId="63801F5A" w14:textId="77777777" w:rsidR="004E4B35" w:rsidRPr="00214AB7" w:rsidRDefault="004E4B35" w:rsidP="002E73D5">
            <w:pPr>
              <w:jc w:val="both"/>
              <w:rPr>
                <w:sz w:val="28"/>
                <w:szCs w:val="28"/>
                <w:rtl/>
                <w:lang w:bidi="ar-EG"/>
              </w:rPr>
            </w:pPr>
            <w:r w:rsidRPr="00214AB7">
              <w:rPr>
                <w:rFonts w:hint="cs"/>
                <w:sz w:val="28"/>
                <w:szCs w:val="28"/>
                <w:rtl/>
                <w:lang w:bidi="ar-EG"/>
              </w:rPr>
              <w:t>970</w:t>
            </w:r>
          </w:p>
        </w:tc>
        <w:tc>
          <w:tcPr>
            <w:tcW w:w="1265" w:type="dxa"/>
          </w:tcPr>
          <w:p w14:paraId="453F9AE2" w14:textId="77777777" w:rsidR="004E4B35" w:rsidRPr="00214AB7" w:rsidRDefault="004E4B35" w:rsidP="002E73D5">
            <w:pPr>
              <w:jc w:val="both"/>
              <w:rPr>
                <w:sz w:val="28"/>
                <w:szCs w:val="28"/>
                <w:rtl/>
                <w:lang w:bidi="ar-EG"/>
              </w:rPr>
            </w:pPr>
            <w:r w:rsidRPr="00214AB7">
              <w:rPr>
                <w:rFonts w:hint="cs"/>
                <w:sz w:val="28"/>
                <w:szCs w:val="28"/>
                <w:rtl/>
                <w:lang w:bidi="ar-EG"/>
              </w:rPr>
              <w:t>1212.50</w:t>
            </w:r>
          </w:p>
        </w:tc>
        <w:tc>
          <w:tcPr>
            <w:tcW w:w="1273" w:type="dxa"/>
          </w:tcPr>
          <w:p w14:paraId="3425AC1D" w14:textId="77777777" w:rsidR="004E4B35" w:rsidRPr="00214AB7" w:rsidRDefault="004E4B35" w:rsidP="002E73D5">
            <w:pPr>
              <w:jc w:val="both"/>
              <w:rPr>
                <w:sz w:val="28"/>
                <w:szCs w:val="28"/>
                <w:rtl/>
                <w:lang w:bidi="ar-EG"/>
              </w:rPr>
            </w:pPr>
            <w:r w:rsidRPr="00214AB7">
              <w:rPr>
                <w:rFonts w:hint="cs"/>
                <w:sz w:val="28"/>
                <w:szCs w:val="28"/>
                <w:rtl/>
                <w:lang w:bidi="ar-EG"/>
              </w:rPr>
              <w:t xml:space="preserve">800 مليم </w:t>
            </w:r>
          </w:p>
        </w:tc>
        <w:tc>
          <w:tcPr>
            <w:tcW w:w="477" w:type="dxa"/>
          </w:tcPr>
          <w:p w14:paraId="2448B079" w14:textId="77777777" w:rsidR="004E4B35" w:rsidRPr="00214AB7" w:rsidRDefault="004E4B35" w:rsidP="002E73D5">
            <w:pPr>
              <w:jc w:val="both"/>
              <w:rPr>
                <w:sz w:val="28"/>
                <w:szCs w:val="28"/>
                <w:rtl/>
                <w:lang w:bidi="ar-EG"/>
              </w:rPr>
            </w:pPr>
            <w:r w:rsidRPr="00214AB7">
              <w:rPr>
                <w:rFonts w:hint="cs"/>
                <w:sz w:val="28"/>
                <w:szCs w:val="28"/>
                <w:rtl/>
                <w:lang w:bidi="ar-EG"/>
              </w:rPr>
              <w:t>000</w:t>
            </w:r>
          </w:p>
        </w:tc>
        <w:tc>
          <w:tcPr>
            <w:tcW w:w="523" w:type="dxa"/>
          </w:tcPr>
          <w:p w14:paraId="13A6E6EE" w14:textId="77777777" w:rsidR="004E4B35" w:rsidRPr="00214AB7" w:rsidRDefault="004E4B35" w:rsidP="002E73D5">
            <w:pPr>
              <w:jc w:val="both"/>
              <w:rPr>
                <w:sz w:val="28"/>
                <w:szCs w:val="28"/>
                <w:rtl/>
                <w:lang w:bidi="ar-EG"/>
              </w:rPr>
            </w:pPr>
            <w:r w:rsidRPr="00214AB7">
              <w:rPr>
                <w:rFonts w:hint="cs"/>
                <w:sz w:val="28"/>
                <w:szCs w:val="28"/>
                <w:rtl/>
                <w:lang w:bidi="ar-EG"/>
              </w:rPr>
              <w:t>194</w:t>
            </w:r>
          </w:p>
        </w:tc>
        <w:tc>
          <w:tcPr>
            <w:tcW w:w="3398" w:type="dxa"/>
          </w:tcPr>
          <w:p w14:paraId="04F5EB31" w14:textId="77777777" w:rsidR="004E4B35" w:rsidRPr="00214AB7" w:rsidRDefault="004E4B35" w:rsidP="002E73D5">
            <w:pPr>
              <w:jc w:val="both"/>
              <w:rPr>
                <w:sz w:val="28"/>
                <w:szCs w:val="28"/>
                <w:rtl/>
                <w:lang w:bidi="ar-EG"/>
              </w:rPr>
            </w:pPr>
            <w:r w:rsidRPr="00214AB7">
              <w:rPr>
                <w:rFonts w:hint="cs"/>
                <w:sz w:val="28"/>
                <w:szCs w:val="28"/>
                <w:rtl/>
                <w:lang w:bidi="ar-EG"/>
              </w:rPr>
              <w:t>قطعة ارض باورمان العباسية نمرة 2 بالرسم المعتمد من الاشغال تحت نمرة 1211</w:t>
            </w:r>
          </w:p>
        </w:tc>
      </w:tr>
      <w:tr w:rsidR="004E4B35" w:rsidRPr="00214AB7" w14:paraId="3F030C1C" w14:textId="77777777" w:rsidTr="002E73D5">
        <w:tc>
          <w:tcPr>
            <w:tcW w:w="477" w:type="dxa"/>
          </w:tcPr>
          <w:p w14:paraId="336AD968" w14:textId="77777777" w:rsidR="004E4B35" w:rsidRPr="00214AB7" w:rsidRDefault="004E4B35" w:rsidP="002E73D5">
            <w:pPr>
              <w:jc w:val="both"/>
              <w:rPr>
                <w:sz w:val="28"/>
                <w:szCs w:val="28"/>
                <w:rtl/>
                <w:lang w:bidi="ar-EG"/>
              </w:rPr>
            </w:pPr>
            <w:r w:rsidRPr="00214AB7">
              <w:rPr>
                <w:rFonts w:hint="cs"/>
                <w:sz w:val="28"/>
                <w:szCs w:val="28"/>
                <w:rtl/>
                <w:lang w:bidi="ar-EG"/>
              </w:rPr>
              <w:t>00</w:t>
            </w:r>
          </w:p>
        </w:tc>
        <w:tc>
          <w:tcPr>
            <w:tcW w:w="523" w:type="dxa"/>
          </w:tcPr>
          <w:p w14:paraId="25233543" w14:textId="77777777" w:rsidR="004E4B35" w:rsidRPr="00214AB7" w:rsidRDefault="004E4B35" w:rsidP="002E73D5">
            <w:pPr>
              <w:jc w:val="both"/>
              <w:rPr>
                <w:sz w:val="28"/>
                <w:szCs w:val="28"/>
                <w:rtl/>
                <w:lang w:bidi="ar-EG"/>
              </w:rPr>
            </w:pPr>
            <w:r w:rsidRPr="00214AB7">
              <w:rPr>
                <w:rFonts w:hint="cs"/>
                <w:sz w:val="28"/>
                <w:szCs w:val="28"/>
                <w:rtl/>
                <w:lang w:bidi="ar-EG"/>
              </w:rPr>
              <w:t>1184</w:t>
            </w:r>
          </w:p>
        </w:tc>
        <w:tc>
          <w:tcPr>
            <w:tcW w:w="1265" w:type="dxa"/>
          </w:tcPr>
          <w:p w14:paraId="52BF13F2" w14:textId="77777777" w:rsidR="004E4B35" w:rsidRPr="00214AB7" w:rsidRDefault="004E4B35" w:rsidP="002E73D5">
            <w:pPr>
              <w:jc w:val="both"/>
              <w:rPr>
                <w:sz w:val="28"/>
                <w:szCs w:val="28"/>
                <w:rtl/>
                <w:lang w:bidi="ar-EG"/>
              </w:rPr>
            </w:pPr>
            <w:r w:rsidRPr="00214AB7">
              <w:rPr>
                <w:rFonts w:hint="cs"/>
                <w:sz w:val="28"/>
                <w:szCs w:val="28"/>
                <w:rtl/>
                <w:lang w:bidi="ar-EG"/>
              </w:rPr>
              <w:t>1480</w:t>
            </w:r>
          </w:p>
        </w:tc>
        <w:tc>
          <w:tcPr>
            <w:tcW w:w="1273" w:type="dxa"/>
          </w:tcPr>
          <w:p w14:paraId="076D0522" w14:textId="77777777" w:rsidR="004E4B35" w:rsidRPr="00214AB7" w:rsidRDefault="004E4B35" w:rsidP="002E73D5">
            <w:pPr>
              <w:jc w:val="both"/>
              <w:rPr>
                <w:sz w:val="28"/>
                <w:szCs w:val="28"/>
                <w:rtl/>
                <w:lang w:bidi="ar-EG"/>
              </w:rPr>
            </w:pPr>
            <w:r w:rsidRPr="00214AB7">
              <w:rPr>
                <w:rFonts w:hint="cs"/>
                <w:sz w:val="28"/>
                <w:szCs w:val="28"/>
                <w:rtl/>
                <w:lang w:bidi="ar-EG"/>
              </w:rPr>
              <w:t xml:space="preserve">800 مليم </w:t>
            </w:r>
          </w:p>
        </w:tc>
        <w:tc>
          <w:tcPr>
            <w:tcW w:w="477" w:type="dxa"/>
          </w:tcPr>
          <w:p w14:paraId="7C6A9123" w14:textId="77777777" w:rsidR="004E4B35" w:rsidRPr="00214AB7" w:rsidRDefault="004E4B35" w:rsidP="002E73D5">
            <w:pPr>
              <w:jc w:val="both"/>
              <w:rPr>
                <w:sz w:val="28"/>
                <w:szCs w:val="28"/>
                <w:rtl/>
                <w:lang w:bidi="ar-EG"/>
              </w:rPr>
            </w:pPr>
            <w:r w:rsidRPr="00214AB7">
              <w:rPr>
                <w:rFonts w:hint="cs"/>
                <w:sz w:val="28"/>
                <w:szCs w:val="28"/>
                <w:rtl/>
                <w:lang w:bidi="ar-EG"/>
              </w:rPr>
              <w:t>800</w:t>
            </w:r>
          </w:p>
        </w:tc>
        <w:tc>
          <w:tcPr>
            <w:tcW w:w="523" w:type="dxa"/>
          </w:tcPr>
          <w:p w14:paraId="1F4ED6DD" w14:textId="77777777" w:rsidR="004E4B35" w:rsidRPr="00214AB7" w:rsidRDefault="004E4B35" w:rsidP="002E73D5">
            <w:pPr>
              <w:jc w:val="both"/>
              <w:rPr>
                <w:sz w:val="28"/>
                <w:szCs w:val="28"/>
                <w:rtl/>
                <w:lang w:bidi="ar-EG"/>
              </w:rPr>
            </w:pPr>
            <w:r w:rsidRPr="00214AB7">
              <w:rPr>
                <w:rFonts w:hint="cs"/>
                <w:sz w:val="28"/>
                <w:szCs w:val="28"/>
                <w:rtl/>
                <w:lang w:bidi="ar-EG"/>
              </w:rPr>
              <w:t>236</w:t>
            </w:r>
          </w:p>
        </w:tc>
        <w:tc>
          <w:tcPr>
            <w:tcW w:w="3398" w:type="dxa"/>
          </w:tcPr>
          <w:p w14:paraId="2E95AC63" w14:textId="77777777" w:rsidR="004E4B35" w:rsidRPr="00214AB7" w:rsidRDefault="004E4B35" w:rsidP="002E73D5">
            <w:pPr>
              <w:jc w:val="both"/>
              <w:rPr>
                <w:sz w:val="28"/>
                <w:szCs w:val="28"/>
                <w:rtl/>
                <w:lang w:bidi="ar-EG"/>
              </w:rPr>
            </w:pPr>
            <w:r w:rsidRPr="00214AB7">
              <w:rPr>
                <w:rFonts w:hint="cs"/>
                <w:sz w:val="28"/>
                <w:szCs w:val="28"/>
                <w:rtl/>
                <w:lang w:bidi="ar-EG"/>
              </w:rPr>
              <w:t>قطعة ارض باورمان العباسية نمرة 3 بالرسم المعتمد من الاشغال تحت نمرة 1211</w:t>
            </w:r>
          </w:p>
        </w:tc>
      </w:tr>
      <w:tr w:rsidR="004E4B35" w:rsidRPr="00214AB7" w14:paraId="271D6C93" w14:textId="77777777" w:rsidTr="002E73D5">
        <w:tc>
          <w:tcPr>
            <w:tcW w:w="477" w:type="dxa"/>
          </w:tcPr>
          <w:p w14:paraId="72F46636" w14:textId="77777777" w:rsidR="004E4B35" w:rsidRPr="00214AB7" w:rsidRDefault="004E4B35" w:rsidP="002E73D5">
            <w:pPr>
              <w:jc w:val="both"/>
              <w:rPr>
                <w:sz w:val="28"/>
                <w:szCs w:val="28"/>
                <w:rtl/>
                <w:lang w:bidi="ar-EG"/>
              </w:rPr>
            </w:pPr>
            <w:r w:rsidRPr="00214AB7">
              <w:rPr>
                <w:rFonts w:hint="cs"/>
                <w:sz w:val="28"/>
                <w:szCs w:val="28"/>
                <w:rtl/>
                <w:lang w:bidi="ar-EG"/>
              </w:rPr>
              <w:t>784</w:t>
            </w:r>
          </w:p>
        </w:tc>
        <w:tc>
          <w:tcPr>
            <w:tcW w:w="523" w:type="dxa"/>
          </w:tcPr>
          <w:p w14:paraId="25020FDE" w14:textId="77777777" w:rsidR="004E4B35" w:rsidRPr="00214AB7" w:rsidRDefault="004E4B35" w:rsidP="002E73D5">
            <w:pPr>
              <w:jc w:val="both"/>
              <w:rPr>
                <w:sz w:val="28"/>
                <w:szCs w:val="28"/>
                <w:rtl/>
                <w:lang w:bidi="ar-EG"/>
              </w:rPr>
            </w:pPr>
            <w:r w:rsidRPr="00214AB7">
              <w:rPr>
                <w:rFonts w:hint="cs"/>
                <w:sz w:val="28"/>
                <w:szCs w:val="28"/>
                <w:rtl/>
                <w:lang w:bidi="ar-EG"/>
              </w:rPr>
              <w:t>1037</w:t>
            </w:r>
          </w:p>
        </w:tc>
        <w:tc>
          <w:tcPr>
            <w:tcW w:w="1265" w:type="dxa"/>
          </w:tcPr>
          <w:p w14:paraId="5B2780DA" w14:textId="77777777" w:rsidR="004E4B35" w:rsidRPr="00214AB7" w:rsidRDefault="004E4B35" w:rsidP="002E73D5">
            <w:pPr>
              <w:jc w:val="both"/>
              <w:rPr>
                <w:sz w:val="28"/>
                <w:szCs w:val="28"/>
                <w:rtl/>
                <w:lang w:bidi="ar-EG"/>
              </w:rPr>
            </w:pPr>
            <w:r w:rsidRPr="00214AB7">
              <w:rPr>
                <w:rFonts w:hint="cs"/>
                <w:sz w:val="28"/>
                <w:szCs w:val="28"/>
                <w:rtl/>
                <w:lang w:bidi="ar-EG"/>
              </w:rPr>
              <w:t>1297.23</w:t>
            </w:r>
          </w:p>
        </w:tc>
        <w:tc>
          <w:tcPr>
            <w:tcW w:w="1273" w:type="dxa"/>
          </w:tcPr>
          <w:p w14:paraId="158716CC" w14:textId="77777777" w:rsidR="004E4B35" w:rsidRPr="00214AB7" w:rsidRDefault="004E4B35" w:rsidP="002E73D5">
            <w:pPr>
              <w:jc w:val="both"/>
              <w:rPr>
                <w:sz w:val="28"/>
                <w:szCs w:val="28"/>
                <w:rtl/>
                <w:lang w:bidi="ar-EG"/>
              </w:rPr>
            </w:pPr>
            <w:r w:rsidRPr="00214AB7">
              <w:rPr>
                <w:rFonts w:hint="cs"/>
                <w:sz w:val="28"/>
                <w:szCs w:val="28"/>
                <w:rtl/>
                <w:lang w:bidi="ar-EG"/>
              </w:rPr>
              <w:t>800 مليم</w:t>
            </w:r>
          </w:p>
        </w:tc>
        <w:tc>
          <w:tcPr>
            <w:tcW w:w="477" w:type="dxa"/>
          </w:tcPr>
          <w:p w14:paraId="7A823D4A" w14:textId="77777777" w:rsidR="004E4B35" w:rsidRPr="00214AB7" w:rsidRDefault="004E4B35" w:rsidP="002E73D5">
            <w:pPr>
              <w:jc w:val="both"/>
              <w:rPr>
                <w:sz w:val="28"/>
                <w:szCs w:val="28"/>
                <w:rtl/>
                <w:lang w:bidi="ar-EG"/>
              </w:rPr>
            </w:pPr>
            <w:r w:rsidRPr="00214AB7">
              <w:rPr>
                <w:rFonts w:hint="cs"/>
                <w:sz w:val="28"/>
                <w:szCs w:val="28"/>
                <w:rtl/>
                <w:lang w:bidi="ar-EG"/>
              </w:rPr>
              <w:t>557</w:t>
            </w:r>
          </w:p>
        </w:tc>
        <w:tc>
          <w:tcPr>
            <w:tcW w:w="523" w:type="dxa"/>
          </w:tcPr>
          <w:p w14:paraId="71762E06" w14:textId="77777777" w:rsidR="004E4B35" w:rsidRPr="00214AB7" w:rsidRDefault="004E4B35" w:rsidP="002E73D5">
            <w:pPr>
              <w:jc w:val="both"/>
              <w:rPr>
                <w:sz w:val="28"/>
                <w:szCs w:val="28"/>
                <w:rtl/>
                <w:lang w:bidi="ar-EG"/>
              </w:rPr>
            </w:pPr>
            <w:r w:rsidRPr="00214AB7">
              <w:rPr>
                <w:rFonts w:hint="cs"/>
                <w:sz w:val="28"/>
                <w:szCs w:val="28"/>
                <w:rtl/>
                <w:lang w:bidi="ar-EG"/>
              </w:rPr>
              <w:t>207</w:t>
            </w:r>
          </w:p>
        </w:tc>
        <w:tc>
          <w:tcPr>
            <w:tcW w:w="3398" w:type="dxa"/>
          </w:tcPr>
          <w:p w14:paraId="5DD09CD4" w14:textId="77777777" w:rsidR="004E4B35" w:rsidRPr="00214AB7" w:rsidRDefault="004E4B35" w:rsidP="002E73D5">
            <w:pPr>
              <w:jc w:val="both"/>
              <w:rPr>
                <w:sz w:val="28"/>
                <w:szCs w:val="28"/>
                <w:rtl/>
                <w:lang w:bidi="ar-EG"/>
              </w:rPr>
            </w:pPr>
            <w:r w:rsidRPr="00214AB7">
              <w:rPr>
                <w:rFonts w:hint="cs"/>
                <w:sz w:val="28"/>
                <w:szCs w:val="28"/>
                <w:rtl/>
                <w:lang w:bidi="ar-EG"/>
              </w:rPr>
              <w:t>قطعة ارض باورمان العباسية نمرة 4 بالرسم المعتمد من الاشغال تحت نمرة 1211</w:t>
            </w:r>
          </w:p>
        </w:tc>
      </w:tr>
      <w:tr w:rsidR="004E4B35" w:rsidRPr="00214AB7" w14:paraId="1D0E912E" w14:textId="77777777" w:rsidTr="002E73D5">
        <w:tc>
          <w:tcPr>
            <w:tcW w:w="477" w:type="dxa"/>
          </w:tcPr>
          <w:p w14:paraId="2EDB0B09" w14:textId="77777777" w:rsidR="004E4B35" w:rsidRPr="00214AB7" w:rsidRDefault="004E4B35" w:rsidP="002E73D5">
            <w:pPr>
              <w:jc w:val="both"/>
              <w:rPr>
                <w:sz w:val="28"/>
                <w:szCs w:val="28"/>
                <w:rtl/>
                <w:lang w:bidi="ar-EG"/>
              </w:rPr>
            </w:pPr>
            <w:r w:rsidRPr="00214AB7">
              <w:rPr>
                <w:rFonts w:hint="cs"/>
                <w:sz w:val="28"/>
                <w:szCs w:val="28"/>
                <w:rtl/>
                <w:lang w:bidi="ar-EG"/>
              </w:rPr>
              <w:t>330</w:t>
            </w:r>
          </w:p>
        </w:tc>
        <w:tc>
          <w:tcPr>
            <w:tcW w:w="523" w:type="dxa"/>
          </w:tcPr>
          <w:p w14:paraId="244324A0" w14:textId="77777777" w:rsidR="004E4B35" w:rsidRPr="00214AB7" w:rsidRDefault="004E4B35" w:rsidP="002E73D5">
            <w:pPr>
              <w:jc w:val="both"/>
              <w:rPr>
                <w:sz w:val="28"/>
                <w:szCs w:val="28"/>
                <w:rtl/>
                <w:lang w:bidi="ar-EG"/>
              </w:rPr>
            </w:pPr>
            <w:r w:rsidRPr="00214AB7">
              <w:rPr>
                <w:rFonts w:hint="cs"/>
                <w:sz w:val="28"/>
                <w:szCs w:val="28"/>
                <w:rtl/>
                <w:lang w:bidi="ar-EG"/>
              </w:rPr>
              <w:t>624</w:t>
            </w:r>
          </w:p>
        </w:tc>
        <w:tc>
          <w:tcPr>
            <w:tcW w:w="1265" w:type="dxa"/>
          </w:tcPr>
          <w:p w14:paraId="3EE0C51F" w14:textId="77777777" w:rsidR="004E4B35" w:rsidRPr="00214AB7" w:rsidRDefault="004E4B35" w:rsidP="002E73D5">
            <w:pPr>
              <w:jc w:val="both"/>
              <w:rPr>
                <w:sz w:val="28"/>
                <w:szCs w:val="28"/>
                <w:rtl/>
                <w:lang w:bidi="ar-EG"/>
              </w:rPr>
            </w:pPr>
            <w:r w:rsidRPr="00214AB7">
              <w:rPr>
                <w:rFonts w:hint="cs"/>
                <w:sz w:val="28"/>
                <w:szCs w:val="28"/>
                <w:rtl/>
                <w:lang w:bidi="ar-EG"/>
              </w:rPr>
              <w:t>891.90</w:t>
            </w:r>
          </w:p>
        </w:tc>
        <w:tc>
          <w:tcPr>
            <w:tcW w:w="1273" w:type="dxa"/>
          </w:tcPr>
          <w:p w14:paraId="4FF71C8A" w14:textId="77777777" w:rsidR="004E4B35" w:rsidRPr="00214AB7" w:rsidRDefault="004E4B35" w:rsidP="002E73D5">
            <w:pPr>
              <w:jc w:val="both"/>
              <w:rPr>
                <w:sz w:val="28"/>
                <w:szCs w:val="28"/>
                <w:rtl/>
                <w:lang w:bidi="ar-EG"/>
              </w:rPr>
            </w:pPr>
            <w:r w:rsidRPr="00214AB7">
              <w:rPr>
                <w:rFonts w:hint="cs"/>
                <w:sz w:val="28"/>
                <w:szCs w:val="28"/>
                <w:rtl/>
                <w:lang w:bidi="ar-EG"/>
              </w:rPr>
              <w:t xml:space="preserve">700 مليم </w:t>
            </w:r>
          </w:p>
        </w:tc>
        <w:tc>
          <w:tcPr>
            <w:tcW w:w="477" w:type="dxa"/>
          </w:tcPr>
          <w:p w14:paraId="560EB1A6" w14:textId="77777777" w:rsidR="004E4B35" w:rsidRPr="00214AB7" w:rsidRDefault="004E4B35" w:rsidP="002E73D5">
            <w:pPr>
              <w:jc w:val="both"/>
              <w:rPr>
                <w:sz w:val="28"/>
                <w:szCs w:val="28"/>
                <w:rtl/>
                <w:lang w:bidi="ar-EG"/>
              </w:rPr>
            </w:pPr>
            <w:r w:rsidRPr="00214AB7">
              <w:rPr>
                <w:rFonts w:hint="cs"/>
                <w:sz w:val="28"/>
                <w:szCs w:val="28"/>
                <w:rtl/>
                <w:lang w:bidi="ar-EG"/>
              </w:rPr>
              <w:t>866</w:t>
            </w:r>
          </w:p>
        </w:tc>
        <w:tc>
          <w:tcPr>
            <w:tcW w:w="523" w:type="dxa"/>
          </w:tcPr>
          <w:p w14:paraId="0CC20D24" w14:textId="77777777" w:rsidR="004E4B35" w:rsidRPr="00214AB7" w:rsidRDefault="004E4B35" w:rsidP="002E73D5">
            <w:pPr>
              <w:jc w:val="both"/>
              <w:rPr>
                <w:sz w:val="28"/>
                <w:szCs w:val="28"/>
                <w:rtl/>
                <w:lang w:bidi="ar-EG"/>
              </w:rPr>
            </w:pPr>
            <w:r w:rsidRPr="00214AB7">
              <w:rPr>
                <w:rFonts w:hint="cs"/>
                <w:sz w:val="28"/>
                <w:szCs w:val="28"/>
                <w:rtl/>
                <w:lang w:bidi="ar-EG"/>
              </w:rPr>
              <w:t>124</w:t>
            </w:r>
          </w:p>
        </w:tc>
        <w:tc>
          <w:tcPr>
            <w:tcW w:w="3398" w:type="dxa"/>
          </w:tcPr>
          <w:p w14:paraId="0B7EDDC5" w14:textId="77777777" w:rsidR="004E4B35" w:rsidRPr="00214AB7" w:rsidRDefault="004E4B35" w:rsidP="002E73D5">
            <w:pPr>
              <w:jc w:val="both"/>
              <w:rPr>
                <w:sz w:val="28"/>
                <w:szCs w:val="28"/>
                <w:rtl/>
                <w:lang w:bidi="ar-EG"/>
              </w:rPr>
            </w:pPr>
            <w:r w:rsidRPr="00214AB7">
              <w:rPr>
                <w:rFonts w:hint="cs"/>
                <w:sz w:val="28"/>
                <w:szCs w:val="28"/>
                <w:rtl/>
                <w:lang w:bidi="ar-EG"/>
              </w:rPr>
              <w:t>قطعة ارض باورمان العباسية نمرة 8 بالرسم المعتمد من الاشغال تحت نمرة 1211</w:t>
            </w:r>
          </w:p>
        </w:tc>
      </w:tr>
      <w:tr w:rsidR="004E4B35" w:rsidRPr="00214AB7" w14:paraId="36042881" w14:textId="77777777" w:rsidTr="002E73D5">
        <w:tc>
          <w:tcPr>
            <w:tcW w:w="477" w:type="dxa"/>
          </w:tcPr>
          <w:p w14:paraId="52E4578B" w14:textId="77777777" w:rsidR="004E4B35" w:rsidRPr="00214AB7" w:rsidRDefault="004E4B35" w:rsidP="002E73D5">
            <w:pPr>
              <w:jc w:val="both"/>
              <w:rPr>
                <w:sz w:val="28"/>
                <w:szCs w:val="28"/>
                <w:rtl/>
                <w:lang w:bidi="ar-EG"/>
              </w:rPr>
            </w:pPr>
            <w:r w:rsidRPr="00214AB7">
              <w:rPr>
                <w:rFonts w:hint="cs"/>
                <w:sz w:val="28"/>
                <w:szCs w:val="28"/>
                <w:rtl/>
                <w:lang w:bidi="ar-EG"/>
              </w:rPr>
              <w:t>720</w:t>
            </w:r>
          </w:p>
        </w:tc>
        <w:tc>
          <w:tcPr>
            <w:tcW w:w="523" w:type="dxa"/>
          </w:tcPr>
          <w:p w14:paraId="1CFF546D" w14:textId="77777777" w:rsidR="004E4B35" w:rsidRPr="00214AB7" w:rsidRDefault="004E4B35" w:rsidP="002E73D5">
            <w:pPr>
              <w:jc w:val="both"/>
              <w:rPr>
                <w:sz w:val="28"/>
                <w:szCs w:val="28"/>
                <w:rtl/>
                <w:lang w:bidi="ar-EG"/>
              </w:rPr>
            </w:pPr>
            <w:r w:rsidRPr="00214AB7">
              <w:rPr>
                <w:rFonts w:hint="cs"/>
                <w:sz w:val="28"/>
                <w:szCs w:val="28"/>
                <w:rtl/>
                <w:lang w:bidi="ar-EG"/>
              </w:rPr>
              <w:t>42</w:t>
            </w:r>
          </w:p>
        </w:tc>
        <w:tc>
          <w:tcPr>
            <w:tcW w:w="1265" w:type="dxa"/>
          </w:tcPr>
          <w:p w14:paraId="0A56A6C7" w14:textId="77777777" w:rsidR="004E4B35" w:rsidRPr="00214AB7" w:rsidRDefault="004E4B35" w:rsidP="002E73D5">
            <w:pPr>
              <w:jc w:val="both"/>
              <w:rPr>
                <w:sz w:val="28"/>
                <w:szCs w:val="28"/>
                <w:rtl/>
                <w:lang w:bidi="ar-EG"/>
              </w:rPr>
            </w:pPr>
            <w:r w:rsidRPr="00214AB7">
              <w:rPr>
                <w:rFonts w:hint="cs"/>
                <w:sz w:val="28"/>
                <w:szCs w:val="28"/>
                <w:rtl/>
                <w:lang w:bidi="ar-EG"/>
              </w:rPr>
              <w:t>284.80</w:t>
            </w:r>
          </w:p>
        </w:tc>
        <w:tc>
          <w:tcPr>
            <w:tcW w:w="1273" w:type="dxa"/>
          </w:tcPr>
          <w:p w14:paraId="3948D737" w14:textId="77777777" w:rsidR="004E4B35" w:rsidRPr="00214AB7" w:rsidRDefault="004E4B35" w:rsidP="002E73D5">
            <w:pPr>
              <w:jc w:val="both"/>
              <w:rPr>
                <w:sz w:val="28"/>
                <w:szCs w:val="28"/>
                <w:rtl/>
                <w:lang w:bidi="ar-EG"/>
              </w:rPr>
            </w:pPr>
            <w:r w:rsidRPr="00214AB7">
              <w:rPr>
                <w:rFonts w:hint="cs"/>
                <w:sz w:val="28"/>
                <w:szCs w:val="28"/>
                <w:rtl/>
                <w:lang w:bidi="ar-EG"/>
              </w:rPr>
              <w:t xml:space="preserve">150 مليم </w:t>
            </w:r>
          </w:p>
        </w:tc>
        <w:tc>
          <w:tcPr>
            <w:tcW w:w="477" w:type="dxa"/>
          </w:tcPr>
          <w:p w14:paraId="3A75384A" w14:textId="77777777" w:rsidR="004E4B35" w:rsidRPr="00214AB7" w:rsidRDefault="004E4B35" w:rsidP="002E73D5">
            <w:pPr>
              <w:jc w:val="both"/>
              <w:rPr>
                <w:sz w:val="28"/>
                <w:szCs w:val="28"/>
                <w:rtl/>
                <w:lang w:bidi="ar-EG"/>
              </w:rPr>
            </w:pPr>
            <w:r w:rsidRPr="00214AB7">
              <w:rPr>
                <w:rFonts w:hint="cs"/>
                <w:sz w:val="28"/>
                <w:szCs w:val="28"/>
                <w:rtl/>
                <w:lang w:bidi="ar-EG"/>
              </w:rPr>
              <w:t>544</w:t>
            </w:r>
          </w:p>
        </w:tc>
        <w:tc>
          <w:tcPr>
            <w:tcW w:w="523" w:type="dxa"/>
          </w:tcPr>
          <w:p w14:paraId="3DFD4A85" w14:textId="77777777" w:rsidR="004E4B35" w:rsidRPr="00214AB7" w:rsidRDefault="004E4B35" w:rsidP="002E73D5">
            <w:pPr>
              <w:jc w:val="both"/>
              <w:rPr>
                <w:sz w:val="28"/>
                <w:szCs w:val="28"/>
                <w:rtl/>
                <w:lang w:bidi="ar-EG"/>
              </w:rPr>
            </w:pPr>
            <w:r w:rsidRPr="00214AB7">
              <w:rPr>
                <w:rFonts w:hint="cs"/>
                <w:sz w:val="28"/>
                <w:szCs w:val="28"/>
                <w:rtl/>
                <w:lang w:bidi="ar-EG"/>
              </w:rPr>
              <w:t>8</w:t>
            </w:r>
          </w:p>
        </w:tc>
        <w:tc>
          <w:tcPr>
            <w:tcW w:w="3398" w:type="dxa"/>
          </w:tcPr>
          <w:p w14:paraId="3920AFC7" w14:textId="77777777" w:rsidR="004E4B35" w:rsidRPr="00214AB7" w:rsidRDefault="004E4B35" w:rsidP="002E73D5">
            <w:pPr>
              <w:jc w:val="both"/>
              <w:rPr>
                <w:sz w:val="28"/>
                <w:szCs w:val="28"/>
                <w:rtl/>
                <w:lang w:bidi="ar-EG"/>
              </w:rPr>
            </w:pPr>
            <w:r w:rsidRPr="00214AB7">
              <w:rPr>
                <w:rFonts w:hint="cs"/>
                <w:sz w:val="28"/>
                <w:szCs w:val="28"/>
                <w:rtl/>
                <w:lang w:bidi="ar-EG"/>
              </w:rPr>
              <w:t>ارض فضاء من تقسيم ارض كفر الزغارى بقسم الجمالية نمرة 115</w:t>
            </w:r>
          </w:p>
        </w:tc>
      </w:tr>
      <w:tr w:rsidR="004E4B35" w:rsidRPr="00214AB7" w14:paraId="52826211" w14:textId="77777777" w:rsidTr="002E73D5">
        <w:tc>
          <w:tcPr>
            <w:tcW w:w="477" w:type="dxa"/>
          </w:tcPr>
          <w:p w14:paraId="5892B414" w14:textId="77777777" w:rsidR="004E4B35" w:rsidRPr="00214AB7" w:rsidRDefault="004E4B35" w:rsidP="002E73D5">
            <w:pPr>
              <w:jc w:val="both"/>
              <w:rPr>
                <w:sz w:val="28"/>
                <w:szCs w:val="28"/>
                <w:rtl/>
                <w:lang w:bidi="ar-EG"/>
              </w:rPr>
            </w:pPr>
            <w:r w:rsidRPr="00214AB7">
              <w:rPr>
                <w:rFonts w:hint="cs"/>
                <w:sz w:val="28"/>
                <w:szCs w:val="28"/>
                <w:rtl/>
                <w:lang w:bidi="ar-EG"/>
              </w:rPr>
              <w:t>00</w:t>
            </w:r>
          </w:p>
        </w:tc>
        <w:tc>
          <w:tcPr>
            <w:tcW w:w="523" w:type="dxa"/>
          </w:tcPr>
          <w:p w14:paraId="0F134D98" w14:textId="77777777" w:rsidR="004E4B35" w:rsidRPr="00214AB7" w:rsidRDefault="004E4B35" w:rsidP="002E73D5">
            <w:pPr>
              <w:jc w:val="both"/>
              <w:rPr>
                <w:sz w:val="28"/>
                <w:szCs w:val="28"/>
                <w:rtl/>
                <w:lang w:bidi="ar-EG"/>
              </w:rPr>
            </w:pPr>
            <w:r w:rsidRPr="00214AB7">
              <w:rPr>
                <w:rFonts w:hint="cs"/>
                <w:sz w:val="28"/>
                <w:szCs w:val="28"/>
                <w:rtl/>
                <w:lang w:bidi="ar-EG"/>
              </w:rPr>
              <w:t>375</w:t>
            </w:r>
          </w:p>
        </w:tc>
        <w:tc>
          <w:tcPr>
            <w:tcW w:w="1265" w:type="dxa"/>
          </w:tcPr>
          <w:p w14:paraId="72946A07" w14:textId="77777777" w:rsidR="004E4B35" w:rsidRPr="00214AB7" w:rsidRDefault="004E4B35" w:rsidP="002E73D5">
            <w:pPr>
              <w:jc w:val="both"/>
              <w:rPr>
                <w:sz w:val="28"/>
                <w:szCs w:val="28"/>
                <w:rtl/>
                <w:lang w:bidi="ar-EG"/>
              </w:rPr>
            </w:pPr>
            <w:r w:rsidRPr="00214AB7">
              <w:rPr>
                <w:rFonts w:hint="cs"/>
                <w:sz w:val="28"/>
                <w:szCs w:val="28"/>
                <w:rtl/>
                <w:lang w:bidi="ar-EG"/>
              </w:rPr>
              <w:t>46.70</w:t>
            </w:r>
          </w:p>
        </w:tc>
        <w:tc>
          <w:tcPr>
            <w:tcW w:w="1273" w:type="dxa"/>
          </w:tcPr>
          <w:p w14:paraId="42B47605" w14:textId="77777777" w:rsidR="004E4B35" w:rsidRPr="00214AB7" w:rsidRDefault="004E4B35" w:rsidP="002E73D5">
            <w:pPr>
              <w:jc w:val="both"/>
              <w:rPr>
                <w:sz w:val="28"/>
                <w:szCs w:val="28"/>
                <w:rtl/>
                <w:lang w:bidi="ar-EG"/>
              </w:rPr>
            </w:pPr>
            <w:r w:rsidRPr="00214AB7">
              <w:rPr>
                <w:rFonts w:hint="cs"/>
                <w:sz w:val="28"/>
                <w:szCs w:val="28"/>
                <w:rtl/>
                <w:lang w:bidi="ar-EG"/>
              </w:rPr>
              <w:t xml:space="preserve">الحصة </w:t>
            </w:r>
          </w:p>
        </w:tc>
        <w:tc>
          <w:tcPr>
            <w:tcW w:w="477" w:type="dxa"/>
          </w:tcPr>
          <w:p w14:paraId="202071D0" w14:textId="77777777" w:rsidR="004E4B35" w:rsidRPr="00214AB7" w:rsidRDefault="004E4B35" w:rsidP="002E73D5">
            <w:pPr>
              <w:jc w:val="both"/>
              <w:rPr>
                <w:sz w:val="28"/>
                <w:szCs w:val="28"/>
                <w:rtl/>
                <w:lang w:bidi="ar-EG"/>
              </w:rPr>
            </w:pPr>
            <w:r w:rsidRPr="00214AB7">
              <w:rPr>
                <w:rFonts w:hint="cs"/>
                <w:sz w:val="28"/>
                <w:szCs w:val="28"/>
                <w:rtl/>
                <w:lang w:bidi="ar-EG"/>
              </w:rPr>
              <w:t>000</w:t>
            </w:r>
          </w:p>
        </w:tc>
        <w:tc>
          <w:tcPr>
            <w:tcW w:w="523" w:type="dxa"/>
          </w:tcPr>
          <w:p w14:paraId="17BB03CB" w14:textId="77777777" w:rsidR="004E4B35" w:rsidRPr="00214AB7" w:rsidRDefault="004E4B35" w:rsidP="002E73D5">
            <w:pPr>
              <w:jc w:val="both"/>
              <w:rPr>
                <w:sz w:val="28"/>
                <w:szCs w:val="28"/>
                <w:rtl/>
                <w:lang w:bidi="ar-EG"/>
              </w:rPr>
            </w:pPr>
            <w:r w:rsidRPr="00214AB7">
              <w:rPr>
                <w:rFonts w:hint="cs"/>
                <w:sz w:val="28"/>
                <w:szCs w:val="28"/>
                <w:rtl/>
                <w:lang w:bidi="ar-EG"/>
              </w:rPr>
              <w:t>75</w:t>
            </w:r>
          </w:p>
        </w:tc>
        <w:tc>
          <w:tcPr>
            <w:tcW w:w="3398" w:type="dxa"/>
          </w:tcPr>
          <w:p w14:paraId="7C8D444E" w14:textId="77777777" w:rsidR="004E4B35" w:rsidRPr="00214AB7" w:rsidRDefault="004E4B35" w:rsidP="002E73D5">
            <w:pPr>
              <w:jc w:val="both"/>
              <w:rPr>
                <w:sz w:val="28"/>
                <w:szCs w:val="28"/>
                <w:rtl/>
                <w:lang w:bidi="ar-EG"/>
              </w:rPr>
            </w:pPr>
            <w:r w:rsidRPr="00214AB7">
              <w:rPr>
                <w:rFonts w:hint="cs"/>
                <w:sz w:val="28"/>
                <w:szCs w:val="28"/>
                <w:rtl/>
                <w:lang w:bidi="ar-EG"/>
              </w:rPr>
              <w:t xml:space="preserve">حصة 12 قيراطا آيلة للحكومة عن المرحومة الست مريم هانم في </w:t>
            </w:r>
            <w:r w:rsidRPr="00214AB7">
              <w:rPr>
                <w:rFonts w:hint="cs"/>
                <w:sz w:val="28"/>
                <w:szCs w:val="28"/>
                <w:rtl/>
                <w:lang w:bidi="ar-EG"/>
              </w:rPr>
              <w:lastRenderedPageBreak/>
              <w:t xml:space="preserve">مشارع منزل بشارع جامع جركس بجوار شارع أبو السباع بقسم عابدين </w:t>
            </w:r>
          </w:p>
        </w:tc>
      </w:tr>
    </w:tbl>
    <w:p w14:paraId="6EF8F812" w14:textId="77777777" w:rsidR="004E4B35" w:rsidRPr="00214AB7" w:rsidRDefault="004E4B35" w:rsidP="004E4B35">
      <w:pPr>
        <w:ind w:left="360"/>
        <w:jc w:val="both"/>
        <w:rPr>
          <w:sz w:val="28"/>
          <w:szCs w:val="28"/>
          <w:rtl/>
          <w:lang w:bidi="ar-EG"/>
        </w:rPr>
      </w:pPr>
    </w:p>
    <w:p w14:paraId="6051B8D5" w14:textId="77777777" w:rsidR="004E4B35" w:rsidRPr="00293529" w:rsidRDefault="004E4B35" w:rsidP="004E4B35">
      <w:pPr>
        <w:ind w:left="360"/>
        <w:jc w:val="both"/>
        <w:rPr>
          <w:b/>
          <w:bCs/>
          <w:color w:val="FF0000"/>
          <w:sz w:val="28"/>
          <w:szCs w:val="28"/>
          <w:rtl/>
          <w:lang w:bidi="ar-EG"/>
        </w:rPr>
      </w:pPr>
      <w:r w:rsidRPr="00214AB7">
        <w:rPr>
          <w:rFonts w:hint="cs"/>
          <w:sz w:val="28"/>
          <w:szCs w:val="28"/>
          <w:rtl/>
          <w:lang w:bidi="ar-EG"/>
        </w:rPr>
        <w:t>::::::::::::::::::</w:t>
      </w:r>
    </w:p>
    <w:p w14:paraId="3A2CAB9B" w14:textId="77777777" w:rsidR="004E4B35" w:rsidRPr="00293529" w:rsidRDefault="004E4B35" w:rsidP="004E4B35">
      <w:pPr>
        <w:ind w:left="360"/>
        <w:jc w:val="both"/>
        <w:rPr>
          <w:b/>
          <w:bCs/>
          <w:color w:val="FF0000"/>
          <w:sz w:val="28"/>
          <w:szCs w:val="28"/>
          <w:rtl/>
          <w:lang w:bidi="ar-EG"/>
        </w:rPr>
      </w:pPr>
      <w:r w:rsidRPr="00293529">
        <w:rPr>
          <w:rFonts w:hint="cs"/>
          <w:b/>
          <w:bCs/>
          <w:color w:val="FF0000"/>
          <w:sz w:val="28"/>
          <w:szCs w:val="28"/>
          <w:rtl/>
          <w:lang w:bidi="ar-EG"/>
        </w:rPr>
        <w:t>عدد 65، 12 يونيه 1911،</w:t>
      </w:r>
      <w:r>
        <w:rPr>
          <w:rFonts w:hint="cs"/>
          <w:b/>
          <w:bCs/>
          <w:color w:val="FF0000"/>
          <w:sz w:val="28"/>
          <w:szCs w:val="28"/>
          <w:rtl/>
          <w:lang w:bidi="ar-EG"/>
        </w:rPr>
        <w:t xml:space="preserve"> 15 جمادى الثانية 1329،</w:t>
      </w:r>
      <w:r w:rsidRPr="00293529">
        <w:rPr>
          <w:rFonts w:hint="cs"/>
          <w:b/>
          <w:bCs/>
          <w:color w:val="FF0000"/>
          <w:sz w:val="28"/>
          <w:szCs w:val="28"/>
          <w:rtl/>
          <w:lang w:bidi="ar-EG"/>
        </w:rPr>
        <w:t xml:space="preserve"> ص 1701-1702</w:t>
      </w:r>
    </w:p>
    <w:p w14:paraId="5EC0262F" w14:textId="77777777" w:rsidR="004E4B35" w:rsidRPr="00293529" w:rsidRDefault="004E4B35" w:rsidP="004E4B35">
      <w:pPr>
        <w:ind w:left="360"/>
        <w:jc w:val="both"/>
        <w:rPr>
          <w:b/>
          <w:bCs/>
          <w:color w:val="FF0000"/>
          <w:sz w:val="28"/>
          <w:szCs w:val="28"/>
          <w:rtl/>
          <w:lang w:bidi="ar-EG"/>
        </w:rPr>
      </w:pPr>
      <w:r w:rsidRPr="00293529">
        <w:rPr>
          <w:rFonts w:hint="cs"/>
          <w:b/>
          <w:bCs/>
          <w:color w:val="FF0000"/>
          <w:sz w:val="28"/>
          <w:szCs w:val="28"/>
          <w:rtl/>
          <w:lang w:bidi="ar-EG"/>
        </w:rPr>
        <w:t xml:space="preserve">امر عال </w:t>
      </w:r>
    </w:p>
    <w:p w14:paraId="0C85C0DA" w14:textId="77777777" w:rsidR="004E4B35" w:rsidRPr="00293529" w:rsidRDefault="004E4B35" w:rsidP="004E4B35">
      <w:pPr>
        <w:ind w:left="360"/>
        <w:jc w:val="both"/>
        <w:rPr>
          <w:b/>
          <w:bCs/>
          <w:color w:val="FF0000"/>
          <w:sz w:val="28"/>
          <w:szCs w:val="28"/>
          <w:rtl/>
          <w:lang w:bidi="ar-EG"/>
        </w:rPr>
      </w:pPr>
      <w:r w:rsidRPr="00293529">
        <w:rPr>
          <w:rFonts w:hint="cs"/>
          <w:b/>
          <w:bCs/>
          <w:color w:val="FF0000"/>
          <w:sz w:val="28"/>
          <w:szCs w:val="28"/>
          <w:rtl/>
          <w:lang w:bidi="ar-EG"/>
        </w:rPr>
        <w:t xml:space="preserve">نحن خديو مصر </w:t>
      </w:r>
    </w:p>
    <w:p w14:paraId="024434A1" w14:textId="77777777" w:rsidR="004E4B35" w:rsidRPr="00214AB7" w:rsidRDefault="004E4B35" w:rsidP="004E4B35">
      <w:pPr>
        <w:jc w:val="both"/>
        <w:rPr>
          <w:sz w:val="28"/>
          <w:szCs w:val="28"/>
          <w:rtl/>
          <w:lang w:bidi="ar-EG"/>
        </w:rPr>
      </w:pPr>
      <w:r w:rsidRPr="00214AB7">
        <w:rPr>
          <w:rFonts w:hint="cs"/>
          <w:sz w:val="28"/>
          <w:szCs w:val="28"/>
          <w:rtl/>
          <w:lang w:bidi="ar-EG"/>
        </w:rPr>
        <w:t xml:space="preserve">بعد الاطلاع على المادة العاشرة من لائحة التنظيم المؤرخة في 8 سبتمبر 1889 وهذا نصها </w:t>
      </w:r>
    </w:p>
    <w:p w14:paraId="0DA3B844" w14:textId="77777777" w:rsidR="004E4B35" w:rsidRPr="00214AB7" w:rsidRDefault="004E4B35" w:rsidP="004E4B35">
      <w:pPr>
        <w:jc w:val="both"/>
        <w:rPr>
          <w:sz w:val="28"/>
          <w:szCs w:val="28"/>
          <w:rtl/>
          <w:lang w:bidi="ar-EG"/>
        </w:rPr>
      </w:pPr>
      <w:r w:rsidRPr="00214AB7">
        <w:rPr>
          <w:rFonts w:hint="cs"/>
          <w:sz w:val="28"/>
          <w:szCs w:val="28"/>
          <w:rtl/>
          <w:lang w:bidi="ar-EG"/>
        </w:rPr>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5CE0CFE3" w14:textId="77777777" w:rsidR="004E4B35" w:rsidRPr="00214AB7" w:rsidRDefault="004E4B35" w:rsidP="004E4B35">
      <w:pPr>
        <w:jc w:val="both"/>
        <w:rPr>
          <w:sz w:val="28"/>
          <w:szCs w:val="28"/>
          <w:rtl/>
          <w:lang w:bidi="ar-EG"/>
        </w:rPr>
      </w:pPr>
      <w:r w:rsidRPr="00214AB7">
        <w:rPr>
          <w:rFonts w:hint="cs"/>
          <w:sz w:val="28"/>
          <w:szCs w:val="28"/>
          <w:rtl/>
          <w:lang w:bidi="ar-EG"/>
        </w:rPr>
        <w:t xml:space="preserve">امرنا بما هو ات </w:t>
      </w:r>
    </w:p>
    <w:p w14:paraId="37941760" w14:textId="77777777" w:rsidR="004E4B35" w:rsidRPr="00214AB7" w:rsidRDefault="004E4B35" w:rsidP="004E4B35">
      <w:pPr>
        <w:jc w:val="both"/>
        <w:rPr>
          <w:sz w:val="28"/>
          <w:szCs w:val="28"/>
          <w:rtl/>
          <w:lang w:bidi="ar-EG"/>
        </w:rPr>
      </w:pPr>
      <w:r w:rsidRPr="00214AB7">
        <w:rPr>
          <w:rFonts w:hint="cs"/>
          <w:sz w:val="28"/>
          <w:szCs w:val="28"/>
          <w:rtl/>
          <w:lang w:bidi="ar-EG"/>
        </w:rPr>
        <w:t xml:space="preserve">(المادة الأولى) </w:t>
      </w:r>
    </w:p>
    <w:p w14:paraId="47518488" w14:textId="77777777" w:rsidR="004E4B35" w:rsidRPr="00214AB7" w:rsidRDefault="004E4B35" w:rsidP="004E4B35">
      <w:pPr>
        <w:jc w:val="both"/>
        <w:rPr>
          <w:sz w:val="28"/>
          <w:szCs w:val="28"/>
          <w:rtl/>
          <w:lang w:bidi="ar-EG"/>
        </w:rPr>
      </w:pPr>
      <w:r w:rsidRPr="00214AB7">
        <w:rPr>
          <w:rFonts w:hint="cs"/>
          <w:sz w:val="28"/>
          <w:szCs w:val="28"/>
          <w:rtl/>
          <w:lang w:bidi="ar-EG"/>
        </w:rPr>
        <w:t xml:space="preserve">تلغي خطوط التنظيم الموضوعة للطرق وأجزاء الطرق العامة وأسماؤها مذكورة في الكشف الأول المدلول عليه بحرف (أ) الملحق بامرنا هذا </w:t>
      </w:r>
    </w:p>
    <w:p w14:paraId="1D563A43" w14:textId="77777777" w:rsidR="004E4B35" w:rsidRPr="00214AB7" w:rsidRDefault="004E4B35" w:rsidP="004E4B35">
      <w:pPr>
        <w:jc w:val="both"/>
        <w:rPr>
          <w:sz w:val="28"/>
          <w:szCs w:val="28"/>
          <w:rtl/>
          <w:lang w:bidi="ar-EG"/>
        </w:rPr>
      </w:pPr>
      <w:r w:rsidRPr="00214AB7">
        <w:rPr>
          <w:rFonts w:hint="cs"/>
          <w:sz w:val="28"/>
          <w:szCs w:val="28"/>
          <w:rtl/>
          <w:lang w:bidi="ar-EG"/>
        </w:rPr>
        <w:t xml:space="preserve">(المادة الثانية) </w:t>
      </w:r>
    </w:p>
    <w:p w14:paraId="1005E28D" w14:textId="77777777" w:rsidR="004E4B35" w:rsidRPr="00214AB7" w:rsidRDefault="004E4B35" w:rsidP="004E4B35">
      <w:pPr>
        <w:jc w:val="both"/>
        <w:rPr>
          <w:sz w:val="28"/>
          <w:szCs w:val="28"/>
          <w:rtl/>
          <w:lang w:bidi="ar-EG"/>
        </w:rPr>
      </w:pPr>
      <w:r w:rsidRPr="00214AB7">
        <w:rPr>
          <w:rFonts w:hint="cs"/>
          <w:sz w:val="28"/>
          <w:szCs w:val="28"/>
          <w:rtl/>
          <w:lang w:bidi="ar-EG"/>
        </w:rPr>
        <w:t xml:space="preserve">تعتمد التعديلات التي أدخلت على خطوط التنظيم في رسوم الطرق العامة المبينة في الكشف الثاني حرف (ب) الملحق بامرنا هذا </w:t>
      </w:r>
    </w:p>
    <w:p w14:paraId="4CD0F644" w14:textId="77777777" w:rsidR="004E4B35" w:rsidRPr="00214AB7" w:rsidRDefault="004E4B35" w:rsidP="004E4B35">
      <w:pPr>
        <w:jc w:val="both"/>
        <w:rPr>
          <w:sz w:val="28"/>
          <w:szCs w:val="28"/>
          <w:rtl/>
          <w:lang w:bidi="ar-EG"/>
        </w:rPr>
      </w:pPr>
      <w:r w:rsidRPr="00214AB7">
        <w:rPr>
          <w:rFonts w:hint="cs"/>
          <w:sz w:val="28"/>
          <w:szCs w:val="28"/>
          <w:rtl/>
          <w:lang w:bidi="ar-EG"/>
        </w:rPr>
        <w:t xml:space="preserve">(المادة الثالثة) </w:t>
      </w:r>
    </w:p>
    <w:p w14:paraId="07846DA4" w14:textId="77777777" w:rsidR="004E4B35" w:rsidRPr="00214AB7" w:rsidRDefault="004E4B35" w:rsidP="004E4B35">
      <w:pPr>
        <w:jc w:val="both"/>
        <w:rPr>
          <w:sz w:val="28"/>
          <w:szCs w:val="28"/>
          <w:rtl/>
          <w:lang w:bidi="ar-EG"/>
        </w:rPr>
      </w:pPr>
      <w:r w:rsidRPr="00214AB7">
        <w:rPr>
          <w:rFonts w:hint="cs"/>
          <w:sz w:val="28"/>
          <w:szCs w:val="28"/>
          <w:rtl/>
          <w:lang w:bidi="ar-EG"/>
        </w:rPr>
        <w:t xml:space="preserve">تعتمد خطوط التنظيم التي تقررت في رسوم الطرق العامة المبينة في الكشف حرف (ج) الملحق بامرنا هذا </w:t>
      </w:r>
    </w:p>
    <w:p w14:paraId="7E6EE55F" w14:textId="77777777" w:rsidR="004E4B35" w:rsidRDefault="004E4B35" w:rsidP="004E4B35">
      <w:pPr>
        <w:jc w:val="both"/>
        <w:rPr>
          <w:sz w:val="28"/>
          <w:szCs w:val="28"/>
          <w:rtl/>
          <w:lang w:bidi="ar-EG"/>
        </w:rPr>
      </w:pPr>
      <w:r>
        <w:rPr>
          <w:rFonts w:hint="cs"/>
          <w:sz w:val="28"/>
          <w:szCs w:val="28"/>
          <w:rtl/>
          <w:lang w:bidi="ar-EG"/>
        </w:rPr>
        <w:t>(المادة الرابعة)</w:t>
      </w:r>
    </w:p>
    <w:p w14:paraId="7F626192" w14:textId="77777777" w:rsidR="004E4B35" w:rsidRDefault="004E4B35" w:rsidP="004E4B35">
      <w:pPr>
        <w:jc w:val="both"/>
        <w:rPr>
          <w:sz w:val="28"/>
          <w:szCs w:val="28"/>
          <w:rtl/>
          <w:lang w:bidi="ar-EG"/>
        </w:rPr>
      </w:pPr>
      <w:r>
        <w:rPr>
          <w:rFonts w:hint="cs"/>
          <w:sz w:val="28"/>
          <w:szCs w:val="28"/>
          <w:rtl/>
          <w:lang w:bidi="ar-EG"/>
        </w:rPr>
        <w:t xml:space="preserve">تعتبر الطرق العامة التي وردت في الكشف حرف (د) الملحق بامرنا هذا من المنافع العامة بحسب رسوم سبق مصادقة نظارة الاشغال العمومية عليها </w:t>
      </w:r>
    </w:p>
    <w:p w14:paraId="7C462C2D" w14:textId="77777777" w:rsidR="004E4B35" w:rsidRDefault="004E4B35" w:rsidP="004E4B35">
      <w:pPr>
        <w:jc w:val="both"/>
        <w:rPr>
          <w:sz w:val="28"/>
          <w:szCs w:val="28"/>
          <w:rtl/>
          <w:lang w:bidi="ar-EG"/>
        </w:rPr>
      </w:pPr>
      <w:r>
        <w:rPr>
          <w:rFonts w:hint="cs"/>
          <w:sz w:val="28"/>
          <w:szCs w:val="28"/>
          <w:rtl/>
          <w:lang w:bidi="ar-EG"/>
        </w:rPr>
        <w:t>(المادة الخامسة)</w:t>
      </w:r>
    </w:p>
    <w:p w14:paraId="2B19AA38" w14:textId="77777777" w:rsidR="004E4B35" w:rsidRDefault="004E4B35" w:rsidP="004E4B35">
      <w:pPr>
        <w:jc w:val="both"/>
        <w:rPr>
          <w:sz w:val="28"/>
          <w:szCs w:val="28"/>
          <w:rtl/>
          <w:lang w:bidi="ar-EG"/>
        </w:rPr>
      </w:pPr>
      <w:r>
        <w:rPr>
          <w:rFonts w:hint="cs"/>
          <w:sz w:val="28"/>
          <w:szCs w:val="28"/>
          <w:rtl/>
          <w:lang w:bidi="ar-EG"/>
        </w:rPr>
        <w:t xml:space="preserve">تلغي خطوط جزء من شارع المغيرة مدلول عليه بحرفي </w:t>
      </w:r>
      <w:r>
        <w:rPr>
          <w:sz w:val="28"/>
          <w:szCs w:val="28"/>
          <w:lang w:bidi="ar-EG"/>
        </w:rPr>
        <w:t>AB</w:t>
      </w:r>
      <w:r>
        <w:rPr>
          <w:rFonts w:hint="cs"/>
          <w:sz w:val="28"/>
          <w:szCs w:val="28"/>
          <w:rtl/>
          <w:lang w:bidi="ar-EG"/>
        </w:rPr>
        <w:t xml:space="preserve"> بالخريطة نمرة 1256 المحررة عن تقاسيم موسي بك منشه قطاوى بجهة مصر القديمة بمدينة القاهرة المعتمدة من نظارة الاشغال العمومية بتاريخ 28 </w:t>
      </w:r>
      <w:r>
        <w:rPr>
          <w:rFonts w:hint="cs"/>
          <w:sz w:val="28"/>
          <w:szCs w:val="28"/>
          <w:rtl/>
          <w:lang w:bidi="ar-EG"/>
        </w:rPr>
        <w:lastRenderedPageBreak/>
        <w:t>أغسطس 1906 وصادر باعتمادها امر عال في 25 فبراير 1907 ويستعاض عنها بالخطوط المبينة عن ذلك الجزء بالرسم نمرة 1374 المعتمد من نظارة الاشغال العمومية بتاريخ 8 فبراير 1911</w:t>
      </w:r>
    </w:p>
    <w:p w14:paraId="12A3E12A" w14:textId="77777777" w:rsidR="004E4B35" w:rsidRDefault="004E4B35" w:rsidP="004E4B35">
      <w:pPr>
        <w:jc w:val="both"/>
        <w:rPr>
          <w:sz w:val="28"/>
          <w:szCs w:val="28"/>
          <w:rtl/>
          <w:lang w:bidi="ar-EG"/>
        </w:rPr>
      </w:pPr>
      <w:r>
        <w:rPr>
          <w:rFonts w:hint="cs"/>
          <w:sz w:val="28"/>
          <w:szCs w:val="28"/>
          <w:rtl/>
          <w:lang w:bidi="ar-EG"/>
        </w:rPr>
        <w:t xml:space="preserve">(المادة السادسة) </w:t>
      </w:r>
    </w:p>
    <w:p w14:paraId="3401D24A" w14:textId="77777777" w:rsidR="004E4B35" w:rsidRDefault="004E4B35" w:rsidP="004E4B35">
      <w:pPr>
        <w:jc w:val="both"/>
        <w:rPr>
          <w:sz w:val="28"/>
          <w:szCs w:val="28"/>
          <w:rtl/>
          <w:lang w:bidi="ar-EG"/>
        </w:rPr>
      </w:pPr>
      <w:r>
        <w:rPr>
          <w:rFonts w:hint="cs"/>
          <w:sz w:val="28"/>
          <w:szCs w:val="28"/>
          <w:rtl/>
          <w:lang w:bidi="ar-EG"/>
        </w:rPr>
        <w:t xml:space="preserve">تلغي خطوط شارع الشرابية الواردة بالخريطة نمرة 1165 المحررة عن تقسيم أراضي الزراع الواقعى بحرى وقبلي الترعة الإسماعيلية شرقي قنطرة الليمون المعتمدة من نظارة الاشغال العمومية في 24 يوليه 1890 وصادر باعتمادها امر عال في 12 أكتوبر 1890 ويستعاض عنها بالخطوط الواردة بالرسم نمرة 1372 المحرر عن شارع الشرابية المذكور الذى اعتمدته نظارة الاشغال العمومية 8 فبراير 1911 </w:t>
      </w:r>
    </w:p>
    <w:p w14:paraId="44ED260B" w14:textId="77777777" w:rsidR="004E4B35" w:rsidRDefault="004E4B35" w:rsidP="004E4B35">
      <w:pPr>
        <w:jc w:val="both"/>
        <w:rPr>
          <w:sz w:val="28"/>
          <w:szCs w:val="28"/>
          <w:rtl/>
          <w:lang w:bidi="ar-EG"/>
        </w:rPr>
      </w:pPr>
      <w:r>
        <w:rPr>
          <w:rFonts w:hint="cs"/>
          <w:sz w:val="28"/>
          <w:szCs w:val="28"/>
          <w:rtl/>
          <w:lang w:bidi="ar-EG"/>
        </w:rPr>
        <w:t xml:space="preserve">(المادة السابعة) </w:t>
      </w:r>
    </w:p>
    <w:p w14:paraId="58D94092" w14:textId="77777777" w:rsidR="004E4B35" w:rsidRDefault="004E4B35" w:rsidP="004E4B35">
      <w:pPr>
        <w:jc w:val="both"/>
        <w:rPr>
          <w:sz w:val="28"/>
          <w:szCs w:val="28"/>
          <w:rtl/>
          <w:lang w:bidi="ar-EG"/>
        </w:rPr>
      </w:pPr>
      <w:r>
        <w:rPr>
          <w:rFonts w:hint="cs"/>
          <w:sz w:val="28"/>
          <w:szCs w:val="28"/>
          <w:rtl/>
          <w:lang w:bidi="ar-EG"/>
        </w:rPr>
        <w:t xml:space="preserve">على ناظر الاشغال العمومية تنفيذ امرنا هذا، </w:t>
      </w:r>
    </w:p>
    <w:p w14:paraId="218F134F" w14:textId="77777777" w:rsidR="004E4B35" w:rsidRDefault="004E4B35" w:rsidP="004E4B35">
      <w:pPr>
        <w:jc w:val="both"/>
        <w:rPr>
          <w:sz w:val="28"/>
          <w:szCs w:val="28"/>
          <w:rtl/>
          <w:lang w:bidi="ar-EG"/>
        </w:rPr>
      </w:pPr>
      <w:r>
        <w:rPr>
          <w:rFonts w:hint="cs"/>
          <w:sz w:val="28"/>
          <w:szCs w:val="28"/>
          <w:rtl/>
          <w:lang w:bidi="ar-EG"/>
        </w:rPr>
        <w:t>صدر بسراى المنتزه (9 مايو 1911)</w:t>
      </w:r>
    </w:p>
    <w:p w14:paraId="08E47141" w14:textId="77777777" w:rsidR="004E4B35" w:rsidRDefault="004E4B35" w:rsidP="004E4B35">
      <w:pPr>
        <w:jc w:val="both"/>
        <w:rPr>
          <w:sz w:val="28"/>
          <w:szCs w:val="28"/>
          <w:rtl/>
          <w:lang w:bidi="ar-EG"/>
        </w:rPr>
      </w:pPr>
    </w:p>
    <w:p w14:paraId="3ED97CE4" w14:textId="77777777" w:rsidR="004E4B35" w:rsidRDefault="004E4B35" w:rsidP="004E4B35">
      <w:pPr>
        <w:jc w:val="both"/>
        <w:rPr>
          <w:sz w:val="28"/>
          <w:szCs w:val="28"/>
          <w:rtl/>
          <w:lang w:bidi="ar-EG"/>
        </w:rPr>
      </w:pPr>
      <w:r>
        <w:rPr>
          <w:rFonts w:hint="cs"/>
          <w:sz w:val="28"/>
          <w:szCs w:val="28"/>
          <w:rtl/>
          <w:lang w:bidi="ar-EG"/>
        </w:rPr>
        <w:t xml:space="preserve">عباس حلمى بامر الحضرة الخديوية </w:t>
      </w:r>
    </w:p>
    <w:p w14:paraId="38990C19" w14:textId="77777777" w:rsidR="004E4B35" w:rsidRDefault="004E4B35" w:rsidP="004E4B35">
      <w:pPr>
        <w:jc w:val="both"/>
        <w:rPr>
          <w:sz w:val="28"/>
          <w:szCs w:val="28"/>
          <w:rtl/>
          <w:lang w:bidi="ar-EG"/>
        </w:rPr>
      </w:pPr>
      <w:r>
        <w:rPr>
          <w:rFonts w:hint="cs"/>
          <w:sz w:val="28"/>
          <w:szCs w:val="28"/>
          <w:rtl/>
          <w:lang w:bidi="ar-EG"/>
        </w:rPr>
        <w:t xml:space="preserve">رئيس مجلس النظار محمد سعد </w:t>
      </w:r>
    </w:p>
    <w:p w14:paraId="6271E9AE" w14:textId="77777777" w:rsidR="004E4B35" w:rsidRDefault="004E4B35" w:rsidP="004E4B35">
      <w:pPr>
        <w:jc w:val="both"/>
        <w:rPr>
          <w:sz w:val="28"/>
          <w:szCs w:val="28"/>
          <w:rtl/>
          <w:lang w:bidi="ar-EG"/>
        </w:rPr>
      </w:pPr>
      <w:r>
        <w:rPr>
          <w:rFonts w:hint="cs"/>
          <w:sz w:val="28"/>
          <w:szCs w:val="28"/>
          <w:rtl/>
          <w:lang w:bidi="ar-EG"/>
        </w:rPr>
        <w:t xml:space="preserve">ناظر الاشغال العمومية إسماعيل سري </w:t>
      </w:r>
    </w:p>
    <w:p w14:paraId="471EA6CE" w14:textId="77777777" w:rsidR="004E4B35" w:rsidRPr="00CA668A" w:rsidRDefault="004E4B35" w:rsidP="004E4B35">
      <w:pPr>
        <w:pStyle w:val="ListParagraph"/>
        <w:numPr>
          <w:ilvl w:val="0"/>
          <w:numId w:val="1"/>
        </w:numPr>
        <w:jc w:val="both"/>
        <w:rPr>
          <w:sz w:val="28"/>
          <w:szCs w:val="28"/>
          <w:rtl/>
          <w:lang w:bidi="ar-EG"/>
        </w:rPr>
      </w:pPr>
      <w:r>
        <w:rPr>
          <w:rFonts w:hint="cs"/>
          <w:sz w:val="28"/>
          <w:szCs w:val="28"/>
          <w:rtl/>
          <w:lang w:bidi="ar-EG"/>
        </w:rPr>
        <w:t xml:space="preserve">كشف حرف (أ) الشوارع وأجزاء الشوارع التي الغيت خطوط تنظيمها لغاية شهر مارس 1911 </w:t>
      </w:r>
    </w:p>
    <w:tbl>
      <w:tblPr>
        <w:tblStyle w:val="TableGrid"/>
        <w:bidiVisual/>
        <w:tblW w:w="0" w:type="auto"/>
        <w:tblInd w:w="720" w:type="dxa"/>
        <w:tblLook w:val="04A0" w:firstRow="1" w:lastRow="0" w:firstColumn="1" w:lastColumn="0" w:noHBand="0" w:noVBand="1"/>
      </w:tblPr>
      <w:tblGrid>
        <w:gridCol w:w="815"/>
        <w:gridCol w:w="1984"/>
        <w:gridCol w:w="4817"/>
      </w:tblGrid>
      <w:tr w:rsidR="004E4B35" w14:paraId="2935CF86" w14:textId="77777777" w:rsidTr="002E73D5">
        <w:tc>
          <w:tcPr>
            <w:tcW w:w="775" w:type="dxa"/>
          </w:tcPr>
          <w:p w14:paraId="7DF20A91" w14:textId="77777777" w:rsidR="004E4B35" w:rsidRDefault="004E4B35" w:rsidP="002E73D5">
            <w:pPr>
              <w:pStyle w:val="ListParagraph"/>
              <w:ind w:left="0"/>
              <w:jc w:val="both"/>
              <w:rPr>
                <w:sz w:val="28"/>
                <w:szCs w:val="28"/>
                <w:rtl/>
                <w:lang w:bidi="ar-EG"/>
              </w:rPr>
            </w:pPr>
            <w:r>
              <w:rPr>
                <w:rFonts w:hint="cs"/>
                <w:sz w:val="28"/>
                <w:szCs w:val="28"/>
                <w:rtl/>
                <w:lang w:bidi="ar-EG"/>
              </w:rPr>
              <w:t xml:space="preserve">نمرة الرسم </w:t>
            </w:r>
          </w:p>
        </w:tc>
        <w:tc>
          <w:tcPr>
            <w:tcW w:w="1984" w:type="dxa"/>
          </w:tcPr>
          <w:p w14:paraId="498C65CB" w14:textId="77777777" w:rsidR="004E4B35" w:rsidRDefault="004E4B35" w:rsidP="002E73D5">
            <w:pPr>
              <w:pStyle w:val="ListParagraph"/>
              <w:ind w:left="0"/>
              <w:jc w:val="both"/>
              <w:rPr>
                <w:sz w:val="28"/>
                <w:szCs w:val="28"/>
                <w:rtl/>
                <w:lang w:bidi="ar-EG"/>
              </w:rPr>
            </w:pPr>
            <w:r>
              <w:rPr>
                <w:rFonts w:hint="cs"/>
                <w:sz w:val="28"/>
                <w:szCs w:val="28"/>
                <w:rtl/>
                <w:lang w:bidi="ar-EG"/>
              </w:rPr>
              <w:t xml:space="preserve">تاريخ مصادقة النظارة </w:t>
            </w:r>
          </w:p>
        </w:tc>
        <w:tc>
          <w:tcPr>
            <w:tcW w:w="4817" w:type="dxa"/>
          </w:tcPr>
          <w:p w14:paraId="2A2A0606" w14:textId="77777777" w:rsidR="004E4B35" w:rsidRDefault="004E4B35" w:rsidP="002E73D5">
            <w:pPr>
              <w:pStyle w:val="ListParagraph"/>
              <w:ind w:left="0"/>
              <w:jc w:val="both"/>
              <w:rPr>
                <w:sz w:val="28"/>
                <w:szCs w:val="28"/>
                <w:rtl/>
                <w:lang w:bidi="ar-EG"/>
              </w:rPr>
            </w:pPr>
            <w:r>
              <w:rPr>
                <w:rFonts w:hint="cs"/>
                <w:sz w:val="28"/>
                <w:szCs w:val="28"/>
                <w:rtl/>
                <w:lang w:bidi="ar-EG"/>
              </w:rPr>
              <w:t>أسماء الشوارع (القاهرة)</w:t>
            </w:r>
          </w:p>
        </w:tc>
      </w:tr>
      <w:tr w:rsidR="004E4B35" w14:paraId="29893C9A" w14:textId="77777777" w:rsidTr="002E73D5">
        <w:tc>
          <w:tcPr>
            <w:tcW w:w="775" w:type="dxa"/>
          </w:tcPr>
          <w:p w14:paraId="10671C21" w14:textId="77777777" w:rsidR="004E4B35" w:rsidRDefault="004E4B35" w:rsidP="002E73D5">
            <w:pPr>
              <w:pStyle w:val="ListParagraph"/>
              <w:ind w:left="0"/>
              <w:jc w:val="both"/>
              <w:rPr>
                <w:sz w:val="28"/>
                <w:szCs w:val="28"/>
                <w:rtl/>
                <w:lang w:bidi="ar-EG"/>
              </w:rPr>
            </w:pPr>
            <w:r>
              <w:rPr>
                <w:rFonts w:hint="cs"/>
                <w:sz w:val="28"/>
                <w:szCs w:val="28"/>
                <w:rtl/>
                <w:lang w:bidi="ar-EG"/>
              </w:rPr>
              <w:t>1306</w:t>
            </w:r>
          </w:p>
        </w:tc>
        <w:tc>
          <w:tcPr>
            <w:tcW w:w="1984" w:type="dxa"/>
          </w:tcPr>
          <w:p w14:paraId="5EAEC64C" w14:textId="77777777" w:rsidR="004E4B35" w:rsidRDefault="004E4B35" w:rsidP="002E73D5">
            <w:pPr>
              <w:pStyle w:val="ListParagraph"/>
              <w:ind w:left="0"/>
              <w:jc w:val="both"/>
              <w:rPr>
                <w:sz w:val="28"/>
                <w:szCs w:val="28"/>
                <w:rtl/>
                <w:lang w:bidi="ar-EG"/>
              </w:rPr>
            </w:pPr>
            <w:r>
              <w:rPr>
                <w:rFonts w:hint="cs"/>
                <w:sz w:val="28"/>
                <w:szCs w:val="28"/>
                <w:rtl/>
                <w:lang w:bidi="ar-EG"/>
              </w:rPr>
              <w:t>18 مارس 1911</w:t>
            </w:r>
          </w:p>
        </w:tc>
        <w:tc>
          <w:tcPr>
            <w:tcW w:w="4817" w:type="dxa"/>
          </w:tcPr>
          <w:p w14:paraId="71FA472B" w14:textId="77777777" w:rsidR="004E4B35" w:rsidRDefault="004E4B35" w:rsidP="002E73D5">
            <w:pPr>
              <w:pStyle w:val="ListParagraph"/>
              <w:ind w:left="0"/>
              <w:jc w:val="both"/>
              <w:rPr>
                <w:sz w:val="28"/>
                <w:szCs w:val="28"/>
                <w:lang w:bidi="ar-EG"/>
              </w:rPr>
            </w:pPr>
            <w:r>
              <w:rPr>
                <w:rFonts w:hint="cs"/>
                <w:sz w:val="28"/>
                <w:szCs w:val="28"/>
                <w:rtl/>
                <w:lang w:bidi="ar-EG"/>
              </w:rPr>
              <w:t xml:space="preserve">الغاء خطوط الشارع المار قبلي مخزن شركة التراموى بالعباسية وسد طرفيه بالخطين المدلول عليهما بالحروف </w:t>
            </w:r>
            <w:r>
              <w:rPr>
                <w:sz w:val="28"/>
                <w:szCs w:val="28"/>
                <w:lang w:bidi="ar-EG"/>
              </w:rPr>
              <w:t>AB . CD</w:t>
            </w:r>
          </w:p>
        </w:tc>
      </w:tr>
    </w:tbl>
    <w:p w14:paraId="10E69CB7" w14:textId="77777777" w:rsidR="004E4B35" w:rsidRDefault="004E4B35" w:rsidP="004E4B35">
      <w:pPr>
        <w:pStyle w:val="ListParagraph"/>
        <w:jc w:val="both"/>
        <w:rPr>
          <w:sz w:val="28"/>
          <w:szCs w:val="28"/>
          <w:rtl/>
          <w:lang w:bidi="ar-EG"/>
        </w:rPr>
      </w:pPr>
    </w:p>
    <w:p w14:paraId="7A16D7DE"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 xml:space="preserve">كشف حرف (ب) الشوارع وأجزاء الشوارع التي عدلت خطوط تنظيمها لغاية شهر مارس 1911 </w:t>
      </w:r>
    </w:p>
    <w:tbl>
      <w:tblPr>
        <w:tblStyle w:val="TableGrid"/>
        <w:bidiVisual/>
        <w:tblW w:w="0" w:type="auto"/>
        <w:tblInd w:w="360" w:type="dxa"/>
        <w:tblLook w:val="04A0" w:firstRow="1" w:lastRow="0" w:firstColumn="1" w:lastColumn="0" w:noHBand="0" w:noVBand="1"/>
      </w:tblPr>
      <w:tblGrid>
        <w:gridCol w:w="991"/>
        <w:gridCol w:w="1984"/>
        <w:gridCol w:w="4961"/>
      </w:tblGrid>
      <w:tr w:rsidR="004E4B35" w14:paraId="764C9246" w14:textId="77777777" w:rsidTr="002E73D5">
        <w:tc>
          <w:tcPr>
            <w:tcW w:w="991" w:type="dxa"/>
          </w:tcPr>
          <w:p w14:paraId="5964531D" w14:textId="77777777" w:rsidR="004E4B35" w:rsidRDefault="004E4B35" w:rsidP="002E73D5">
            <w:pPr>
              <w:jc w:val="both"/>
              <w:rPr>
                <w:sz w:val="28"/>
                <w:szCs w:val="28"/>
                <w:rtl/>
                <w:lang w:bidi="ar-EG"/>
              </w:rPr>
            </w:pPr>
            <w:r>
              <w:rPr>
                <w:rFonts w:hint="cs"/>
                <w:sz w:val="28"/>
                <w:szCs w:val="28"/>
                <w:rtl/>
                <w:lang w:bidi="ar-EG"/>
              </w:rPr>
              <w:t xml:space="preserve">نمرة الرسم </w:t>
            </w:r>
          </w:p>
        </w:tc>
        <w:tc>
          <w:tcPr>
            <w:tcW w:w="1984" w:type="dxa"/>
          </w:tcPr>
          <w:p w14:paraId="78D555ED" w14:textId="77777777" w:rsidR="004E4B35" w:rsidRDefault="004E4B35" w:rsidP="002E73D5">
            <w:pPr>
              <w:jc w:val="both"/>
              <w:rPr>
                <w:sz w:val="28"/>
                <w:szCs w:val="28"/>
                <w:rtl/>
                <w:lang w:bidi="ar-EG"/>
              </w:rPr>
            </w:pPr>
            <w:r>
              <w:rPr>
                <w:rFonts w:hint="cs"/>
                <w:sz w:val="28"/>
                <w:szCs w:val="28"/>
                <w:rtl/>
                <w:lang w:bidi="ar-EG"/>
              </w:rPr>
              <w:t xml:space="preserve">تاريخ مصادقة النظارة </w:t>
            </w:r>
          </w:p>
        </w:tc>
        <w:tc>
          <w:tcPr>
            <w:tcW w:w="4961" w:type="dxa"/>
          </w:tcPr>
          <w:p w14:paraId="2B4E4F7F" w14:textId="77777777" w:rsidR="004E4B35" w:rsidRDefault="004E4B35" w:rsidP="002E73D5">
            <w:pPr>
              <w:jc w:val="both"/>
              <w:rPr>
                <w:sz w:val="28"/>
                <w:szCs w:val="28"/>
                <w:rtl/>
                <w:lang w:bidi="ar-EG"/>
              </w:rPr>
            </w:pPr>
            <w:r>
              <w:rPr>
                <w:rFonts w:hint="cs"/>
                <w:sz w:val="28"/>
                <w:szCs w:val="28"/>
                <w:rtl/>
                <w:lang w:bidi="ar-EG"/>
              </w:rPr>
              <w:t xml:space="preserve">أسماء الشوارع (القاهرة) </w:t>
            </w:r>
          </w:p>
        </w:tc>
      </w:tr>
      <w:tr w:rsidR="004E4B35" w14:paraId="226F1B63" w14:textId="77777777" w:rsidTr="002E73D5">
        <w:tc>
          <w:tcPr>
            <w:tcW w:w="991" w:type="dxa"/>
          </w:tcPr>
          <w:p w14:paraId="72949125" w14:textId="77777777" w:rsidR="004E4B35" w:rsidRDefault="004E4B35" w:rsidP="002E73D5">
            <w:pPr>
              <w:jc w:val="both"/>
              <w:rPr>
                <w:sz w:val="28"/>
                <w:szCs w:val="28"/>
                <w:rtl/>
                <w:lang w:bidi="ar-EG"/>
              </w:rPr>
            </w:pPr>
            <w:r>
              <w:rPr>
                <w:rFonts w:hint="cs"/>
                <w:sz w:val="28"/>
                <w:szCs w:val="28"/>
                <w:rtl/>
                <w:lang w:bidi="ar-EG"/>
              </w:rPr>
              <w:t>688</w:t>
            </w:r>
          </w:p>
        </w:tc>
        <w:tc>
          <w:tcPr>
            <w:tcW w:w="1984" w:type="dxa"/>
          </w:tcPr>
          <w:p w14:paraId="48913319" w14:textId="77777777" w:rsidR="004E4B35" w:rsidRDefault="004E4B35" w:rsidP="002E73D5">
            <w:pPr>
              <w:jc w:val="both"/>
              <w:rPr>
                <w:sz w:val="28"/>
                <w:szCs w:val="28"/>
                <w:rtl/>
                <w:lang w:bidi="ar-EG"/>
              </w:rPr>
            </w:pPr>
            <w:r>
              <w:rPr>
                <w:rFonts w:hint="cs"/>
                <w:sz w:val="28"/>
                <w:szCs w:val="28"/>
                <w:rtl/>
                <w:lang w:bidi="ar-EG"/>
              </w:rPr>
              <w:t>22 يناير 1911</w:t>
            </w:r>
          </w:p>
        </w:tc>
        <w:tc>
          <w:tcPr>
            <w:tcW w:w="4961" w:type="dxa"/>
          </w:tcPr>
          <w:p w14:paraId="05622D43" w14:textId="77777777" w:rsidR="004E4B35" w:rsidRDefault="004E4B35" w:rsidP="002E73D5">
            <w:pPr>
              <w:jc w:val="both"/>
              <w:rPr>
                <w:sz w:val="28"/>
                <w:szCs w:val="28"/>
                <w:lang w:bidi="ar-EG"/>
              </w:rPr>
            </w:pPr>
            <w:r>
              <w:rPr>
                <w:rFonts w:hint="cs"/>
                <w:sz w:val="28"/>
                <w:szCs w:val="28"/>
                <w:rtl/>
                <w:lang w:bidi="ar-EG"/>
              </w:rPr>
              <w:t xml:space="preserve">تعديل جزء من خطوط عطفة حوش النخلة حسب الخط الأزرق </w:t>
            </w:r>
            <w:r>
              <w:rPr>
                <w:sz w:val="28"/>
                <w:szCs w:val="28"/>
                <w:lang w:bidi="ar-EG"/>
              </w:rPr>
              <w:t>ABC</w:t>
            </w:r>
          </w:p>
        </w:tc>
      </w:tr>
      <w:tr w:rsidR="004E4B35" w14:paraId="5E2757D5" w14:textId="77777777" w:rsidTr="002E73D5">
        <w:tc>
          <w:tcPr>
            <w:tcW w:w="991" w:type="dxa"/>
          </w:tcPr>
          <w:p w14:paraId="1B7A79B6" w14:textId="77777777" w:rsidR="004E4B35" w:rsidRDefault="004E4B35" w:rsidP="002E73D5">
            <w:pPr>
              <w:jc w:val="both"/>
              <w:rPr>
                <w:sz w:val="28"/>
                <w:szCs w:val="28"/>
                <w:rtl/>
                <w:lang w:bidi="ar-EG"/>
              </w:rPr>
            </w:pPr>
            <w:r>
              <w:rPr>
                <w:rFonts w:hint="cs"/>
                <w:sz w:val="28"/>
                <w:szCs w:val="28"/>
                <w:rtl/>
                <w:lang w:bidi="ar-EG"/>
              </w:rPr>
              <w:t>1269</w:t>
            </w:r>
          </w:p>
        </w:tc>
        <w:tc>
          <w:tcPr>
            <w:tcW w:w="1984" w:type="dxa"/>
          </w:tcPr>
          <w:p w14:paraId="449BFF4D" w14:textId="77777777" w:rsidR="004E4B35" w:rsidRDefault="004E4B35" w:rsidP="002E73D5">
            <w:pPr>
              <w:jc w:val="both"/>
              <w:rPr>
                <w:sz w:val="28"/>
                <w:szCs w:val="28"/>
                <w:rtl/>
                <w:lang w:bidi="ar-EG"/>
              </w:rPr>
            </w:pPr>
            <w:r>
              <w:rPr>
                <w:rFonts w:hint="cs"/>
                <w:sz w:val="28"/>
                <w:szCs w:val="28"/>
                <w:rtl/>
                <w:lang w:bidi="ar-EG"/>
              </w:rPr>
              <w:t>31 يناير 1911</w:t>
            </w:r>
          </w:p>
        </w:tc>
        <w:tc>
          <w:tcPr>
            <w:tcW w:w="4961" w:type="dxa"/>
          </w:tcPr>
          <w:p w14:paraId="2F9E120D" w14:textId="77777777" w:rsidR="004E4B35" w:rsidRDefault="004E4B35" w:rsidP="002E73D5">
            <w:pPr>
              <w:jc w:val="both"/>
              <w:rPr>
                <w:sz w:val="28"/>
                <w:szCs w:val="28"/>
                <w:lang w:bidi="ar-EG"/>
              </w:rPr>
            </w:pPr>
            <w:r>
              <w:rPr>
                <w:rFonts w:hint="cs"/>
                <w:sz w:val="28"/>
                <w:szCs w:val="28"/>
                <w:rtl/>
                <w:lang w:bidi="ar-EG"/>
              </w:rPr>
              <w:t xml:space="preserve">تعديل جزء من خطوط شارع الشيخ الشرقاوى المسمي الان شارع قرافة المماليك حسب الخطوط الزرقاء </w:t>
            </w:r>
            <w:r>
              <w:rPr>
                <w:sz w:val="28"/>
                <w:szCs w:val="28"/>
                <w:lang w:bidi="ar-EG"/>
              </w:rPr>
              <w:t>ABCDE</w:t>
            </w:r>
          </w:p>
        </w:tc>
      </w:tr>
      <w:tr w:rsidR="004E4B35" w14:paraId="5CF43788" w14:textId="77777777" w:rsidTr="002E73D5">
        <w:tc>
          <w:tcPr>
            <w:tcW w:w="991" w:type="dxa"/>
          </w:tcPr>
          <w:p w14:paraId="266181CA" w14:textId="77777777" w:rsidR="004E4B35" w:rsidRDefault="004E4B35" w:rsidP="002E73D5">
            <w:pPr>
              <w:jc w:val="both"/>
              <w:rPr>
                <w:sz w:val="28"/>
                <w:szCs w:val="28"/>
                <w:rtl/>
                <w:lang w:bidi="ar-EG"/>
              </w:rPr>
            </w:pPr>
            <w:r>
              <w:rPr>
                <w:rFonts w:hint="cs"/>
                <w:sz w:val="28"/>
                <w:szCs w:val="28"/>
                <w:rtl/>
                <w:lang w:bidi="ar-EG"/>
              </w:rPr>
              <w:lastRenderedPageBreak/>
              <w:t>985</w:t>
            </w:r>
          </w:p>
        </w:tc>
        <w:tc>
          <w:tcPr>
            <w:tcW w:w="1984" w:type="dxa"/>
          </w:tcPr>
          <w:p w14:paraId="05BCDC15" w14:textId="77777777" w:rsidR="004E4B35" w:rsidRDefault="004E4B35" w:rsidP="002E73D5">
            <w:pPr>
              <w:jc w:val="both"/>
              <w:rPr>
                <w:sz w:val="28"/>
                <w:szCs w:val="28"/>
                <w:rtl/>
                <w:lang w:bidi="ar-EG"/>
              </w:rPr>
            </w:pPr>
            <w:r>
              <w:rPr>
                <w:rFonts w:hint="cs"/>
                <w:sz w:val="28"/>
                <w:szCs w:val="28"/>
                <w:rtl/>
                <w:lang w:bidi="ar-EG"/>
              </w:rPr>
              <w:t>31 يناير 1911</w:t>
            </w:r>
          </w:p>
        </w:tc>
        <w:tc>
          <w:tcPr>
            <w:tcW w:w="4961" w:type="dxa"/>
          </w:tcPr>
          <w:p w14:paraId="3953BFDC" w14:textId="77777777" w:rsidR="004E4B35" w:rsidRDefault="004E4B35" w:rsidP="002E73D5">
            <w:pPr>
              <w:jc w:val="both"/>
              <w:rPr>
                <w:sz w:val="28"/>
                <w:szCs w:val="28"/>
                <w:lang w:bidi="ar-EG"/>
              </w:rPr>
            </w:pPr>
            <w:r>
              <w:rPr>
                <w:rFonts w:hint="cs"/>
                <w:sz w:val="28"/>
                <w:szCs w:val="28"/>
                <w:rtl/>
                <w:lang w:bidi="ar-EG"/>
              </w:rPr>
              <w:t xml:space="preserve">تعديل جزء من خطوط شارع الوجهة ببولاق حسب الخطوط الزرقاء </w:t>
            </w:r>
            <w:r>
              <w:rPr>
                <w:sz w:val="28"/>
                <w:szCs w:val="28"/>
                <w:lang w:bidi="ar-EG"/>
              </w:rPr>
              <w:t>ABC. DEF</w:t>
            </w:r>
          </w:p>
        </w:tc>
      </w:tr>
      <w:tr w:rsidR="004E4B35" w14:paraId="7C0CF78C" w14:textId="77777777" w:rsidTr="002E73D5">
        <w:tc>
          <w:tcPr>
            <w:tcW w:w="991" w:type="dxa"/>
          </w:tcPr>
          <w:p w14:paraId="200349BB" w14:textId="77777777" w:rsidR="004E4B35" w:rsidRDefault="004E4B35" w:rsidP="002E73D5">
            <w:pPr>
              <w:jc w:val="both"/>
              <w:rPr>
                <w:sz w:val="28"/>
                <w:szCs w:val="28"/>
                <w:rtl/>
                <w:lang w:bidi="ar-EG"/>
              </w:rPr>
            </w:pPr>
            <w:r>
              <w:rPr>
                <w:rFonts w:hint="cs"/>
                <w:sz w:val="28"/>
                <w:szCs w:val="28"/>
                <w:rtl/>
                <w:lang w:bidi="ar-EG"/>
              </w:rPr>
              <w:t>63</w:t>
            </w:r>
          </w:p>
        </w:tc>
        <w:tc>
          <w:tcPr>
            <w:tcW w:w="1984" w:type="dxa"/>
          </w:tcPr>
          <w:p w14:paraId="39303EEF" w14:textId="77777777" w:rsidR="004E4B35" w:rsidRDefault="004E4B35" w:rsidP="002E73D5">
            <w:pPr>
              <w:jc w:val="both"/>
              <w:rPr>
                <w:sz w:val="28"/>
                <w:szCs w:val="28"/>
                <w:rtl/>
                <w:lang w:bidi="ar-EG"/>
              </w:rPr>
            </w:pPr>
            <w:r>
              <w:rPr>
                <w:rFonts w:hint="cs"/>
                <w:sz w:val="28"/>
                <w:szCs w:val="28"/>
                <w:rtl/>
                <w:lang w:bidi="ar-EG"/>
              </w:rPr>
              <w:t>18 مارس 1911</w:t>
            </w:r>
          </w:p>
        </w:tc>
        <w:tc>
          <w:tcPr>
            <w:tcW w:w="4961" w:type="dxa"/>
          </w:tcPr>
          <w:p w14:paraId="0AEB32EA" w14:textId="77777777" w:rsidR="004E4B35" w:rsidRDefault="004E4B35" w:rsidP="002E73D5">
            <w:pPr>
              <w:jc w:val="both"/>
              <w:rPr>
                <w:sz w:val="28"/>
                <w:szCs w:val="28"/>
                <w:rtl/>
                <w:lang w:bidi="ar-EG"/>
              </w:rPr>
            </w:pPr>
            <w:r>
              <w:rPr>
                <w:rFonts w:hint="cs"/>
                <w:sz w:val="28"/>
                <w:szCs w:val="28"/>
                <w:rtl/>
                <w:lang w:bidi="ar-EG"/>
              </w:rPr>
              <w:t>اعتماد عمل سلم امام ضريح ابن إبراهيم اغا مستحفظان الاثري بشارع التبانة في الموقع المبين على الرسم بحرف</w:t>
            </w:r>
            <w:r>
              <w:rPr>
                <w:sz w:val="28"/>
                <w:szCs w:val="28"/>
                <w:lang w:bidi="ar-EG"/>
              </w:rPr>
              <w:t>A</w:t>
            </w:r>
            <w:r>
              <w:rPr>
                <w:rFonts w:hint="cs"/>
                <w:sz w:val="28"/>
                <w:szCs w:val="28"/>
                <w:rtl/>
                <w:lang w:bidi="ar-EG"/>
              </w:rPr>
              <w:t xml:space="preserve"> بطول 5 امتار وعرض 1 متر</w:t>
            </w:r>
          </w:p>
        </w:tc>
      </w:tr>
      <w:tr w:rsidR="004E4B35" w14:paraId="58A31B78" w14:textId="77777777" w:rsidTr="002E73D5">
        <w:tc>
          <w:tcPr>
            <w:tcW w:w="991" w:type="dxa"/>
          </w:tcPr>
          <w:p w14:paraId="1881AD13" w14:textId="77777777" w:rsidR="004E4B35" w:rsidRDefault="004E4B35" w:rsidP="002E73D5">
            <w:pPr>
              <w:jc w:val="both"/>
              <w:rPr>
                <w:sz w:val="28"/>
                <w:szCs w:val="28"/>
                <w:rtl/>
                <w:lang w:bidi="ar-EG"/>
              </w:rPr>
            </w:pPr>
            <w:r>
              <w:rPr>
                <w:rFonts w:hint="cs"/>
                <w:sz w:val="28"/>
                <w:szCs w:val="28"/>
                <w:rtl/>
                <w:lang w:bidi="ar-EG"/>
              </w:rPr>
              <w:t>263</w:t>
            </w:r>
          </w:p>
        </w:tc>
        <w:tc>
          <w:tcPr>
            <w:tcW w:w="1984" w:type="dxa"/>
          </w:tcPr>
          <w:p w14:paraId="41D96514" w14:textId="77777777" w:rsidR="004E4B35" w:rsidRDefault="004E4B35" w:rsidP="002E73D5">
            <w:pPr>
              <w:jc w:val="both"/>
              <w:rPr>
                <w:sz w:val="28"/>
                <w:szCs w:val="28"/>
                <w:rtl/>
                <w:lang w:bidi="ar-EG"/>
              </w:rPr>
            </w:pPr>
            <w:r>
              <w:rPr>
                <w:rFonts w:hint="cs"/>
                <w:sz w:val="28"/>
                <w:szCs w:val="28"/>
                <w:rtl/>
                <w:lang w:bidi="ar-EG"/>
              </w:rPr>
              <w:t>18 مارس 1911</w:t>
            </w:r>
          </w:p>
        </w:tc>
        <w:tc>
          <w:tcPr>
            <w:tcW w:w="4961" w:type="dxa"/>
          </w:tcPr>
          <w:p w14:paraId="4C078C6D" w14:textId="77777777" w:rsidR="004E4B35" w:rsidRDefault="004E4B35" w:rsidP="002E73D5">
            <w:pPr>
              <w:jc w:val="both"/>
              <w:rPr>
                <w:sz w:val="28"/>
                <w:szCs w:val="28"/>
                <w:lang w:bidi="ar-EG"/>
              </w:rPr>
            </w:pPr>
            <w:r>
              <w:rPr>
                <w:rFonts w:hint="cs"/>
                <w:sz w:val="28"/>
                <w:szCs w:val="28"/>
                <w:rtl/>
                <w:lang w:bidi="ar-EG"/>
              </w:rPr>
              <w:t xml:space="preserve">تعديل جزء من خطوط حارة قواوير بالناصرية بقسم السيدة حسب الخط الأزرق </w:t>
            </w:r>
            <w:r>
              <w:rPr>
                <w:sz w:val="28"/>
                <w:szCs w:val="28"/>
                <w:lang w:bidi="ar-EG"/>
              </w:rPr>
              <w:t>ABC</w:t>
            </w:r>
          </w:p>
        </w:tc>
      </w:tr>
      <w:tr w:rsidR="004E4B35" w14:paraId="477EBE1A" w14:textId="77777777" w:rsidTr="002E73D5">
        <w:tc>
          <w:tcPr>
            <w:tcW w:w="991" w:type="dxa"/>
          </w:tcPr>
          <w:p w14:paraId="0461BDB0" w14:textId="77777777" w:rsidR="004E4B35" w:rsidRDefault="004E4B35" w:rsidP="002E73D5">
            <w:pPr>
              <w:jc w:val="both"/>
              <w:rPr>
                <w:sz w:val="28"/>
                <w:szCs w:val="28"/>
                <w:rtl/>
                <w:lang w:bidi="ar-EG"/>
              </w:rPr>
            </w:pPr>
            <w:r>
              <w:rPr>
                <w:rFonts w:hint="cs"/>
                <w:sz w:val="28"/>
                <w:szCs w:val="28"/>
                <w:rtl/>
                <w:lang w:bidi="ar-EG"/>
              </w:rPr>
              <w:t>309</w:t>
            </w:r>
          </w:p>
        </w:tc>
        <w:tc>
          <w:tcPr>
            <w:tcW w:w="1984" w:type="dxa"/>
          </w:tcPr>
          <w:p w14:paraId="34B6BC6A" w14:textId="77777777" w:rsidR="004E4B35" w:rsidRDefault="004E4B35" w:rsidP="002E73D5">
            <w:pPr>
              <w:jc w:val="both"/>
              <w:rPr>
                <w:sz w:val="28"/>
                <w:szCs w:val="28"/>
                <w:rtl/>
                <w:lang w:bidi="ar-EG"/>
              </w:rPr>
            </w:pPr>
            <w:r>
              <w:rPr>
                <w:rFonts w:hint="cs"/>
                <w:sz w:val="28"/>
                <w:szCs w:val="28"/>
                <w:rtl/>
                <w:lang w:bidi="ar-EG"/>
              </w:rPr>
              <w:t>18 مارس 1911</w:t>
            </w:r>
          </w:p>
        </w:tc>
        <w:tc>
          <w:tcPr>
            <w:tcW w:w="4961" w:type="dxa"/>
          </w:tcPr>
          <w:p w14:paraId="6167002E" w14:textId="77777777" w:rsidR="004E4B35" w:rsidRDefault="004E4B35" w:rsidP="002E73D5">
            <w:pPr>
              <w:jc w:val="both"/>
              <w:rPr>
                <w:sz w:val="28"/>
                <w:szCs w:val="28"/>
                <w:lang w:bidi="ar-EG"/>
              </w:rPr>
            </w:pPr>
            <w:r>
              <w:rPr>
                <w:rFonts w:hint="cs"/>
                <w:sz w:val="28"/>
                <w:szCs w:val="28"/>
                <w:rtl/>
                <w:lang w:bidi="ar-EG"/>
              </w:rPr>
              <w:t xml:space="preserve">تعديل جزء من خطوط حارة التمار بقسم باب الشعرية حسب الخطوط الزرقاء </w:t>
            </w:r>
            <w:r>
              <w:rPr>
                <w:sz w:val="28"/>
                <w:szCs w:val="28"/>
                <w:lang w:bidi="ar-EG"/>
              </w:rPr>
              <w:t>ABC</w:t>
            </w:r>
            <w:r>
              <w:rPr>
                <w:rFonts w:hint="cs"/>
                <w:sz w:val="28"/>
                <w:szCs w:val="28"/>
                <w:rtl/>
                <w:lang w:bidi="ar-EG"/>
              </w:rPr>
              <w:t xml:space="preserve"> و </w:t>
            </w:r>
            <w:r>
              <w:rPr>
                <w:sz w:val="28"/>
                <w:szCs w:val="28"/>
                <w:lang w:bidi="ar-EG"/>
              </w:rPr>
              <w:t>DE</w:t>
            </w:r>
          </w:p>
        </w:tc>
      </w:tr>
      <w:tr w:rsidR="004E4B35" w14:paraId="25D38E99" w14:textId="77777777" w:rsidTr="002E73D5">
        <w:tc>
          <w:tcPr>
            <w:tcW w:w="991" w:type="dxa"/>
          </w:tcPr>
          <w:p w14:paraId="644FB9AB" w14:textId="77777777" w:rsidR="004E4B35" w:rsidRDefault="004E4B35" w:rsidP="002E73D5">
            <w:pPr>
              <w:jc w:val="both"/>
              <w:rPr>
                <w:sz w:val="28"/>
                <w:szCs w:val="28"/>
                <w:rtl/>
                <w:lang w:bidi="ar-EG"/>
              </w:rPr>
            </w:pPr>
            <w:r>
              <w:rPr>
                <w:rFonts w:hint="cs"/>
                <w:sz w:val="28"/>
                <w:szCs w:val="28"/>
                <w:rtl/>
                <w:lang w:bidi="ar-EG"/>
              </w:rPr>
              <w:t>319</w:t>
            </w:r>
          </w:p>
        </w:tc>
        <w:tc>
          <w:tcPr>
            <w:tcW w:w="1984" w:type="dxa"/>
          </w:tcPr>
          <w:p w14:paraId="6192C73C" w14:textId="77777777" w:rsidR="004E4B35" w:rsidRDefault="004E4B35" w:rsidP="002E73D5">
            <w:pPr>
              <w:jc w:val="both"/>
              <w:rPr>
                <w:sz w:val="28"/>
                <w:szCs w:val="28"/>
                <w:rtl/>
                <w:lang w:bidi="ar-EG"/>
              </w:rPr>
            </w:pPr>
            <w:r>
              <w:rPr>
                <w:rFonts w:hint="cs"/>
                <w:sz w:val="28"/>
                <w:szCs w:val="28"/>
                <w:rtl/>
                <w:lang w:bidi="ar-EG"/>
              </w:rPr>
              <w:t>18 مارس 1911</w:t>
            </w:r>
          </w:p>
        </w:tc>
        <w:tc>
          <w:tcPr>
            <w:tcW w:w="4961" w:type="dxa"/>
          </w:tcPr>
          <w:p w14:paraId="56F23B23" w14:textId="77777777" w:rsidR="004E4B35" w:rsidRDefault="004E4B35" w:rsidP="002E73D5">
            <w:pPr>
              <w:jc w:val="both"/>
              <w:rPr>
                <w:sz w:val="28"/>
                <w:szCs w:val="28"/>
                <w:lang w:bidi="ar-EG"/>
              </w:rPr>
            </w:pPr>
            <w:r>
              <w:rPr>
                <w:rFonts w:hint="cs"/>
                <w:sz w:val="28"/>
                <w:szCs w:val="28"/>
                <w:rtl/>
                <w:lang w:bidi="ar-EG"/>
              </w:rPr>
              <w:t xml:space="preserve">تعديل خط صدر عطفة زاوية العميان بقسم الجمالية حسب الخطوط الزرقاء </w:t>
            </w:r>
            <w:r>
              <w:rPr>
                <w:sz w:val="28"/>
                <w:szCs w:val="28"/>
                <w:lang w:bidi="ar-EG"/>
              </w:rPr>
              <w:t>ABCD</w:t>
            </w:r>
          </w:p>
        </w:tc>
      </w:tr>
      <w:tr w:rsidR="004E4B35" w14:paraId="155F3051" w14:textId="77777777" w:rsidTr="002E73D5">
        <w:tc>
          <w:tcPr>
            <w:tcW w:w="991" w:type="dxa"/>
          </w:tcPr>
          <w:p w14:paraId="4012581A" w14:textId="77777777" w:rsidR="004E4B35" w:rsidRDefault="004E4B35" w:rsidP="002E73D5">
            <w:pPr>
              <w:jc w:val="both"/>
              <w:rPr>
                <w:sz w:val="28"/>
                <w:szCs w:val="28"/>
                <w:rtl/>
                <w:lang w:bidi="ar-EG"/>
              </w:rPr>
            </w:pPr>
            <w:r>
              <w:rPr>
                <w:rFonts w:hint="cs"/>
                <w:sz w:val="28"/>
                <w:szCs w:val="28"/>
                <w:rtl/>
                <w:lang w:bidi="ar-EG"/>
              </w:rPr>
              <w:t>1257</w:t>
            </w:r>
          </w:p>
        </w:tc>
        <w:tc>
          <w:tcPr>
            <w:tcW w:w="1984" w:type="dxa"/>
          </w:tcPr>
          <w:p w14:paraId="1ACAB317" w14:textId="77777777" w:rsidR="004E4B35" w:rsidRDefault="004E4B35" w:rsidP="002E73D5">
            <w:pPr>
              <w:jc w:val="both"/>
              <w:rPr>
                <w:sz w:val="28"/>
                <w:szCs w:val="28"/>
                <w:rtl/>
                <w:lang w:bidi="ar-EG"/>
              </w:rPr>
            </w:pPr>
            <w:r>
              <w:rPr>
                <w:rFonts w:hint="cs"/>
                <w:sz w:val="28"/>
                <w:szCs w:val="28"/>
                <w:rtl/>
                <w:lang w:bidi="ar-EG"/>
              </w:rPr>
              <w:t>18 مارس 1911</w:t>
            </w:r>
          </w:p>
        </w:tc>
        <w:tc>
          <w:tcPr>
            <w:tcW w:w="4961" w:type="dxa"/>
          </w:tcPr>
          <w:p w14:paraId="6D45446E" w14:textId="77777777" w:rsidR="004E4B35" w:rsidRDefault="004E4B35" w:rsidP="002E73D5">
            <w:pPr>
              <w:jc w:val="both"/>
              <w:rPr>
                <w:sz w:val="28"/>
                <w:szCs w:val="28"/>
                <w:lang w:bidi="ar-EG"/>
              </w:rPr>
            </w:pPr>
            <w:r>
              <w:rPr>
                <w:rFonts w:hint="cs"/>
                <w:sz w:val="28"/>
                <w:szCs w:val="28"/>
                <w:rtl/>
                <w:lang w:bidi="ar-EG"/>
              </w:rPr>
              <w:t xml:space="preserve">تعديل جزء من خطوط شارع قرافة باب الوزير حسب الخطوط الزرقاء </w:t>
            </w:r>
            <w:r>
              <w:rPr>
                <w:sz w:val="28"/>
                <w:szCs w:val="28"/>
                <w:lang w:bidi="ar-EG"/>
              </w:rPr>
              <w:t>AB</w:t>
            </w:r>
            <w:r>
              <w:rPr>
                <w:rFonts w:hint="cs"/>
                <w:sz w:val="28"/>
                <w:szCs w:val="28"/>
                <w:rtl/>
                <w:lang w:bidi="ar-EG"/>
              </w:rPr>
              <w:t xml:space="preserve"> و</w:t>
            </w:r>
            <w:r>
              <w:rPr>
                <w:sz w:val="28"/>
                <w:szCs w:val="28"/>
                <w:lang w:bidi="ar-EG"/>
              </w:rPr>
              <w:t xml:space="preserve"> CD</w:t>
            </w:r>
            <w:r>
              <w:rPr>
                <w:rFonts w:hint="cs"/>
                <w:sz w:val="28"/>
                <w:szCs w:val="28"/>
                <w:rtl/>
                <w:lang w:bidi="ar-EG"/>
              </w:rPr>
              <w:t xml:space="preserve"> و</w:t>
            </w:r>
            <w:r>
              <w:rPr>
                <w:sz w:val="28"/>
                <w:szCs w:val="28"/>
                <w:lang w:bidi="ar-EG"/>
              </w:rPr>
              <w:t xml:space="preserve"> EF</w:t>
            </w:r>
          </w:p>
        </w:tc>
      </w:tr>
      <w:tr w:rsidR="004E4B35" w14:paraId="7A3985ED" w14:textId="77777777" w:rsidTr="002E73D5">
        <w:tc>
          <w:tcPr>
            <w:tcW w:w="991" w:type="dxa"/>
          </w:tcPr>
          <w:p w14:paraId="7FCD4CBE" w14:textId="77777777" w:rsidR="004E4B35" w:rsidRDefault="004E4B35" w:rsidP="002E73D5">
            <w:pPr>
              <w:jc w:val="both"/>
              <w:rPr>
                <w:sz w:val="28"/>
                <w:szCs w:val="28"/>
                <w:rtl/>
                <w:lang w:bidi="ar-EG"/>
              </w:rPr>
            </w:pPr>
            <w:r>
              <w:rPr>
                <w:rFonts w:hint="cs"/>
                <w:sz w:val="28"/>
                <w:szCs w:val="28"/>
                <w:rtl/>
                <w:lang w:bidi="ar-EG"/>
              </w:rPr>
              <w:t>1306</w:t>
            </w:r>
          </w:p>
        </w:tc>
        <w:tc>
          <w:tcPr>
            <w:tcW w:w="1984" w:type="dxa"/>
          </w:tcPr>
          <w:p w14:paraId="02061382" w14:textId="77777777" w:rsidR="004E4B35" w:rsidRDefault="004E4B35" w:rsidP="002E73D5">
            <w:pPr>
              <w:jc w:val="both"/>
              <w:rPr>
                <w:sz w:val="28"/>
                <w:szCs w:val="28"/>
                <w:rtl/>
                <w:lang w:bidi="ar-EG"/>
              </w:rPr>
            </w:pPr>
            <w:r>
              <w:rPr>
                <w:rFonts w:hint="cs"/>
                <w:sz w:val="28"/>
                <w:szCs w:val="28"/>
                <w:rtl/>
                <w:lang w:bidi="ar-EG"/>
              </w:rPr>
              <w:t>18 مارس 1911</w:t>
            </w:r>
          </w:p>
        </w:tc>
        <w:tc>
          <w:tcPr>
            <w:tcW w:w="4961" w:type="dxa"/>
          </w:tcPr>
          <w:p w14:paraId="3E2706B8" w14:textId="77777777" w:rsidR="004E4B35" w:rsidRDefault="004E4B35" w:rsidP="002E73D5">
            <w:pPr>
              <w:jc w:val="both"/>
              <w:rPr>
                <w:sz w:val="28"/>
                <w:szCs w:val="28"/>
                <w:lang w:bidi="ar-EG"/>
              </w:rPr>
            </w:pPr>
            <w:r>
              <w:rPr>
                <w:rFonts w:hint="cs"/>
                <w:sz w:val="28"/>
                <w:szCs w:val="28"/>
                <w:rtl/>
                <w:lang w:bidi="ar-EG"/>
              </w:rPr>
              <w:t xml:space="preserve">تعديل خطوط الشارع المار شرقي مخزن شركة الترامواى بالعباسية حسب الخطوط الزرقاء </w:t>
            </w:r>
            <w:r>
              <w:rPr>
                <w:sz w:val="28"/>
                <w:szCs w:val="28"/>
                <w:lang w:bidi="ar-EG"/>
              </w:rPr>
              <w:t>DE</w:t>
            </w:r>
            <w:r>
              <w:rPr>
                <w:rFonts w:hint="cs"/>
                <w:sz w:val="28"/>
                <w:szCs w:val="28"/>
                <w:rtl/>
                <w:lang w:bidi="ar-EG"/>
              </w:rPr>
              <w:t xml:space="preserve"> و </w:t>
            </w:r>
            <w:r>
              <w:rPr>
                <w:sz w:val="28"/>
                <w:szCs w:val="28"/>
                <w:lang w:bidi="ar-EG"/>
              </w:rPr>
              <w:t>GE</w:t>
            </w:r>
            <w:r>
              <w:rPr>
                <w:rFonts w:hint="cs"/>
                <w:sz w:val="28"/>
                <w:szCs w:val="28"/>
                <w:rtl/>
                <w:lang w:bidi="ar-EG"/>
              </w:rPr>
              <w:t xml:space="preserve"> و</w:t>
            </w:r>
            <w:r>
              <w:rPr>
                <w:sz w:val="28"/>
                <w:szCs w:val="28"/>
                <w:lang w:bidi="ar-EG"/>
              </w:rPr>
              <w:t>HI</w:t>
            </w:r>
            <w:r>
              <w:rPr>
                <w:rFonts w:hint="cs"/>
                <w:sz w:val="28"/>
                <w:szCs w:val="28"/>
                <w:rtl/>
                <w:lang w:bidi="ar-EG"/>
              </w:rPr>
              <w:t xml:space="preserve"> و</w:t>
            </w:r>
            <w:r>
              <w:rPr>
                <w:sz w:val="28"/>
                <w:szCs w:val="28"/>
                <w:lang w:bidi="ar-EG"/>
              </w:rPr>
              <w:t>GKI</w:t>
            </w:r>
            <w:r>
              <w:rPr>
                <w:rFonts w:hint="cs"/>
                <w:sz w:val="28"/>
                <w:szCs w:val="28"/>
                <w:rtl/>
                <w:lang w:bidi="ar-EG"/>
              </w:rPr>
              <w:t xml:space="preserve"> لجعل عرضه 20 مترا بدلا من 12 مترا   </w:t>
            </w:r>
          </w:p>
        </w:tc>
      </w:tr>
      <w:tr w:rsidR="004E4B35" w14:paraId="7473259B" w14:textId="77777777" w:rsidTr="002E73D5">
        <w:tc>
          <w:tcPr>
            <w:tcW w:w="991" w:type="dxa"/>
          </w:tcPr>
          <w:p w14:paraId="0BD3D813" w14:textId="77777777" w:rsidR="004E4B35" w:rsidRDefault="004E4B35" w:rsidP="002E73D5">
            <w:pPr>
              <w:jc w:val="both"/>
              <w:rPr>
                <w:sz w:val="28"/>
                <w:szCs w:val="28"/>
                <w:rtl/>
                <w:lang w:bidi="ar-EG"/>
              </w:rPr>
            </w:pPr>
            <w:r>
              <w:rPr>
                <w:rFonts w:hint="cs"/>
                <w:sz w:val="28"/>
                <w:szCs w:val="28"/>
                <w:rtl/>
                <w:lang w:bidi="ar-EG"/>
              </w:rPr>
              <w:t>1145</w:t>
            </w:r>
          </w:p>
        </w:tc>
        <w:tc>
          <w:tcPr>
            <w:tcW w:w="1984" w:type="dxa"/>
          </w:tcPr>
          <w:p w14:paraId="591517DC" w14:textId="77777777" w:rsidR="004E4B35" w:rsidRDefault="004E4B35" w:rsidP="002E73D5">
            <w:pPr>
              <w:jc w:val="both"/>
              <w:rPr>
                <w:sz w:val="28"/>
                <w:szCs w:val="28"/>
                <w:rtl/>
                <w:lang w:bidi="ar-EG"/>
              </w:rPr>
            </w:pPr>
            <w:r>
              <w:rPr>
                <w:rFonts w:hint="cs"/>
                <w:sz w:val="28"/>
                <w:szCs w:val="28"/>
                <w:rtl/>
                <w:lang w:bidi="ar-EG"/>
              </w:rPr>
              <w:t>19 مارس 1911</w:t>
            </w:r>
          </w:p>
        </w:tc>
        <w:tc>
          <w:tcPr>
            <w:tcW w:w="4961" w:type="dxa"/>
          </w:tcPr>
          <w:p w14:paraId="19412D4A" w14:textId="77777777" w:rsidR="004E4B35" w:rsidRDefault="004E4B35" w:rsidP="002E73D5">
            <w:pPr>
              <w:jc w:val="both"/>
              <w:rPr>
                <w:sz w:val="28"/>
                <w:szCs w:val="28"/>
                <w:rtl/>
                <w:lang w:bidi="ar-EG"/>
              </w:rPr>
            </w:pPr>
            <w:r>
              <w:rPr>
                <w:rFonts w:hint="cs"/>
                <w:sz w:val="28"/>
                <w:szCs w:val="28"/>
                <w:rtl/>
                <w:lang w:bidi="ar-EG"/>
              </w:rPr>
              <w:t xml:space="preserve">تعديل جزء من خطوط شارع الوابور الفرنساوى ببولاق حسب الخط الأسود المهشر </w:t>
            </w:r>
            <w:r>
              <w:rPr>
                <w:sz w:val="28"/>
                <w:szCs w:val="28"/>
                <w:lang w:bidi="ar-EG"/>
              </w:rPr>
              <w:t xml:space="preserve"> A B F</w:t>
            </w:r>
            <w:r>
              <w:rPr>
                <w:rFonts w:hint="cs"/>
                <w:sz w:val="28"/>
                <w:szCs w:val="28"/>
                <w:rtl/>
                <w:lang w:bidi="ar-EG"/>
              </w:rPr>
              <w:t xml:space="preserve"> والخط الأزرق </w:t>
            </w:r>
            <w:r>
              <w:rPr>
                <w:sz w:val="28"/>
                <w:szCs w:val="28"/>
                <w:lang w:bidi="ar-EG"/>
              </w:rPr>
              <w:t>FG</w:t>
            </w:r>
            <w:r>
              <w:rPr>
                <w:rFonts w:hint="cs"/>
                <w:sz w:val="28"/>
                <w:szCs w:val="28"/>
                <w:rtl/>
                <w:lang w:bidi="ar-EG"/>
              </w:rPr>
              <w:t xml:space="preserve"> لجعل عرض الشارع في هذا الجزء 12 مترا بدلا من 10 امتار </w:t>
            </w:r>
          </w:p>
        </w:tc>
      </w:tr>
      <w:tr w:rsidR="004E4B35" w14:paraId="05E77958" w14:textId="77777777" w:rsidTr="002E73D5">
        <w:tc>
          <w:tcPr>
            <w:tcW w:w="991" w:type="dxa"/>
          </w:tcPr>
          <w:p w14:paraId="00768E38" w14:textId="77777777" w:rsidR="004E4B35" w:rsidRDefault="004E4B35" w:rsidP="002E73D5">
            <w:pPr>
              <w:jc w:val="both"/>
              <w:rPr>
                <w:sz w:val="28"/>
                <w:szCs w:val="28"/>
                <w:rtl/>
                <w:lang w:bidi="ar-EG"/>
              </w:rPr>
            </w:pPr>
            <w:r>
              <w:rPr>
                <w:rFonts w:hint="cs"/>
                <w:sz w:val="28"/>
                <w:szCs w:val="28"/>
                <w:rtl/>
                <w:lang w:bidi="ar-EG"/>
              </w:rPr>
              <w:t>1306</w:t>
            </w:r>
          </w:p>
        </w:tc>
        <w:tc>
          <w:tcPr>
            <w:tcW w:w="1984" w:type="dxa"/>
          </w:tcPr>
          <w:p w14:paraId="5F3AA4D4" w14:textId="77777777" w:rsidR="004E4B35" w:rsidRDefault="004E4B35" w:rsidP="002E73D5">
            <w:pPr>
              <w:jc w:val="both"/>
              <w:rPr>
                <w:sz w:val="28"/>
                <w:szCs w:val="28"/>
                <w:rtl/>
                <w:lang w:bidi="ar-EG"/>
              </w:rPr>
            </w:pPr>
            <w:r>
              <w:rPr>
                <w:rFonts w:hint="cs"/>
                <w:sz w:val="28"/>
                <w:szCs w:val="28"/>
                <w:rtl/>
                <w:lang w:bidi="ar-EG"/>
              </w:rPr>
              <w:t>19 مارس 1911</w:t>
            </w:r>
          </w:p>
        </w:tc>
        <w:tc>
          <w:tcPr>
            <w:tcW w:w="4961" w:type="dxa"/>
          </w:tcPr>
          <w:p w14:paraId="67D2327B" w14:textId="77777777" w:rsidR="004E4B35" w:rsidRDefault="004E4B35" w:rsidP="002E73D5">
            <w:pPr>
              <w:jc w:val="both"/>
              <w:rPr>
                <w:sz w:val="28"/>
                <w:szCs w:val="28"/>
                <w:rtl/>
                <w:lang w:bidi="ar-EG"/>
              </w:rPr>
            </w:pPr>
            <w:r>
              <w:rPr>
                <w:rFonts w:hint="cs"/>
                <w:sz w:val="28"/>
                <w:szCs w:val="28"/>
                <w:rtl/>
                <w:lang w:bidi="ar-EG"/>
              </w:rPr>
              <w:t xml:space="preserve">تعديل جزء من خطوط شارع السرايات بالعباسية حسب الخط الأزرق </w:t>
            </w:r>
            <w:r>
              <w:rPr>
                <w:sz w:val="28"/>
                <w:szCs w:val="28"/>
                <w:lang w:bidi="ar-EG"/>
              </w:rPr>
              <w:t>A B</w:t>
            </w:r>
            <w:r>
              <w:rPr>
                <w:rFonts w:hint="cs"/>
                <w:sz w:val="28"/>
                <w:szCs w:val="28"/>
                <w:rtl/>
                <w:lang w:bidi="ar-EG"/>
              </w:rPr>
              <w:t xml:space="preserve"> لشطف زاوية ملتقي الشارع المذكور بالشارع المار بحرى الاسبتالية التليانية بقدر 5 امتار </w:t>
            </w:r>
          </w:p>
        </w:tc>
      </w:tr>
      <w:tr w:rsidR="004E4B35" w14:paraId="104946AE" w14:textId="77777777" w:rsidTr="002E73D5">
        <w:tc>
          <w:tcPr>
            <w:tcW w:w="991" w:type="dxa"/>
          </w:tcPr>
          <w:p w14:paraId="1C26E496" w14:textId="77777777" w:rsidR="004E4B35" w:rsidRDefault="004E4B35" w:rsidP="002E73D5">
            <w:pPr>
              <w:jc w:val="both"/>
              <w:rPr>
                <w:sz w:val="28"/>
                <w:szCs w:val="28"/>
                <w:rtl/>
                <w:lang w:bidi="ar-EG"/>
              </w:rPr>
            </w:pPr>
            <w:r>
              <w:rPr>
                <w:rFonts w:hint="cs"/>
                <w:sz w:val="28"/>
                <w:szCs w:val="28"/>
                <w:rtl/>
                <w:lang w:bidi="ar-EG"/>
              </w:rPr>
              <w:t>1074</w:t>
            </w:r>
          </w:p>
        </w:tc>
        <w:tc>
          <w:tcPr>
            <w:tcW w:w="1984" w:type="dxa"/>
          </w:tcPr>
          <w:p w14:paraId="1B1C0A23" w14:textId="77777777" w:rsidR="004E4B35" w:rsidRDefault="004E4B35" w:rsidP="002E73D5">
            <w:pPr>
              <w:jc w:val="both"/>
              <w:rPr>
                <w:sz w:val="28"/>
                <w:szCs w:val="28"/>
                <w:rtl/>
                <w:lang w:bidi="ar-EG"/>
              </w:rPr>
            </w:pPr>
            <w:r>
              <w:rPr>
                <w:rFonts w:hint="cs"/>
                <w:sz w:val="28"/>
                <w:szCs w:val="28"/>
                <w:rtl/>
                <w:lang w:bidi="ar-EG"/>
              </w:rPr>
              <w:t>22 مارس 1911</w:t>
            </w:r>
          </w:p>
        </w:tc>
        <w:tc>
          <w:tcPr>
            <w:tcW w:w="4961" w:type="dxa"/>
          </w:tcPr>
          <w:p w14:paraId="1DBDAAAC" w14:textId="77777777" w:rsidR="004E4B35" w:rsidRDefault="004E4B35" w:rsidP="002E73D5">
            <w:pPr>
              <w:jc w:val="both"/>
              <w:rPr>
                <w:sz w:val="28"/>
                <w:szCs w:val="28"/>
                <w:rtl/>
                <w:lang w:bidi="ar-EG"/>
              </w:rPr>
            </w:pPr>
            <w:r>
              <w:rPr>
                <w:rFonts w:hint="cs"/>
                <w:sz w:val="28"/>
                <w:szCs w:val="28"/>
                <w:rtl/>
                <w:lang w:bidi="ar-EG"/>
              </w:rPr>
              <w:t xml:space="preserve">اعتماد الخطوط الزرقاء </w:t>
            </w:r>
            <w:r>
              <w:rPr>
                <w:sz w:val="28"/>
                <w:szCs w:val="28"/>
                <w:lang w:bidi="ar-EG"/>
              </w:rPr>
              <w:t xml:space="preserve">ABCD </w:t>
            </w:r>
            <w:r>
              <w:rPr>
                <w:rFonts w:hint="cs"/>
                <w:sz w:val="28"/>
                <w:szCs w:val="28"/>
                <w:rtl/>
                <w:lang w:bidi="ar-EG"/>
              </w:rPr>
              <w:t xml:space="preserve"> بجزء من حارة الجنينة بمصر القديمة بدلا من الخطوط الحمراء المؤشر عليها بعلامة </w:t>
            </w:r>
            <w:r>
              <w:rPr>
                <w:sz w:val="28"/>
                <w:szCs w:val="28"/>
                <w:lang w:bidi="ar-EG"/>
              </w:rPr>
              <w:t>XX</w:t>
            </w:r>
            <w:r>
              <w:rPr>
                <w:rFonts w:hint="cs"/>
                <w:sz w:val="28"/>
                <w:szCs w:val="28"/>
                <w:rtl/>
                <w:lang w:bidi="ar-EG"/>
              </w:rPr>
              <w:t xml:space="preserve"> وإلغاء جزء من تلك الحارة مدلول على الرسم بحرف </w:t>
            </w:r>
            <w:r>
              <w:rPr>
                <w:sz w:val="28"/>
                <w:szCs w:val="28"/>
                <w:lang w:bidi="ar-EG"/>
              </w:rPr>
              <w:t xml:space="preserve">M </w:t>
            </w:r>
            <w:r>
              <w:rPr>
                <w:rFonts w:hint="cs"/>
                <w:sz w:val="28"/>
                <w:szCs w:val="28"/>
                <w:rtl/>
                <w:lang w:bidi="ar-EG"/>
              </w:rPr>
              <w:t xml:space="preserve"> لتداخله ضمن أملاك سكة حديد حلوان </w:t>
            </w:r>
          </w:p>
        </w:tc>
      </w:tr>
    </w:tbl>
    <w:p w14:paraId="66292B8B" w14:textId="77777777" w:rsidR="004E4B35" w:rsidRDefault="004E4B35" w:rsidP="004E4B35">
      <w:pPr>
        <w:jc w:val="both"/>
        <w:rPr>
          <w:sz w:val="28"/>
          <w:szCs w:val="28"/>
          <w:rtl/>
          <w:lang w:bidi="ar-EG"/>
        </w:rPr>
      </w:pPr>
    </w:p>
    <w:p w14:paraId="54786563" w14:textId="77777777" w:rsidR="004E4B35" w:rsidRPr="006B381F" w:rsidRDefault="004E4B35" w:rsidP="004E4B35">
      <w:pPr>
        <w:pStyle w:val="ListParagraph"/>
        <w:numPr>
          <w:ilvl w:val="0"/>
          <w:numId w:val="1"/>
        </w:numPr>
        <w:jc w:val="both"/>
        <w:rPr>
          <w:sz w:val="28"/>
          <w:szCs w:val="28"/>
          <w:rtl/>
          <w:lang w:bidi="ar-EG"/>
        </w:rPr>
      </w:pPr>
      <w:r>
        <w:rPr>
          <w:rFonts w:hint="cs"/>
          <w:sz w:val="28"/>
          <w:szCs w:val="28"/>
          <w:rtl/>
          <w:lang w:bidi="ar-EG"/>
        </w:rPr>
        <w:lastRenderedPageBreak/>
        <w:t>كشف حرف (ج) تقرير خطوط تنظيم لغاية شهر مارس 1911 على رسومات سابق صدور أوامر عالية باعتمادها</w:t>
      </w:r>
    </w:p>
    <w:tbl>
      <w:tblPr>
        <w:tblStyle w:val="TableGrid"/>
        <w:bidiVisual/>
        <w:tblW w:w="0" w:type="auto"/>
        <w:tblInd w:w="360" w:type="dxa"/>
        <w:tblLook w:val="04A0" w:firstRow="1" w:lastRow="0" w:firstColumn="1" w:lastColumn="0" w:noHBand="0" w:noVBand="1"/>
      </w:tblPr>
      <w:tblGrid>
        <w:gridCol w:w="991"/>
        <w:gridCol w:w="1984"/>
        <w:gridCol w:w="4961"/>
      </w:tblGrid>
      <w:tr w:rsidR="004E4B35" w14:paraId="3317195C" w14:textId="77777777" w:rsidTr="002E73D5">
        <w:tc>
          <w:tcPr>
            <w:tcW w:w="991" w:type="dxa"/>
          </w:tcPr>
          <w:p w14:paraId="29D66467" w14:textId="77777777" w:rsidR="004E4B35" w:rsidRPr="006B381F" w:rsidRDefault="004E4B35" w:rsidP="002E73D5">
            <w:pPr>
              <w:jc w:val="both"/>
              <w:rPr>
                <w:sz w:val="28"/>
                <w:szCs w:val="28"/>
                <w:rtl/>
                <w:lang w:bidi="ar-EG"/>
              </w:rPr>
            </w:pPr>
            <w:r>
              <w:rPr>
                <w:rFonts w:hint="cs"/>
                <w:sz w:val="28"/>
                <w:szCs w:val="28"/>
                <w:rtl/>
                <w:lang w:bidi="ar-EG"/>
              </w:rPr>
              <w:t>نمرة الرسم</w:t>
            </w:r>
          </w:p>
        </w:tc>
        <w:tc>
          <w:tcPr>
            <w:tcW w:w="1984" w:type="dxa"/>
          </w:tcPr>
          <w:p w14:paraId="20D68A4D" w14:textId="77777777" w:rsidR="004E4B35" w:rsidRDefault="004E4B35" w:rsidP="002E73D5">
            <w:pPr>
              <w:jc w:val="both"/>
              <w:rPr>
                <w:sz w:val="28"/>
                <w:szCs w:val="28"/>
                <w:rtl/>
                <w:lang w:bidi="ar-EG"/>
              </w:rPr>
            </w:pPr>
            <w:r>
              <w:rPr>
                <w:rFonts w:hint="cs"/>
                <w:sz w:val="28"/>
                <w:szCs w:val="28"/>
                <w:rtl/>
                <w:lang w:bidi="ar-EG"/>
              </w:rPr>
              <w:t>تاريخ مصادقة النظارة</w:t>
            </w:r>
          </w:p>
        </w:tc>
        <w:tc>
          <w:tcPr>
            <w:tcW w:w="4961" w:type="dxa"/>
          </w:tcPr>
          <w:p w14:paraId="61847F5E" w14:textId="77777777" w:rsidR="004E4B35" w:rsidRDefault="004E4B35" w:rsidP="002E73D5">
            <w:pPr>
              <w:jc w:val="both"/>
              <w:rPr>
                <w:sz w:val="28"/>
                <w:szCs w:val="28"/>
                <w:rtl/>
                <w:lang w:bidi="ar-EG"/>
              </w:rPr>
            </w:pPr>
            <w:r>
              <w:rPr>
                <w:rFonts w:hint="cs"/>
                <w:sz w:val="28"/>
                <w:szCs w:val="28"/>
                <w:rtl/>
                <w:lang w:bidi="ar-EG"/>
              </w:rPr>
              <w:t xml:space="preserve">أسماء الشوارع (القاهرة) </w:t>
            </w:r>
          </w:p>
        </w:tc>
      </w:tr>
      <w:tr w:rsidR="004E4B35" w14:paraId="68561C9C" w14:textId="77777777" w:rsidTr="002E73D5">
        <w:tc>
          <w:tcPr>
            <w:tcW w:w="991" w:type="dxa"/>
          </w:tcPr>
          <w:p w14:paraId="18349A98" w14:textId="77777777" w:rsidR="004E4B35" w:rsidRDefault="004E4B35" w:rsidP="002E73D5">
            <w:pPr>
              <w:jc w:val="both"/>
              <w:rPr>
                <w:sz w:val="28"/>
                <w:szCs w:val="28"/>
                <w:rtl/>
                <w:lang w:bidi="ar-EG"/>
              </w:rPr>
            </w:pPr>
            <w:r>
              <w:rPr>
                <w:rFonts w:hint="cs"/>
                <w:sz w:val="28"/>
                <w:szCs w:val="28"/>
                <w:rtl/>
                <w:lang w:bidi="ar-EG"/>
              </w:rPr>
              <w:t>53</w:t>
            </w:r>
          </w:p>
        </w:tc>
        <w:tc>
          <w:tcPr>
            <w:tcW w:w="1984" w:type="dxa"/>
          </w:tcPr>
          <w:p w14:paraId="351B673A" w14:textId="77777777" w:rsidR="004E4B35" w:rsidRDefault="004E4B35" w:rsidP="002E73D5">
            <w:pPr>
              <w:jc w:val="both"/>
              <w:rPr>
                <w:sz w:val="28"/>
                <w:szCs w:val="28"/>
                <w:rtl/>
                <w:lang w:bidi="ar-EG"/>
              </w:rPr>
            </w:pPr>
            <w:r>
              <w:rPr>
                <w:rFonts w:hint="cs"/>
                <w:sz w:val="28"/>
                <w:szCs w:val="28"/>
                <w:rtl/>
                <w:lang w:bidi="ar-EG"/>
              </w:rPr>
              <w:t xml:space="preserve">18 مارس 1911 </w:t>
            </w:r>
          </w:p>
        </w:tc>
        <w:tc>
          <w:tcPr>
            <w:tcW w:w="4961" w:type="dxa"/>
          </w:tcPr>
          <w:p w14:paraId="7753E3C6" w14:textId="77777777" w:rsidR="004E4B35" w:rsidRDefault="004E4B35" w:rsidP="002E73D5">
            <w:pPr>
              <w:jc w:val="both"/>
              <w:rPr>
                <w:sz w:val="28"/>
                <w:szCs w:val="28"/>
                <w:rtl/>
                <w:lang w:bidi="ar-EG"/>
              </w:rPr>
            </w:pPr>
            <w:r>
              <w:rPr>
                <w:rFonts w:hint="cs"/>
                <w:sz w:val="28"/>
                <w:szCs w:val="28"/>
                <w:rtl/>
                <w:lang w:bidi="ar-EG"/>
              </w:rPr>
              <w:t xml:space="preserve">تقرير الخطوط الزرقاء والسوداء المدلول عليها بالحروف </w:t>
            </w:r>
            <w:r>
              <w:rPr>
                <w:sz w:val="28"/>
                <w:szCs w:val="28"/>
                <w:lang w:bidi="ar-EG"/>
              </w:rPr>
              <w:t>ABCD</w:t>
            </w:r>
            <w:r>
              <w:rPr>
                <w:rFonts w:hint="cs"/>
                <w:sz w:val="28"/>
                <w:szCs w:val="28"/>
                <w:rtl/>
                <w:lang w:bidi="ar-EG"/>
              </w:rPr>
              <w:t xml:space="preserve"> بنهاة عطفة الغندور الآخذة من شارع الغندور لكمالة رسم العطفة المذكورة وإلغاء الخط </w:t>
            </w:r>
            <w:r>
              <w:rPr>
                <w:sz w:val="28"/>
                <w:szCs w:val="28"/>
                <w:lang w:bidi="ar-EG"/>
              </w:rPr>
              <w:t xml:space="preserve">AB </w:t>
            </w:r>
            <w:r>
              <w:rPr>
                <w:rFonts w:hint="cs"/>
                <w:sz w:val="28"/>
                <w:szCs w:val="28"/>
                <w:rtl/>
                <w:lang w:bidi="ar-EG"/>
              </w:rPr>
              <w:t xml:space="preserve"> المصادف لفم هذه الكمالة</w:t>
            </w:r>
          </w:p>
        </w:tc>
      </w:tr>
    </w:tbl>
    <w:p w14:paraId="4A948C46" w14:textId="77777777" w:rsidR="004E4B35" w:rsidRDefault="004E4B35" w:rsidP="004E4B35">
      <w:pPr>
        <w:jc w:val="both"/>
        <w:rPr>
          <w:sz w:val="28"/>
          <w:szCs w:val="28"/>
          <w:rtl/>
          <w:lang w:bidi="ar-EG"/>
        </w:rPr>
      </w:pPr>
    </w:p>
    <w:p w14:paraId="3FD64015"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كشف حرف (د) رسومات بخطوط تنظيم جديدة صادقت عليها نظارة الاشغال العمومية لغاية شهر مارس 1911</w:t>
      </w:r>
    </w:p>
    <w:tbl>
      <w:tblPr>
        <w:tblStyle w:val="TableGrid"/>
        <w:bidiVisual/>
        <w:tblW w:w="0" w:type="auto"/>
        <w:tblInd w:w="360" w:type="dxa"/>
        <w:tblLook w:val="04A0" w:firstRow="1" w:lastRow="0" w:firstColumn="1" w:lastColumn="0" w:noHBand="0" w:noVBand="1"/>
      </w:tblPr>
      <w:tblGrid>
        <w:gridCol w:w="991"/>
        <w:gridCol w:w="1984"/>
        <w:gridCol w:w="4961"/>
      </w:tblGrid>
      <w:tr w:rsidR="004E4B35" w14:paraId="5D64C920" w14:textId="77777777" w:rsidTr="002E73D5">
        <w:tc>
          <w:tcPr>
            <w:tcW w:w="991" w:type="dxa"/>
          </w:tcPr>
          <w:p w14:paraId="196539A0" w14:textId="77777777" w:rsidR="004E4B35" w:rsidRPr="00CF4D4F" w:rsidRDefault="004E4B35" w:rsidP="002E73D5">
            <w:pPr>
              <w:jc w:val="both"/>
              <w:rPr>
                <w:sz w:val="28"/>
                <w:szCs w:val="28"/>
                <w:rtl/>
                <w:lang w:bidi="ar-EG"/>
              </w:rPr>
            </w:pPr>
            <w:r>
              <w:rPr>
                <w:rFonts w:hint="cs"/>
                <w:sz w:val="28"/>
                <w:szCs w:val="28"/>
                <w:rtl/>
                <w:lang w:bidi="ar-EG"/>
              </w:rPr>
              <w:t xml:space="preserve">نمرة الرسم </w:t>
            </w:r>
          </w:p>
        </w:tc>
        <w:tc>
          <w:tcPr>
            <w:tcW w:w="1984" w:type="dxa"/>
          </w:tcPr>
          <w:p w14:paraId="5B607A5A" w14:textId="77777777" w:rsidR="004E4B35" w:rsidRDefault="004E4B35" w:rsidP="002E73D5">
            <w:pPr>
              <w:jc w:val="both"/>
              <w:rPr>
                <w:sz w:val="28"/>
                <w:szCs w:val="28"/>
                <w:rtl/>
                <w:lang w:bidi="ar-EG"/>
              </w:rPr>
            </w:pPr>
            <w:r>
              <w:rPr>
                <w:rFonts w:hint="cs"/>
                <w:sz w:val="28"/>
                <w:szCs w:val="28"/>
                <w:rtl/>
                <w:lang w:bidi="ar-EG"/>
              </w:rPr>
              <w:t xml:space="preserve">تاريخ مصادقة النظارة </w:t>
            </w:r>
          </w:p>
        </w:tc>
        <w:tc>
          <w:tcPr>
            <w:tcW w:w="4961" w:type="dxa"/>
          </w:tcPr>
          <w:p w14:paraId="1F42B6A0" w14:textId="77777777" w:rsidR="004E4B35" w:rsidRDefault="004E4B35" w:rsidP="002E73D5">
            <w:pPr>
              <w:jc w:val="both"/>
              <w:rPr>
                <w:sz w:val="28"/>
                <w:szCs w:val="28"/>
                <w:rtl/>
                <w:lang w:bidi="ar-EG"/>
              </w:rPr>
            </w:pPr>
            <w:r>
              <w:rPr>
                <w:rFonts w:hint="cs"/>
                <w:sz w:val="28"/>
                <w:szCs w:val="28"/>
                <w:rtl/>
                <w:lang w:bidi="ar-EG"/>
              </w:rPr>
              <w:t>أسماء الشوارع (القاهرة)</w:t>
            </w:r>
          </w:p>
        </w:tc>
      </w:tr>
      <w:tr w:rsidR="004E4B35" w14:paraId="430DBA3F" w14:textId="77777777" w:rsidTr="002E73D5">
        <w:tc>
          <w:tcPr>
            <w:tcW w:w="991" w:type="dxa"/>
          </w:tcPr>
          <w:p w14:paraId="7E84C8E2" w14:textId="77777777" w:rsidR="004E4B35" w:rsidRPr="00CF4D4F" w:rsidRDefault="004E4B35" w:rsidP="002E73D5">
            <w:pPr>
              <w:jc w:val="both"/>
              <w:rPr>
                <w:sz w:val="28"/>
                <w:szCs w:val="28"/>
                <w:rtl/>
                <w:lang w:bidi="ar-EG"/>
              </w:rPr>
            </w:pPr>
            <w:r>
              <w:rPr>
                <w:rFonts w:hint="cs"/>
                <w:sz w:val="28"/>
                <w:szCs w:val="28"/>
                <w:rtl/>
                <w:lang w:bidi="ar-EG"/>
              </w:rPr>
              <w:t>1363</w:t>
            </w:r>
          </w:p>
        </w:tc>
        <w:tc>
          <w:tcPr>
            <w:tcW w:w="1984" w:type="dxa"/>
          </w:tcPr>
          <w:p w14:paraId="471B7465" w14:textId="77777777" w:rsidR="004E4B35" w:rsidRDefault="004E4B35" w:rsidP="002E73D5">
            <w:pPr>
              <w:jc w:val="both"/>
              <w:rPr>
                <w:sz w:val="28"/>
                <w:szCs w:val="28"/>
                <w:rtl/>
                <w:lang w:bidi="ar-EG"/>
              </w:rPr>
            </w:pPr>
            <w:r>
              <w:rPr>
                <w:rFonts w:hint="cs"/>
                <w:sz w:val="28"/>
                <w:szCs w:val="28"/>
                <w:rtl/>
                <w:lang w:bidi="ar-EG"/>
              </w:rPr>
              <w:t>18 يناير 1911</w:t>
            </w:r>
          </w:p>
        </w:tc>
        <w:tc>
          <w:tcPr>
            <w:tcW w:w="4961" w:type="dxa"/>
          </w:tcPr>
          <w:p w14:paraId="034D2EEC" w14:textId="77777777" w:rsidR="004E4B35" w:rsidRDefault="004E4B35" w:rsidP="002E73D5">
            <w:pPr>
              <w:jc w:val="both"/>
              <w:rPr>
                <w:sz w:val="28"/>
                <w:szCs w:val="28"/>
                <w:rtl/>
                <w:lang w:bidi="ar-EG"/>
              </w:rPr>
            </w:pPr>
            <w:r>
              <w:rPr>
                <w:rFonts w:hint="cs"/>
                <w:sz w:val="28"/>
                <w:szCs w:val="28"/>
                <w:rtl/>
                <w:lang w:bidi="ar-EG"/>
              </w:rPr>
              <w:t>شارع مدرسة الخاصة</w:t>
            </w:r>
          </w:p>
        </w:tc>
      </w:tr>
      <w:tr w:rsidR="004E4B35" w14:paraId="3F3A28D8" w14:textId="77777777" w:rsidTr="002E73D5">
        <w:tc>
          <w:tcPr>
            <w:tcW w:w="991" w:type="dxa"/>
          </w:tcPr>
          <w:p w14:paraId="00AEEAAB" w14:textId="77777777" w:rsidR="004E4B35" w:rsidRPr="00CF4D4F" w:rsidRDefault="004E4B35" w:rsidP="002E73D5">
            <w:pPr>
              <w:jc w:val="both"/>
              <w:rPr>
                <w:sz w:val="28"/>
                <w:szCs w:val="28"/>
                <w:rtl/>
                <w:lang w:bidi="ar-EG"/>
              </w:rPr>
            </w:pPr>
            <w:r>
              <w:rPr>
                <w:rFonts w:hint="cs"/>
                <w:sz w:val="28"/>
                <w:szCs w:val="28"/>
                <w:rtl/>
                <w:lang w:bidi="ar-EG"/>
              </w:rPr>
              <w:t>1360</w:t>
            </w:r>
          </w:p>
        </w:tc>
        <w:tc>
          <w:tcPr>
            <w:tcW w:w="1984" w:type="dxa"/>
          </w:tcPr>
          <w:p w14:paraId="516D5C31" w14:textId="77777777" w:rsidR="004E4B35" w:rsidRDefault="004E4B35" w:rsidP="002E73D5">
            <w:pPr>
              <w:jc w:val="both"/>
              <w:rPr>
                <w:sz w:val="28"/>
                <w:szCs w:val="28"/>
                <w:rtl/>
                <w:lang w:bidi="ar-EG"/>
              </w:rPr>
            </w:pPr>
            <w:r>
              <w:rPr>
                <w:rFonts w:hint="cs"/>
                <w:sz w:val="28"/>
                <w:szCs w:val="28"/>
                <w:rtl/>
                <w:lang w:bidi="ar-EG"/>
              </w:rPr>
              <w:t>8 فبراير 1911</w:t>
            </w:r>
          </w:p>
        </w:tc>
        <w:tc>
          <w:tcPr>
            <w:tcW w:w="4961" w:type="dxa"/>
          </w:tcPr>
          <w:p w14:paraId="6B7694DF" w14:textId="77777777" w:rsidR="004E4B35" w:rsidRDefault="004E4B35" w:rsidP="002E73D5">
            <w:pPr>
              <w:jc w:val="both"/>
              <w:rPr>
                <w:sz w:val="28"/>
                <w:szCs w:val="28"/>
                <w:rtl/>
                <w:lang w:bidi="ar-EG"/>
              </w:rPr>
            </w:pPr>
            <w:r>
              <w:rPr>
                <w:rFonts w:hint="cs"/>
                <w:sz w:val="28"/>
                <w:szCs w:val="28"/>
                <w:rtl/>
                <w:lang w:bidi="ar-EG"/>
              </w:rPr>
              <w:t>خريطة ارض شركة الاتوموبيل والامنوبيس بجزيرة بدران بقسم شبرا مشتملة على سكة الأمير طاز وشارع الأمير شيخو وشارع ابن سعيد لدولة وشارع ابن الكوراني</w:t>
            </w:r>
          </w:p>
        </w:tc>
      </w:tr>
      <w:tr w:rsidR="004E4B35" w14:paraId="1ECC793D" w14:textId="77777777" w:rsidTr="002E73D5">
        <w:tc>
          <w:tcPr>
            <w:tcW w:w="991" w:type="dxa"/>
          </w:tcPr>
          <w:p w14:paraId="353DCDA5" w14:textId="77777777" w:rsidR="004E4B35" w:rsidRPr="00CF4D4F" w:rsidRDefault="004E4B35" w:rsidP="002E73D5">
            <w:pPr>
              <w:jc w:val="both"/>
              <w:rPr>
                <w:sz w:val="28"/>
                <w:szCs w:val="28"/>
                <w:rtl/>
                <w:lang w:bidi="ar-EG"/>
              </w:rPr>
            </w:pPr>
            <w:r>
              <w:rPr>
                <w:rFonts w:hint="cs"/>
                <w:sz w:val="28"/>
                <w:szCs w:val="28"/>
                <w:rtl/>
                <w:lang w:bidi="ar-EG"/>
              </w:rPr>
              <w:t>1373</w:t>
            </w:r>
          </w:p>
        </w:tc>
        <w:tc>
          <w:tcPr>
            <w:tcW w:w="1984" w:type="dxa"/>
          </w:tcPr>
          <w:p w14:paraId="1F07115A" w14:textId="77777777" w:rsidR="004E4B35" w:rsidRDefault="004E4B35" w:rsidP="002E73D5">
            <w:pPr>
              <w:jc w:val="both"/>
              <w:rPr>
                <w:sz w:val="28"/>
                <w:szCs w:val="28"/>
                <w:rtl/>
                <w:lang w:bidi="ar-EG"/>
              </w:rPr>
            </w:pPr>
            <w:r>
              <w:rPr>
                <w:rFonts w:hint="cs"/>
                <w:sz w:val="28"/>
                <w:szCs w:val="28"/>
                <w:rtl/>
                <w:lang w:bidi="ar-EG"/>
              </w:rPr>
              <w:t>8 فبراير 1911</w:t>
            </w:r>
          </w:p>
        </w:tc>
        <w:tc>
          <w:tcPr>
            <w:tcW w:w="4961" w:type="dxa"/>
          </w:tcPr>
          <w:p w14:paraId="6D317E70" w14:textId="77777777" w:rsidR="004E4B35" w:rsidRDefault="004E4B35" w:rsidP="002E73D5">
            <w:pPr>
              <w:jc w:val="both"/>
              <w:rPr>
                <w:sz w:val="28"/>
                <w:szCs w:val="28"/>
                <w:rtl/>
                <w:lang w:bidi="ar-EG"/>
              </w:rPr>
            </w:pPr>
            <w:r>
              <w:rPr>
                <w:rFonts w:hint="cs"/>
                <w:sz w:val="28"/>
                <w:szCs w:val="28"/>
                <w:rtl/>
                <w:lang w:bidi="ar-EG"/>
              </w:rPr>
              <w:t>حارة كرم الريش</w:t>
            </w:r>
          </w:p>
        </w:tc>
      </w:tr>
    </w:tbl>
    <w:p w14:paraId="2553D7E1" w14:textId="77777777" w:rsidR="004E4B35" w:rsidRPr="00C3691C" w:rsidRDefault="004E4B35" w:rsidP="004E4B35">
      <w:pPr>
        <w:ind w:left="360"/>
        <w:jc w:val="both"/>
        <w:rPr>
          <w:sz w:val="28"/>
          <w:szCs w:val="28"/>
          <w:rtl/>
          <w:lang w:bidi="ar-EG"/>
        </w:rPr>
      </w:pPr>
    </w:p>
    <w:p w14:paraId="1C8D877E" w14:textId="77777777" w:rsidR="004E4B35" w:rsidRDefault="004E4B35" w:rsidP="004E4B35">
      <w:pPr>
        <w:ind w:left="360"/>
        <w:jc w:val="both"/>
        <w:rPr>
          <w:sz w:val="28"/>
          <w:szCs w:val="28"/>
          <w:rtl/>
          <w:lang w:bidi="ar-EG"/>
        </w:rPr>
      </w:pPr>
      <w:r>
        <w:rPr>
          <w:rFonts w:hint="cs"/>
          <w:sz w:val="28"/>
          <w:szCs w:val="28"/>
          <w:rtl/>
          <w:lang w:bidi="ar-EG"/>
        </w:rPr>
        <w:t>:::::::::::::::::::::::</w:t>
      </w:r>
    </w:p>
    <w:p w14:paraId="7C939B73" w14:textId="77777777" w:rsidR="004E4B35" w:rsidRPr="00293529" w:rsidRDefault="004E4B35" w:rsidP="004E4B35">
      <w:pPr>
        <w:ind w:left="360"/>
        <w:jc w:val="both"/>
        <w:rPr>
          <w:b/>
          <w:bCs/>
          <w:color w:val="FF0000"/>
          <w:sz w:val="28"/>
          <w:szCs w:val="28"/>
          <w:rtl/>
          <w:lang w:bidi="ar-EG"/>
        </w:rPr>
      </w:pPr>
      <w:r w:rsidRPr="00293529">
        <w:rPr>
          <w:rFonts w:hint="cs"/>
          <w:b/>
          <w:bCs/>
          <w:color w:val="FF0000"/>
          <w:sz w:val="28"/>
          <w:szCs w:val="28"/>
          <w:rtl/>
          <w:lang w:bidi="ar-EG"/>
        </w:rPr>
        <w:t>عدد 76، 8 يوليه 1911،</w:t>
      </w:r>
      <w:r>
        <w:rPr>
          <w:rFonts w:hint="cs"/>
          <w:b/>
          <w:bCs/>
          <w:color w:val="FF0000"/>
          <w:sz w:val="28"/>
          <w:szCs w:val="28"/>
          <w:rtl/>
          <w:lang w:bidi="ar-EG"/>
        </w:rPr>
        <w:t xml:space="preserve"> 12 رجب 1329،</w:t>
      </w:r>
      <w:r w:rsidRPr="00293529">
        <w:rPr>
          <w:rFonts w:hint="cs"/>
          <w:b/>
          <w:bCs/>
          <w:color w:val="FF0000"/>
          <w:sz w:val="28"/>
          <w:szCs w:val="28"/>
          <w:rtl/>
          <w:lang w:bidi="ar-EG"/>
        </w:rPr>
        <w:t xml:space="preserve"> ص 1911-1912</w:t>
      </w:r>
    </w:p>
    <w:p w14:paraId="45BF9133" w14:textId="77777777" w:rsidR="004E4B35" w:rsidRPr="00293529" w:rsidRDefault="004E4B35" w:rsidP="004E4B35">
      <w:pPr>
        <w:ind w:left="360"/>
        <w:jc w:val="both"/>
        <w:rPr>
          <w:b/>
          <w:bCs/>
          <w:color w:val="FF0000"/>
          <w:sz w:val="28"/>
          <w:szCs w:val="28"/>
          <w:rtl/>
          <w:lang w:bidi="ar-EG"/>
        </w:rPr>
      </w:pPr>
      <w:r w:rsidRPr="00293529">
        <w:rPr>
          <w:rFonts w:hint="cs"/>
          <w:b/>
          <w:bCs/>
          <w:color w:val="FF0000"/>
          <w:sz w:val="28"/>
          <w:szCs w:val="28"/>
          <w:rtl/>
          <w:lang w:bidi="ar-EG"/>
        </w:rPr>
        <w:t>قانون نمرة 14 لسنة 1911</w:t>
      </w:r>
    </w:p>
    <w:p w14:paraId="6132261F" w14:textId="77777777" w:rsidR="004E4B35" w:rsidRPr="00293529" w:rsidRDefault="004E4B35" w:rsidP="004E4B35">
      <w:pPr>
        <w:ind w:left="360"/>
        <w:jc w:val="both"/>
        <w:rPr>
          <w:b/>
          <w:bCs/>
          <w:color w:val="FF0000"/>
          <w:sz w:val="28"/>
          <w:szCs w:val="28"/>
          <w:rtl/>
          <w:lang w:bidi="ar-EG"/>
        </w:rPr>
      </w:pPr>
      <w:r w:rsidRPr="00293529">
        <w:rPr>
          <w:rFonts w:hint="cs"/>
          <w:b/>
          <w:bCs/>
          <w:color w:val="FF0000"/>
          <w:sz w:val="28"/>
          <w:szCs w:val="28"/>
          <w:rtl/>
          <w:lang w:bidi="ar-EG"/>
        </w:rPr>
        <w:t xml:space="preserve">قانون عن الإصلاح الصحي في المراحيض المعدة لاستعمال العامة وفي ملحقات الجوامع والزوايا </w:t>
      </w:r>
    </w:p>
    <w:p w14:paraId="5BED4FDF" w14:textId="77777777" w:rsidR="004E4B35" w:rsidRDefault="004E4B35" w:rsidP="004E4B35">
      <w:pPr>
        <w:ind w:left="360"/>
        <w:jc w:val="both"/>
        <w:rPr>
          <w:sz w:val="28"/>
          <w:szCs w:val="28"/>
          <w:rtl/>
          <w:lang w:bidi="ar-EG"/>
        </w:rPr>
      </w:pPr>
      <w:r>
        <w:rPr>
          <w:rFonts w:hint="cs"/>
          <w:sz w:val="28"/>
          <w:szCs w:val="28"/>
          <w:rtl/>
          <w:lang w:bidi="ar-EG"/>
        </w:rPr>
        <w:t xml:space="preserve">نحن خديو مصر </w:t>
      </w:r>
    </w:p>
    <w:p w14:paraId="3A1E0B55" w14:textId="77777777" w:rsidR="004E4B35" w:rsidRDefault="004E4B35" w:rsidP="004E4B35">
      <w:pPr>
        <w:ind w:left="360"/>
        <w:jc w:val="both"/>
        <w:rPr>
          <w:sz w:val="28"/>
          <w:szCs w:val="28"/>
          <w:rtl/>
          <w:lang w:bidi="ar-EG"/>
        </w:rPr>
      </w:pPr>
      <w:r>
        <w:rPr>
          <w:rFonts w:hint="cs"/>
          <w:sz w:val="28"/>
          <w:szCs w:val="28"/>
          <w:rtl/>
          <w:lang w:bidi="ar-EG"/>
        </w:rPr>
        <w:t xml:space="preserve">بعد الاطلاع على الامر العالى الصادر في 9 نوفمبر 1892 بشان مراحيض الجوامع والحمامات العمومية </w:t>
      </w:r>
    </w:p>
    <w:p w14:paraId="2DA5963E" w14:textId="77777777" w:rsidR="004E4B35" w:rsidRDefault="004E4B35" w:rsidP="004E4B35">
      <w:pPr>
        <w:ind w:left="360"/>
        <w:jc w:val="both"/>
        <w:rPr>
          <w:sz w:val="28"/>
          <w:szCs w:val="28"/>
          <w:rtl/>
          <w:lang w:bidi="ar-EG"/>
        </w:rPr>
      </w:pPr>
      <w:r>
        <w:rPr>
          <w:rFonts w:hint="cs"/>
          <w:sz w:val="28"/>
          <w:szCs w:val="28"/>
          <w:rtl/>
          <w:lang w:bidi="ar-EG"/>
        </w:rPr>
        <w:t>وعلى الامر العالى الصادر في 15 مايو 1903 بتنفيذ احكام الامر المذكور في جميع انحاء القطر</w:t>
      </w:r>
    </w:p>
    <w:p w14:paraId="4481A49C" w14:textId="77777777" w:rsidR="004E4B35" w:rsidRDefault="004E4B35" w:rsidP="004E4B35">
      <w:pPr>
        <w:ind w:left="360"/>
        <w:jc w:val="both"/>
        <w:rPr>
          <w:sz w:val="28"/>
          <w:szCs w:val="28"/>
          <w:rtl/>
          <w:lang w:bidi="ar-EG"/>
        </w:rPr>
      </w:pPr>
      <w:r>
        <w:rPr>
          <w:rFonts w:hint="cs"/>
          <w:sz w:val="28"/>
          <w:szCs w:val="28"/>
          <w:rtl/>
          <w:lang w:bidi="ar-EG"/>
        </w:rPr>
        <w:t xml:space="preserve">وبناء على ما عرضه علينا ناظر الداخلية وموافقة راى مجلس النظار </w:t>
      </w:r>
    </w:p>
    <w:p w14:paraId="3C94D794" w14:textId="77777777" w:rsidR="004E4B35" w:rsidRDefault="004E4B35" w:rsidP="004E4B35">
      <w:pPr>
        <w:ind w:left="360"/>
        <w:jc w:val="both"/>
        <w:rPr>
          <w:sz w:val="28"/>
          <w:szCs w:val="28"/>
          <w:rtl/>
          <w:lang w:bidi="ar-EG"/>
        </w:rPr>
      </w:pPr>
      <w:r>
        <w:rPr>
          <w:rFonts w:hint="cs"/>
          <w:sz w:val="28"/>
          <w:szCs w:val="28"/>
          <w:rtl/>
          <w:lang w:bidi="ar-EG"/>
        </w:rPr>
        <w:lastRenderedPageBreak/>
        <w:t xml:space="preserve">وبعد اخذ راى مجلس شورى القوانين </w:t>
      </w:r>
    </w:p>
    <w:p w14:paraId="351F199D" w14:textId="77777777" w:rsidR="004E4B35" w:rsidRDefault="004E4B35" w:rsidP="004E4B35">
      <w:pPr>
        <w:ind w:left="360"/>
        <w:jc w:val="both"/>
        <w:rPr>
          <w:sz w:val="28"/>
          <w:szCs w:val="28"/>
          <w:rtl/>
          <w:lang w:bidi="ar-EG"/>
        </w:rPr>
      </w:pPr>
      <w:r>
        <w:rPr>
          <w:rFonts w:hint="cs"/>
          <w:sz w:val="28"/>
          <w:szCs w:val="28"/>
          <w:rtl/>
          <w:lang w:bidi="ar-EG"/>
        </w:rPr>
        <w:t>وبعد الاطلاع على ما قررته الجمعية العمومية بمحكمة الاستئناف المختلطة في 23 مايو 1911 طبقا للامر العالى في 31 يناير 1889</w:t>
      </w:r>
    </w:p>
    <w:p w14:paraId="05267581" w14:textId="77777777" w:rsidR="004E4B35" w:rsidRDefault="004E4B35" w:rsidP="004E4B35">
      <w:pPr>
        <w:ind w:left="360"/>
        <w:jc w:val="both"/>
        <w:rPr>
          <w:sz w:val="28"/>
          <w:szCs w:val="28"/>
          <w:rtl/>
          <w:lang w:bidi="ar-EG"/>
        </w:rPr>
      </w:pPr>
      <w:r>
        <w:rPr>
          <w:rFonts w:hint="cs"/>
          <w:sz w:val="28"/>
          <w:szCs w:val="28"/>
          <w:rtl/>
          <w:lang w:bidi="ar-EG"/>
        </w:rPr>
        <w:t>امرنا بما هو ات</w:t>
      </w:r>
    </w:p>
    <w:p w14:paraId="2F7684B2" w14:textId="77777777" w:rsidR="004E4B35" w:rsidRDefault="004E4B35" w:rsidP="004E4B35">
      <w:pPr>
        <w:ind w:left="360"/>
        <w:jc w:val="both"/>
        <w:rPr>
          <w:sz w:val="28"/>
          <w:szCs w:val="28"/>
          <w:rtl/>
          <w:lang w:bidi="ar-EG"/>
        </w:rPr>
      </w:pPr>
      <w:r>
        <w:rPr>
          <w:rFonts w:hint="cs"/>
          <w:sz w:val="28"/>
          <w:szCs w:val="28"/>
          <w:rtl/>
          <w:lang w:bidi="ar-EG"/>
        </w:rPr>
        <w:t xml:space="preserve">المادة الأولى </w:t>
      </w:r>
    </w:p>
    <w:p w14:paraId="70CD684B" w14:textId="77777777" w:rsidR="004E4B35" w:rsidRDefault="004E4B35" w:rsidP="004E4B35">
      <w:pPr>
        <w:ind w:left="360"/>
        <w:jc w:val="both"/>
        <w:rPr>
          <w:sz w:val="28"/>
          <w:szCs w:val="28"/>
          <w:rtl/>
          <w:lang w:bidi="ar-EG"/>
        </w:rPr>
      </w:pPr>
      <w:r>
        <w:rPr>
          <w:rFonts w:hint="cs"/>
          <w:sz w:val="28"/>
          <w:szCs w:val="28"/>
          <w:rtl/>
          <w:lang w:bidi="ar-EG"/>
        </w:rPr>
        <w:t xml:space="preserve">انشاء المراحيض وغيرها </w:t>
      </w:r>
    </w:p>
    <w:p w14:paraId="1326F7F7" w14:textId="77777777" w:rsidR="004E4B35" w:rsidRDefault="004E4B35" w:rsidP="004E4B35">
      <w:pPr>
        <w:ind w:left="360"/>
        <w:jc w:val="both"/>
        <w:rPr>
          <w:sz w:val="28"/>
          <w:szCs w:val="28"/>
          <w:rtl/>
          <w:lang w:bidi="ar-EG"/>
        </w:rPr>
      </w:pPr>
      <w:r>
        <w:rPr>
          <w:rFonts w:hint="cs"/>
          <w:sz w:val="28"/>
          <w:szCs w:val="28"/>
          <w:rtl/>
          <w:lang w:bidi="ar-EG"/>
        </w:rPr>
        <w:t xml:space="preserve">لايجوز انشاء مراحيض معدة لاستعمال العامة وانشاء خزانات لها الا بعد عرض رسومها على مصلحة الصحة العمومية </w:t>
      </w:r>
    </w:p>
    <w:p w14:paraId="590375CD" w14:textId="77777777" w:rsidR="004E4B35" w:rsidRDefault="004E4B35" w:rsidP="004E4B35">
      <w:pPr>
        <w:ind w:left="360"/>
        <w:jc w:val="both"/>
        <w:rPr>
          <w:sz w:val="28"/>
          <w:szCs w:val="28"/>
          <w:rtl/>
          <w:lang w:bidi="ar-EG"/>
        </w:rPr>
      </w:pPr>
      <w:r>
        <w:rPr>
          <w:rFonts w:hint="cs"/>
          <w:sz w:val="28"/>
          <w:szCs w:val="28"/>
          <w:rtl/>
          <w:lang w:bidi="ar-EG"/>
        </w:rPr>
        <w:t xml:space="preserve">وتبع ذلك أيضا في انشاء المراحيض والخزانات التابعة لمسجد او زاوية وفي انشاء مرافق الوضوء وغيره وتوريد المياه اليهما </w:t>
      </w:r>
    </w:p>
    <w:p w14:paraId="74CB26B7" w14:textId="77777777" w:rsidR="004E4B35" w:rsidRDefault="004E4B35" w:rsidP="004E4B35">
      <w:pPr>
        <w:ind w:left="360"/>
        <w:jc w:val="both"/>
        <w:rPr>
          <w:sz w:val="28"/>
          <w:szCs w:val="28"/>
          <w:rtl/>
          <w:lang w:bidi="ar-EG"/>
        </w:rPr>
      </w:pPr>
      <w:r>
        <w:rPr>
          <w:rFonts w:hint="cs"/>
          <w:sz w:val="28"/>
          <w:szCs w:val="28"/>
          <w:rtl/>
          <w:lang w:bidi="ar-EG"/>
        </w:rPr>
        <w:t xml:space="preserve">ويجب المصادقة على ذلك قبل فتح المرحاض او مرافق الوضو وغيره للعامة </w:t>
      </w:r>
    </w:p>
    <w:p w14:paraId="3099343D" w14:textId="77777777" w:rsidR="004E4B35" w:rsidRDefault="004E4B35" w:rsidP="004E4B35">
      <w:pPr>
        <w:ind w:left="360"/>
        <w:jc w:val="both"/>
        <w:rPr>
          <w:sz w:val="28"/>
          <w:szCs w:val="28"/>
          <w:rtl/>
          <w:lang w:bidi="ar-EG"/>
        </w:rPr>
      </w:pPr>
      <w:r>
        <w:rPr>
          <w:rFonts w:hint="cs"/>
          <w:sz w:val="28"/>
          <w:szCs w:val="28"/>
          <w:rtl/>
          <w:lang w:bidi="ar-EG"/>
        </w:rPr>
        <w:t>(المادة الثانية)</w:t>
      </w:r>
    </w:p>
    <w:p w14:paraId="0075E872" w14:textId="77777777" w:rsidR="004E4B35" w:rsidRDefault="004E4B35" w:rsidP="004E4B35">
      <w:pPr>
        <w:ind w:left="360"/>
        <w:jc w:val="both"/>
        <w:rPr>
          <w:sz w:val="28"/>
          <w:szCs w:val="28"/>
          <w:rtl/>
          <w:lang w:bidi="ar-EG"/>
        </w:rPr>
      </w:pPr>
      <w:r>
        <w:rPr>
          <w:rFonts w:hint="cs"/>
          <w:sz w:val="28"/>
          <w:szCs w:val="28"/>
          <w:rtl/>
          <w:lang w:bidi="ar-EG"/>
        </w:rPr>
        <w:t xml:space="preserve">التعديل في المراحيض وغيرها </w:t>
      </w:r>
    </w:p>
    <w:p w14:paraId="4663208D" w14:textId="77777777" w:rsidR="004E4B35" w:rsidRDefault="004E4B35" w:rsidP="004E4B35">
      <w:pPr>
        <w:ind w:left="360"/>
        <w:jc w:val="both"/>
        <w:rPr>
          <w:sz w:val="28"/>
          <w:szCs w:val="28"/>
          <w:rtl/>
          <w:lang w:bidi="ar-EG"/>
        </w:rPr>
      </w:pPr>
      <w:r>
        <w:rPr>
          <w:rFonts w:hint="cs"/>
          <w:sz w:val="28"/>
          <w:szCs w:val="28"/>
          <w:rtl/>
          <w:lang w:bidi="ar-EG"/>
        </w:rPr>
        <w:t xml:space="preserve">يجب المصادقة من مصلحة الصحة على كل تعديل في المراحيض والخزانات ومرافق الوضوء وغيره وفي طريقة توريد المياه اليها قبل استعمالها </w:t>
      </w:r>
    </w:p>
    <w:p w14:paraId="63E49178" w14:textId="77777777" w:rsidR="004E4B35" w:rsidRDefault="004E4B35" w:rsidP="004E4B35">
      <w:pPr>
        <w:ind w:left="360"/>
        <w:jc w:val="both"/>
        <w:rPr>
          <w:sz w:val="28"/>
          <w:szCs w:val="28"/>
          <w:rtl/>
          <w:lang w:bidi="ar-EG"/>
        </w:rPr>
      </w:pPr>
      <w:r>
        <w:rPr>
          <w:rFonts w:hint="cs"/>
          <w:sz w:val="28"/>
          <w:szCs w:val="28"/>
          <w:rtl/>
          <w:lang w:bidi="ar-EG"/>
        </w:rPr>
        <w:t xml:space="preserve">وللمصلحة ان تطلب رسوم التعديل للاطلاع عليها اذا اقتضي الحال </w:t>
      </w:r>
    </w:p>
    <w:p w14:paraId="52ADA280" w14:textId="77777777" w:rsidR="004E4B35" w:rsidRDefault="004E4B35" w:rsidP="004E4B35">
      <w:pPr>
        <w:ind w:left="360"/>
        <w:jc w:val="both"/>
        <w:rPr>
          <w:sz w:val="28"/>
          <w:szCs w:val="28"/>
          <w:rtl/>
          <w:lang w:bidi="ar-EG"/>
        </w:rPr>
      </w:pPr>
      <w:r>
        <w:rPr>
          <w:rFonts w:hint="cs"/>
          <w:sz w:val="28"/>
          <w:szCs w:val="28"/>
          <w:rtl/>
          <w:lang w:bidi="ar-EG"/>
        </w:rPr>
        <w:t xml:space="preserve">(المادة الثالثة) </w:t>
      </w:r>
    </w:p>
    <w:p w14:paraId="6A3FF6A4" w14:textId="77777777" w:rsidR="004E4B35" w:rsidRDefault="004E4B35" w:rsidP="004E4B35">
      <w:pPr>
        <w:ind w:left="360"/>
        <w:jc w:val="both"/>
        <w:rPr>
          <w:sz w:val="28"/>
          <w:szCs w:val="28"/>
          <w:rtl/>
          <w:lang w:bidi="ar-EG"/>
        </w:rPr>
      </w:pPr>
      <w:r>
        <w:rPr>
          <w:rFonts w:hint="cs"/>
          <w:sz w:val="28"/>
          <w:szCs w:val="28"/>
          <w:rtl/>
          <w:lang w:bidi="ar-EG"/>
        </w:rPr>
        <w:t xml:space="preserve">توريد المياه </w:t>
      </w:r>
    </w:p>
    <w:p w14:paraId="32E5F23B" w14:textId="77777777" w:rsidR="004E4B35" w:rsidRDefault="004E4B35" w:rsidP="004E4B35">
      <w:pPr>
        <w:ind w:left="360"/>
        <w:jc w:val="both"/>
        <w:rPr>
          <w:sz w:val="28"/>
          <w:szCs w:val="28"/>
          <w:rtl/>
          <w:lang w:bidi="ar-EG"/>
        </w:rPr>
      </w:pPr>
      <w:r>
        <w:rPr>
          <w:rFonts w:hint="cs"/>
          <w:sz w:val="28"/>
          <w:szCs w:val="28"/>
          <w:rtl/>
          <w:lang w:bidi="ar-EG"/>
        </w:rPr>
        <w:t xml:space="preserve">الماء الذي يرد لمرافق الوضوء وغيره يجب ان كون جاريا ويصب من حنفيات متصلة بخزانات مرتفعة مع التأكد من جريانه على الدوام </w:t>
      </w:r>
    </w:p>
    <w:p w14:paraId="3A8A968E" w14:textId="77777777" w:rsidR="004E4B35" w:rsidRDefault="004E4B35" w:rsidP="004E4B35">
      <w:pPr>
        <w:ind w:left="360"/>
        <w:jc w:val="both"/>
        <w:rPr>
          <w:sz w:val="28"/>
          <w:szCs w:val="28"/>
          <w:rtl/>
          <w:lang w:bidi="ar-EG"/>
        </w:rPr>
      </w:pPr>
      <w:r>
        <w:rPr>
          <w:rFonts w:hint="cs"/>
          <w:sz w:val="28"/>
          <w:szCs w:val="28"/>
          <w:rtl/>
          <w:lang w:bidi="ar-EG"/>
        </w:rPr>
        <w:t xml:space="preserve">(المادة الرابعة) </w:t>
      </w:r>
    </w:p>
    <w:p w14:paraId="71BE863F" w14:textId="77777777" w:rsidR="004E4B35" w:rsidRDefault="004E4B35" w:rsidP="004E4B35">
      <w:pPr>
        <w:ind w:left="360"/>
        <w:jc w:val="both"/>
        <w:rPr>
          <w:sz w:val="28"/>
          <w:szCs w:val="28"/>
          <w:rtl/>
          <w:lang w:bidi="ar-EG"/>
        </w:rPr>
      </w:pPr>
      <w:r>
        <w:rPr>
          <w:rFonts w:hint="cs"/>
          <w:sz w:val="28"/>
          <w:szCs w:val="28"/>
          <w:rtl/>
          <w:lang w:bidi="ar-EG"/>
        </w:rPr>
        <w:t xml:space="preserve">تبييض المراحيض وتطهير الخزانات </w:t>
      </w:r>
    </w:p>
    <w:p w14:paraId="353115B9" w14:textId="77777777" w:rsidR="004E4B35" w:rsidRDefault="004E4B35" w:rsidP="004E4B35">
      <w:pPr>
        <w:ind w:left="360"/>
        <w:jc w:val="both"/>
        <w:rPr>
          <w:sz w:val="28"/>
          <w:szCs w:val="28"/>
          <w:lang w:bidi="ar-EG"/>
        </w:rPr>
      </w:pPr>
      <w:r>
        <w:rPr>
          <w:rFonts w:hint="cs"/>
          <w:sz w:val="28"/>
          <w:szCs w:val="28"/>
          <w:rtl/>
          <w:lang w:bidi="ar-EG"/>
        </w:rPr>
        <w:t xml:space="preserve">تطلي المراحيض بالجير الحى وتنزح الخزانات وتطهر بلبن الجير مرة في السنة على الأقل او اكثر من مرة اذا امرت الإدارة الصحية بذلك </w:t>
      </w:r>
    </w:p>
    <w:p w14:paraId="371B3732" w14:textId="77777777" w:rsidR="004E4B35" w:rsidRDefault="004E4B35" w:rsidP="004E4B35">
      <w:pPr>
        <w:ind w:left="360"/>
        <w:jc w:val="both"/>
        <w:rPr>
          <w:sz w:val="28"/>
          <w:szCs w:val="28"/>
          <w:rtl/>
          <w:lang w:bidi="ar-EG"/>
        </w:rPr>
      </w:pPr>
      <w:r>
        <w:rPr>
          <w:rFonts w:hint="cs"/>
          <w:sz w:val="28"/>
          <w:szCs w:val="28"/>
          <w:rtl/>
          <w:lang w:bidi="ar-EG"/>
        </w:rPr>
        <w:t xml:space="preserve">(المادة السادسة) </w:t>
      </w:r>
    </w:p>
    <w:p w14:paraId="2A213C9A" w14:textId="77777777" w:rsidR="004E4B35" w:rsidRDefault="004E4B35" w:rsidP="004E4B35">
      <w:pPr>
        <w:ind w:left="360"/>
        <w:jc w:val="both"/>
        <w:rPr>
          <w:sz w:val="28"/>
          <w:szCs w:val="28"/>
          <w:rtl/>
          <w:lang w:bidi="ar-EG"/>
        </w:rPr>
      </w:pPr>
      <w:r>
        <w:rPr>
          <w:rFonts w:hint="cs"/>
          <w:sz w:val="28"/>
          <w:szCs w:val="28"/>
          <w:rtl/>
          <w:lang w:bidi="ar-EG"/>
        </w:rPr>
        <w:t xml:space="preserve">نظافة المراحيض وغيرها </w:t>
      </w:r>
    </w:p>
    <w:p w14:paraId="581EA5B4" w14:textId="77777777" w:rsidR="004E4B35" w:rsidRDefault="004E4B35" w:rsidP="004E4B35">
      <w:pPr>
        <w:ind w:left="360"/>
        <w:jc w:val="both"/>
        <w:rPr>
          <w:sz w:val="28"/>
          <w:szCs w:val="28"/>
          <w:rtl/>
          <w:lang w:bidi="ar-EG"/>
        </w:rPr>
      </w:pPr>
      <w:r>
        <w:rPr>
          <w:rFonts w:hint="cs"/>
          <w:sz w:val="28"/>
          <w:szCs w:val="28"/>
          <w:rtl/>
          <w:lang w:bidi="ar-EG"/>
        </w:rPr>
        <w:t xml:space="preserve">يجب ان تكون المراحيض ومرافق الوضوء وغيره نظيفة على الدوام </w:t>
      </w:r>
    </w:p>
    <w:p w14:paraId="2AC7C85A" w14:textId="77777777" w:rsidR="004E4B35" w:rsidRDefault="004E4B35" w:rsidP="004E4B35">
      <w:pPr>
        <w:ind w:left="360"/>
        <w:jc w:val="both"/>
        <w:rPr>
          <w:sz w:val="28"/>
          <w:szCs w:val="28"/>
          <w:rtl/>
          <w:lang w:bidi="ar-EG"/>
        </w:rPr>
      </w:pPr>
      <w:r>
        <w:rPr>
          <w:rFonts w:hint="cs"/>
          <w:sz w:val="28"/>
          <w:szCs w:val="28"/>
          <w:rtl/>
          <w:lang w:bidi="ar-EG"/>
        </w:rPr>
        <w:lastRenderedPageBreak/>
        <w:t>(المادة السابعة)</w:t>
      </w:r>
    </w:p>
    <w:p w14:paraId="4D5DF5FE" w14:textId="77777777" w:rsidR="004E4B35" w:rsidRDefault="004E4B35" w:rsidP="004E4B35">
      <w:pPr>
        <w:ind w:left="360"/>
        <w:jc w:val="both"/>
        <w:rPr>
          <w:sz w:val="28"/>
          <w:szCs w:val="28"/>
          <w:rtl/>
          <w:lang w:bidi="ar-EG"/>
        </w:rPr>
      </w:pPr>
      <w:r>
        <w:rPr>
          <w:rFonts w:hint="cs"/>
          <w:sz w:val="28"/>
          <w:szCs w:val="28"/>
          <w:rtl/>
          <w:lang w:bidi="ar-EG"/>
        </w:rPr>
        <w:t xml:space="preserve">اشتراطات خصوصية في حال وجود خطر على الصحة العمومية </w:t>
      </w:r>
    </w:p>
    <w:p w14:paraId="28B2EE30" w14:textId="77777777" w:rsidR="004E4B35" w:rsidRDefault="004E4B35" w:rsidP="004E4B35">
      <w:pPr>
        <w:ind w:left="360"/>
        <w:jc w:val="both"/>
        <w:rPr>
          <w:sz w:val="28"/>
          <w:szCs w:val="28"/>
          <w:rtl/>
          <w:lang w:bidi="ar-EG"/>
        </w:rPr>
      </w:pPr>
      <w:r>
        <w:rPr>
          <w:rFonts w:hint="cs"/>
          <w:sz w:val="28"/>
          <w:szCs w:val="28"/>
          <w:rtl/>
          <w:lang w:bidi="ar-EG"/>
        </w:rPr>
        <w:t xml:space="preserve">في حال وجود خطر على الصحة العمومية يجوز لمصلحة الصحة أن تامر بانشاء خزانات صماء منفصلة او سد الابار او تركيب طلمبة او حفر بئرا ارتوازية او اى عمل اخر تراه ضروريا </w:t>
      </w:r>
    </w:p>
    <w:p w14:paraId="736863E7" w14:textId="77777777" w:rsidR="004E4B35" w:rsidRDefault="004E4B35" w:rsidP="004E4B35">
      <w:pPr>
        <w:ind w:left="360"/>
        <w:jc w:val="both"/>
        <w:rPr>
          <w:sz w:val="28"/>
          <w:szCs w:val="28"/>
          <w:rtl/>
          <w:lang w:bidi="ar-EG"/>
        </w:rPr>
      </w:pPr>
      <w:r>
        <w:rPr>
          <w:rFonts w:hint="cs"/>
          <w:sz w:val="28"/>
          <w:szCs w:val="28"/>
          <w:rtl/>
          <w:lang w:bidi="ar-EG"/>
        </w:rPr>
        <w:t>(المادة الثامنة)</w:t>
      </w:r>
    </w:p>
    <w:p w14:paraId="06CD852A" w14:textId="77777777" w:rsidR="004E4B35" w:rsidRDefault="004E4B35" w:rsidP="004E4B35">
      <w:pPr>
        <w:ind w:left="360"/>
        <w:jc w:val="both"/>
        <w:rPr>
          <w:sz w:val="28"/>
          <w:szCs w:val="28"/>
          <w:rtl/>
          <w:lang w:bidi="ar-EG"/>
        </w:rPr>
      </w:pPr>
      <w:r>
        <w:rPr>
          <w:rFonts w:hint="cs"/>
          <w:sz w:val="28"/>
          <w:szCs w:val="28"/>
          <w:rtl/>
          <w:lang w:bidi="ar-EG"/>
        </w:rPr>
        <w:t xml:space="preserve">ميعاد تنفيذ هذه الاشتراطات </w:t>
      </w:r>
    </w:p>
    <w:p w14:paraId="157A537C" w14:textId="77777777" w:rsidR="004E4B35" w:rsidRDefault="004E4B35" w:rsidP="004E4B35">
      <w:pPr>
        <w:ind w:left="360"/>
        <w:jc w:val="both"/>
        <w:rPr>
          <w:sz w:val="28"/>
          <w:szCs w:val="28"/>
          <w:rtl/>
          <w:lang w:bidi="ar-EG"/>
        </w:rPr>
      </w:pPr>
      <w:r>
        <w:rPr>
          <w:rFonts w:hint="cs"/>
          <w:sz w:val="28"/>
          <w:szCs w:val="28"/>
          <w:rtl/>
          <w:lang w:bidi="ar-EG"/>
        </w:rPr>
        <w:t xml:space="preserve">تعين مصلحة الصحة العمومية ميعادا لتنفيذ الاشتراطات الصحية المدونة في المادة السابقة وان لم تنفذ في الميعاد المعين يسوغ لها ان تامر باقفال المراحيض وميع مرافق الوضوء وغيره فاذا رأت في الامهال خطر جاز لها مع تقرير الاشتراطات اللازمة ان تامر في الحال بعد الاستئذان من نظارة الداخلية باقفال المراحيض والميضاات وما يتبعها لحين تنفيذ الاشتراطات المقررة </w:t>
      </w:r>
    </w:p>
    <w:p w14:paraId="10E16A81" w14:textId="77777777" w:rsidR="004E4B35" w:rsidRDefault="004E4B35" w:rsidP="004E4B35">
      <w:pPr>
        <w:ind w:left="360"/>
        <w:jc w:val="both"/>
        <w:rPr>
          <w:sz w:val="28"/>
          <w:szCs w:val="28"/>
          <w:rtl/>
          <w:lang w:bidi="ar-EG"/>
        </w:rPr>
      </w:pPr>
      <w:r>
        <w:rPr>
          <w:rFonts w:hint="cs"/>
          <w:sz w:val="28"/>
          <w:szCs w:val="28"/>
          <w:rtl/>
          <w:lang w:bidi="ar-EG"/>
        </w:rPr>
        <w:t xml:space="preserve">(المادة التاسعة) </w:t>
      </w:r>
    </w:p>
    <w:p w14:paraId="32BFA204" w14:textId="77777777" w:rsidR="004E4B35" w:rsidRDefault="004E4B35" w:rsidP="004E4B35">
      <w:pPr>
        <w:ind w:left="360"/>
        <w:jc w:val="both"/>
        <w:rPr>
          <w:sz w:val="28"/>
          <w:szCs w:val="28"/>
          <w:rtl/>
          <w:lang w:bidi="ar-EG"/>
        </w:rPr>
      </w:pPr>
      <w:r>
        <w:rPr>
          <w:rFonts w:hint="cs"/>
          <w:sz w:val="28"/>
          <w:szCs w:val="28"/>
          <w:rtl/>
          <w:lang w:bidi="ar-EG"/>
        </w:rPr>
        <w:t>اعلان الاشتراطات التي تقرر</w:t>
      </w:r>
    </w:p>
    <w:p w14:paraId="7CB75468" w14:textId="77777777" w:rsidR="004E4B35" w:rsidRDefault="004E4B35" w:rsidP="004E4B35">
      <w:pPr>
        <w:ind w:left="360"/>
        <w:jc w:val="both"/>
        <w:rPr>
          <w:sz w:val="28"/>
          <w:szCs w:val="28"/>
          <w:rtl/>
          <w:lang w:bidi="ar-EG"/>
        </w:rPr>
      </w:pPr>
      <w:r>
        <w:rPr>
          <w:rFonts w:hint="cs"/>
          <w:sz w:val="28"/>
          <w:szCs w:val="28"/>
          <w:rtl/>
          <w:lang w:bidi="ar-EG"/>
        </w:rPr>
        <w:t>تبلغ الاشتراطات الصحية المدونة في المادة السابعة الى صاحب المحل الموجودة به المراحيض المعدة لاستعمال العامة اذا كان معروفا ومقيما بالقطر المصري وفي حال غيابه تبلغ الى المتولى إدارة المحل</w:t>
      </w:r>
    </w:p>
    <w:p w14:paraId="202E1BA2" w14:textId="77777777" w:rsidR="004E4B35" w:rsidRDefault="004E4B35" w:rsidP="004E4B35">
      <w:pPr>
        <w:ind w:left="360"/>
        <w:jc w:val="both"/>
        <w:rPr>
          <w:sz w:val="28"/>
          <w:szCs w:val="28"/>
          <w:rtl/>
          <w:lang w:bidi="ar-EG"/>
        </w:rPr>
      </w:pPr>
      <w:r>
        <w:rPr>
          <w:rFonts w:hint="cs"/>
          <w:sz w:val="28"/>
          <w:szCs w:val="28"/>
          <w:rtl/>
          <w:lang w:bidi="ar-EG"/>
        </w:rPr>
        <w:t xml:space="preserve">والاشتراطات المتعلقة بالجوامع والزوايا التابعة لمصلحة عموم الأوقاف تبلغ للمصلحة المذكورة </w:t>
      </w:r>
    </w:p>
    <w:p w14:paraId="23E6E773" w14:textId="77777777" w:rsidR="004E4B35" w:rsidRDefault="004E4B35" w:rsidP="004E4B35">
      <w:pPr>
        <w:ind w:left="360"/>
        <w:jc w:val="both"/>
        <w:rPr>
          <w:sz w:val="28"/>
          <w:szCs w:val="28"/>
          <w:rtl/>
          <w:lang w:bidi="ar-EG"/>
        </w:rPr>
      </w:pPr>
      <w:r>
        <w:rPr>
          <w:rFonts w:hint="cs"/>
          <w:sz w:val="28"/>
          <w:szCs w:val="28"/>
          <w:rtl/>
          <w:lang w:bidi="ar-EG"/>
        </w:rPr>
        <w:t>اما ما يتعلق بالمساجد والزوايا الأخرى من الاشتراطات فتبلغ الى المالك اذا كان ممن قيدت أسماؤهم طبقا للمادة الثالثة عشرة وفي حالة غيابه تبلغ الى المتحدث على الجامع او الزاوية او الى القائم بخدمته</w:t>
      </w:r>
    </w:p>
    <w:p w14:paraId="6C49F932" w14:textId="77777777" w:rsidR="004E4B35" w:rsidRDefault="004E4B35" w:rsidP="004E4B35">
      <w:pPr>
        <w:ind w:left="360"/>
        <w:jc w:val="both"/>
        <w:rPr>
          <w:sz w:val="28"/>
          <w:szCs w:val="28"/>
          <w:rtl/>
          <w:lang w:bidi="ar-EG"/>
        </w:rPr>
      </w:pPr>
      <w:r>
        <w:rPr>
          <w:rFonts w:hint="cs"/>
          <w:sz w:val="28"/>
          <w:szCs w:val="28"/>
          <w:rtl/>
          <w:lang w:bidi="ar-EG"/>
        </w:rPr>
        <w:t xml:space="preserve">امر الاقفال المنصوص عنه بالمادة الثامنة يعلن الى المتولى إدارة الجامع او الزاوية او المحل او الى الشخص القائم بخدمته </w:t>
      </w:r>
    </w:p>
    <w:p w14:paraId="6CE9EBDF" w14:textId="77777777" w:rsidR="004E4B35" w:rsidRDefault="004E4B35" w:rsidP="004E4B35">
      <w:pPr>
        <w:ind w:left="360"/>
        <w:jc w:val="both"/>
        <w:rPr>
          <w:sz w:val="28"/>
          <w:szCs w:val="28"/>
          <w:rtl/>
          <w:lang w:bidi="ar-EG"/>
        </w:rPr>
      </w:pPr>
      <w:r>
        <w:rPr>
          <w:rFonts w:hint="cs"/>
          <w:sz w:val="28"/>
          <w:szCs w:val="28"/>
          <w:rtl/>
          <w:lang w:bidi="ar-EG"/>
        </w:rPr>
        <w:t>(المادة العاشرة)</w:t>
      </w:r>
    </w:p>
    <w:p w14:paraId="650ABBD3" w14:textId="77777777" w:rsidR="004E4B35" w:rsidRDefault="004E4B35" w:rsidP="004E4B35">
      <w:pPr>
        <w:ind w:left="360"/>
        <w:jc w:val="both"/>
        <w:rPr>
          <w:sz w:val="28"/>
          <w:szCs w:val="28"/>
          <w:rtl/>
          <w:lang w:bidi="ar-EG"/>
        </w:rPr>
      </w:pPr>
      <w:r>
        <w:rPr>
          <w:rFonts w:hint="cs"/>
          <w:sz w:val="28"/>
          <w:szCs w:val="28"/>
          <w:rtl/>
          <w:lang w:bidi="ar-EG"/>
        </w:rPr>
        <w:t xml:space="preserve">الاقفال وتنفيذ الاشتراطات بمعرفة المصلحة </w:t>
      </w:r>
    </w:p>
    <w:p w14:paraId="67D48A8E" w14:textId="77777777" w:rsidR="004E4B35" w:rsidRDefault="004E4B35" w:rsidP="004E4B35">
      <w:pPr>
        <w:ind w:left="360"/>
        <w:jc w:val="both"/>
        <w:rPr>
          <w:sz w:val="28"/>
          <w:szCs w:val="28"/>
          <w:rtl/>
          <w:lang w:bidi="ar-EG"/>
        </w:rPr>
      </w:pPr>
      <w:r>
        <w:rPr>
          <w:rFonts w:hint="cs"/>
          <w:sz w:val="28"/>
          <w:szCs w:val="28"/>
          <w:rtl/>
          <w:lang w:bidi="ar-EG"/>
        </w:rPr>
        <w:t xml:space="preserve">في حالة عدم تنفيذ احكام هذا القانون او الاشتراطات التي تامر بها الإدارة الصحية يجوز للمصلحة اقفال المراحيض وجميع مرافق الوضوء وغيره على نفقة صاحب الشأن </w:t>
      </w:r>
    </w:p>
    <w:p w14:paraId="5FD461EB" w14:textId="77777777" w:rsidR="004E4B35" w:rsidRDefault="004E4B35" w:rsidP="004E4B35">
      <w:pPr>
        <w:ind w:left="360"/>
        <w:jc w:val="both"/>
        <w:rPr>
          <w:sz w:val="28"/>
          <w:szCs w:val="28"/>
          <w:rtl/>
          <w:lang w:bidi="ar-EG"/>
        </w:rPr>
      </w:pPr>
      <w:r>
        <w:rPr>
          <w:rFonts w:hint="cs"/>
          <w:sz w:val="28"/>
          <w:szCs w:val="28"/>
          <w:rtl/>
          <w:lang w:bidi="ar-EG"/>
        </w:rPr>
        <w:t>ويجوز لها أيضا تنفيذ الاشتراطات الصحية على نفقة صاحب الشأن اذا رات لزوما لذلك وتحصل النفقات طبقا للامر العالى الصادر في 25 مارس  1880</w:t>
      </w:r>
    </w:p>
    <w:p w14:paraId="71BD69A2" w14:textId="77777777" w:rsidR="004E4B35" w:rsidRDefault="004E4B35" w:rsidP="004E4B35">
      <w:pPr>
        <w:ind w:left="360"/>
        <w:jc w:val="both"/>
        <w:rPr>
          <w:sz w:val="28"/>
          <w:szCs w:val="28"/>
          <w:rtl/>
          <w:lang w:bidi="ar-EG"/>
        </w:rPr>
      </w:pPr>
      <w:r>
        <w:rPr>
          <w:rFonts w:hint="cs"/>
          <w:sz w:val="28"/>
          <w:szCs w:val="28"/>
          <w:rtl/>
          <w:lang w:bidi="ar-EG"/>
        </w:rPr>
        <w:t xml:space="preserve">(المادة الحادية عشرة) </w:t>
      </w:r>
    </w:p>
    <w:p w14:paraId="0A8A4FF6" w14:textId="77777777" w:rsidR="004E4B35" w:rsidRDefault="004E4B35" w:rsidP="004E4B35">
      <w:pPr>
        <w:ind w:left="360"/>
        <w:jc w:val="both"/>
        <w:rPr>
          <w:sz w:val="28"/>
          <w:szCs w:val="28"/>
          <w:rtl/>
          <w:lang w:bidi="ar-EG"/>
        </w:rPr>
      </w:pPr>
      <w:r>
        <w:rPr>
          <w:rFonts w:hint="cs"/>
          <w:sz w:val="28"/>
          <w:szCs w:val="28"/>
          <w:rtl/>
          <w:lang w:bidi="ar-EG"/>
        </w:rPr>
        <w:t xml:space="preserve">إعادة فتح المراحيض المقفلة </w:t>
      </w:r>
    </w:p>
    <w:p w14:paraId="772A3740" w14:textId="77777777" w:rsidR="004E4B35" w:rsidRDefault="004E4B35" w:rsidP="004E4B35">
      <w:pPr>
        <w:ind w:left="360"/>
        <w:jc w:val="both"/>
        <w:rPr>
          <w:sz w:val="28"/>
          <w:szCs w:val="28"/>
          <w:rtl/>
          <w:lang w:bidi="ar-EG"/>
        </w:rPr>
      </w:pPr>
      <w:r>
        <w:rPr>
          <w:rFonts w:hint="cs"/>
          <w:sz w:val="28"/>
          <w:szCs w:val="28"/>
          <w:rtl/>
          <w:lang w:bidi="ar-EG"/>
        </w:rPr>
        <w:t>لايجوز فتح المراحيض ومرافق الوضوء وغيره التي تكون أقفلت طبقا لاحكام هذا القانون الا باذن تعطيه مصلحة الصحة كتابة.</w:t>
      </w:r>
    </w:p>
    <w:p w14:paraId="29969CDE" w14:textId="77777777" w:rsidR="004E4B35" w:rsidRDefault="004E4B35" w:rsidP="004E4B35">
      <w:pPr>
        <w:ind w:left="360"/>
        <w:jc w:val="both"/>
        <w:rPr>
          <w:sz w:val="28"/>
          <w:szCs w:val="28"/>
          <w:rtl/>
          <w:lang w:bidi="ar-EG"/>
        </w:rPr>
      </w:pPr>
      <w:r>
        <w:rPr>
          <w:rFonts w:hint="cs"/>
          <w:sz w:val="28"/>
          <w:szCs w:val="28"/>
          <w:rtl/>
          <w:lang w:bidi="ar-EG"/>
        </w:rPr>
        <w:lastRenderedPageBreak/>
        <w:t xml:space="preserve">ومع ذلك يبقي الجامع او الزاوية مفتوحا لاقامة الشعائر الدينية </w:t>
      </w:r>
    </w:p>
    <w:p w14:paraId="120CCBD7" w14:textId="77777777" w:rsidR="004E4B35" w:rsidRDefault="004E4B35" w:rsidP="004E4B35">
      <w:pPr>
        <w:ind w:left="360"/>
        <w:jc w:val="both"/>
        <w:rPr>
          <w:sz w:val="28"/>
          <w:szCs w:val="28"/>
          <w:rtl/>
          <w:lang w:bidi="ar-EG"/>
        </w:rPr>
      </w:pPr>
      <w:r>
        <w:rPr>
          <w:rFonts w:hint="cs"/>
          <w:sz w:val="28"/>
          <w:szCs w:val="28"/>
          <w:rtl/>
          <w:lang w:bidi="ar-EG"/>
        </w:rPr>
        <w:t xml:space="preserve">(المادة الثانية عشرة) </w:t>
      </w:r>
    </w:p>
    <w:p w14:paraId="0FF4ACC2" w14:textId="77777777" w:rsidR="004E4B35" w:rsidRDefault="004E4B35" w:rsidP="004E4B35">
      <w:pPr>
        <w:ind w:left="360"/>
        <w:jc w:val="both"/>
        <w:rPr>
          <w:sz w:val="28"/>
          <w:szCs w:val="28"/>
          <w:rtl/>
          <w:lang w:bidi="ar-EG"/>
        </w:rPr>
      </w:pPr>
      <w:r>
        <w:rPr>
          <w:rFonts w:hint="cs"/>
          <w:sz w:val="28"/>
          <w:szCs w:val="28"/>
          <w:rtl/>
          <w:lang w:bidi="ar-EG"/>
        </w:rPr>
        <w:t xml:space="preserve">المسئولية المشتركة </w:t>
      </w:r>
    </w:p>
    <w:p w14:paraId="3894440D" w14:textId="77777777" w:rsidR="004E4B35" w:rsidRDefault="004E4B35" w:rsidP="004E4B35">
      <w:pPr>
        <w:ind w:left="360"/>
        <w:jc w:val="both"/>
        <w:rPr>
          <w:sz w:val="28"/>
          <w:szCs w:val="28"/>
          <w:rtl/>
          <w:lang w:bidi="ar-EG"/>
        </w:rPr>
      </w:pPr>
      <w:r>
        <w:rPr>
          <w:rFonts w:hint="cs"/>
          <w:sz w:val="28"/>
          <w:szCs w:val="28"/>
          <w:rtl/>
          <w:lang w:bidi="ar-EG"/>
        </w:rPr>
        <w:t>أصحاب المحلات الموجود بها مراحيض معدة لاستعمال العامة وأصحاب الجوامع والزوايا والمتولون ادارتها او القائمون بخدمتها يكونون مشتركين في المسئولية فيما يتعلق بمراعاة الاحكام السابقة</w:t>
      </w:r>
    </w:p>
    <w:p w14:paraId="2B037BB1" w14:textId="77777777" w:rsidR="004E4B35" w:rsidRDefault="004E4B35" w:rsidP="004E4B35">
      <w:pPr>
        <w:ind w:left="360"/>
        <w:jc w:val="both"/>
        <w:rPr>
          <w:sz w:val="28"/>
          <w:szCs w:val="28"/>
          <w:rtl/>
          <w:lang w:bidi="ar-EG"/>
        </w:rPr>
      </w:pPr>
      <w:r>
        <w:rPr>
          <w:rFonts w:hint="cs"/>
          <w:sz w:val="28"/>
          <w:szCs w:val="28"/>
          <w:rtl/>
          <w:lang w:bidi="ar-EG"/>
        </w:rPr>
        <w:t>(المادة الثالثة عشرة)</w:t>
      </w:r>
    </w:p>
    <w:p w14:paraId="3FAD0E64" w14:textId="77777777" w:rsidR="004E4B35" w:rsidRDefault="004E4B35" w:rsidP="004E4B35">
      <w:pPr>
        <w:ind w:left="360"/>
        <w:jc w:val="both"/>
        <w:rPr>
          <w:sz w:val="28"/>
          <w:szCs w:val="28"/>
          <w:rtl/>
          <w:lang w:bidi="ar-EG"/>
        </w:rPr>
      </w:pPr>
      <w:r>
        <w:rPr>
          <w:rFonts w:hint="cs"/>
          <w:sz w:val="28"/>
          <w:szCs w:val="28"/>
          <w:rtl/>
          <w:lang w:bidi="ar-EG"/>
        </w:rPr>
        <w:t>ابلاغ أسماء وعنوان أصحاب هذه الأماكن والمتولين ادارتها</w:t>
      </w:r>
    </w:p>
    <w:p w14:paraId="6D0DEB0A" w14:textId="77777777" w:rsidR="004E4B35" w:rsidRDefault="004E4B35" w:rsidP="004E4B35">
      <w:pPr>
        <w:ind w:left="360"/>
        <w:jc w:val="both"/>
        <w:rPr>
          <w:sz w:val="28"/>
          <w:szCs w:val="28"/>
          <w:rtl/>
          <w:lang w:bidi="ar-EG"/>
        </w:rPr>
      </w:pPr>
      <w:r>
        <w:rPr>
          <w:rFonts w:hint="cs"/>
          <w:sz w:val="28"/>
          <w:szCs w:val="28"/>
          <w:rtl/>
          <w:lang w:bidi="ar-EG"/>
        </w:rPr>
        <w:t>الأشخاص المذكورون في المادة السابقة مكلفون عند انشاء مراحيض جديدة لاستعمال العامة او انشاء مسجد او زاوية بإبلاغ أسمائهم وعنوانهم الى مكتب الصحة في المحافظة او المديرية او المركز الواقع المرحاض او المسجد او الزاوية في دائرته في ميعاد ثلاثين يوما من تاريخ فتحه للعامة.</w:t>
      </w:r>
    </w:p>
    <w:p w14:paraId="49FEE13C" w14:textId="77777777" w:rsidR="004E4B35" w:rsidRDefault="004E4B35" w:rsidP="004E4B35">
      <w:pPr>
        <w:ind w:left="360"/>
        <w:jc w:val="both"/>
        <w:rPr>
          <w:sz w:val="28"/>
          <w:szCs w:val="28"/>
          <w:rtl/>
          <w:lang w:bidi="ar-EG"/>
        </w:rPr>
      </w:pPr>
      <w:r>
        <w:rPr>
          <w:rFonts w:hint="cs"/>
          <w:sz w:val="28"/>
          <w:szCs w:val="28"/>
          <w:rtl/>
          <w:lang w:bidi="ar-EG"/>
        </w:rPr>
        <w:t xml:space="preserve">واذا تغير صاحب المسجد او الزاوية او المحل او المتولى ادارته او القائم بخدمته بسبب وفاته او لاى سبب آخر فعلى من يحل محله التعريف باسمه وعنوانه في مدة الثلاثين يوما </w:t>
      </w:r>
    </w:p>
    <w:p w14:paraId="5213855A" w14:textId="77777777" w:rsidR="004E4B35" w:rsidRDefault="004E4B35" w:rsidP="004E4B35">
      <w:pPr>
        <w:ind w:left="360"/>
        <w:jc w:val="both"/>
        <w:rPr>
          <w:sz w:val="28"/>
          <w:szCs w:val="28"/>
          <w:rtl/>
          <w:lang w:bidi="ar-EG"/>
        </w:rPr>
      </w:pPr>
      <w:r>
        <w:rPr>
          <w:rFonts w:hint="cs"/>
          <w:sz w:val="28"/>
          <w:szCs w:val="28"/>
          <w:rtl/>
          <w:lang w:bidi="ar-EG"/>
        </w:rPr>
        <w:t>(المادة الرابعة عشرة)</w:t>
      </w:r>
    </w:p>
    <w:p w14:paraId="51EF9D45" w14:textId="77777777" w:rsidR="004E4B35" w:rsidRDefault="004E4B35" w:rsidP="004E4B35">
      <w:pPr>
        <w:ind w:left="360"/>
        <w:jc w:val="both"/>
        <w:rPr>
          <w:sz w:val="28"/>
          <w:szCs w:val="28"/>
          <w:rtl/>
          <w:lang w:bidi="ar-EG"/>
        </w:rPr>
      </w:pPr>
      <w:r>
        <w:rPr>
          <w:rFonts w:hint="cs"/>
          <w:sz w:val="28"/>
          <w:szCs w:val="28"/>
          <w:rtl/>
          <w:lang w:bidi="ar-EG"/>
        </w:rPr>
        <w:t xml:space="preserve">العقوبة </w:t>
      </w:r>
    </w:p>
    <w:p w14:paraId="70713628" w14:textId="77777777" w:rsidR="004E4B35" w:rsidRDefault="004E4B35" w:rsidP="004E4B35">
      <w:pPr>
        <w:ind w:left="360"/>
        <w:jc w:val="both"/>
        <w:rPr>
          <w:sz w:val="28"/>
          <w:szCs w:val="28"/>
          <w:rtl/>
          <w:lang w:bidi="ar-EG"/>
        </w:rPr>
      </w:pPr>
      <w:r>
        <w:rPr>
          <w:rFonts w:hint="cs"/>
          <w:sz w:val="28"/>
          <w:szCs w:val="28"/>
          <w:rtl/>
          <w:lang w:bidi="ar-EG"/>
        </w:rPr>
        <w:t>كل مخالفة لاحكام هذا القانون او الاشتراطات التي تقررها الإدارة الصحية يعاقب مرتكبها بغرامة لاتتجاوز المائة قرش ويحكم دائما باقصي العقوبة اذا اعيد فتح المراحيض او مرافق الوضوء وغيره قبل اخذ الاذن بذلك وللقاضي ان يحكم أيضا باقفال المرحاض او مرافق الوضوء وغيره ان لم يكن تم ذلك بطريقة إدارية.</w:t>
      </w:r>
    </w:p>
    <w:p w14:paraId="4237916B" w14:textId="77777777" w:rsidR="004E4B35" w:rsidRDefault="004E4B35" w:rsidP="004E4B35">
      <w:pPr>
        <w:ind w:left="360"/>
        <w:jc w:val="both"/>
        <w:rPr>
          <w:sz w:val="28"/>
          <w:szCs w:val="28"/>
          <w:rtl/>
          <w:lang w:bidi="ar-EG"/>
        </w:rPr>
      </w:pPr>
      <w:r>
        <w:rPr>
          <w:rFonts w:hint="cs"/>
          <w:sz w:val="28"/>
          <w:szCs w:val="28"/>
          <w:rtl/>
          <w:lang w:bidi="ar-EG"/>
        </w:rPr>
        <w:t>(المادة الخامسة عشر)</w:t>
      </w:r>
    </w:p>
    <w:p w14:paraId="68D29D7F" w14:textId="77777777" w:rsidR="004E4B35" w:rsidRDefault="004E4B35" w:rsidP="004E4B35">
      <w:pPr>
        <w:ind w:left="360"/>
        <w:jc w:val="both"/>
        <w:rPr>
          <w:sz w:val="28"/>
          <w:szCs w:val="28"/>
          <w:rtl/>
          <w:lang w:bidi="ar-EG"/>
        </w:rPr>
      </w:pPr>
      <w:r>
        <w:rPr>
          <w:rFonts w:hint="cs"/>
          <w:sz w:val="28"/>
          <w:szCs w:val="28"/>
          <w:rtl/>
          <w:lang w:bidi="ar-EG"/>
        </w:rPr>
        <w:t xml:space="preserve">احكام وقتيه </w:t>
      </w:r>
    </w:p>
    <w:p w14:paraId="72F0F2FE" w14:textId="77777777" w:rsidR="004E4B35" w:rsidRDefault="004E4B35" w:rsidP="004E4B35">
      <w:pPr>
        <w:ind w:left="360"/>
        <w:jc w:val="both"/>
        <w:rPr>
          <w:sz w:val="28"/>
          <w:szCs w:val="28"/>
          <w:rtl/>
          <w:lang w:bidi="ar-EG"/>
        </w:rPr>
      </w:pPr>
      <w:r>
        <w:rPr>
          <w:rFonts w:hint="cs"/>
          <w:sz w:val="28"/>
          <w:szCs w:val="28"/>
          <w:rtl/>
          <w:lang w:bidi="ar-EG"/>
        </w:rPr>
        <w:t xml:space="preserve">ينفذ حكم المادة الثالثة في مدة سنتين من تاريخ صدور هذا القانون فيما يختص بالميضآت وفي مدة سنة فيما يختص بالمجارى والحيضان </w:t>
      </w:r>
    </w:p>
    <w:p w14:paraId="20A6DCA8" w14:textId="77777777" w:rsidR="004E4B35" w:rsidRDefault="004E4B35" w:rsidP="004E4B35">
      <w:pPr>
        <w:ind w:left="360"/>
        <w:jc w:val="both"/>
        <w:rPr>
          <w:sz w:val="28"/>
          <w:szCs w:val="28"/>
          <w:rtl/>
          <w:lang w:bidi="ar-EG"/>
        </w:rPr>
      </w:pPr>
      <w:r>
        <w:rPr>
          <w:rFonts w:hint="cs"/>
          <w:sz w:val="28"/>
          <w:szCs w:val="28"/>
          <w:rtl/>
          <w:lang w:bidi="ar-EG"/>
        </w:rPr>
        <w:t>المادة السادسة عشرة</w:t>
      </w:r>
    </w:p>
    <w:p w14:paraId="3C6BDF8A" w14:textId="77777777" w:rsidR="004E4B35" w:rsidRDefault="004E4B35" w:rsidP="004E4B35">
      <w:pPr>
        <w:ind w:left="360"/>
        <w:jc w:val="both"/>
        <w:rPr>
          <w:sz w:val="28"/>
          <w:szCs w:val="28"/>
          <w:rtl/>
          <w:lang w:bidi="ar-EG"/>
        </w:rPr>
      </w:pPr>
      <w:r>
        <w:rPr>
          <w:rFonts w:hint="cs"/>
          <w:sz w:val="28"/>
          <w:szCs w:val="28"/>
          <w:rtl/>
          <w:lang w:bidi="ar-EG"/>
        </w:rPr>
        <w:t>على أصحاب المحلات التي يوجد بها مراحيض معدة لاستعمال العامة وأصحاب المساجد او الزوايا والمتحدثين عليها او القائمين بخدمتها تنفيذ ما نص عليه في المادة الثالثة عشرة فيما يتعلق بإبلاغ الاسم والعنوان في مدة شهر من تاريخ العمل بهذا القانون</w:t>
      </w:r>
    </w:p>
    <w:p w14:paraId="116B880E" w14:textId="77777777" w:rsidR="004E4B35" w:rsidRDefault="004E4B35" w:rsidP="004E4B35">
      <w:pPr>
        <w:ind w:left="360"/>
        <w:jc w:val="both"/>
        <w:rPr>
          <w:sz w:val="28"/>
          <w:szCs w:val="28"/>
          <w:rtl/>
          <w:lang w:bidi="ar-EG"/>
        </w:rPr>
      </w:pPr>
      <w:r>
        <w:rPr>
          <w:rFonts w:hint="cs"/>
          <w:sz w:val="28"/>
          <w:szCs w:val="28"/>
          <w:rtl/>
          <w:lang w:bidi="ar-EG"/>
        </w:rPr>
        <w:t>(المادة السابعة عشرة)</w:t>
      </w:r>
    </w:p>
    <w:p w14:paraId="654F292C" w14:textId="77777777" w:rsidR="004E4B35" w:rsidRDefault="004E4B35" w:rsidP="004E4B35">
      <w:pPr>
        <w:ind w:left="360"/>
        <w:jc w:val="both"/>
        <w:rPr>
          <w:sz w:val="28"/>
          <w:szCs w:val="28"/>
          <w:rtl/>
          <w:lang w:bidi="ar-EG"/>
        </w:rPr>
      </w:pPr>
      <w:r>
        <w:rPr>
          <w:rFonts w:hint="cs"/>
          <w:sz w:val="28"/>
          <w:szCs w:val="28"/>
          <w:rtl/>
          <w:lang w:bidi="ar-EG"/>
        </w:rPr>
        <w:t>الغاء</w:t>
      </w:r>
    </w:p>
    <w:p w14:paraId="28EB5DA5" w14:textId="77777777" w:rsidR="004E4B35" w:rsidRDefault="004E4B35" w:rsidP="004E4B35">
      <w:pPr>
        <w:ind w:left="360"/>
        <w:jc w:val="both"/>
        <w:rPr>
          <w:sz w:val="28"/>
          <w:szCs w:val="28"/>
          <w:rtl/>
          <w:lang w:bidi="ar-EG"/>
        </w:rPr>
      </w:pPr>
      <w:r>
        <w:rPr>
          <w:rFonts w:hint="cs"/>
          <w:sz w:val="28"/>
          <w:szCs w:val="28"/>
          <w:rtl/>
          <w:lang w:bidi="ar-EG"/>
        </w:rPr>
        <w:t>يلغي الامران العاليان المشار اليهما الصادران بتاريخ 9 نوفمبر 1892 و 15 مايو 1903</w:t>
      </w:r>
    </w:p>
    <w:p w14:paraId="6874428E" w14:textId="77777777" w:rsidR="004E4B35" w:rsidRDefault="004E4B35" w:rsidP="004E4B35">
      <w:pPr>
        <w:ind w:left="360"/>
        <w:jc w:val="both"/>
        <w:rPr>
          <w:sz w:val="28"/>
          <w:szCs w:val="28"/>
          <w:rtl/>
          <w:lang w:bidi="ar-EG"/>
        </w:rPr>
      </w:pPr>
      <w:r>
        <w:rPr>
          <w:rFonts w:hint="cs"/>
          <w:sz w:val="28"/>
          <w:szCs w:val="28"/>
          <w:rtl/>
          <w:lang w:bidi="ar-EG"/>
        </w:rPr>
        <w:lastRenderedPageBreak/>
        <w:t xml:space="preserve">(المادة الثامنة عشر ) </w:t>
      </w:r>
    </w:p>
    <w:p w14:paraId="4F2A2397" w14:textId="77777777" w:rsidR="004E4B35" w:rsidRDefault="004E4B35" w:rsidP="004E4B35">
      <w:pPr>
        <w:ind w:left="360"/>
        <w:jc w:val="both"/>
        <w:rPr>
          <w:sz w:val="28"/>
          <w:szCs w:val="28"/>
          <w:rtl/>
          <w:lang w:bidi="ar-EG"/>
        </w:rPr>
      </w:pPr>
      <w:r>
        <w:rPr>
          <w:rFonts w:hint="cs"/>
          <w:sz w:val="28"/>
          <w:szCs w:val="28"/>
          <w:rtl/>
          <w:lang w:bidi="ar-EG"/>
        </w:rPr>
        <w:t>بدء العمل بالقانون</w:t>
      </w:r>
    </w:p>
    <w:p w14:paraId="1EA4482D" w14:textId="77777777" w:rsidR="004E4B35" w:rsidRDefault="004E4B35" w:rsidP="004E4B35">
      <w:pPr>
        <w:ind w:left="360"/>
        <w:jc w:val="both"/>
        <w:rPr>
          <w:sz w:val="28"/>
          <w:szCs w:val="28"/>
          <w:rtl/>
          <w:lang w:bidi="ar-EG"/>
        </w:rPr>
      </w:pPr>
      <w:r>
        <w:rPr>
          <w:rFonts w:hint="cs"/>
          <w:sz w:val="28"/>
          <w:szCs w:val="28"/>
          <w:rtl/>
          <w:lang w:bidi="ar-EG"/>
        </w:rPr>
        <w:t xml:space="preserve">على ناظر الداخلية تنفيذ هذا القرار ويكون العمل به بعد مضي شهر من تاريخ نشره في الجريدة الرسمية </w:t>
      </w:r>
    </w:p>
    <w:p w14:paraId="1F71A48A" w14:textId="77777777" w:rsidR="004E4B35" w:rsidRDefault="004E4B35" w:rsidP="004E4B35">
      <w:pPr>
        <w:ind w:left="360"/>
        <w:jc w:val="both"/>
        <w:rPr>
          <w:sz w:val="28"/>
          <w:szCs w:val="28"/>
          <w:rtl/>
          <w:lang w:bidi="ar-EG"/>
        </w:rPr>
      </w:pPr>
      <w:r>
        <w:rPr>
          <w:rFonts w:hint="cs"/>
          <w:sz w:val="28"/>
          <w:szCs w:val="28"/>
          <w:rtl/>
          <w:lang w:bidi="ar-EG"/>
        </w:rPr>
        <w:t xml:space="preserve">صدر بالإسكندرية في اول يوليو 1911 </w:t>
      </w:r>
    </w:p>
    <w:p w14:paraId="65C212D4" w14:textId="77777777" w:rsidR="004E4B35" w:rsidRDefault="004E4B35" w:rsidP="004E4B35">
      <w:pPr>
        <w:ind w:left="360"/>
        <w:jc w:val="both"/>
        <w:rPr>
          <w:sz w:val="28"/>
          <w:szCs w:val="28"/>
          <w:rtl/>
          <w:lang w:bidi="ar-EG"/>
        </w:rPr>
      </w:pPr>
      <w:r>
        <w:rPr>
          <w:rFonts w:hint="cs"/>
          <w:sz w:val="28"/>
          <w:szCs w:val="28"/>
          <w:rtl/>
          <w:lang w:bidi="ar-EG"/>
        </w:rPr>
        <w:t>بالنيابة عن الحضرة الخديوية   محمد سعيد   بامر الحضرة الخديوية</w:t>
      </w:r>
    </w:p>
    <w:p w14:paraId="615940E8" w14:textId="77777777" w:rsidR="004E4B35" w:rsidRDefault="004E4B35" w:rsidP="004E4B35">
      <w:pPr>
        <w:ind w:left="360"/>
        <w:jc w:val="both"/>
        <w:rPr>
          <w:sz w:val="28"/>
          <w:szCs w:val="28"/>
          <w:rtl/>
          <w:lang w:bidi="ar-EG"/>
        </w:rPr>
      </w:pPr>
      <w:r>
        <w:rPr>
          <w:rFonts w:hint="cs"/>
          <w:sz w:val="28"/>
          <w:szCs w:val="28"/>
          <w:rtl/>
          <w:lang w:bidi="ar-EG"/>
        </w:rPr>
        <w:t>رئيس مجلس النظار وناظر الداخلية محمد سعيد</w:t>
      </w:r>
    </w:p>
    <w:p w14:paraId="381BE1B8" w14:textId="77777777" w:rsidR="004E4B35" w:rsidRDefault="004E4B35" w:rsidP="004E4B35">
      <w:pPr>
        <w:ind w:left="360"/>
        <w:jc w:val="both"/>
        <w:rPr>
          <w:sz w:val="28"/>
          <w:szCs w:val="28"/>
          <w:rtl/>
          <w:lang w:bidi="ar-EG"/>
        </w:rPr>
      </w:pPr>
    </w:p>
    <w:p w14:paraId="20AF16BA" w14:textId="77777777" w:rsidR="004E4B35" w:rsidRPr="00293529" w:rsidRDefault="004E4B35" w:rsidP="004E4B35">
      <w:pPr>
        <w:ind w:left="360"/>
        <w:jc w:val="both"/>
        <w:rPr>
          <w:b/>
          <w:bCs/>
          <w:color w:val="FF0000"/>
          <w:sz w:val="28"/>
          <w:szCs w:val="28"/>
          <w:rtl/>
          <w:lang w:bidi="ar-EG"/>
        </w:rPr>
      </w:pPr>
      <w:r>
        <w:rPr>
          <w:rFonts w:hint="cs"/>
          <w:sz w:val="28"/>
          <w:szCs w:val="28"/>
          <w:rtl/>
          <w:lang w:bidi="ar-EG"/>
        </w:rPr>
        <w:t>::::::::::</w:t>
      </w:r>
      <w:r w:rsidRPr="00293529">
        <w:rPr>
          <w:rFonts w:hint="cs"/>
          <w:b/>
          <w:bCs/>
          <w:color w:val="FF0000"/>
          <w:sz w:val="28"/>
          <w:szCs w:val="28"/>
          <w:rtl/>
          <w:lang w:bidi="ar-EG"/>
        </w:rPr>
        <w:t>:::::::</w:t>
      </w:r>
    </w:p>
    <w:p w14:paraId="7807B0F6" w14:textId="77777777" w:rsidR="004E4B35" w:rsidRPr="00293529" w:rsidRDefault="004E4B35" w:rsidP="004E4B35">
      <w:pPr>
        <w:ind w:left="360"/>
        <w:jc w:val="both"/>
        <w:rPr>
          <w:b/>
          <w:bCs/>
          <w:color w:val="FF0000"/>
          <w:sz w:val="28"/>
          <w:szCs w:val="28"/>
          <w:rtl/>
          <w:lang w:bidi="ar-EG"/>
        </w:rPr>
      </w:pPr>
      <w:r w:rsidRPr="00293529">
        <w:rPr>
          <w:rFonts w:hint="cs"/>
          <w:b/>
          <w:bCs/>
          <w:color w:val="FF0000"/>
          <w:sz w:val="28"/>
          <w:szCs w:val="28"/>
          <w:rtl/>
          <w:lang w:bidi="ar-EG"/>
        </w:rPr>
        <w:t>عدد 77، 10 يوليه 1911،</w:t>
      </w:r>
      <w:r>
        <w:rPr>
          <w:rFonts w:hint="cs"/>
          <w:b/>
          <w:bCs/>
          <w:color w:val="FF0000"/>
          <w:sz w:val="28"/>
          <w:szCs w:val="28"/>
          <w:rtl/>
          <w:lang w:bidi="ar-EG"/>
        </w:rPr>
        <w:t xml:space="preserve"> 14 رجب 1329،</w:t>
      </w:r>
      <w:r w:rsidRPr="00293529">
        <w:rPr>
          <w:rFonts w:hint="cs"/>
          <w:b/>
          <w:bCs/>
          <w:color w:val="FF0000"/>
          <w:sz w:val="28"/>
          <w:szCs w:val="28"/>
          <w:rtl/>
          <w:lang w:bidi="ar-EG"/>
        </w:rPr>
        <w:t xml:space="preserve"> ص 1940</w:t>
      </w:r>
    </w:p>
    <w:p w14:paraId="5A1CD3F0" w14:textId="77777777" w:rsidR="004E4B35" w:rsidRPr="00293529" w:rsidRDefault="004E4B35" w:rsidP="004E4B35">
      <w:pPr>
        <w:ind w:left="360"/>
        <w:jc w:val="both"/>
        <w:rPr>
          <w:b/>
          <w:bCs/>
          <w:color w:val="FF0000"/>
          <w:sz w:val="28"/>
          <w:szCs w:val="28"/>
          <w:rtl/>
          <w:lang w:bidi="ar-EG"/>
        </w:rPr>
      </w:pPr>
      <w:r w:rsidRPr="00293529">
        <w:rPr>
          <w:rFonts w:hint="cs"/>
          <w:b/>
          <w:bCs/>
          <w:color w:val="FF0000"/>
          <w:sz w:val="28"/>
          <w:szCs w:val="28"/>
          <w:rtl/>
          <w:lang w:bidi="ar-EG"/>
        </w:rPr>
        <w:t xml:space="preserve">نظارة الاشغال العمومية </w:t>
      </w:r>
    </w:p>
    <w:p w14:paraId="1EFB80B8" w14:textId="77777777" w:rsidR="004E4B35" w:rsidRDefault="004E4B35" w:rsidP="004E4B35">
      <w:pPr>
        <w:ind w:left="360"/>
        <w:jc w:val="both"/>
        <w:rPr>
          <w:sz w:val="28"/>
          <w:szCs w:val="28"/>
          <w:rtl/>
          <w:lang w:bidi="ar-EG"/>
        </w:rPr>
      </w:pPr>
      <w:r>
        <w:rPr>
          <w:rFonts w:hint="cs"/>
          <w:sz w:val="28"/>
          <w:szCs w:val="28"/>
          <w:rtl/>
          <w:lang w:bidi="ar-EG"/>
        </w:rPr>
        <w:t xml:space="preserve">حيث انه تم بناء رصيف الشاطئ الأيمن للنيل غربي ارض جاردن سيتي فقد قررت نظارة الاشغال العمومية بان تنقل الذهبيات والمراكب والوبورات الراسية بجوار ذلك الرصيف في الجزء الواقع بين الحد القبلي لارض قصر الدوبارة وكوبري محمد علي الى شاطئ الجزء البحرى من جزيرة الروضة </w:t>
      </w:r>
    </w:p>
    <w:p w14:paraId="3185E737" w14:textId="77777777" w:rsidR="004E4B35" w:rsidRDefault="004E4B35" w:rsidP="004E4B35">
      <w:pPr>
        <w:ind w:left="360"/>
        <w:jc w:val="both"/>
        <w:rPr>
          <w:sz w:val="28"/>
          <w:szCs w:val="28"/>
          <w:rtl/>
          <w:lang w:bidi="ar-EG"/>
        </w:rPr>
      </w:pPr>
      <w:r>
        <w:rPr>
          <w:rFonts w:hint="cs"/>
          <w:sz w:val="28"/>
          <w:szCs w:val="28"/>
          <w:rtl/>
          <w:lang w:bidi="ar-EG"/>
        </w:rPr>
        <w:t xml:space="preserve">فعلى أصحاب تلك الذهبيات والوبورات والمراكب ان يقوموا بتنفيذ هذا القرار في مدة خمسة عشر يوما من تاريخ اول اعلان والا فتضطر الحكومة لنقلها على نفقة أصحابها ومسئوليتهم خاصة </w:t>
      </w:r>
    </w:p>
    <w:p w14:paraId="7903F0AF" w14:textId="77777777" w:rsidR="004E4B35" w:rsidRDefault="004E4B35" w:rsidP="004E4B35">
      <w:pPr>
        <w:ind w:left="360"/>
        <w:jc w:val="both"/>
        <w:rPr>
          <w:sz w:val="28"/>
          <w:szCs w:val="28"/>
          <w:lang w:bidi="ar-EG"/>
        </w:rPr>
      </w:pPr>
      <w:r>
        <w:rPr>
          <w:sz w:val="28"/>
          <w:szCs w:val="28"/>
          <w:lang w:bidi="ar-EG"/>
        </w:rPr>
        <w:t>:::::::::::::::;;;;</w:t>
      </w:r>
    </w:p>
    <w:p w14:paraId="27356342" w14:textId="77777777" w:rsidR="004E4B35" w:rsidRDefault="004E4B35" w:rsidP="004E4B35">
      <w:pPr>
        <w:ind w:left="360"/>
        <w:jc w:val="both"/>
        <w:rPr>
          <w:sz w:val="28"/>
          <w:szCs w:val="28"/>
          <w:rtl/>
          <w:lang w:bidi="ar-EG"/>
        </w:rPr>
      </w:pPr>
    </w:p>
    <w:p w14:paraId="462DB437" w14:textId="77777777" w:rsidR="004E4B35" w:rsidRPr="00293529" w:rsidRDefault="004E4B35" w:rsidP="004E4B35">
      <w:pPr>
        <w:ind w:left="360"/>
        <w:jc w:val="both"/>
        <w:rPr>
          <w:b/>
          <w:bCs/>
          <w:color w:val="FF0000"/>
          <w:sz w:val="28"/>
          <w:szCs w:val="28"/>
          <w:rtl/>
          <w:lang w:bidi="ar-EG"/>
        </w:rPr>
      </w:pPr>
      <w:r w:rsidRPr="00293529">
        <w:rPr>
          <w:rFonts w:hint="cs"/>
          <w:b/>
          <w:bCs/>
          <w:color w:val="FF0000"/>
          <w:sz w:val="28"/>
          <w:szCs w:val="28"/>
          <w:rtl/>
          <w:lang w:bidi="ar-EG"/>
        </w:rPr>
        <w:t>عدد 79، 15 يوليه 1911،</w:t>
      </w:r>
      <w:r>
        <w:rPr>
          <w:rFonts w:hint="cs"/>
          <w:b/>
          <w:bCs/>
          <w:color w:val="FF0000"/>
          <w:sz w:val="28"/>
          <w:szCs w:val="28"/>
          <w:rtl/>
          <w:lang w:bidi="ar-EG"/>
        </w:rPr>
        <w:t xml:space="preserve"> 19 رجب 1329،</w:t>
      </w:r>
      <w:r w:rsidRPr="00293529">
        <w:rPr>
          <w:rFonts w:hint="cs"/>
          <w:b/>
          <w:bCs/>
          <w:color w:val="FF0000"/>
          <w:sz w:val="28"/>
          <w:szCs w:val="28"/>
          <w:rtl/>
          <w:lang w:bidi="ar-EG"/>
        </w:rPr>
        <w:t xml:space="preserve"> ص 1995- 1996</w:t>
      </w:r>
    </w:p>
    <w:p w14:paraId="626788A1" w14:textId="77777777" w:rsidR="004E4B35" w:rsidRPr="00293529" w:rsidRDefault="004E4B35" w:rsidP="004E4B35">
      <w:pPr>
        <w:ind w:left="360"/>
        <w:jc w:val="both"/>
        <w:rPr>
          <w:b/>
          <w:bCs/>
          <w:color w:val="FF0000"/>
          <w:sz w:val="28"/>
          <w:szCs w:val="28"/>
          <w:rtl/>
          <w:lang w:bidi="ar-EG"/>
        </w:rPr>
      </w:pPr>
      <w:r w:rsidRPr="00293529">
        <w:rPr>
          <w:rFonts w:hint="cs"/>
          <w:b/>
          <w:bCs/>
          <w:color w:val="FF0000"/>
          <w:sz w:val="28"/>
          <w:szCs w:val="28"/>
          <w:rtl/>
          <w:lang w:bidi="ar-EG"/>
        </w:rPr>
        <w:t>ديوان عموم الأوقاف</w:t>
      </w:r>
    </w:p>
    <w:p w14:paraId="38F182D9" w14:textId="77777777" w:rsidR="004E4B35" w:rsidRDefault="004E4B35" w:rsidP="004E4B35">
      <w:pPr>
        <w:ind w:left="360"/>
        <w:jc w:val="both"/>
        <w:rPr>
          <w:sz w:val="28"/>
          <w:szCs w:val="28"/>
          <w:rtl/>
          <w:lang w:bidi="ar-EG"/>
        </w:rPr>
      </w:pPr>
      <w:r>
        <w:rPr>
          <w:rFonts w:hint="cs"/>
          <w:sz w:val="28"/>
          <w:szCs w:val="28"/>
          <w:rtl/>
          <w:lang w:bidi="ar-EG"/>
        </w:rPr>
        <w:t xml:space="preserve">يعلن العموم انه سيشهر في المزاد بيع الاعيان المبينة مقاساتها واثمانها الأساسية بعد امام لجان تعقد بمراكزه الفرعية في الأيام المعينة بعد من الساعه 9 الى الساعه 12صباحا ومن 2 الى 4 بعد الظهر فمن يرغب في شراء شيء منها فليتوجه هو او من ينوب عنه في المواقيت المحددة للتزايد بعد اطلاعه على قائمة شروط المزاد ودفع تامين بواقع المائة 20 من الثمن الأساسي ومن يتاخر عن هذه المواعيد يعتبر تاخيره كف يد </w:t>
      </w:r>
    </w:p>
    <w:p w14:paraId="24358A10" w14:textId="77777777" w:rsidR="004E4B35" w:rsidRDefault="004E4B35" w:rsidP="004E4B35">
      <w:pPr>
        <w:ind w:left="360"/>
        <w:jc w:val="both"/>
        <w:rPr>
          <w:sz w:val="28"/>
          <w:szCs w:val="28"/>
          <w:rtl/>
          <w:lang w:bidi="ar-EG"/>
        </w:rPr>
      </w:pPr>
      <w:r>
        <w:rPr>
          <w:rFonts w:hint="cs"/>
          <w:sz w:val="28"/>
          <w:szCs w:val="28"/>
          <w:rtl/>
          <w:lang w:bidi="ar-EG"/>
        </w:rPr>
        <w:t xml:space="preserve">(عقارات جلسة مزادها يوم 3 أغسطس 1911 بقسم اول اوقاف بالغورية بمصر) </w:t>
      </w:r>
    </w:p>
    <w:p w14:paraId="34FE4960"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 xml:space="preserve">قطعة ارض نمرة 2  بدرب سعادة بمصر مساحتها 173.06 متر ثمنها الأساسي 173 جنيه و500 مليم </w:t>
      </w:r>
    </w:p>
    <w:p w14:paraId="1A51BF3E"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 xml:space="preserve">منزلان وحاصل بالحمزاوى بمصر مساحتهما 112.45 متر ثمنهما الأساسي 41 جنيها </w:t>
      </w:r>
    </w:p>
    <w:p w14:paraId="4D227F6B"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lastRenderedPageBreak/>
        <w:t xml:space="preserve">منزلان بشارع الجودرية بمصر مساحتهما 590.38 متر ثمنهما الأساسي 520 جنيها و500 مليم </w:t>
      </w:r>
    </w:p>
    <w:p w14:paraId="3F7F1A2A"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 xml:space="preserve">منزل بحارة الطواقي بمصر مساحته 235.69 متر ثمنه الأساسي 471 جنيه و500 مليم </w:t>
      </w:r>
    </w:p>
    <w:p w14:paraId="0A1BA57D"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 xml:space="preserve">خربة على جزء منها ركوب بحارة الحطابي بالحمزاوى بمصر مساحتها 30.72 مترا  ثمنها الأساسي 30 جنيها </w:t>
      </w:r>
    </w:p>
    <w:p w14:paraId="61A852EC"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 xml:space="preserve">هواء عن الدور الثالث بربع الكحل بخان السجاعي بالحمزاوى بمصر مساحته 37.43 مترا الثمن الأساسي 26 جنيها و500 مليم </w:t>
      </w:r>
    </w:p>
    <w:p w14:paraId="11820F83" w14:textId="77777777" w:rsidR="004E4B35" w:rsidRDefault="004E4B35" w:rsidP="004E4B35">
      <w:pPr>
        <w:ind w:left="360"/>
        <w:jc w:val="both"/>
        <w:rPr>
          <w:sz w:val="28"/>
          <w:szCs w:val="28"/>
          <w:rtl/>
          <w:lang w:bidi="ar-EG"/>
        </w:rPr>
      </w:pPr>
      <w:r>
        <w:rPr>
          <w:rFonts w:hint="cs"/>
          <w:sz w:val="28"/>
          <w:szCs w:val="28"/>
          <w:rtl/>
          <w:lang w:bidi="ar-EG"/>
        </w:rPr>
        <w:t xml:space="preserve">(عقارات جلسة مزادها يوم 3 أغسطس سنة 1911 بقسم رابع اوقاف بشركس ببولاق بمصر ) </w:t>
      </w:r>
    </w:p>
    <w:p w14:paraId="4599DE05"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 xml:space="preserve">منزل بدرب محجوب ببولاق بمصر مساحته 171.80 متر ثمنه الأساسي 103 جنيه و500 مليم </w:t>
      </w:r>
    </w:p>
    <w:p w14:paraId="3AE73FF5"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 xml:space="preserve">منزل بحارو النقلي ببولاق بمصر مساحته 37.38 مترا ثمنه الأساسي 65 جنيها و500 مليم </w:t>
      </w:r>
    </w:p>
    <w:p w14:paraId="548D612F" w14:textId="77777777" w:rsidR="004E4B35" w:rsidRDefault="004E4B35" w:rsidP="004E4B35">
      <w:pPr>
        <w:ind w:left="360"/>
        <w:jc w:val="both"/>
        <w:rPr>
          <w:sz w:val="28"/>
          <w:szCs w:val="28"/>
          <w:rtl/>
          <w:lang w:bidi="ar-EG"/>
        </w:rPr>
      </w:pPr>
      <w:r>
        <w:rPr>
          <w:rFonts w:hint="cs"/>
          <w:sz w:val="28"/>
          <w:szCs w:val="28"/>
          <w:rtl/>
          <w:lang w:bidi="ar-EG"/>
        </w:rPr>
        <w:t xml:space="preserve">(عقارات جلسة مزادها يوم 7 أغسطس 1911 بقسم ثالث اوقاف بشارع درب الجماميز) </w:t>
      </w:r>
    </w:p>
    <w:p w14:paraId="4ED63758"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 xml:space="preserve">حصة 9 قراريط و4 ونصف سهم بدكان بالمغربلين بمصر مساحتها 12.39 مترا كاملا ثمنها الأساسي 28 جنيها و500 مليم </w:t>
      </w:r>
    </w:p>
    <w:p w14:paraId="0B15FAB2"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ركوب على منزل بحارة عبدالله بك بالمغربلين بمصر مساحته 22.11 مترا ثمنه الأساسي 9 جنيهات</w:t>
      </w:r>
    </w:p>
    <w:p w14:paraId="653F3C54"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 xml:space="preserve">حصة 6 قراريط بدكان بشارع التبانة بمصر مساحتها 45.88 مترا ثمنها الأساسي 23 جنيها </w:t>
      </w:r>
    </w:p>
    <w:p w14:paraId="45FA4F29"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 xml:space="preserve">أربعة منازل بحارة درب القطانة بمصر مساحتهما 240.28 متر ثمنهما الأساسي 216 جنيه و500 مليم </w:t>
      </w:r>
    </w:p>
    <w:p w14:paraId="2EBBC045"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 xml:space="preserve">طاحونة بحارة خرابة منصور شيخون بمصر مساحتها 186.72 متر ثمنها الأساسي 112 جنيه و500 مليم </w:t>
      </w:r>
    </w:p>
    <w:p w14:paraId="73CBF1E0" w14:textId="77777777" w:rsidR="004E4B35" w:rsidRDefault="004E4B35" w:rsidP="004E4B35">
      <w:pPr>
        <w:pStyle w:val="ListParagraph"/>
        <w:numPr>
          <w:ilvl w:val="0"/>
          <w:numId w:val="1"/>
        </w:numPr>
        <w:jc w:val="both"/>
        <w:rPr>
          <w:sz w:val="28"/>
          <w:szCs w:val="28"/>
          <w:lang w:bidi="ar-EG"/>
        </w:rPr>
      </w:pPr>
      <w:r>
        <w:rPr>
          <w:rFonts w:hint="cs"/>
          <w:sz w:val="28"/>
          <w:szCs w:val="28"/>
          <w:rtl/>
          <w:lang w:bidi="ar-EG"/>
        </w:rPr>
        <w:t xml:space="preserve">دكان بشارع المرحومي بمصر مساحته 7.69 امتار ثمنه الأساسي 7 جنيهات </w:t>
      </w:r>
    </w:p>
    <w:p w14:paraId="720B2445" w14:textId="77777777" w:rsidR="004E4B35" w:rsidRDefault="004E4B35" w:rsidP="004E4B35">
      <w:pPr>
        <w:jc w:val="both"/>
        <w:rPr>
          <w:sz w:val="28"/>
          <w:szCs w:val="28"/>
          <w:lang w:bidi="ar-EG"/>
        </w:rPr>
      </w:pPr>
    </w:p>
    <w:p w14:paraId="307B5BAF" w14:textId="77777777" w:rsidR="004E4B35" w:rsidRDefault="004E4B35" w:rsidP="004E4B35">
      <w:pPr>
        <w:jc w:val="both"/>
        <w:rPr>
          <w:sz w:val="28"/>
          <w:szCs w:val="28"/>
          <w:lang w:bidi="ar-EG"/>
        </w:rPr>
      </w:pPr>
    </w:p>
    <w:p w14:paraId="077922B7" w14:textId="77777777" w:rsidR="004E4B35" w:rsidRDefault="004E4B35" w:rsidP="004E4B35">
      <w:pPr>
        <w:jc w:val="both"/>
        <w:rPr>
          <w:sz w:val="28"/>
          <w:szCs w:val="28"/>
          <w:lang w:bidi="ar-EG"/>
        </w:rPr>
      </w:pPr>
      <w:r>
        <w:rPr>
          <w:sz w:val="28"/>
          <w:szCs w:val="28"/>
          <w:lang w:bidi="ar-EG"/>
        </w:rPr>
        <w:t>:::::::::::::::</w:t>
      </w:r>
    </w:p>
    <w:p w14:paraId="4D358DA9" w14:textId="77777777" w:rsidR="004E4B35" w:rsidRPr="00293529" w:rsidRDefault="004E4B35" w:rsidP="004E4B35">
      <w:pPr>
        <w:jc w:val="both"/>
        <w:rPr>
          <w:b/>
          <w:bCs/>
          <w:color w:val="FF0000"/>
          <w:sz w:val="28"/>
          <w:szCs w:val="28"/>
          <w:rtl/>
          <w:lang w:bidi="ar-EG"/>
        </w:rPr>
      </w:pPr>
      <w:r w:rsidRPr="00293529">
        <w:rPr>
          <w:rFonts w:hint="cs"/>
          <w:b/>
          <w:bCs/>
          <w:color w:val="FF0000"/>
          <w:sz w:val="28"/>
          <w:szCs w:val="28"/>
          <w:rtl/>
          <w:lang w:bidi="ar-EG"/>
        </w:rPr>
        <w:t>عدد 82، 22 يوليه 1911،</w:t>
      </w:r>
      <w:r>
        <w:rPr>
          <w:rFonts w:hint="cs"/>
          <w:b/>
          <w:bCs/>
          <w:color w:val="FF0000"/>
          <w:sz w:val="28"/>
          <w:szCs w:val="28"/>
          <w:rtl/>
          <w:lang w:bidi="ar-EG"/>
        </w:rPr>
        <w:t xml:space="preserve"> 26 رجب 1329،</w:t>
      </w:r>
      <w:r w:rsidRPr="00293529">
        <w:rPr>
          <w:rFonts w:hint="cs"/>
          <w:b/>
          <w:bCs/>
          <w:color w:val="FF0000"/>
          <w:sz w:val="28"/>
          <w:szCs w:val="28"/>
          <w:rtl/>
          <w:lang w:bidi="ar-EG"/>
        </w:rPr>
        <w:t xml:space="preserve"> ص 2029</w:t>
      </w:r>
    </w:p>
    <w:p w14:paraId="1A887BAA" w14:textId="77777777" w:rsidR="004E4B35" w:rsidRPr="00293529" w:rsidRDefault="004E4B35" w:rsidP="004E4B35">
      <w:pPr>
        <w:jc w:val="both"/>
        <w:rPr>
          <w:b/>
          <w:bCs/>
          <w:color w:val="FF0000"/>
          <w:sz w:val="28"/>
          <w:szCs w:val="28"/>
          <w:rtl/>
          <w:lang w:bidi="ar-EG"/>
        </w:rPr>
      </w:pPr>
      <w:r w:rsidRPr="00293529">
        <w:rPr>
          <w:rFonts w:hint="cs"/>
          <w:b/>
          <w:bCs/>
          <w:color w:val="FF0000"/>
          <w:sz w:val="28"/>
          <w:szCs w:val="28"/>
          <w:rtl/>
          <w:lang w:bidi="ar-EG"/>
        </w:rPr>
        <w:t xml:space="preserve">نظارة الاشغال العمومية </w:t>
      </w:r>
    </w:p>
    <w:p w14:paraId="00FCF87C" w14:textId="77777777" w:rsidR="004E4B35" w:rsidRPr="00293529" w:rsidRDefault="004E4B35" w:rsidP="004E4B35">
      <w:pPr>
        <w:jc w:val="both"/>
        <w:rPr>
          <w:b/>
          <w:bCs/>
          <w:color w:val="FF0000"/>
          <w:sz w:val="28"/>
          <w:szCs w:val="28"/>
          <w:rtl/>
          <w:lang w:bidi="ar-EG"/>
        </w:rPr>
      </w:pPr>
      <w:r w:rsidRPr="00293529">
        <w:rPr>
          <w:rFonts w:hint="cs"/>
          <w:b/>
          <w:bCs/>
          <w:color w:val="FF0000"/>
          <w:sz w:val="28"/>
          <w:szCs w:val="28"/>
          <w:rtl/>
          <w:lang w:bidi="ar-EG"/>
        </w:rPr>
        <w:t xml:space="preserve">قرار نمرة 21 إدارة </w:t>
      </w:r>
    </w:p>
    <w:p w14:paraId="03D56AB8" w14:textId="77777777" w:rsidR="004E4B35" w:rsidRDefault="004E4B35" w:rsidP="004E4B35">
      <w:pPr>
        <w:ind w:left="360"/>
        <w:jc w:val="both"/>
        <w:rPr>
          <w:sz w:val="28"/>
          <w:szCs w:val="28"/>
          <w:rtl/>
          <w:lang w:bidi="ar-EG"/>
        </w:rPr>
      </w:pPr>
      <w:r>
        <w:rPr>
          <w:rFonts w:hint="cs"/>
          <w:sz w:val="28"/>
          <w:szCs w:val="28"/>
          <w:rtl/>
          <w:lang w:bidi="ar-EG"/>
        </w:rPr>
        <w:t>بعد الاطلاع على الامر العالى الصادر 12 مارس 1891 باخلاء جوانب الجوامع الشهيرة بمدينة القاهرة التي هي من المنافع العمومية وإلغاء وتعديل خطوط التنظيم بالشوارع التي بها الجوامع المذكورة ومبينة بالامر العالى المشار اليه برسومات التنظيم نمرة 63 و 285 و 796</w:t>
      </w:r>
    </w:p>
    <w:p w14:paraId="2D6BB4C4" w14:textId="77777777" w:rsidR="004E4B35" w:rsidRDefault="004E4B35" w:rsidP="004E4B35">
      <w:pPr>
        <w:ind w:left="360"/>
        <w:jc w:val="both"/>
        <w:rPr>
          <w:sz w:val="28"/>
          <w:szCs w:val="28"/>
          <w:rtl/>
          <w:lang w:bidi="ar-EG"/>
        </w:rPr>
      </w:pPr>
      <w:r>
        <w:rPr>
          <w:rFonts w:hint="cs"/>
          <w:sz w:val="28"/>
          <w:szCs w:val="28"/>
          <w:rtl/>
          <w:lang w:bidi="ar-EG"/>
        </w:rPr>
        <w:t xml:space="preserve">وحيث من ضمن الجوامع المذكورة مسجد قلاوون الكائن بشارع النحاسين باسفله دكان وقف اهلى نظارة السيد محمد الدواياتي معروفة بنمرة 26 مكرر مساحتها 2.97 متر مقتضي نزع ملكيتها بمقتضي الامر </w:t>
      </w:r>
      <w:r>
        <w:rPr>
          <w:rFonts w:hint="cs"/>
          <w:sz w:val="28"/>
          <w:szCs w:val="28"/>
          <w:rtl/>
          <w:lang w:bidi="ar-EG"/>
        </w:rPr>
        <w:lastRenderedPageBreak/>
        <w:t xml:space="preserve">العالى المشار اليه ولم يتيسر الاتفاق مع ناظر الوقف حبيا على الثمن ولذلك عين خبير من قبل محكمة مصر الاهلية وثمنها بمبلغ 50 جنيها و915 مليم واودع الثمن بخزينة تلك المحكمة بموجب محضر إيداع بتاريخ 27 مايو 1911 </w:t>
      </w:r>
    </w:p>
    <w:p w14:paraId="180290B8" w14:textId="77777777" w:rsidR="004E4B35" w:rsidRDefault="004E4B35" w:rsidP="004E4B35">
      <w:pPr>
        <w:ind w:left="360"/>
        <w:jc w:val="both"/>
        <w:rPr>
          <w:sz w:val="28"/>
          <w:szCs w:val="28"/>
          <w:rtl/>
          <w:lang w:bidi="ar-EG"/>
        </w:rPr>
      </w:pPr>
      <w:r>
        <w:rPr>
          <w:rFonts w:hint="cs"/>
          <w:sz w:val="28"/>
          <w:szCs w:val="28"/>
          <w:rtl/>
          <w:lang w:bidi="ar-EG"/>
        </w:rPr>
        <w:t>فبناء على ذلك وعلى المادة الثامنة عشرة من قانون نزع الملكية نمرة 5 الصادر بتاريخ 24 ابريل 1907</w:t>
      </w:r>
    </w:p>
    <w:p w14:paraId="3576A5F1" w14:textId="77777777" w:rsidR="004E4B35" w:rsidRDefault="004E4B35" w:rsidP="004E4B35">
      <w:pPr>
        <w:ind w:left="360"/>
        <w:jc w:val="both"/>
        <w:rPr>
          <w:sz w:val="28"/>
          <w:szCs w:val="28"/>
          <w:rtl/>
          <w:lang w:bidi="ar-EG"/>
        </w:rPr>
      </w:pPr>
      <w:r>
        <w:rPr>
          <w:rFonts w:hint="cs"/>
          <w:sz w:val="28"/>
          <w:szCs w:val="28"/>
          <w:rtl/>
          <w:lang w:bidi="ar-EG"/>
        </w:rPr>
        <w:t xml:space="preserve">قررنا ما هو ات </w:t>
      </w:r>
    </w:p>
    <w:p w14:paraId="23C8EE80" w14:textId="77777777" w:rsidR="004E4B35" w:rsidRDefault="004E4B35" w:rsidP="004E4B35">
      <w:pPr>
        <w:ind w:left="360"/>
        <w:jc w:val="both"/>
        <w:rPr>
          <w:sz w:val="28"/>
          <w:szCs w:val="28"/>
          <w:rtl/>
          <w:lang w:bidi="ar-EG"/>
        </w:rPr>
      </w:pPr>
      <w:r>
        <w:rPr>
          <w:rFonts w:hint="cs"/>
          <w:sz w:val="28"/>
          <w:szCs w:val="28"/>
          <w:rtl/>
          <w:lang w:bidi="ar-EG"/>
        </w:rPr>
        <w:t xml:space="preserve">تستولى محافظة مصر على الدكان المذكورة وتسلمها لادارة تنظيم مصر لادخالها في الطريق العمومي تنفيذا للامر العالى الصادر بتاريخ 12 مارس 1891 وذلك بعد العمل بالمادة التاسعة عشرة من قانون نزع الملكية الصادر في 24 ابريل 1907 نمرة 5 </w:t>
      </w:r>
    </w:p>
    <w:p w14:paraId="6E725B7F" w14:textId="77777777" w:rsidR="004E4B35" w:rsidRDefault="004E4B35" w:rsidP="004E4B35">
      <w:pPr>
        <w:ind w:left="360"/>
        <w:jc w:val="both"/>
        <w:rPr>
          <w:sz w:val="28"/>
          <w:szCs w:val="28"/>
          <w:rtl/>
          <w:lang w:bidi="ar-EG"/>
        </w:rPr>
      </w:pPr>
      <w:r>
        <w:rPr>
          <w:rFonts w:hint="cs"/>
          <w:sz w:val="28"/>
          <w:szCs w:val="28"/>
          <w:rtl/>
          <w:lang w:bidi="ar-EG"/>
        </w:rPr>
        <w:t xml:space="preserve">11 يوليه 1911 </w:t>
      </w:r>
    </w:p>
    <w:p w14:paraId="342CFD6A" w14:textId="77777777" w:rsidR="004E4B35" w:rsidRDefault="004E4B35" w:rsidP="004E4B35">
      <w:pPr>
        <w:ind w:left="360"/>
        <w:jc w:val="both"/>
        <w:rPr>
          <w:sz w:val="28"/>
          <w:szCs w:val="28"/>
          <w:rtl/>
          <w:lang w:bidi="ar-EG"/>
        </w:rPr>
      </w:pPr>
      <w:r>
        <w:rPr>
          <w:rFonts w:hint="cs"/>
          <w:sz w:val="28"/>
          <w:szCs w:val="28"/>
          <w:rtl/>
          <w:lang w:bidi="ar-EG"/>
        </w:rPr>
        <w:t xml:space="preserve">ناظر الاشغال العمومية </w:t>
      </w:r>
    </w:p>
    <w:p w14:paraId="3D02A319" w14:textId="77777777" w:rsidR="004E4B35" w:rsidRDefault="004E4B35" w:rsidP="004E4B35">
      <w:pPr>
        <w:ind w:left="360"/>
        <w:jc w:val="both"/>
        <w:rPr>
          <w:sz w:val="28"/>
          <w:szCs w:val="28"/>
          <w:rtl/>
          <w:lang w:bidi="ar-EG"/>
        </w:rPr>
      </w:pPr>
      <w:r>
        <w:rPr>
          <w:rFonts w:hint="cs"/>
          <w:sz w:val="28"/>
          <w:szCs w:val="28"/>
          <w:rtl/>
          <w:lang w:bidi="ar-EG"/>
        </w:rPr>
        <w:t>إسماعيل سري</w:t>
      </w:r>
    </w:p>
    <w:p w14:paraId="2937DCE3" w14:textId="77777777" w:rsidR="004E4B35" w:rsidRDefault="004E4B35" w:rsidP="004E4B35">
      <w:pPr>
        <w:ind w:left="360"/>
        <w:jc w:val="both"/>
        <w:rPr>
          <w:sz w:val="28"/>
          <w:szCs w:val="28"/>
          <w:lang w:bidi="ar-EG"/>
        </w:rPr>
      </w:pPr>
      <w:r>
        <w:rPr>
          <w:sz w:val="28"/>
          <w:szCs w:val="28"/>
          <w:lang w:bidi="ar-EG"/>
        </w:rPr>
        <w:t>:::::::::::::::::::::;</w:t>
      </w:r>
    </w:p>
    <w:p w14:paraId="5F21AC08" w14:textId="77777777" w:rsidR="004E4B35" w:rsidRDefault="004E4B35" w:rsidP="004E4B35">
      <w:pPr>
        <w:ind w:left="360"/>
        <w:jc w:val="both"/>
        <w:rPr>
          <w:sz w:val="28"/>
          <w:szCs w:val="28"/>
          <w:rtl/>
          <w:lang w:bidi="ar-EG"/>
        </w:rPr>
      </w:pPr>
    </w:p>
    <w:p w14:paraId="479C5CCB"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25088"/>
    <w:multiLevelType w:val="hybridMultilevel"/>
    <w:tmpl w:val="6360FA2C"/>
    <w:lvl w:ilvl="0" w:tplc="2CAC16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13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15"/>
    <w:rsid w:val="0012783D"/>
    <w:rsid w:val="004D2315"/>
    <w:rsid w:val="004E4B35"/>
    <w:rsid w:val="00616E68"/>
    <w:rsid w:val="009760C5"/>
    <w:rsid w:val="00C43047"/>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E424FB4"/>
  <w15:chartTrackingRefBased/>
  <w15:docId w15:val="{D5D05E99-54E2-AC49-808D-07C7BBEB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315"/>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4D2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3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3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3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3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3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3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3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3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3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3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315"/>
    <w:rPr>
      <w:rFonts w:eastAsiaTheme="majorEastAsia" w:cstheme="majorBidi"/>
      <w:color w:val="272727" w:themeColor="text1" w:themeTint="D8"/>
    </w:rPr>
  </w:style>
  <w:style w:type="paragraph" w:styleId="Title">
    <w:name w:val="Title"/>
    <w:basedOn w:val="Normal"/>
    <w:next w:val="Normal"/>
    <w:link w:val="TitleChar"/>
    <w:uiPriority w:val="10"/>
    <w:qFormat/>
    <w:rsid w:val="004D23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315"/>
    <w:pPr>
      <w:spacing w:before="160"/>
      <w:jc w:val="center"/>
    </w:pPr>
    <w:rPr>
      <w:i/>
      <w:iCs/>
      <w:color w:val="404040" w:themeColor="text1" w:themeTint="BF"/>
    </w:rPr>
  </w:style>
  <w:style w:type="character" w:customStyle="1" w:styleId="QuoteChar">
    <w:name w:val="Quote Char"/>
    <w:basedOn w:val="DefaultParagraphFont"/>
    <w:link w:val="Quote"/>
    <w:uiPriority w:val="29"/>
    <w:rsid w:val="004D2315"/>
    <w:rPr>
      <w:i/>
      <w:iCs/>
      <w:color w:val="404040" w:themeColor="text1" w:themeTint="BF"/>
    </w:rPr>
  </w:style>
  <w:style w:type="paragraph" w:styleId="ListParagraph">
    <w:name w:val="List Paragraph"/>
    <w:basedOn w:val="Normal"/>
    <w:uiPriority w:val="34"/>
    <w:qFormat/>
    <w:rsid w:val="004D2315"/>
    <w:pPr>
      <w:ind w:left="720"/>
      <w:contextualSpacing/>
    </w:pPr>
  </w:style>
  <w:style w:type="character" w:styleId="IntenseEmphasis">
    <w:name w:val="Intense Emphasis"/>
    <w:basedOn w:val="DefaultParagraphFont"/>
    <w:uiPriority w:val="21"/>
    <w:qFormat/>
    <w:rsid w:val="004D2315"/>
    <w:rPr>
      <w:i/>
      <w:iCs/>
      <w:color w:val="0F4761" w:themeColor="accent1" w:themeShade="BF"/>
    </w:rPr>
  </w:style>
  <w:style w:type="paragraph" w:styleId="IntenseQuote">
    <w:name w:val="Intense Quote"/>
    <w:basedOn w:val="Normal"/>
    <w:next w:val="Normal"/>
    <w:link w:val="IntenseQuoteChar"/>
    <w:uiPriority w:val="30"/>
    <w:qFormat/>
    <w:rsid w:val="004D2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315"/>
    <w:rPr>
      <w:i/>
      <w:iCs/>
      <w:color w:val="0F4761" w:themeColor="accent1" w:themeShade="BF"/>
    </w:rPr>
  </w:style>
  <w:style w:type="character" w:styleId="IntenseReference">
    <w:name w:val="Intense Reference"/>
    <w:basedOn w:val="DefaultParagraphFont"/>
    <w:uiPriority w:val="32"/>
    <w:qFormat/>
    <w:rsid w:val="004D2315"/>
    <w:rPr>
      <w:b/>
      <w:bCs/>
      <w:smallCaps/>
      <w:color w:val="0F4761" w:themeColor="accent1" w:themeShade="BF"/>
      <w:spacing w:val="5"/>
    </w:rPr>
  </w:style>
  <w:style w:type="table" w:styleId="TableGrid">
    <w:name w:val="Table Grid"/>
    <w:basedOn w:val="TableNormal"/>
    <w:uiPriority w:val="39"/>
    <w:rsid w:val="004D2315"/>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4187</Words>
  <Characters>23868</Characters>
  <Application>Microsoft Office Word</Application>
  <DocSecurity>0</DocSecurity>
  <Lines>198</Lines>
  <Paragraphs>55</Paragraphs>
  <ScaleCrop>false</ScaleCrop>
  <Company/>
  <LinksUpToDate>false</LinksUpToDate>
  <CharactersWithSpaces>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2024-10-21T00:14:00Z</dcterms:created>
  <dcterms:modified xsi:type="dcterms:W3CDTF">2024-10-21T00:20:00Z</dcterms:modified>
</cp:coreProperties>
</file>