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Revisión de avances y puntos por completar.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25/03/2022   </w:t>
        <w:tab/>
        <w:t xml:space="preserve">HORA: 04:26 PM</w:t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PROYECTO/MÓDULO: Easy House Rent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- Centro de Comercio y Turismo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Karen Dahiana Agudelo Villa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revisó  y se continuó con las tareas asignadas en Jira a cada integrante.</w:t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60"/>
        </w:tabs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0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asignaron nuevas tareas a los integrantes, se continuó con el backend y el frontend del proyecto EHR.</w:t>
      </w:r>
    </w:p>
    <w:p w:rsidR="00000000" w:rsidDel="00000000" w:rsidP="00000000" w:rsidRDefault="00000000" w:rsidRPr="00000000" w14:paraId="00000022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b w:val="1"/>
          <w:i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3090"/>
        <w:gridCol w:w="1620"/>
        <w:gridCol w:w="2025"/>
        <w:tblGridChange w:id="0">
          <w:tblGrid>
            <w:gridCol w:w="2198"/>
            <w:gridCol w:w="3090"/>
            <w:gridCol w:w="1620"/>
            <w:gridCol w:w="2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Obtener: Iddepartamento - Idmunicipio.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31/03/2022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Set - Get: Localstorage.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31/03/2022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Actualizar: Manual de Configuración de la Base de Datos - Crear presentación en Canva: Expo Pruebas de Humo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31/03/2022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Modificar: 8.Ingreso al Sistema - Documento: Manual Técnico de Configuración.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Pablo Patiño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31/03/2022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Revisar Documento: Plan de Pruebas.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Karen Dahiana Agudelo Villa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31/03/2022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639253" cy="438759"/>
                  <wp:effectExtent b="0" l="0" r="0" t="0"/>
                  <wp:docPr id="19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253" cy="438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76375" cy="538163"/>
                  <wp:effectExtent b="0" l="0" r="0" t="0"/>
                  <wp:docPr id="2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38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286828" cy="256146"/>
                  <wp:effectExtent b="0" l="0" r="0" t="0"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828" cy="2561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91615" cy="214313"/>
                  <wp:effectExtent b="0" l="0" r="0" t="0"/>
                  <wp:docPr id="2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615" cy="21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Karen Dahiana Agudelo Villa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96377" cy="410770"/>
                  <wp:effectExtent b="0" l="0" r="0" t="0"/>
                  <wp:docPr id="2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377" cy="4107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E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EASY HOUSE RENT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114300" distT="114300" distL="114300" distR="114300">
                <wp:extent cx="791926" cy="791926"/>
                <wp:effectExtent b="0" l="0" r="0" t="0"/>
                <wp:docPr id="18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926" cy="7919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cuH5iDWzcOr+nqa6xo5+VhONyw==">AMUW2mWGxcU/v0AbXe5g7qFaEvhewmG5oO37ukLuTzizJFchYKXl/4zN6bxntvZcfV76YEOZ6gVBPdIFNNHBhfqCem85G10xPYXwJWw4SwNxJhiB9qJNqFg=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